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32D" w:rsidRPr="00C54F48" w:rsidRDefault="004B532D" w:rsidP="004B532D">
      <w:pPr>
        <w:spacing w:line="276" w:lineRule="auto"/>
        <w:jc w:val="right"/>
        <w:rPr>
          <w:rFonts w:ascii="GHEA Grapalat" w:hAnsi="GHEA Grapalat"/>
          <w:lang w:val="hy-AM"/>
        </w:rPr>
      </w:pPr>
      <w:r w:rsidRPr="00C54F48">
        <w:rPr>
          <w:rFonts w:ascii="GHEA Grapalat" w:hAnsi="GHEA Grapalat"/>
          <w:lang w:val="hy-AM"/>
        </w:rPr>
        <w:t>ՆԱԽԱԳԻԾ</w:t>
      </w:r>
    </w:p>
    <w:p w:rsidR="004B532D" w:rsidRPr="00C54F48" w:rsidRDefault="004B532D" w:rsidP="004B532D">
      <w:pPr>
        <w:spacing w:line="276" w:lineRule="auto"/>
        <w:jc w:val="right"/>
        <w:rPr>
          <w:rFonts w:ascii="GHEA Grapalat" w:hAnsi="GHEA Grapalat"/>
          <w:lang w:val="hy-AM"/>
        </w:rPr>
      </w:pPr>
    </w:p>
    <w:p w:rsidR="004B532D" w:rsidRPr="00C54F48" w:rsidRDefault="004B532D" w:rsidP="004B532D">
      <w:pPr>
        <w:spacing w:line="276" w:lineRule="auto"/>
        <w:jc w:val="right"/>
        <w:rPr>
          <w:rFonts w:ascii="GHEA Grapalat" w:hAnsi="GHEA Grapalat"/>
          <w:lang w:val="hy-AM"/>
        </w:rPr>
      </w:pPr>
    </w:p>
    <w:p w:rsidR="004B532D" w:rsidRPr="00C54F48" w:rsidRDefault="004B532D" w:rsidP="004B532D">
      <w:pPr>
        <w:spacing w:line="276" w:lineRule="auto"/>
        <w:jc w:val="center"/>
        <w:rPr>
          <w:rFonts w:ascii="GHEA Grapalat" w:hAnsi="GHEA Grapalat"/>
          <w:b/>
          <w:lang w:val="hy-AM"/>
        </w:rPr>
      </w:pPr>
      <w:r w:rsidRPr="00C54F48">
        <w:rPr>
          <w:rFonts w:ascii="GHEA Grapalat" w:hAnsi="GHEA Grapalat"/>
          <w:b/>
          <w:lang w:val="hy-AM"/>
        </w:rPr>
        <w:t>ՀԱՅԱՍՏԱՆԻ ՀԱՆՐԱՊԵՏՈՒԹՅԱՆ ԿԱՌԱՎԱՐՈՒԹՅՈՒՆ</w:t>
      </w:r>
    </w:p>
    <w:p w:rsidR="004B532D" w:rsidRPr="00C54F48" w:rsidRDefault="004B532D" w:rsidP="004B532D">
      <w:pPr>
        <w:spacing w:line="276" w:lineRule="auto"/>
        <w:jc w:val="center"/>
        <w:rPr>
          <w:rFonts w:ascii="GHEA Grapalat" w:hAnsi="GHEA Grapalat"/>
          <w:b/>
          <w:lang w:val="hy-AM"/>
        </w:rPr>
      </w:pPr>
      <w:r w:rsidRPr="00C54F48">
        <w:rPr>
          <w:rFonts w:ascii="GHEA Grapalat" w:hAnsi="GHEA Grapalat"/>
          <w:b/>
          <w:lang w:val="hy-AM"/>
        </w:rPr>
        <w:t>ՈՐՈՇՈՒՄ</w:t>
      </w:r>
    </w:p>
    <w:p w:rsidR="004B532D" w:rsidRPr="00C54F48" w:rsidRDefault="004B532D" w:rsidP="004B532D">
      <w:pPr>
        <w:spacing w:line="276" w:lineRule="auto"/>
        <w:jc w:val="center"/>
        <w:rPr>
          <w:rFonts w:ascii="GHEA Grapalat" w:hAnsi="GHEA Grapalat"/>
          <w:lang w:val="hy-AM"/>
        </w:rPr>
      </w:pPr>
    </w:p>
    <w:p w:rsidR="004B532D" w:rsidRPr="00C54F48" w:rsidRDefault="004B532D" w:rsidP="004B532D">
      <w:pPr>
        <w:spacing w:line="276" w:lineRule="auto"/>
        <w:jc w:val="center"/>
        <w:rPr>
          <w:rFonts w:ascii="GHEA Grapalat" w:hAnsi="GHEA Grapalat"/>
          <w:lang w:val="hy-AM"/>
        </w:rPr>
      </w:pPr>
      <w:r w:rsidRPr="00C54F48">
        <w:rPr>
          <w:rFonts w:ascii="GHEA Grapalat" w:hAnsi="GHEA Grapalat"/>
          <w:lang w:val="hy-AM"/>
        </w:rPr>
        <w:t>N_____ - Ա</w:t>
      </w:r>
    </w:p>
    <w:p w:rsidR="004B532D" w:rsidRPr="00C54F48" w:rsidRDefault="004B532D" w:rsidP="004B532D">
      <w:pPr>
        <w:spacing w:line="360" w:lineRule="auto"/>
        <w:jc w:val="center"/>
        <w:rPr>
          <w:rFonts w:ascii="GHEA Grapalat" w:hAnsi="GHEA Grapalat"/>
          <w:color w:val="FF0000"/>
          <w:lang w:val="hy-AM"/>
        </w:rPr>
      </w:pPr>
    </w:p>
    <w:p w:rsidR="004B532D" w:rsidRPr="00C54F48" w:rsidRDefault="004B532D" w:rsidP="004B532D">
      <w:pPr>
        <w:spacing w:line="360" w:lineRule="auto"/>
        <w:jc w:val="center"/>
        <w:rPr>
          <w:rFonts w:ascii="GHEA Grapalat" w:hAnsi="GHEA Grapalat"/>
          <w:b/>
          <w:lang w:val="hy-AM"/>
        </w:rPr>
      </w:pPr>
      <w:r w:rsidRPr="00C54F48">
        <w:rPr>
          <w:rFonts w:ascii="GHEA Grapalat" w:hAnsi="GHEA Grapalat" w:cs="Sylfaen"/>
          <w:b/>
          <w:lang w:val="hy-AM"/>
        </w:rPr>
        <w:t>ՆԵՐԴՐՈՒՄԱՅԻՆ</w:t>
      </w:r>
      <w:r w:rsidRPr="00C54F48">
        <w:rPr>
          <w:rFonts w:ascii="GHEA Grapalat" w:hAnsi="GHEA Grapalat" w:cs="Arial Armenian"/>
          <w:b/>
          <w:lang w:val="hy-AM"/>
        </w:rPr>
        <w:t xml:space="preserve"> </w:t>
      </w:r>
      <w:r w:rsidRPr="00C54F48">
        <w:rPr>
          <w:rFonts w:ascii="GHEA Grapalat" w:hAnsi="GHEA Grapalat" w:cs="Sylfaen"/>
          <w:b/>
          <w:lang w:val="hy-AM"/>
        </w:rPr>
        <w:t>ԾՐԱԳՐԻ ՇՐՋԱՆԱԿՆԵՐՈՒՄ «ՌՈՅԱԼ ԳԼԱՍ ԳՐՈՒՊ» ՍԱՀՄԱՆԱՓԱԿ ՊԱՏԱՍԽԱՆԱՏՎՈՒԹՅԱՄԲ ԸՆԿԵՐՈՒԹՅԱՆ ԿՈՂՄԻՑ ԱՊՐԱՆՔՆԵՐԻ ՆԵՐՄՈՒԾՄԱՆ ԴԵՊՔՈՒՄ ՄԱՔՍԱՅԻՆ ԵՎ ՀԱՐԿԱՅԻՆ</w:t>
      </w:r>
      <w:r w:rsidRPr="00C54F48">
        <w:rPr>
          <w:rFonts w:ascii="GHEA Grapalat" w:hAnsi="GHEA Grapalat" w:cs="Arial Armenian"/>
          <w:b/>
          <w:lang w:val="hy-AM"/>
        </w:rPr>
        <w:t xml:space="preserve"> </w:t>
      </w:r>
      <w:r w:rsidRPr="00C54F48">
        <w:rPr>
          <w:rFonts w:ascii="GHEA Grapalat" w:hAnsi="GHEA Grapalat" w:cs="Sylfaen"/>
          <w:b/>
          <w:lang w:val="hy-AM"/>
        </w:rPr>
        <w:t>ՄԱՐՄԻՆՆԵՐԻ</w:t>
      </w:r>
      <w:r w:rsidRPr="00C54F48">
        <w:rPr>
          <w:rFonts w:ascii="GHEA Grapalat" w:hAnsi="GHEA Grapalat" w:cs="Arial Armenian"/>
          <w:b/>
          <w:lang w:val="hy-AM"/>
        </w:rPr>
        <w:t xml:space="preserve"> </w:t>
      </w:r>
      <w:r w:rsidRPr="00C54F48">
        <w:rPr>
          <w:rFonts w:ascii="GHEA Grapalat" w:hAnsi="GHEA Grapalat" w:cs="Sylfaen"/>
          <w:b/>
          <w:lang w:val="hy-AM"/>
        </w:rPr>
        <w:t>ԿՈՂՄԻՑ</w:t>
      </w:r>
      <w:r w:rsidRPr="00C54F48">
        <w:rPr>
          <w:rFonts w:ascii="GHEA Grapalat" w:hAnsi="GHEA Grapalat" w:cs="Arial Armenian"/>
          <w:b/>
          <w:lang w:val="hy-AM"/>
        </w:rPr>
        <w:t xml:space="preserve"> </w:t>
      </w:r>
      <w:r w:rsidRPr="00C54F48">
        <w:rPr>
          <w:rFonts w:ascii="GHEA Grapalat" w:hAnsi="GHEA Grapalat" w:cs="Sylfaen"/>
          <w:b/>
          <w:lang w:val="hy-AM"/>
        </w:rPr>
        <w:t>ՀԱՇՎԱՐԿՎԱԾ</w:t>
      </w:r>
      <w:r w:rsidRPr="00C54F48">
        <w:rPr>
          <w:rFonts w:ascii="GHEA Grapalat" w:hAnsi="GHEA Grapalat" w:cs="Arial Armenian"/>
          <w:b/>
          <w:lang w:val="hy-AM"/>
        </w:rPr>
        <w:t xml:space="preserve"> </w:t>
      </w:r>
      <w:r w:rsidRPr="00C54F48">
        <w:rPr>
          <w:rFonts w:ascii="GHEA Grapalat" w:hAnsi="GHEA Grapalat" w:cs="Sylfaen"/>
          <w:b/>
          <w:lang w:val="hy-AM"/>
        </w:rPr>
        <w:t>ԱՎԵԼԱՑՎԱԾ</w:t>
      </w:r>
      <w:r w:rsidRPr="00C54F48">
        <w:rPr>
          <w:rFonts w:ascii="GHEA Grapalat" w:hAnsi="GHEA Grapalat" w:cs="Arial Armenian"/>
          <w:b/>
          <w:lang w:val="hy-AM"/>
        </w:rPr>
        <w:t xml:space="preserve"> </w:t>
      </w:r>
      <w:r w:rsidRPr="00C54F48">
        <w:rPr>
          <w:rFonts w:ascii="GHEA Grapalat" w:hAnsi="GHEA Grapalat" w:cs="Sylfaen"/>
          <w:b/>
          <w:lang w:val="hy-AM"/>
        </w:rPr>
        <w:t>ԱՐԺԵՔԻ</w:t>
      </w:r>
      <w:r w:rsidRPr="00C54F48">
        <w:rPr>
          <w:rFonts w:ascii="GHEA Grapalat" w:hAnsi="GHEA Grapalat" w:cs="Arial Armenian"/>
          <w:b/>
          <w:lang w:val="hy-AM"/>
        </w:rPr>
        <w:t xml:space="preserve"> </w:t>
      </w:r>
      <w:r w:rsidRPr="00C54F48">
        <w:rPr>
          <w:rFonts w:ascii="GHEA Grapalat" w:hAnsi="GHEA Grapalat" w:cs="Sylfaen"/>
          <w:b/>
          <w:lang w:val="hy-AM"/>
        </w:rPr>
        <w:t>ՀԱՐԿԻ</w:t>
      </w:r>
      <w:r w:rsidRPr="00C54F48">
        <w:rPr>
          <w:rFonts w:ascii="GHEA Grapalat" w:hAnsi="GHEA Grapalat" w:cs="Arial Armenian"/>
          <w:b/>
          <w:lang w:val="hy-AM"/>
        </w:rPr>
        <w:t xml:space="preserve"> </w:t>
      </w:r>
      <w:r w:rsidRPr="00C54F48">
        <w:rPr>
          <w:rFonts w:ascii="GHEA Grapalat" w:hAnsi="GHEA Grapalat" w:cs="Sylfaen"/>
          <w:b/>
          <w:lang w:val="hy-AM"/>
        </w:rPr>
        <w:t>ԳՈՒՄԱՐՆԵՐԻ</w:t>
      </w:r>
      <w:r w:rsidRPr="00C54F48">
        <w:rPr>
          <w:rFonts w:ascii="GHEA Grapalat" w:hAnsi="GHEA Grapalat" w:cs="Arial Armenian"/>
          <w:b/>
          <w:lang w:val="hy-AM"/>
        </w:rPr>
        <w:t xml:space="preserve"> </w:t>
      </w:r>
      <w:r w:rsidRPr="00C54F48">
        <w:rPr>
          <w:rFonts w:ascii="GHEA Grapalat" w:hAnsi="GHEA Grapalat" w:cs="Sylfaen"/>
          <w:b/>
          <w:lang w:val="hy-AM"/>
        </w:rPr>
        <w:t>ՎՃԱՐՄԱՆ</w:t>
      </w:r>
      <w:r w:rsidRPr="00C54F48">
        <w:rPr>
          <w:rFonts w:ascii="GHEA Grapalat" w:hAnsi="GHEA Grapalat" w:cs="Arial Armenian"/>
          <w:b/>
          <w:lang w:val="hy-AM"/>
        </w:rPr>
        <w:t xml:space="preserve"> </w:t>
      </w:r>
      <w:r w:rsidRPr="00C54F48">
        <w:rPr>
          <w:rFonts w:ascii="GHEA Grapalat" w:hAnsi="GHEA Grapalat" w:cs="Sylfaen"/>
          <w:b/>
          <w:lang w:val="hy-AM"/>
        </w:rPr>
        <w:t>ԺԱՄԿԵՏԸ</w:t>
      </w:r>
      <w:r w:rsidRPr="00C54F48">
        <w:rPr>
          <w:rFonts w:ascii="GHEA Grapalat" w:hAnsi="GHEA Grapalat" w:cs="Arial Armenian"/>
          <w:b/>
          <w:lang w:val="hy-AM"/>
        </w:rPr>
        <w:t xml:space="preserve"> </w:t>
      </w:r>
      <w:r w:rsidRPr="00C54F48">
        <w:rPr>
          <w:rFonts w:ascii="GHEA Grapalat" w:hAnsi="GHEA Grapalat" w:cs="Sylfaen"/>
          <w:b/>
          <w:lang w:val="hy-AM"/>
        </w:rPr>
        <w:t>ԵՐԵՔ</w:t>
      </w:r>
      <w:r w:rsidRPr="00C54F48">
        <w:rPr>
          <w:rFonts w:ascii="GHEA Grapalat" w:hAnsi="GHEA Grapalat" w:cs="Arial Armenian"/>
          <w:b/>
          <w:lang w:val="hy-AM"/>
        </w:rPr>
        <w:t xml:space="preserve"> </w:t>
      </w:r>
      <w:r w:rsidRPr="00C54F48">
        <w:rPr>
          <w:rFonts w:ascii="GHEA Grapalat" w:hAnsi="GHEA Grapalat" w:cs="Sylfaen"/>
          <w:b/>
          <w:lang w:val="hy-AM"/>
        </w:rPr>
        <w:t>ՏԱՐԻ</w:t>
      </w:r>
      <w:r w:rsidRPr="00C54F48">
        <w:rPr>
          <w:rFonts w:ascii="GHEA Grapalat" w:hAnsi="GHEA Grapalat" w:cs="Arial Armenian"/>
          <w:b/>
          <w:lang w:val="hy-AM"/>
        </w:rPr>
        <w:t xml:space="preserve"> </w:t>
      </w:r>
      <w:r w:rsidRPr="00C54F48">
        <w:rPr>
          <w:rFonts w:ascii="GHEA Grapalat" w:hAnsi="GHEA Grapalat" w:cs="Sylfaen"/>
          <w:b/>
          <w:lang w:val="hy-AM"/>
        </w:rPr>
        <w:t>ԺԱՄԿԵՏՈՎ</w:t>
      </w:r>
      <w:r w:rsidRPr="00C54F48">
        <w:rPr>
          <w:rFonts w:ascii="GHEA Grapalat" w:hAnsi="GHEA Grapalat" w:cs="Arial Armenian"/>
          <w:b/>
          <w:lang w:val="hy-AM"/>
        </w:rPr>
        <w:t xml:space="preserve"> </w:t>
      </w:r>
      <w:r w:rsidRPr="00C54F48">
        <w:rPr>
          <w:rFonts w:ascii="GHEA Grapalat" w:hAnsi="GHEA Grapalat" w:cs="Sylfaen"/>
          <w:b/>
          <w:lang w:val="hy-AM"/>
        </w:rPr>
        <w:t>ՀԵՏԱՁԳԵԼՈՒ</w:t>
      </w:r>
      <w:r w:rsidRPr="00C54F48">
        <w:rPr>
          <w:rFonts w:ascii="GHEA Grapalat" w:hAnsi="GHEA Grapalat" w:cs="Arial Armenian"/>
          <w:b/>
          <w:lang w:val="hy-AM"/>
        </w:rPr>
        <w:t xml:space="preserve"> </w:t>
      </w:r>
      <w:r w:rsidRPr="00C54F48">
        <w:rPr>
          <w:rFonts w:ascii="GHEA Grapalat" w:hAnsi="GHEA Grapalat" w:cs="Sylfaen"/>
          <w:b/>
          <w:lang w:val="hy-AM"/>
        </w:rPr>
        <w:t>ՄԱՍԻՆ</w:t>
      </w:r>
    </w:p>
    <w:p w:rsidR="004B532D" w:rsidRPr="00C54F48" w:rsidRDefault="004B532D" w:rsidP="004B532D">
      <w:pPr>
        <w:spacing w:line="360" w:lineRule="auto"/>
        <w:jc w:val="center"/>
        <w:rPr>
          <w:rFonts w:ascii="GHEA Grapalat" w:hAnsi="GHEA Grapalat"/>
          <w:color w:val="FF0000"/>
          <w:lang w:val="hy-AM"/>
        </w:rPr>
      </w:pPr>
    </w:p>
    <w:p w:rsidR="004B532D" w:rsidRPr="00C54F48" w:rsidRDefault="004B532D" w:rsidP="004B532D">
      <w:pPr>
        <w:spacing w:line="360" w:lineRule="auto"/>
        <w:ind w:left="-284" w:firstLine="720"/>
        <w:jc w:val="both"/>
        <w:rPr>
          <w:rFonts w:ascii="GHEA Grapalat" w:hAnsi="GHEA Grapalat" w:cs="Arial Armenian"/>
          <w:lang w:val="hy-AM"/>
        </w:rPr>
      </w:pPr>
      <w:r w:rsidRPr="00C54F48">
        <w:rPr>
          <w:rFonts w:ascii="GHEA Grapalat" w:hAnsi="GHEA Grapalat" w:cs="Sylfaen"/>
          <w:lang w:val="hy-AM"/>
        </w:rPr>
        <w:t>Հիմք</w:t>
      </w:r>
      <w:r w:rsidRPr="00C54F48">
        <w:rPr>
          <w:rFonts w:ascii="GHEA Grapalat" w:hAnsi="GHEA Grapalat" w:cs="Arial Armenian"/>
          <w:lang w:val="hy-AM"/>
        </w:rPr>
        <w:t xml:space="preserve"> </w:t>
      </w:r>
      <w:r w:rsidRPr="00C54F48">
        <w:rPr>
          <w:rFonts w:ascii="GHEA Grapalat" w:hAnsi="GHEA Grapalat" w:cs="Sylfaen"/>
          <w:lang w:val="hy-AM"/>
        </w:rPr>
        <w:t>ընդունելով</w:t>
      </w:r>
      <w:r w:rsidRPr="00C54F48">
        <w:rPr>
          <w:rFonts w:ascii="GHEA Grapalat" w:hAnsi="GHEA Grapalat" w:cs="Arial Armenian"/>
          <w:lang w:val="hy-AM"/>
        </w:rPr>
        <w:t xml:space="preserve"> </w:t>
      </w:r>
      <w:r w:rsidRPr="00C54F48">
        <w:rPr>
          <w:rFonts w:ascii="GHEA Grapalat" w:hAnsi="GHEA Grapalat"/>
          <w:lang w:val="hy-AM"/>
        </w:rPr>
        <w:t>Հայաստանի Հանրապետության հարկային օրենսգրքի 79-րդ հոդվածի 1-ին մասը</w:t>
      </w:r>
      <w:r w:rsidRPr="00C54F48">
        <w:rPr>
          <w:rFonts w:ascii="GHEA Grapalat" w:hAnsi="GHEA Grapalat" w:cs="Sylfaen"/>
          <w:lang w:val="hy-AM"/>
        </w:rPr>
        <w:t xml:space="preserve"> և</w:t>
      </w:r>
      <w:r w:rsidRPr="00C54F48">
        <w:rPr>
          <w:rFonts w:ascii="GHEA Grapalat" w:hAnsi="GHEA Grapalat" w:cs="Arial Armenian"/>
          <w:lang w:val="hy-AM"/>
        </w:rPr>
        <w:t xml:space="preserve"> </w:t>
      </w:r>
      <w:r w:rsidRPr="00C54F48">
        <w:rPr>
          <w:rFonts w:ascii="GHEA Grapalat" w:hAnsi="GHEA Grapalat" w:cs="Sylfaen"/>
          <w:lang w:val="hy-AM"/>
        </w:rPr>
        <w:t>ղեկավարվելով</w:t>
      </w:r>
      <w:r w:rsidRPr="00C54F48">
        <w:rPr>
          <w:rFonts w:ascii="GHEA Grapalat" w:hAnsi="GHEA Grapalat" w:cs="Arial Armenian"/>
          <w:lang w:val="hy-AM"/>
        </w:rPr>
        <w:t xml:space="preserve"> </w:t>
      </w:r>
      <w:r w:rsidRPr="00C54F48">
        <w:rPr>
          <w:rFonts w:ascii="GHEA Grapalat" w:hAnsi="GHEA Grapalat" w:cs="Sylfaen"/>
          <w:lang w:val="hy-AM"/>
        </w:rPr>
        <w:t>Հայաս</w:t>
      </w:r>
      <w:r w:rsidRPr="00C54F48">
        <w:rPr>
          <w:rFonts w:ascii="GHEA Grapalat" w:hAnsi="GHEA Grapalat" w:cs="Sylfaen"/>
          <w:lang w:val="hy-AM"/>
        </w:rPr>
        <w:softHyphen/>
        <w:t>տանի Հանրա</w:t>
      </w:r>
      <w:r w:rsidRPr="00C54F48">
        <w:rPr>
          <w:rFonts w:ascii="GHEA Grapalat" w:hAnsi="GHEA Grapalat" w:cs="Sylfaen"/>
          <w:lang w:val="hy-AM"/>
        </w:rPr>
        <w:softHyphen/>
        <w:t>պետության կառավարության 2017 թվականի հոկտեմբերի 5-ի N1225-Ն որոշման</w:t>
      </w:r>
      <w:r w:rsidRPr="00C54F48">
        <w:rPr>
          <w:rFonts w:ascii="GHEA Grapalat" w:hAnsi="GHEA Grapalat" w:cs="Arial Armenian"/>
          <w:lang w:val="hy-AM"/>
        </w:rPr>
        <w:t xml:space="preserve"> </w:t>
      </w:r>
      <w:r w:rsidRPr="00C54F48">
        <w:rPr>
          <w:rFonts w:ascii="GHEA Grapalat" w:hAnsi="GHEA Grapalat" w:cs="Sylfaen"/>
          <w:lang w:val="hy-AM"/>
        </w:rPr>
        <w:t>պահանջներով</w:t>
      </w:r>
      <w:r w:rsidRPr="00C54F48">
        <w:rPr>
          <w:rFonts w:ascii="GHEA Grapalat" w:hAnsi="GHEA Grapalat" w:cs="Arial Armenian"/>
          <w:lang w:val="hy-AM"/>
        </w:rPr>
        <w:t xml:space="preserve">` </w:t>
      </w:r>
      <w:r w:rsidRPr="00C54F48">
        <w:rPr>
          <w:rFonts w:ascii="GHEA Grapalat" w:hAnsi="GHEA Grapalat" w:cs="Sylfaen"/>
          <w:lang w:val="hy-AM"/>
        </w:rPr>
        <w:t>Հայաստանի</w:t>
      </w:r>
      <w:r w:rsidRPr="00C54F48">
        <w:rPr>
          <w:rFonts w:ascii="GHEA Grapalat" w:hAnsi="GHEA Grapalat" w:cs="Arial Armenian"/>
          <w:lang w:val="hy-AM"/>
        </w:rPr>
        <w:t xml:space="preserve"> </w:t>
      </w:r>
      <w:r w:rsidRPr="00C54F48">
        <w:rPr>
          <w:rFonts w:ascii="GHEA Grapalat" w:hAnsi="GHEA Grapalat" w:cs="Sylfaen"/>
          <w:lang w:val="hy-AM"/>
        </w:rPr>
        <w:t>Հանրապետության</w:t>
      </w:r>
      <w:r w:rsidRPr="00C54F48">
        <w:rPr>
          <w:rFonts w:ascii="GHEA Grapalat" w:hAnsi="GHEA Grapalat" w:cs="Arial Armenian"/>
          <w:lang w:val="hy-AM"/>
        </w:rPr>
        <w:t xml:space="preserve"> </w:t>
      </w:r>
      <w:r w:rsidRPr="00C54F48">
        <w:rPr>
          <w:rFonts w:ascii="GHEA Grapalat" w:hAnsi="GHEA Grapalat" w:cs="Sylfaen"/>
          <w:lang w:val="hy-AM"/>
        </w:rPr>
        <w:t>կառավարությունը</w:t>
      </w:r>
      <w:r w:rsidRPr="00C54F48">
        <w:rPr>
          <w:rFonts w:ascii="GHEA Grapalat" w:hAnsi="GHEA Grapalat" w:cs="Arial Armenian"/>
          <w:lang w:val="hy-AM"/>
        </w:rPr>
        <w:t xml:space="preserve"> </w:t>
      </w:r>
      <w:r w:rsidRPr="00C54F48">
        <w:rPr>
          <w:rFonts w:ascii="GHEA Grapalat" w:hAnsi="GHEA Grapalat" w:cs="Sylfaen"/>
          <w:lang w:val="hy-AM"/>
        </w:rPr>
        <w:t>ո</w:t>
      </w:r>
      <w:r w:rsidRPr="00C54F48">
        <w:rPr>
          <w:rFonts w:ascii="GHEA Grapalat" w:hAnsi="GHEA Grapalat" w:cs="Arial Armenian"/>
          <w:lang w:val="hy-AM"/>
        </w:rPr>
        <w:t xml:space="preserve"> </w:t>
      </w:r>
      <w:r w:rsidRPr="00C54F48">
        <w:rPr>
          <w:rFonts w:ascii="GHEA Grapalat" w:hAnsi="GHEA Grapalat" w:cs="Sylfaen"/>
          <w:lang w:val="hy-AM"/>
        </w:rPr>
        <w:t>ր</w:t>
      </w:r>
      <w:r w:rsidRPr="00C54F48">
        <w:rPr>
          <w:rFonts w:ascii="GHEA Grapalat" w:hAnsi="GHEA Grapalat" w:cs="Arial Armenian"/>
          <w:lang w:val="hy-AM"/>
        </w:rPr>
        <w:t xml:space="preserve"> </w:t>
      </w:r>
      <w:r w:rsidRPr="00C54F48">
        <w:rPr>
          <w:rFonts w:ascii="GHEA Grapalat" w:hAnsi="GHEA Grapalat" w:cs="Sylfaen"/>
          <w:lang w:val="hy-AM"/>
        </w:rPr>
        <w:t>ո</w:t>
      </w:r>
      <w:r w:rsidRPr="00C54F48">
        <w:rPr>
          <w:rFonts w:ascii="GHEA Grapalat" w:hAnsi="GHEA Grapalat" w:cs="Arial Armenian"/>
          <w:lang w:val="hy-AM"/>
        </w:rPr>
        <w:t xml:space="preserve"> </w:t>
      </w:r>
      <w:r w:rsidRPr="00C54F48">
        <w:rPr>
          <w:rFonts w:ascii="GHEA Grapalat" w:hAnsi="GHEA Grapalat" w:cs="Sylfaen"/>
          <w:lang w:val="hy-AM"/>
        </w:rPr>
        <w:t>շ</w:t>
      </w:r>
      <w:r w:rsidRPr="00C54F48">
        <w:rPr>
          <w:rFonts w:ascii="GHEA Grapalat" w:hAnsi="GHEA Grapalat" w:cs="Arial Armenian"/>
          <w:lang w:val="hy-AM"/>
        </w:rPr>
        <w:t xml:space="preserve"> </w:t>
      </w:r>
      <w:r w:rsidRPr="00C54F48">
        <w:rPr>
          <w:rFonts w:ascii="GHEA Grapalat" w:hAnsi="GHEA Grapalat" w:cs="Sylfaen"/>
          <w:lang w:val="hy-AM"/>
        </w:rPr>
        <w:t>ու</w:t>
      </w:r>
      <w:r w:rsidRPr="00C54F48">
        <w:rPr>
          <w:rFonts w:ascii="GHEA Grapalat" w:hAnsi="GHEA Grapalat" w:cs="Arial Armenian"/>
          <w:lang w:val="hy-AM"/>
        </w:rPr>
        <w:t xml:space="preserve"> </w:t>
      </w:r>
      <w:r w:rsidRPr="00C54F48">
        <w:rPr>
          <w:rFonts w:ascii="GHEA Grapalat" w:hAnsi="GHEA Grapalat" w:cs="Sylfaen"/>
          <w:lang w:val="hy-AM"/>
        </w:rPr>
        <w:t>մ</w:t>
      </w:r>
      <w:r w:rsidRPr="00C54F48">
        <w:rPr>
          <w:rFonts w:ascii="GHEA Grapalat" w:hAnsi="GHEA Grapalat" w:cs="Arial Armenian"/>
          <w:lang w:val="hy-AM"/>
        </w:rPr>
        <w:t xml:space="preserve"> </w:t>
      </w:r>
      <w:r w:rsidRPr="00C54F48">
        <w:rPr>
          <w:rFonts w:ascii="GHEA Grapalat" w:hAnsi="GHEA Grapalat" w:cs="Sylfaen"/>
          <w:lang w:val="hy-AM"/>
        </w:rPr>
        <w:t>է</w:t>
      </w:r>
      <w:r w:rsidRPr="00C54F48">
        <w:rPr>
          <w:rFonts w:ascii="GHEA Grapalat" w:hAnsi="GHEA Grapalat" w:cs="Arial Armenian"/>
          <w:lang w:val="hy-AM"/>
        </w:rPr>
        <w:t>.</w:t>
      </w:r>
    </w:p>
    <w:p w:rsidR="004B532D" w:rsidRPr="00C54F48" w:rsidRDefault="004B532D" w:rsidP="004B532D">
      <w:pPr>
        <w:spacing w:line="360" w:lineRule="auto"/>
        <w:ind w:left="-284" w:firstLine="720"/>
        <w:jc w:val="both"/>
        <w:rPr>
          <w:rFonts w:ascii="GHEA Grapalat" w:hAnsi="GHEA Grapalat"/>
          <w:lang w:val="hy-AM"/>
        </w:rPr>
      </w:pPr>
    </w:p>
    <w:p w:rsidR="004B532D" w:rsidRPr="00C54F48" w:rsidRDefault="004B532D" w:rsidP="004B532D">
      <w:pPr>
        <w:spacing w:line="360" w:lineRule="auto"/>
        <w:ind w:left="-284" w:firstLine="568"/>
        <w:jc w:val="both"/>
        <w:rPr>
          <w:rFonts w:ascii="GHEA Grapalat" w:hAnsi="GHEA Grapalat" w:cs="Sylfaen"/>
          <w:lang w:val="hy-AM"/>
        </w:rPr>
      </w:pPr>
      <w:r w:rsidRPr="00C54F48">
        <w:rPr>
          <w:rFonts w:ascii="GHEA Grapalat" w:hAnsi="GHEA Grapalat"/>
          <w:lang w:val="hy-AM"/>
        </w:rPr>
        <w:t xml:space="preserve">1. </w:t>
      </w:r>
      <w:r w:rsidRPr="00C54F48">
        <w:rPr>
          <w:rFonts w:ascii="GHEA Grapalat" w:hAnsi="GHEA Grapalat" w:cs="Sylfaen"/>
          <w:lang w:val="hy-AM"/>
        </w:rPr>
        <w:t>Հայաստանի</w:t>
      </w:r>
      <w:r w:rsidRPr="00C54F48">
        <w:rPr>
          <w:rFonts w:ascii="GHEA Grapalat" w:hAnsi="GHEA Grapalat" w:cs="Arial Armenian"/>
          <w:lang w:val="hy-AM"/>
        </w:rPr>
        <w:t xml:space="preserve"> </w:t>
      </w:r>
      <w:r w:rsidRPr="00C54F48">
        <w:rPr>
          <w:rFonts w:ascii="GHEA Grapalat" w:hAnsi="GHEA Grapalat" w:cs="Sylfaen"/>
          <w:lang w:val="hy-AM"/>
        </w:rPr>
        <w:t>Հանրապետության</w:t>
      </w:r>
      <w:r w:rsidRPr="00C54F48">
        <w:rPr>
          <w:rFonts w:ascii="GHEA Grapalat" w:hAnsi="GHEA Grapalat" w:cs="Arial Armenian"/>
          <w:lang w:val="hy-AM"/>
        </w:rPr>
        <w:t xml:space="preserve"> </w:t>
      </w:r>
      <w:r w:rsidRPr="00C54F48">
        <w:rPr>
          <w:rFonts w:ascii="GHEA Grapalat" w:hAnsi="GHEA Grapalat" w:cs="Sylfaen"/>
          <w:lang w:val="hy-AM"/>
        </w:rPr>
        <w:t xml:space="preserve">կառավարության սահմանած կարգով ընտրված «Ռոյալ Գլաս Գրուպ» սահմանափակ պատասխանատվությամբ ընկերության կողմից իրականացվող ներդրումային ծրագրի շրջանակներում </w:t>
      </w:r>
      <w:r w:rsidRPr="003520D7">
        <w:rPr>
          <w:rFonts w:ascii="GHEA Grapalat" w:hAnsi="GHEA Grapalat" w:cs="Sylfaen"/>
          <w:lang w:val="hy-AM"/>
        </w:rPr>
        <w:t xml:space="preserve">2018 թվականի նոյեմբերի </w:t>
      </w:r>
      <w:r w:rsidR="00C54F48" w:rsidRPr="003520D7">
        <w:rPr>
          <w:rFonts w:ascii="GHEA Grapalat" w:hAnsi="GHEA Grapalat" w:cs="Sylfaen"/>
          <w:lang w:val="hy-AM"/>
        </w:rPr>
        <w:t>1</w:t>
      </w:r>
      <w:r w:rsidR="003520D7" w:rsidRPr="003520D7">
        <w:rPr>
          <w:rFonts w:ascii="GHEA Grapalat" w:hAnsi="GHEA Grapalat" w:cs="Sylfaen"/>
          <w:lang w:val="hy-AM"/>
        </w:rPr>
        <w:t>6</w:t>
      </w:r>
      <w:r w:rsidRPr="003520D7">
        <w:rPr>
          <w:rFonts w:ascii="GHEA Grapalat" w:hAnsi="GHEA Grapalat" w:cs="Sylfaen"/>
          <w:lang w:val="hy-AM"/>
        </w:rPr>
        <w:t>-ից մինչև 202</w:t>
      </w:r>
      <w:r w:rsidR="00EB6E8A" w:rsidRPr="00EB6E8A">
        <w:rPr>
          <w:rFonts w:ascii="GHEA Grapalat" w:hAnsi="GHEA Grapalat" w:cs="Sylfaen"/>
          <w:lang w:val="hy-AM"/>
        </w:rPr>
        <w:t>1</w:t>
      </w:r>
      <w:r w:rsidRPr="003520D7">
        <w:rPr>
          <w:rFonts w:ascii="GHEA Grapalat" w:hAnsi="GHEA Grapalat" w:cs="Sylfaen"/>
          <w:lang w:val="hy-AM"/>
        </w:rPr>
        <w:t xml:space="preserve"> թվականի </w:t>
      </w:r>
      <w:r w:rsidR="00EB6E8A">
        <w:rPr>
          <w:rFonts w:ascii="GHEA Grapalat" w:hAnsi="GHEA Grapalat" w:cs="Sylfaen"/>
          <w:lang w:val="hy-AM"/>
        </w:rPr>
        <w:t>նոյ</w:t>
      </w:r>
      <w:r w:rsidRPr="003520D7">
        <w:rPr>
          <w:rFonts w:ascii="GHEA Grapalat" w:hAnsi="GHEA Grapalat" w:cs="Sylfaen"/>
          <w:lang w:val="hy-AM"/>
        </w:rPr>
        <w:t>եմբերի 1</w:t>
      </w:r>
      <w:r w:rsidR="00EB6E8A">
        <w:rPr>
          <w:rFonts w:ascii="GHEA Grapalat" w:hAnsi="GHEA Grapalat" w:cs="Sylfaen"/>
          <w:lang w:val="hy-AM"/>
        </w:rPr>
        <w:t>6</w:t>
      </w:r>
      <w:r w:rsidRPr="003520D7">
        <w:rPr>
          <w:rFonts w:ascii="GHEA Grapalat" w:hAnsi="GHEA Grapalat" w:cs="Sylfaen"/>
          <w:lang w:val="hy-AM"/>
        </w:rPr>
        <w:t>-ը</w:t>
      </w:r>
      <w:r w:rsidRPr="00C54F48">
        <w:rPr>
          <w:rFonts w:ascii="GHEA Grapalat" w:hAnsi="GHEA Grapalat" w:cs="Sylfaen"/>
          <w:lang w:val="hy-AM"/>
        </w:rPr>
        <w:t xml:space="preserve">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4B532D" w:rsidRPr="00C54F48" w:rsidRDefault="004B532D" w:rsidP="004B532D">
      <w:pPr>
        <w:spacing w:line="360" w:lineRule="auto"/>
        <w:ind w:left="-284" w:firstLine="568"/>
        <w:jc w:val="both"/>
        <w:rPr>
          <w:rFonts w:ascii="GHEA Grapalat" w:hAnsi="GHEA Grapalat"/>
          <w:lang w:val="hy-AM"/>
        </w:rPr>
      </w:pPr>
      <w:r w:rsidRPr="00C54F48">
        <w:rPr>
          <w:rFonts w:ascii="GHEA Grapalat" w:hAnsi="GHEA Grapalat" w:cs="Sylfaen"/>
          <w:lang w:val="hy-AM"/>
        </w:rPr>
        <w:t>2. Հայաստանի Հանրապետության տնտեսական զարգացման և ներդրումների նախարարին` ապահովել «Ռոյալ Գլաս Գրուպ» սահմանափակ պատասխանատվությամբ ընկերության հետ Հայաս</w:t>
      </w:r>
      <w:r w:rsidRPr="00C54F48">
        <w:rPr>
          <w:rFonts w:ascii="GHEA Grapalat" w:hAnsi="GHEA Grapalat" w:cs="Sylfaen"/>
          <w:lang w:val="hy-AM"/>
        </w:rPr>
        <w:softHyphen/>
        <w:t>տանի Հանրա</w:t>
      </w:r>
      <w:r w:rsidRPr="00C54F48">
        <w:rPr>
          <w:rFonts w:ascii="GHEA Grapalat" w:hAnsi="GHEA Grapalat" w:cs="Sylfaen"/>
          <w:lang w:val="hy-AM"/>
        </w:rPr>
        <w:softHyphen/>
        <w:t xml:space="preserve">պետության կառավարության 2017 թվականի </w:t>
      </w:r>
      <w:r w:rsidR="00AA1E22">
        <w:rPr>
          <w:rFonts w:ascii="GHEA Grapalat" w:hAnsi="GHEA Grapalat" w:cs="Sylfaen"/>
          <w:lang w:val="hy-AM"/>
        </w:rPr>
        <w:t>հոկտեմբերի 5-ի N1225-Ն որոշման 2</w:t>
      </w:r>
      <w:r w:rsidRPr="00C54F48">
        <w:rPr>
          <w:rFonts w:ascii="GHEA Grapalat" w:hAnsi="GHEA Grapalat" w:cs="Sylfaen"/>
          <w:lang w:val="hy-AM"/>
        </w:rPr>
        <w:t>-րդ կետով հաստատված` ներդրումային</w:t>
      </w:r>
      <w:r w:rsidRPr="00C54F48">
        <w:rPr>
          <w:rFonts w:ascii="GHEA Grapalat" w:hAnsi="GHEA Grapalat" w:cs="Arial Armenian"/>
          <w:lang w:val="hy-AM"/>
        </w:rPr>
        <w:t xml:space="preserve"> </w:t>
      </w:r>
      <w:r w:rsidRPr="00C54F48">
        <w:rPr>
          <w:rFonts w:ascii="GHEA Grapalat" w:hAnsi="GHEA Grapalat" w:cs="Sylfaen"/>
          <w:lang w:val="hy-AM"/>
        </w:rPr>
        <w:t>ծրագրի</w:t>
      </w:r>
      <w:r w:rsidRPr="00C54F48">
        <w:rPr>
          <w:rFonts w:ascii="GHEA Grapalat" w:hAnsi="GHEA Grapalat" w:cs="Arial Armenian"/>
          <w:lang w:val="hy-AM"/>
        </w:rPr>
        <w:t xml:space="preserve"> </w:t>
      </w:r>
      <w:r w:rsidRPr="00C54F48">
        <w:rPr>
          <w:rFonts w:ascii="GHEA Grapalat" w:hAnsi="GHEA Grapalat" w:cs="Sylfaen"/>
          <w:lang w:val="hy-AM"/>
        </w:rPr>
        <w:t>իրականացման</w:t>
      </w:r>
      <w:r w:rsidRPr="00C54F48">
        <w:rPr>
          <w:rFonts w:ascii="GHEA Grapalat" w:hAnsi="GHEA Grapalat" w:cs="Arial Armenian"/>
          <w:lang w:val="hy-AM"/>
        </w:rPr>
        <w:t xml:space="preserve"> </w:t>
      </w:r>
      <w:r w:rsidRPr="00C54F48">
        <w:rPr>
          <w:rFonts w:ascii="GHEA Grapalat" w:hAnsi="GHEA Grapalat" w:cs="Sylfaen"/>
          <w:lang w:val="hy-AM"/>
        </w:rPr>
        <w:t>ակնկալվող</w:t>
      </w:r>
      <w:r w:rsidRPr="00C54F48">
        <w:rPr>
          <w:rFonts w:ascii="GHEA Grapalat" w:hAnsi="GHEA Grapalat" w:cs="Arial Armenian"/>
          <w:lang w:val="hy-AM"/>
        </w:rPr>
        <w:t xml:space="preserve"> </w:t>
      </w:r>
      <w:r w:rsidRPr="00C54F48">
        <w:rPr>
          <w:rFonts w:ascii="GHEA Grapalat" w:hAnsi="GHEA Grapalat" w:cs="Sylfaen"/>
          <w:lang w:val="hy-AM"/>
        </w:rPr>
        <w:t>արդյունքների</w:t>
      </w:r>
      <w:r w:rsidRPr="00C54F48">
        <w:rPr>
          <w:rFonts w:ascii="GHEA Grapalat" w:hAnsi="GHEA Grapalat" w:cs="Arial Armenian"/>
          <w:lang w:val="hy-AM"/>
        </w:rPr>
        <w:t xml:space="preserve"> </w:t>
      </w:r>
      <w:r w:rsidRPr="00C54F48">
        <w:rPr>
          <w:rFonts w:ascii="GHEA Grapalat" w:hAnsi="GHEA Grapalat" w:cs="Sylfaen"/>
          <w:lang w:val="hy-AM"/>
        </w:rPr>
        <w:t>և</w:t>
      </w:r>
      <w:r w:rsidRPr="00C54F48">
        <w:rPr>
          <w:rFonts w:ascii="GHEA Grapalat" w:hAnsi="GHEA Grapalat" w:cs="Arial Armenian"/>
          <w:lang w:val="hy-AM"/>
        </w:rPr>
        <w:t xml:space="preserve"> </w:t>
      </w:r>
      <w:r w:rsidRPr="00C54F48">
        <w:rPr>
          <w:rFonts w:ascii="GHEA Grapalat" w:hAnsi="GHEA Grapalat" w:cs="Sylfaen"/>
          <w:lang w:val="hy-AM"/>
        </w:rPr>
        <w:t>մոնիթորինգի</w:t>
      </w:r>
      <w:r w:rsidRPr="00C54F48">
        <w:rPr>
          <w:rFonts w:ascii="GHEA Grapalat" w:hAnsi="GHEA Grapalat" w:cs="Arial Armenian"/>
          <w:lang w:val="hy-AM"/>
        </w:rPr>
        <w:t xml:space="preserve"> </w:t>
      </w:r>
      <w:r w:rsidRPr="00C54F48">
        <w:rPr>
          <w:rFonts w:ascii="GHEA Grapalat" w:hAnsi="GHEA Grapalat" w:cs="Sylfaen"/>
          <w:lang w:val="hy-AM"/>
        </w:rPr>
        <w:t>համա</w:t>
      </w:r>
      <w:r w:rsidRPr="00C54F48">
        <w:rPr>
          <w:rFonts w:ascii="GHEA Grapalat" w:hAnsi="GHEA Grapalat" w:cs="Sylfaen"/>
          <w:lang w:val="hy-AM"/>
        </w:rPr>
        <w:softHyphen/>
        <w:t>կարգի</w:t>
      </w:r>
      <w:r w:rsidRPr="00C54F48">
        <w:rPr>
          <w:rFonts w:ascii="GHEA Grapalat" w:hAnsi="GHEA Grapalat" w:cs="Arial Armenian"/>
          <w:lang w:val="hy-AM"/>
        </w:rPr>
        <w:t xml:space="preserve"> </w:t>
      </w:r>
      <w:r w:rsidRPr="00C54F48">
        <w:rPr>
          <w:rFonts w:ascii="GHEA Grapalat" w:hAnsi="GHEA Grapalat" w:cs="Sylfaen"/>
          <w:lang w:val="hy-AM"/>
        </w:rPr>
        <w:t>մասին համապատասխան պայմանագրի</w:t>
      </w:r>
      <w:r w:rsidRPr="00C54F48">
        <w:rPr>
          <w:rFonts w:ascii="GHEA Grapalat" w:hAnsi="GHEA Grapalat" w:cs="Arial Armenian"/>
          <w:lang w:val="hy-AM"/>
        </w:rPr>
        <w:t xml:space="preserve"> </w:t>
      </w:r>
      <w:r w:rsidRPr="00C54F48">
        <w:rPr>
          <w:rFonts w:ascii="GHEA Grapalat" w:hAnsi="GHEA Grapalat" w:cs="Sylfaen"/>
          <w:lang w:val="hy-AM"/>
        </w:rPr>
        <w:t>կնքումը</w:t>
      </w:r>
      <w:r w:rsidRPr="00C54F48">
        <w:rPr>
          <w:rFonts w:ascii="GHEA Grapalat" w:hAnsi="GHEA Grapalat" w:cs="Arial Armenian"/>
          <w:lang w:val="hy-AM"/>
        </w:rPr>
        <w:t>:</w:t>
      </w:r>
    </w:p>
    <w:p w:rsidR="004B532D" w:rsidRPr="00C54F48" w:rsidRDefault="004B532D" w:rsidP="004B532D">
      <w:pPr>
        <w:spacing w:line="360" w:lineRule="auto"/>
        <w:ind w:left="-284" w:firstLine="568"/>
        <w:jc w:val="both"/>
        <w:rPr>
          <w:rFonts w:ascii="GHEA Grapalat" w:hAnsi="GHEA Grapalat"/>
          <w:lang w:val="hy-AM"/>
        </w:rPr>
      </w:pPr>
      <w:r w:rsidRPr="00C54F48">
        <w:rPr>
          <w:rFonts w:ascii="GHEA Grapalat" w:hAnsi="GHEA Grapalat"/>
          <w:lang w:val="hy-AM"/>
        </w:rPr>
        <w:lastRenderedPageBreak/>
        <w:t>3. Սահմանել, որ ս</w:t>
      </w:r>
      <w:r w:rsidRPr="00C54F48">
        <w:rPr>
          <w:rFonts w:ascii="GHEA Grapalat" w:hAnsi="GHEA Grapalat" w:cs="Sylfaen"/>
          <w:lang w:val="hy-AM"/>
        </w:rPr>
        <w:t>ույն</w:t>
      </w:r>
      <w:r w:rsidRPr="00C54F48">
        <w:rPr>
          <w:rFonts w:ascii="GHEA Grapalat" w:hAnsi="GHEA Grapalat" w:cs="Arial Armenian"/>
          <w:lang w:val="hy-AM"/>
        </w:rPr>
        <w:t xml:space="preserve"> </w:t>
      </w:r>
      <w:r w:rsidRPr="00C54F48">
        <w:rPr>
          <w:rFonts w:ascii="GHEA Grapalat" w:hAnsi="GHEA Grapalat" w:cs="Sylfaen"/>
          <w:lang w:val="hy-AM"/>
        </w:rPr>
        <w:t>որոշման</w:t>
      </w:r>
      <w:r w:rsidRPr="00C54F48">
        <w:rPr>
          <w:rFonts w:ascii="GHEA Grapalat" w:hAnsi="GHEA Grapalat" w:cs="Arial Armenian"/>
          <w:lang w:val="hy-AM"/>
        </w:rPr>
        <w:t xml:space="preserve"> </w:t>
      </w:r>
      <w:r w:rsidRPr="00C54F48">
        <w:rPr>
          <w:rFonts w:ascii="GHEA Grapalat" w:hAnsi="GHEA Grapalat" w:cs="Sylfaen"/>
          <w:lang w:val="hy-AM"/>
        </w:rPr>
        <w:t>հավելվածում</w:t>
      </w:r>
      <w:r w:rsidRPr="00C54F48">
        <w:rPr>
          <w:rFonts w:ascii="GHEA Grapalat" w:hAnsi="GHEA Grapalat" w:cs="Arial Armenian"/>
          <w:lang w:val="hy-AM"/>
        </w:rPr>
        <w:t xml:space="preserve"> </w:t>
      </w:r>
      <w:r w:rsidRPr="00C54F48">
        <w:rPr>
          <w:rFonts w:ascii="GHEA Grapalat" w:hAnsi="GHEA Grapalat" w:cs="Sylfaen"/>
          <w:lang w:val="hy-AM"/>
        </w:rPr>
        <w:t>նշված</w:t>
      </w:r>
      <w:r w:rsidRPr="00C54F48">
        <w:rPr>
          <w:rFonts w:ascii="GHEA Grapalat" w:hAnsi="GHEA Grapalat" w:cs="Arial Armenian"/>
          <w:lang w:val="hy-AM"/>
        </w:rPr>
        <w:t xml:space="preserve"> </w:t>
      </w:r>
      <w:r w:rsidRPr="00C54F48">
        <w:rPr>
          <w:rFonts w:ascii="GHEA Grapalat" w:hAnsi="GHEA Grapalat" w:cs="Sylfaen"/>
          <w:lang w:val="hy-AM"/>
        </w:rPr>
        <w:t>են</w:t>
      </w:r>
      <w:r w:rsidRPr="00C54F48">
        <w:rPr>
          <w:rFonts w:ascii="GHEA Grapalat" w:hAnsi="GHEA Grapalat" w:cs="Arial Armenian"/>
          <w:lang w:val="hy-AM"/>
        </w:rPr>
        <w:t xml:space="preserve"> </w:t>
      </w:r>
      <w:r w:rsidRPr="00C54F48">
        <w:rPr>
          <w:rFonts w:ascii="GHEA Grapalat" w:hAnsi="GHEA Grapalat" w:cs="Sylfaen"/>
          <w:lang w:val="hy-AM"/>
        </w:rPr>
        <w:t>ապրանքների</w:t>
      </w:r>
      <w:r w:rsidRPr="00C54F48">
        <w:rPr>
          <w:rFonts w:ascii="GHEA Grapalat" w:hAnsi="GHEA Grapalat" w:cs="Arial Armenian"/>
          <w:lang w:val="hy-AM"/>
        </w:rPr>
        <w:t xml:space="preserve"> </w:t>
      </w:r>
      <w:r w:rsidRPr="00C54F48">
        <w:rPr>
          <w:rFonts w:ascii="GHEA Grapalat" w:hAnsi="GHEA Grapalat" w:cs="Sylfaen"/>
          <w:lang w:val="hy-AM"/>
        </w:rPr>
        <w:t>նախնական</w:t>
      </w:r>
      <w:r w:rsidRPr="00C54F48">
        <w:rPr>
          <w:rFonts w:ascii="GHEA Grapalat" w:hAnsi="GHEA Grapalat" w:cs="Arial Armenian"/>
          <w:lang w:val="hy-AM"/>
        </w:rPr>
        <w:t xml:space="preserve"> </w:t>
      </w:r>
      <w:r w:rsidRPr="00C54F48">
        <w:rPr>
          <w:rFonts w:ascii="GHEA Grapalat" w:hAnsi="GHEA Grapalat" w:cs="Sylfaen"/>
          <w:lang w:val="hy-AM"/>
        </w:rPr>
        <w:t>արժեքները</w:t>
      </w:r>
      <w:r w:rsidRPr="00C54F48">
        <w:rPr>
          <w:rFonts w:ascii="GHEA Grapalat" w:hAnsi="GHEA Grapalat" w:cs="Arial Armenian"/>
          <w:lang w:val="hy-AM"/>
        </w:rPr>
        <w:t>:</w:t>
      </w: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both"/>
        <w:rPr>
          <w:rFonts w:ascii="GHEA Grapalat" w:hAnsi="GHEA Grapalat"/>
          <w:lang w:val="hy-AM"/>
        </w:rPr>
      </w:pPr>
    </w:p>
    <w:p w:rsidR="004B532D" w:rsidRPr="00C54F48" w:rsidRDefault="004B532D" w:rsidP="004B532D">
      <w:pPr>
        <w:spacing w:line="360" w:lineRule="auto"/>
        <w:jc w:val="both"/>
        <w:rPr>
          <w:rFonts w:ascii="GHEA Grapalat" w:hAnsi="GHEA Grapalat"/>
          <w:lang w:val="hy-AM"/>
        </w:rPr>
      </w:pPr>
    </w:p>
    <w:p w:rsidR="004B532D" w:rsidRPr="00C54F48" w:rsidRDefault="004B532D" w:rsidP="004B532D">
      <w:pPr>
        <w:spacing w:line="360" w:lineRule="auto"/>
        <w:jc w:val="both"/>
        <w:rPr>
          <w:rFonts w:ascii="GHEA Grapalat" w:hAnsi="GHEA Grapalat"/>
          <w:lang w:val="hy-AM"/>
        </w:rPr>
      </w:pPr>
    </w:p>
    <w:p w:rsidR="004B532D" w:rsidRPr="00C54F48" w:rsidRDefault="004B532D" w:rsidP="004B532D">
      <w:pPr>
        <w:spacing w:line="360" w:lineRule="auto"/>
        <w:jc w:val="both"/>
        <w:rPr>
          <w:rFonts w:ascii="GHEA Grapalat" w:hAnsi="GHEA Grapalat"/>
          <w:lang w:val="hy-AM"/>
        </w:rPr>
      </w:pPr>
    </w:p>
    <w:p w:rsidR="004B532D" w:rsidRPr="00C54F48" w:rsidRDefault="004B532D" w:rsidP="004B532D">
      <w:pPr>
        <w:spacing w:line="360" w:lineRule="auto"/>
        <w:jc w:val="both"/>
        <w:rPr>
          <w:rFonts w:ascii="GHEA Grapalat" w:hAnsi="GHEA Grapalat"/>
          <w:lang w:val="hy-AM"/>
        </w:rPr>
      </w:pPr>
      <w:r w:rsidRPr="00C54F48">
        <w:rPr>
          <w:rFonts w:ascii="GHEA Grapalat" w:hAnsi="GHEA Grapalat"/>
          <w:lang w:val="hy-AM"/>
        </w:rPr>
        <w:t xml:space="preserve">ՀԱՅԱՍՏԱՆԻ ՀԱՆՐԱՊԵՏՈՒԹՅԱՆ </w:t>
      </w:r>
    </w:p>
    <w:p w:rsidR="004B532D" w:rsidRPr="00C54F48" w:rsidRDefault="004B532D" w:rsidP="004B532D">
      <w:pPr>
        <w:ind w:firstLine="709"/>
        <w:rPr>
          <w:rFonts w:ascii="GHEA Grapalat" w:hAnsi="GHEA Grapalat"/>
          <w:lang w:val="hy-AM"/>
        </w:rPr>
      </w:pPr>
      <w:r w:rsidRPr="00C54F48">
        <w:rPr>
          <w:rFonts w:ascii="GHEA Grapalat" w:hAnsi="GHEA Grapalat"/>
          <w:lang w:val="hy-AM"/>
        </w:rPr>
        <w:t xml:space="preserve"> </w:t>
      </w:r>
      <w:r w:rsidRPr="00C54F48">
        <w:rPr>
          <w:rFonts w:ascii="GHEA Grapalat" w:hAnsi="GHEA Grapalat"/>
          <w:lang w:val="hy-AM"/>
        </w:rPr>
        <w:tab/>
        <w:t>ՎԱՐՉԱՊԵՏ</w:t>
      </w:r>
      <w:r w:rsidRPr="00C54F48">
        <w:rPr>
          <w:rFonts w:ascii="GHEA Grapalat" w:hAnsi="GHEA Grapalat"/>
          <w:lang w:val="hy-AM"/>
        </w:rPr>
        <w:tab/>
      </w:r>
      <w:r w:rsidRPr="00C54F48">
        <w:rPr>
          <w:rFonts w:ascii="GHEA Grapalat" w:hAnsi="GHEA Grapalat"/>
          <w:lang w:val="hy-AM"/>
        </w:rPr>
        <w:tab/>
      </w:r>
      <w:r w:rsidRPr="00C54F48">
        <w:rPr>
          <w:rFonts w:ascii="GHEA Grapalat" w:hAnsi="GHEA Grapalat"/>
          <w:lang w:val="hy-AM"/>
        </w:rPr>
        <w:tab/>
      </w:r>
      <w:r w:rsidRPr="00C54F48">
        <w:rPr>
          <w:rFonts w:ascii="GHEA Grapalat" w:hAnsi="GHEA Grapalat"/>
          <w:lang w:val="hy-AM"/>
        </w:rPr>
        <w:tab/>
      </w:r>
      <w:r w:rsidRPr="00C54F48">
        <w:rPr>
          <w:rFonts w:ascii="GHEA Grapalat" w:hAnsi="GHEA Grapalat"/>
          <w:lang w:val="hy-AM"/>
        </w:rPr>
        <w:tab/>
      </w:r>
      <w:r w:rsidRPr="00C54F48">
        <w:rPr>
          <w:rFonts w:ascii="GHEA Grapalat" w:hAnsi="GHEA Grapalat"/>
          <w:lang w:val="hy-AM"/>
        </w:rPr>
        <w:tab/>
      </w:r>
      <w:r w:rsidRPr="00C54F48">
        <w:rPr>
          <w:rFonts w:ascii="GHEA Grapalat" w:hAnsi="GHEA Grapalat"/>
          <w:lang w:val="hy-AM"/>
        </w:rPr>
        <w:tab/>
        <w:t>ՆԻԿՈԼ ՓԱՇԻՆՅԱՆ</w:t>
      </w:r>
    </w:p>
    <w:p w:rsidR="004B532D" w:rsidRPr="00C54F48" w:rsidRDefault="004B532D" w:rsidP="004B532D">
      <w:pPr>
        <w:ind w:firstLine="709"/>
        <w:jc w:val="center"/>
        <w:rPr>
          <w:rFonts w:ascii="GHEA Grapalat" w:hAnsi="GHEA Grapalat"/>
          <w:lang w:val="hy-AM"/>
        </w:rPr>
      </w:pPr>
      <w:r w:rsidRPr="00C54F48">
        <w:rPr>
          <w:rFonts w:ascii="GHEA Grapalat" w:hAnsi="GHEA Grapalat"/>
          <w:lang w:val="hy-AM"/>
        </w:rPr>
        <w:t xml:space="preserve">                                                                                ՊԱՇՏՈՆԱԿԱՏԱՐ</w:t>
      </w: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center"/>
        <w:rPr>
          <w:rFonts w:ascii="GHEA Grapalat" w:hAnsi="GHEA Grapalat"/>
          <w:lang w:val="hy-AM"/>
        </w:rPr>
      </w:pPr>
    </w:p>
    <w:p w:rsidR="004B532D" w:rsidRPr="00C54F48" w:rsidRDefault="004B532D" w:rsidP="004B532D">
      <w:pPr>
        <w:spacing w:line="360" w:lineRule="auto"/>
        <w:jc w:val="center"/>
        <w:rPr>
          <w:rFonts w:ascii="GHEA Grapalat" w:hAnsi="GHEA Grapalat"/>
          <w:lang w:val="hy-AM"/>
        </w:rPr>
        <w:sectPr w:rsidR="004B532D" w:rsidRPr="00C54F48" w:rsidSect="00A82C69">
          <w:footerReference w:type="first" r:id="rId7"/>
          <w:pgSz w:w="11907" w:h="16840" w:code="9"/>
          <w:pgMar w:top="709" w:right="708" w:bottom="1134" w:left="1134" w:header="720" w:footer="300" w:gutter="0"/>
          <w:cols w:space="720"/>
          <w:titlePg/>
          <w:docGrid w:linePitch="360"/>
        </w:sectPr>
      </w:pPr>
    </w:p>
    <w:p w:rsidR="004B532D" w:rsidRPr="00C54F48" w:rsidRDefault="004B532D" w:rsidP="004B532D">
      <w:pPr>
        <w:jc w:val="right"/>
        <w:rPr>
          <w:rFonts w:ascii="GHEA Grapalat" w:hAnsi="GHEA Grapalat" w:cs="Sylfaen"/>
          <w:lang w:val="hy-AM"/>
        </w:rPr>
      </w:pPr>
      <w:r w:rsidRPr="00C54F48">
        <w:rPr>
          <w:rFonts w:ascii="GHEA Grapalat" w:hAnsi="GHEA Grapalat" w:cs="Sylfaen"/>
          <w:lang w:val="hy-AM"/>
        </w:rPr>
        <w:lastRenderedPageBreak/>
        <w:t>Հավելված</w:t>
      </w:r>
    </w:p>
    <w:p w:rsidR="004B532D" w:rsidRPr="00C54F48" w:rsidRDefault="004B532D" w:rsidP="004B532D">
      <w:pPr>
        <w:jc w:val="right"/>
        <w:rPr>
          <w:rFonts w:ascii="GHEA Grapalat" w:hAnsi="GHEA Grapalat"/>
          <w:lang w:val="hy-AM"/>
        </w:rPr>
      </w:pPr>
      <w:r w:rsidRPr="00C54F48">
        <w:rPr>
          <w:rFonts w:ascii="GHEA Grapalat" w:hAnsi="GHEA Grapalat" w:cs="Sylfaen"/>
          <w:lang w:val="hy-AM"/>
        </w:rPr>
        <w:t>ՀՀ</w:t>
      </w:r>
      <w:r w:rsidRPr="00C54F48">
        <w:rPr>
          <w:rFonts w:ascii="GHEA Grapalat" w:hAnsi="GHEA Grapalat"/>
          <w:lang w:val="hy-AM"/>
        </w:rPr>
        <w:t xml:space="preserve"> </w:t>
      </w:r>
      <w:r w:rsidRPr="00C54F48">
        <w:rPr>
          <w:rFonts w:ascii="GHEA Grapalat" w:hAnsi="GHEA Grapalat" w:cs="Sylfaen"/>
          <w:lang w:val="hy-AM"/>
        </w:rPr>
        <w:t>կառավարության</w:t>
      </w:r>
      <w:r w:rsidRPr="00C54F48">
        <w:rPr>
          <w:rFonts w:ascii="GHEA Grapalat" w:hAnsi="GHEA Grapalat"/>
          <w:lang w:val="hy-AM"/>
        </w:rPr>
        <w:t xml:space="preserve"> 2018 </w:t>
      </w:r>
      <w:r w:rsidRPr="00C54F48">
        <w:rPr>
          <w:rFonts w:ascii="GHEA Grapalat" w:hAnsi="GHEA Grapalat" w:cs="Sylfaen"/>
          <w:lang w:val="hy-AM"/>
        </w:rPr>
        <w:t>թվականի</w:t>
      </w:r>
    </w:p>
    <w:p w:rsidR="004B532D" w:rsidRPr="00C54F48" w:rsidRDefault="004B532D" w:rsidP="004B532D">
      <w:pPr>
        <w:jc w:val="right"/>
        <w:rPr>
          <w:rFonts w:ascii="GHEA Grapalat" w:hAnsi="GHEA Grapalat"/>
          <w:lang w:val="hy-AM"/>
        </w:rPr>
      </w:pPr>
      <w:r w:rsidRPr="00C54F48">
        <w:rPr>
          <w:rFonts w:ascii="GHEA Grapalat" w:hAnsi="GHEA Grapalat"/>
          <w:lang w:val="hy-AM"/>
        </w:rPr>
        <w:t>__________ -</w:t>
      </w:r>
      <w:r w:rsidRPr="00C54F48">
        <w:rPr>
          <w:rFonts w:ascii="GHEA Grapalat" w:hAnsi="GHEA Grapalat" w:cs="Sylfaen"/>
          <w:lang w:val="hy-AM"/>
        </w:rPr>
        <w:t>ի</w:t>
      </w:r>
      <w:r w:rsidRPr="00C54F48">
        <w:rPr>
          <w:rFonts w:ascii="GHEA Grapalat" w:hAnsi="GHEA Grapalat"/>
          <w:lang w:val="hy-AM"/>
        </w:rPr>
        <w:t xml:space="preserve"> N …-</w:t>
      </w:r>
      <w:r w:rsidRPr="00C54F48">
        <w:rPr>
          <w:rFonts w:ascii="GHEA Grapalat" w:hAnsi="GHEA Grapalat" w:cs="Sylfaen"/>
          <w:lang w:val="hy-AM"/>
        </w:rPr>
        <w:t>Ա</w:t>
      </w:r>
      <w:r w:rsidRPr="00C54F48">
        <w:rPr>
          <w:rFonts w:ascii="GHEA Grapalat" w:hAnsi="GHEA Grapalat"/>
          <w:lang w:val="hy-AM"/>
        </w:rPr>
        <w:t xml:space="preserve"> </w:t>
      </w:r>
      <w:r w:rsidRPr="00C54F48">
        <w:rPr>
          <w:rFonts w:ascii="GHEA Grapalat" w:hAnsi="GHEA Grapalat" w:cs="Sylfaen"/>
          <w:lang w:val="hy-AM"/>
        </w:rPr>
        <w:t>որոշման</w:t>
      </w:r>
    </w:p>
    <w:p w:rsidR="004B532D" w:rsidRPr="00C54F48" w:rsidRDefault="004B532D" w:rsidP="004B532D">
      <w:pPr>
        <w:spacing w:line="360" w:lineRule="auto"/>
        <w:jc w:val="center"/>
        <w:rPr>
          <w:rFonts w:ascii="GHEA Grapalat" w:hAnsi="GHEA Grapalat" w:cs="Sylfaen"/>
          <w:lang w:val="hy-AM"/>
        </w:rPr>
      </w:pPr>
    </w:p>
    <w:p w:rsidR="004B532D" w:rsidRPr="00C54F48" w:rsidRDefault="004B532D" w:rsidP="004B532D">
      <w:pPr>
        <w:spacing w:line="360" w:lineRule="auto"/>
        <w:jc w:val="center"/>
        <w:rPr>
          <w:rFonts w:ascii="GHEA Grapalat" w:hAnsi="GHEA Grapalat" w:cs="Sylfaen"/>
          <w:lang w:val="hy-AM"/>
        </w:rPr>
      </w:pPr>
    </w:p>
    <w:p w:rsidR="004B532D" w:rsidRPr="00C54F48" w:rsidRDefault="004B532D" w:rsidP="004B532D">
      <w:pPr>
        <w:spacing w:line="360" w:lineRule="auto"/>
        <w:jc w:val="center"/>
        <w:rPr>
          <w:rFonts w:ascii="GHEA Grapalat" w:hAnsi="GHEA Grapalat" w:cs="Sylfaen"/>
          <w:lang w:val="hy-AM"/>
        </w:rPr>
      </w:pPr>
      <w:r w:rsidRPr="00C54F48">
        <w:rPr>
          <w:rFonts w:ascii="GHEA Grapalat" w:hAnsi="GHEA Grapalat" w:cs="Sylfaen"/>
          <w:lang w:val="hy-AM"/>
        </w:rPr>
        <w:t>ՑԱՆԿ</w:t>
      </w:r>
    </w:p>
    <w:p w:rsidR="004B532D" w:rsidRPr="00C54F48" w:rsidRDefault="004B532D" w:rsidP="004B532D">
      <w:pPr>
        <w:spacing w:line="360" w:lineRule="auto"/>
        <w:jc w:val="center"/>
        <w:rPr>
          <w:rFonts w:ascii="GHEA Grapalat" w:hAnsi="GHEA Grapalat" w:cs="Sylfaen"/>
          <w:lang w:val="hy-AM"/>
        </w:rPr>
      </w:pPr>
      <w:r w:rsidRPr="00C54F48">
        <w:rPr>
          <w:rFonts w:ascii="GHEA Grapalat" w:hAnsi="GHEA Grapalat" w:cs="Sylfaen"/>
          <w:lang w:val="hy-AM"/>
        </w:rPr>
        <w:t>«ՌՈՅԱԼ ԳԼԱՍ ԳՐՈՒՊ» ՍԱՀՄԱՆԱՓԱԿ ՊԱՏԱՍԽԱՆԱՏՎՈՒԹՅԱՄԲ ԸՆԿԵՐՈՒԹՅԱՆ ԿՈՂՄԻՑ ՆԵՐՄՈՒԾՎՈՂ ԱՊՐԱՆՔՆԵՐԻ</w:t>
      </w:r>
    </w:p>
    <w:p w:rsidR="004B532D" w:rsidRPr="00C54F48" w:rsidRDefault="004B532D" w:rsidP="004B532D">
      <w:pPr>
        <w:spacing w:line="360" w:lineRule="auto"/>
        <w:jc w:val="center"/>
        <w:rPr>
          <w:rFonts w:ascii="GHEA Grapalat" w:hAnsi="GHEA Grapalat" w:cs="Sylfaen"/>
          <w:lang w:val="hy-AM"/>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4"/>
        <w:gridCol w:w="1490"/>
        <w:gridCol w:w="7767"/>
        <w:gridCol w:w="1208"/>
        <w:gridCol w:w="1362"/>
        <w:gridCol w:w="2208"/>
      </w:tblGrid>
      <w:tr w:rsidR="004B532D" w:rsidRPr="00C54F48" w:rsidTr="00B028C3">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4B532D" w:rsidRPr="00C54F48" w:rsidRDefault="004B532D" w:rsidP="00B028C3">
            <w:pPr>
              <w:spacing w:before="100" w:beforeAutospacing="1" w:after="100" w:afterAutospacing="1"/>
              <w:jc w:val="center"/>
              <w:rPr>
                <w:rFonts w:ascii="GHEA Grapalat" w:hAnsi="GHEA Grapalat"/>
                <w:color w:val="000000"/>
                <w:sz w:val="22"/>
                <w:szCs w:val="22"/>
                <w:lang w:val="hy-AM"/>
              </w:rPr>
            </w:pPr>
            <w:r w:rsidRPr="00C54F48">
              <w:rPr>
                <w:rFonts w:ascii="GHEA Grapalat" w:hAnsi="GHEA Grapalat"/>
                <w:color w:val="000000"/>
                <w:sz w:val="22"/>
                <w:szCs w:val="22"/>
                <w:lang w:val="hy-AM"/>
              </w:rPr>
              <w:t>NN</w:t>
            </w:r>
            <w:r w:rsidRPr="00C54F48">
              <w:rPr>
                <w:rFonts w:ascii="Courier New" w:hAnsi="Courier New" w:cs="Courier New"/>
                <w:color w:val="000000"/>
                <w:sz w:val="22"/>
                <w:szCs w:val="22"/>
                <w:lang w:val="hy-AM"/>
              </w:rPr>
              <w:t> </w:t>
            </w:r>
            <w:r w:rsidRPr="00C54F48">
              <w:rPr>
                <w:rFonts w:ascii="GHEA Grapalat" w:hAnsi="GHEA Grapalat"/>
                <w:color w:val="000000"/>
                <w:sz w:val="22"/>
                <w:szCs w:val="22"/>
                <w:lang w:val="hy-AM"/>
              </w:rPr>
              <w:br/>
            </w:r>
            <w:r w:rsidRPr="00C54F48">
              <w:rPr>
                <w:rFonts w:ascii="GHEA Grapalat" w:hAnsi="GHEA Grapalat" w:cs="Sylfaen"/>
                <w:color w:val="000000"/>
                <w:sz w:val="22"/>
                <w:szCs w:val="22"/>
                <w:lang w:val="hy-AM"/>
              </w:rPr>
              <w:t>ը</w:t>
            </w:r>
            <w:r w:rsidRPr="00C54F48">
              <w:rPr>
                <w:rFonts w:ascii="GHEA Grapalat" w:hAnsi="GHEA Grapalat"/>
                <w:color w:val="000000"/>
                <w:sz w:val="22"/>
                <w:szCs w:val="22"/>
                <w:lang w:val="hy-AM"/>
              </w:rPr>
              <w:t>/</w:t>
            </w:r>
            <w:r w:rsidRPr="00C54F48">
              <w:rPr>
                <w:rFonts w:ascii="GHEA Grapalat" w:hAnsi="GHEA Grapalat" w:cs="Sylfaen"/>
                <w:color w:val="000000"/>
                <w:sz w:val="22"/>
                <w:szCs w:val="22"/>
                <w:lang w:val="hy-AM"/>
              </w:rPr>
              <w:t>կ</w:t>
            </w:r>
          </w:p>
        </w:tc>
        <w:tc>
          <w:tcPr>
            <w:tcW w:w="502" w:type="pct"/>
            <w:tcBorders>
              <w:top w:val="outset" w:sz="6" w:space="0" w:color="auto"/>
              <w:left w:val="outset" w:sz="6" w:space="0" w:color="auto"/>
              <w:bottom w:val="outset" w:sz="6" w:space="0" w:color="auto"/>
              <w:right w:val="outset" w:sz="6" w:space="0" w:color="auto"/>
            </w:tcBorders>
            <w:vAlign w:val="center"/>
            <w:hideMark/>
          </w:tcPr>
          <w:p w:rsidR="004B532D" w:rsidRPr="00C54F48" w:rsidRDefault="004B532D" w:rsidP="00B028C3">
            <w:pPr>
              <w:spacing w:before="100" w:beforeAutospacing="1" w:after="100" w:afterAutospacing="1"/>
              <w:jc w:val="center"/>
              <w:rPr>
                <w:rFonts w:ascii="GHEA Grapalat" w:hAnsi="GHEA Grapalat"/>
                <w:color w:val="000000"/>
                <w:sz w:val="22"/>
                <w:szCs w:val="22"/>
                <w:lang w:val="hy-AM"/>
              </w:rPr>
            </w:pPr>
            <w:r w:rsidRPr="00C54F48">
              <w:rPr>
                <w:rFonts w:ascii="GHEA Grapalat" w:hAnsi="GHEA Grapalat" w:cs="Sylfaen"/>
                <w:color w:val="000000"/>
                <w:sz w:val="22"/>
                <w:szCs w:val="22"/>
                <w:lang w:val="hy-AM"/>
              </w:rPr>
              <w:t>ԱՏԳԱԱ</w:t>
            </w:r>
            <w:r w:rsidRPr="00C54F48">
              <w:rPr>
                <w:rFonts w:ascii="GHEA Grapalat" w:hAnsi="GHEA Grapalat"/>
                <w:color w:val="000000"/>
                <w:sz w:val="22"/>
                <w:szCs w:val="22"/>
                <w:lang w:val="hy-AM"/>
              </w:rPr>
              <w:t>-</w:t>
            </w:r>
            <w:r w:rsidRPr="00C54F48">
              <w:rPr>
                <w:rFonts w:ascii="GHEA Grapalat" w:hAnsi="GHEA Grapalat" w:cs="Sylfaen"/>
                <w:color w:val="000000"/>
                <w:sz w:val="22"/>
                <w:szCs w:val="22"/>
                <w:lang w:val="hy-AM"/>
              </w:rPr>
              <w:t>ի</w:t>
            </w:r>
            <w:r w:rsidRPr="00C54F48">
              <w:rPr>
                <w:rFonts w:ascii="GHEA Grapalat" w:hAnsi="GHEA Grapalat"/>
                <w:color w:val="000000"/>
                <w:sz w:val="22"/>
                <w:szCs w:val="22"/>
                <w:lang w:val="hy-AM"/>
              </w:rPr>
              <w:br/>
            </w:r>
            <w:r w:rsidRPr="00C54F48">
              <w:rPr>
                <w:rFonts w:ascii="GHEA Grapalat" w:hAnsi="GHEA Grapalat" w:cs="Sylfaen"/>
                <w:color w:val="000000"/>
                <w:sz w:val="22"/>
                <w:szCs w:val="22"/>
                <w:lang w:val="hy-AM"/>
              </w:rPr>
              <w:t>ծածկագիրը</w:t>
            </w:r>
          </w:p>
        </w:tc>
        <w:tc>
          <w:tcPr>
            <w:tcW w:w="2617" w:type="pct"/>
            <w:tcBorders>
              <w:top w:val="outset" w:sz="6" w:space="0" w:color="auto"/>
              <w:left w:val="outset" w:sz="6" w:space="0" w:color="auto"/>
              <w:bottom w:val="outset" w:sz="6" w:space="0" w:color="auto"/>
              <w:right w:val="outset" w:sz="6" w:space="0" w:color="auto"/>
            </w:tcBorders>
            <w:vAlign w:val="center"/>
            <w:hideMark/>
          </w:tcPr>
          <w:p w:rsidR="004B532D" w:rsidRPr="00C54F48" w:rsidRDefault="004B532D" w:rsidP="00B028C3">
            <w:pPr>
              <w:spacing w:before="100" w:beforeAutospacing="1" w:after="100" w:afterAutospacing="1"/>
              <w:jc w:val="center"/>
              <w:rPr>
                <w:rFonts w:ascii="GHEA Grapalat" w:hAnsi="GHEA Grapalat"/>
                <w:color w:val="000000"/>
                <w:sz w:val="22"/>
                <w:szCs w:val="22"/>
                <w:lang w:val="hy-AM"/>
              </w:rPr>
            </w:pPr>
            <w:r w:rsidRPr="00C54F48">
              <w:rPr>
                <w:rFonts w:ascii="GHEA Grapalat" w:hAnsi="GHEA Grapalat" w:cs="Sylfaen"/>
                <w:color w:val="000000"/>
                <w:sz w:val="22"/>
                <w:szCs w:val="22"/>
                <w:lang w:val="hy-AM"/>
              </w:rPr>
              <w:t>Անվանումը</w:t>
            </w:r>
          </w:p>
        </w:tc>
        <w:tc>
          <w:tcPr>
            <w:tcW w:w="407" w:type="pct"/>
            <w:tcBorders>
              <w:top w:val="outset" w:sz="6" w:space="0" w:color="auto"/>
              <w:left w:val="outset" w:sz="6" w:space="0" w:color="auto"/>
              <w:bottom w:val="outset" w:sz="6" w:space="0" w:color="auto"/>
              <w:right w:val="outset" w:sz="6" w:space="0" w:color="auto"/>
            </w:tcBorders>
            <w:vAlign w:val="center"/>
            <w:hideMark/>
          </w:tcPr>
          <w:p w:rsidR="004B532D" w:rsidRPr="00C54F48" w:rsidRDefault="004B532D" w:rsidP="00B028C3">
            <w:pPr>
              <w:spacing w:before="100" w:beforeAutospacing="1" w:after="100" w:afterAutospacing="1"/>
              <w:jc w:val="center"/>
              <w:rPr>
                <w:rFonts w:ascii="GHEA Grapalat" w:hAnsi="GHEA Grapalat"/>
                <w:color w:val="000000"/>
                <w:sz w:val="22"/>
                <w:szCs w:val="22"/>
                <w:lang w:val="hy-AM"/>
              </w:rPr>
            </w:pPr>
            <w:r w:rsidRPr="00C54F48">
              <w:rPr>
                <w:rFonts w:ascii="GHEA Grapalat" w:hAnsi="GHEA Grapalat" w:cs="Sylfaen"/>
                <w:color w:val="000000"/>
                <w:sz w:val="22"/>
                <w:szCs w:val="22"/>
                <w:lang w:val="hy-AM"/>
              </w:rPr>
              <w:t>Չափի միավորը</w:t>
            </w:r>
          </w:p>
        </w:tc>
        <w:tc>
          <w:tcPr>
            <w:tcW w:w="459" w:type="pct"/>
            <w:tcBorders>
              <w:top w:val="outset" w:sz="6" w:space="0" w:color="auto"/>
              <w:left w:val="outset" w:sz="6" w:space="0" w:color="auto"/>
              <w:bottom w:val="outset" w:sz="6" w:space="0" w:color="auto"/>
              <w:right w:val="outset" w:sz="6" w:space="0" w:color="auto"/>
            </w:tcBorders>
            <w:vAlign w:val="center"/>
            <w:hideMark/>
          </w:tcPr>
          <w:p w:rsidR="004B532D" w:rsidRPr="00C54F48" w:rsidRDefault="004B532D" w:rsidP="00B028C3">
            <w:pPr>
              <w:spacing w:before="100" w:beforeAutospacing="1" w:after="100" w:afterAutospacing="1"/>
              <w:jc w:val="center"/>
              <w:rPr>
                <w:rFonts w:ascii="GHEA Grapalat" w:hAnsi="GHEA Grapalat"/>
                <w:color w:val="000000"/>
                <w:sz w:val="22"/>
                <w:szCs w:val="22"/>
                <w:lang w:val="hy-AM"/>
              </w:rPr>
            </w:pPr>
            <w:r w:rsidRPr="00C54F48">
              <w:rPr>
                <w:rFonts w:ascii="GHEA Grapalat" w:hAnsi="GHEA Grapalat" w:cs="Sylfaen"/>
                <w:color w:val="000000"/>
                <w:sz w:val="22"/>
                <w:szCs w:val="22"/>
                <w:lang w:val="hy-AM"/>
              </w:rPr>
              <w:t>Քանակը</w:t>
            </w:r>
          </w:p>
        </w:tc>
        <w:tc>
          <w:tcPr>
            <w:tcW w:w="744" w:type="pct"/>
            <w:tcBorders>
              <w:top w:val="outset" w:sz="6" w:space="0" w:color="auto"/>
              <w:left w:val="outset" w:sz="6" w:space="0" w:color="auto"/>
              <w:bottom w:val="outset" w:sz="6" w:space="0" w:color="auto"/>
              <w:right w:val="outset" w:sz="6" w:space="0" w:color="auto"/>
            </w:tcBorders>
            <w:vAlign w:val="center"/>
            <w:hideMark/>
          </w:tcPr>
          <w:p w:rsidR="004B532D" w:rsidRPr="00C54F48" w:rsidRDefault="004B532D" w:rsidP="00B028C3">
            <w:pPr>
              <w:spacing w:before="100" w:beforeAutospacing="1" w:after="100" w:afterAutospacing="1"/>
              <w:jc w:val="center"/>
              <w:rPr>
                <w:rFonts w:ascii="GHEA Grapalat" w:hAnsi="GHEA Grapalat"/>
                <w:color w:val="000000"/>
                <w:sz w:val="22"/>
                <w:szCs w:val="22"/>
                <w:lang w:val="hy-AM"/>
              </w:rPr>
            </w:pPr>
            <w:r w:rsidRPr="00C54F48">
              <w:rPr>
                <w:rFonts w:ascii="GHEA Grapalat" w:hAnsi="GHEA Grapalat" w:cs="Sylfaen"/>
                <w:color w:val="000000"/>
                <w:sz w:val="22"/>
                <w:szCs w:val="22"/>
                <w:lang w:val="hy-AM"/>
              </w:rPr>
              <w:t>Արժեքը</w:t>
            </w:r>
            <w:r w:rsidRPr="00C54F48">
              <w:rPr>
                <w:rFonts w:ascii="GHEA Grapalat" w:hAnsi="GHEA Grapalat"/>
                <w:color w:val="000000"/>
                <w:sz w:val="22"/>
                <w:szCs w:val="22"/>
                <w:lang w:val="hy-AM"/>
              </w:rPr>
              <w:t xml:space="preserve"> (</w:t>
            </w:r>
            <w:r w:rsidRPr="00C54F48">
              <w:rPr>
                <w:rFonts w:ascii="GHEA Grapalat" w:hAnsi="GHEA Grapalat" w:cs="Sylfaen"/>
                <w:color w:val="000000"/>
                <w:sz w:val="22"/>
                <w:szCs w:val="22"/>
                <w:lang w:val="hy-AM"/>
              </w:rPr>
              <w:t>դրամ</w:t>
            </w:r>
            <w:r w:rsidRPr="00C54F48">
              <w:rPr>
                <w:rFonts w:ascii="GHEA Grapalat" w:hAnsi="GHEA Grapalat"/>
                <w:color w:val="000000"/>
                <w:sz w:val="22"/>
                <w:szCs w:val="22"/>
                <w:lang w:val="hy-AM"/>
              </w:rPr>
              <w:t>)</w:t>
            </w:r>
          </w:p>
        </w:tc>
      </w:tr>
      <w:tr w:rsidR="004B532D" w:rsidRPr="00C54F48" w:rsidTr="00B028C3">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4B532D" w:rsidRPr="00C54F48" w:rsidRDefault="004B532D" w:rsidP="00B028C3">
            <w:pPr>
              <w:spacing w:before="100" w:beforeAutospacing="1" w:after="100" w:afterAutospacing="1"/>
              <w:jc w:val="center"/>
              <w:rPr>
                <w:rFonts w:ascii="GHEA Grapalat" w:hAnsi="GHEA Grapalat"/>
                <w:color w:val="000000"/>
                <w:sz w:val="22"/>
                <w:szCs w:val="22"/>
                <w:lang w:val="hy-AM"/>
              </w:rPr>
            </w:pPr>
            <w:r w:rsidRPr="00C54F48">
              <w:rPr>
                <w:rFonts w:ascii="GHEA Grapalat" w:hAnsi="GHEA Grapalat"/>
                <w:color w:val="000000"/>
                <w:sz w:val="22"/>
                <w:szCs w:val="22"/>
                <w:lang w:val="hy-AM"/>
              </w:rPr>
              <w:t>1</w:t>
            </w:r>
          </w:p>
        </w:tc>
        <w:tc>
          <w:tcPr>
            <w:tcW w:w="502" w:type="pct"/>
            <w:tcBorders>
              <w:top w:val="outset" w:sz="6" w:space="0" w:color="auto"/>
              <w:left w:val="outset" w:sz="6" w:space="0" w:color="auto"/>
              <w:bottom w:val="outset" w:sz="6" w:space="0" w:color="auto"/>
              <w:right w:val="outset" w:sz="6" w:space="0" w:color="auto"/>
            </w:tcBorders>
            <w:vAlign w:val="center"/>
            <w:hideMark/>
          </w:tcPr>
          <w:p w:rsidR="004B532D" w:rsidRPr="00C54F48" w:rsidRDefault="004B532D" w:rsidP="00B028C3">
            <w:pPr>
              <w:spacing w:before="100" w:beforeAutospacing="1" w:after="100" w:afterAutospacing="1"/>
              <w:jc w:val="center"/>
              <w:rPr>
                <w:rFonts w:ascii="GHEA Grapalat" w:hAnsi="GHEA Grapalat"/>
                <w:color w:val="000000"/>
                <w:sz w:val="22"/>
                <w:szCs w:val="22"/>
                <w:lang w:val="hy-AM"/>
              </w:rPr>
            </w:pPr>
            <w:r w:rsidRPr="00C54F48">
              <w:rPr>
                <w:rFonts w:ascii="GHEA Grapalat" w:hAnsi="GHEA Grapalat"/>
                <w:color w:val="000000"/>
                <w:sz w:val="22"/>
                <w:szCs w:val="22"/>
                <w:lang w:val="hy-AM"/>
              </w:rPr>
              <w:t>2</w:t>
            </w:r>
          </w:p>
        </w:tc>
        <w:tc>
          <w:tcPr>
            <w:tcW w:w="2617" w:type="pct"/>
            <w:tcBorders>
              <w:top w:val="outset" w:sz="6" w:space="0" w:color="auto"/>
              <w:left w:val="outset" w:sz="6" w:space="0" w:color="auto"/>
              <w:bottom w:val="outset" w:sz="6" w:space="0" w:color="auto"/>
              <w:right w:val="outset" w:sz="6" w:space="0" w:color="auto"/>
            </w:tcBorders>
            <w:vAlign w:val="center"/>
            <w:hideMark/>
          </w:tcPr>
          <w:p w:rsidR="004B532D" w:rsidRPr="00C54F48" w:rsidRDefault="004B532D" w:rsidP="00B028C3">
            <w:pPr>
              <w:spacing w:before="100" w:beforeAutospacing="1" w:after="100" w:afterAutospacing="1"/>
              <w:jc w:val="center"/>
              <w:rPr>
                <w:rFonts w:ascii="GHEA Grapalat" w:hAnsi="GHEA Grapalat"/>
                <w:color w:val="000000"/>
                <w:sz w:val="22"/>
                <w:szCs w:val="22"/>
                <w:lang w:val="hy-AM"/>
              </w:rPr>
            </w:pPr>
            <w:r w:rsidRPr="00C54F48">
              <w:rPr>
                <w:rFonts w:ascii="GHEA Grapalat" w:hAnsi="GHEA Grapalat"/>
                <w:color w:val="000000"/>
                <w:sz w:val="22"/>
                <w:szCs w:val="22"/>
                <w:lang w:val="hy-AM"/>
              </w:rPr>
              <w:t>3</w:t>
            </w:r>
          </w:p>
        </w:tc>
        <w:tc>
          <w:tcPr>
            <w:tcW w:w="407" w:type="pct"/>
            <w:tcBorders>
              <w:top w:val="outset" w:sz="6" w:space="0" w:color="auto"/>
              <w:left w:val="outset" w:sz="6" w:space="0" w:color="auto"/>
              <w:bottom w:val="outset" w:sz="6" w:space="0" w:color="auto"/>
              <w:right w:val="outset" w:sz="6" w:space="0" w:color="auto"/>
            </w:tcBorders>
            <w:vAlign w:val="center"/>
            <w:hideMark/>
          </w:tcPr>
          <w:p w:rsidR="004B532D" w:rsidRPr="00C54F48" w:rsidRDefault="004B532D" w:rsidP="00B028C3">
            <w:pPr>
              <w:spacing w:before="100" w:beforeAutospacing="1" w:after="100" w:afterAutospacing="1"/>
              <w:jc w:val="center"/>
              <w:rPr>
                <w:rFonts w:ascii="GHEA Grapalat" w:hAnsi="GHEA Grapalat"/>
                <w:color w:val="000000"/>
                <w:sz w:val="22"/>
                <w:szCs w:val="22"/>
                <w:lang w:val="hy-AM"/>
              </w:rPr>
            </w:pPr>
            <w:r w:rsidRPr="00C54F48">
              <w:rPr>
                <w:rFonts w:ascii="GHEA Grapalat" w:hAnsi="GHEA Grapalat"/>
                <w:color w:val="000000"/>
                <w:sz w:val="22"/>
                <w:szCs w:val="22"/>
                <w:lang w:val="hy-AM"/>
              </w:rPr>
              <w:t>4</w:t>
            </w:r>
          </w:p>
        </w:tc>
        <w:tc>
          <w:tcPr>
            <w:tcW w:w="459" w:type="pct"/>
            <w:tcBorders>
              <w:top w:val="outset" w:sz="6" w:space="0" w:color="auto"/>
              <w:left w:val="outset" w:sz="6" w:space="0" w:color="auto"/>
              <w:bottom w:val="outset" w:sz="6" w:space="0" w:color="auto"/>
              <w:right w:val="outset" w:sz="6" w:space="0" w:color="auto"/>
            </w:tcBorders>
            <w:vAlign w:val="center"/>
            <w:hideMark/>
          </w:tcPr>
          <w:p w:rsidR="004B532D" w:rsidRPr="00C54F48" w:rsidRDefault="004B532D" w:rsidP="00B028C3">
            <w:pPr>
              <w:spacing w:before="100" w:beforeAutospacing="1" w:after="100" w:afterAutospacing="1"/>
              <w:jc w:val="center"/>
              <w:rPr>
                <w:rFonts w:ascii="GHEA Grapalat" w:hAnsi="GHEA Grapalat"/>
                <w:color w:val="000000"/>
                <w:sz w:val="22"/>
                <w:szCs w:val="22"/>
                <w:lang w:val="hy-AM"/>
              </w:rPr>
            </w:pPr>
            <w:r w:rsidRPr="00C54F48">
              <w:rPr>
                <w:rFonts w:ascii="GHEA Grapalat" w:hAnsi="GHEA Grapalat"/>
                <w:color w:val="000000"/>
                <w:sz w:val="22"/>
                <w:szCs w:val="22"/>
                <w:lang w:val="hy-AM"/>
              </w:rPr>
              <w:t>5</w:t>
            </w:r>
          </w:p>
        </w:tc>
        <w:tc>
          <w:tcPr>
            <w:tcW w:w="744" w:type="pct"/>
            <w:tcBorders>
              <w:top w:val="outset" w:sz="6" w:space="0" w:color="auto"/>
              <w:left w:val="outset" w:sz="6" w:space="0" w:color="auto"/>
              <w:bottom w:val="outset" w:sz="6" w:space="0" w:color="auto"/>
              <w:right w:val="outset" w:sz="6" w:space="0" w:color="auto"/>
            </w:tcBorders>
            <w:vAlign w:val="center"/>
            <w:hideMark/>
          </w:tcPr>
          <w:p w:rsidR="004B532D" w:rsidRPr="00C54F48" w:rsidRDefault="004B532D" w:rsidP="00B028C3">
            <w:pPr>
              <w:spacing w:before="100" w:beforeAutospacing="1" w:after="100" w:afterAutospacing="1"/>
              <w:jc w:val="center"/>
              <w:rPr>
                <w:rFonts w:ascii="GHEA Grapalat" w:hAnsi="GHEA Grapalat"/>
                <w:color w:val="000000"/>
                <w:sz w:val="22"/>
                <w:szCs w:val="22"/>
                <w:lang w:val="hy-AM"/>
              </w:rPr>
            </w:pPr>
            <w:r w:rsidRPr="00C54F48">
              <w:rPr>
                <w:rFonts w:ascii="GHEA Grapalat" w:hAnsi="GHEA Grapalat"/>
                <w:color w:val="000000"/>
                <w:sz w:val="22"/>
                <w:szCs w:val="22"/>
                <w:lang w:val="hy-AM"/>
              </w:rPr>
              <w:t>6</w:t>
            </w:r>
          </w:p>
        </w:tc>
      </w:tr>
      <w:tr w:rsidR="003520D7" w:rsidRPr="00C54F48" w:rsidTr="00255498">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3520D7" w:rsidRPr="00C54F48" w:rsidRDefault="003520D7" w:rsidP="00B028C3">
            <w:pPr>
              <w:jc w:val="center"/>
              <w:rPr>
                <w:rFonts w:ascii="GHEA Grapalat" w:hAnsi="GHEA Grapalat"/>
                <w:color w:val="000000"/>
                <w:sz w:val="20"/>
                <w:szCs w:val="20"/>
                <w:lang w:val="hy-AM"/>
              </w:rPr>
            </w:pPr>
            <w:r w:rsidRPr="00C54F48">
              <w:rPr>
                <w:rFonts w:ascii="GHEA Grapalat" w:hAnsi="GHEA Grapalat"/>
                <w:color w:val="000000"/>
                <w:sz w:val="20"/>
                <w:szCs w:val="20"/>
                <w:lang w:val="hy-AM"/>
              </w:rPr>
              <w:t>1</w:t>
            </w:r>
          </w:p>
        </w:tc>
        <w:tc>
          <w:tcPr>
            <w:tcW w:w="502"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B028C3">
            <w:pPr>
              <w:jc w:val="center"/>
              <w:rPr>
                <w:rFonts w:ascii="GHEA Grapalat" w:hAnsi="GHEA Grapalat"/>
                <w:color w:val="000000"/>
                <w:sz w:val="20"/>
                <w:szCs w:val="20"/>
                <w:lang w:val="hy-AM"/>
              </w:rPr>
            </w:pPr>
            <w:r w:rsidRPr="003520D7">
              <w:rPr>
                <w:rFonts w:ascii="GHEA Grapalat" w:hAnsi="GHEA Grapalat"/>
                <w:color w:val="000000"/>
                <w:sz w:val="20"/>
                <w:szCs w:val="20"/>
                <w:lang w:val="hy-AM"/>
              </w:rPr>
              <w:t>3926</w:t>
            </w:r>
          </w:p>
        </w:tc>
        <w:tc>
          <w:tcPr>
            <w:tcW w:w="2617"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sidRPr="003520D7">
              <w:rPr>
                <w:rFonts w:ascii="GHEA Grapalat" w:hAnsi="GHEA Grapalat"/>
                <w:color w:val="000000"/>
                <w:sz w:val="20"/>
                <w:szCs w:val="20"/>
                <w:lang w:val="hy-AM"/>
              </w:rPr>
              <w:t>Հակակարկտային ցանց /Իտալիա/</w:t>
            </w:r>
          </w:p>
        </w:tc>
        <w:tc>
          <w:tcPr>
            <w:tcW w:w="407"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sidRPr="003520D7">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Pr>
                <w:rFonts w:ascii="GHEA Grapalat" w:hAnsi="GHEA Grapalat"/>
                <w:color w:val="000000"/>
                <w:sz w:val="20"/>
                <w:szCs w:val="20"/>
                <w:lang w:val="hy-AM"/>
              </w:rPr>
              <w:t>35,</w:t>
            </w:r>
            <w:r w:rsidRPr="003520D7">
              <w:rPr>
                <w:rFonts w:ascii="GHEA Grapalat" w:hAnsi="GHEA Grapalat"/>
                <w:color w:val="000000"/>
                <w:sz w:val="20"/>
                <w:szCs w:val="20"/>
                <w:lang w:val="hy-AM"/>
              </w:rPr>
              <w:t>000</w:t>
            </w:r>
          </w:p>
        </w:tc>
        <w:tc>
          <w:tcPr>
            <w:tcW w:w="744"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Pr>
                <w:rFonts w:ascii="GHEA Grapalat" w:hAnsi="GHEA Grapalat"/>
                <w:color w:val="000000"/>
                <w:sz w:val="20"/>
                <w:szCs w:val="20"/>
                <w:lang w:val="hy-AM"/>
              </w:rPr>
              <w:t>100,000,</w:t>
            </w:r>
            <w:r w:rsidRPr="003520D7">
              <w:rPr>
                <w:rFonts w:ascii="GHEA Grapalat" w:hAnsi="GHEA Grapalat"/>
                <w:color w:val="000000"/>
                <w:sz w:val="20"/>
                <w:szCs w:val="20"/>
                <w:lang w:val="hy-AM"/>
              </w:rPr>
              <w:t>000</w:t>
            </w:r>
          </w:p>
        </w:tc>
      </w:tr>
      <w:tr w:rsidR="003520D7" w:rsidRPr="00C54F48" w:rsidTr="00255498">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3520D7" w:rsidRPr="00C54F48" w:rsidRDefault="003520D7" w:rsidP="00B028C3">
            <w:pPr>
              <w:jc w:val="center"/>
              <w:rPr>
                <w:rFonts w:ascii="GHEA Grapalat" w:hAnsi="GHEA Grapalat"/>
                <w:color w:val="000000"/>
                <w:sz w:val="20"/>
                <w:szCs w:val="20"/>
                <w:lang w:val="hy-AM"/>
              </w:rPr>
            </w:pPr>
            <w:r w:rsidRPr="00C54F48">
              <w:rPr>
                <w:rFonts w:ascii="GHEA Grapalat" w:hAnsi="GHEA Grapalat"/>
                <w:color w:val="000000"/>
                <w:sz w:val="20"/>
                <w:szCs w:val="20"/>
                <w:lang w:val="hy-AM"/>
              </w:rPr>
              <w:t>2</w:t>
            </w:r>
          </w:p>
        </w:tc>
        <w:tc>
          <w:tcPr>
            <w:tcW w:w="502"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B028C3">
            <w:pPr>
              <w:jc w:val="center"/>
              <w:rPr>
                <w:rFonts w:ascii="GHEA Grapalat" w:hAnsi="GHEA Grapalat"/>
                <w:color w:val="000000"/>
                <w:sz w:val="20"/>
                <w:szCs w:val="20"/>
                <w:lang w:val="hy-AM"/>
              </w:rPr>
            </w:pPr>
            <w:r w:rsidRPr="003520D7">
              <w:rPr>
                <w:rFonts w:ascii="GHEA Grapalat" w:hAnsi="GHEA Grapalat"/>
                <w:color w:val="000000"/>
                <w:sz w:val="20"/>
                <w:szCs w:val="20"/>
                <w:lang w:val="hy-AM"/>
              </w:rPr>
              <w:t>7308</w:t>
            </w:r>
          </w:p>
        </w:tc>
        <w:tc>
          <w:tcPr>
            <w:tcW w:w="2617"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sidRPr="003520D7">
              <w:rPr>
                <w:rFonts w:ascii="GHEA Grapalat" w:hAnsi="GHEA Grapalat"/>
                <w:color w:val="000000"/>
                <w:sz w:val="20"/>
                <w:szCs w:val="20"/>
                <w:lang w:val="hy-AM"/>
              </w:rPr>
              <w:t>Սենդվիչներ /Ռուսաստան, Պարսկաստան/</w:t>
            </w:r>
          </w:p>
        </w:tc>
        <w:tc>
          <w:tcPr>
            <w:tcW w:w="407"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sidRPr="003520D7">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Pr>
                <w:rFonts w:ascii="GHEA Grapalat" w:hAnsi="GHEA Grapalat"/>
                <w:color w:val="000000"/>
                <w:sz w:val="20"/>
                <w:szCs w:val="20"/>
                <w:lang w:val="hy-AM"/>
              </w:rPr>
              <w:t>90,</w:t>
            </w:r>
            <w:r w:rsidRPr="003520D7">
              <w:rPr>
                <w:rFonts w:ascii="GHEA Grapalat" w:hAnsi="GHEA Grapalat"/>
                <w:color w:val="000000"/>
                <w:sz w:val="20"/>
                <w:szCs w:val="20"/>
                <w:lang w:val="hy-AM"/>
              </w:rPr>
              <w:t>000</w:t>
            </w:r>
          </w:p>
        </w:tc>
        <w:tc>
          <w:tcPr>
            <w:tcW w:w="744"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Pr>
                <w:rFonts w:ascii="GHEA Grapalat" w:hAnsi="GHEA Grapalat"/>
                <w:color w:val="000000"/>
                <w:sz w:val="20"/>
                <w:szCs w:val="20"/>
                <w:lang w:val="hy-AM"/>
              </w:rPr>
              <w:t>100,000,</w:t>
            </w:r>
            <w:r w:rsidRPr="003520D7">
              <w:rPr>
                <w:rFonts w:ascii="GHEA Grapalat" w:hAnsi="GHEA Grapalat"/>
                <w:color w:val="000000"/>
                <w:sz w:val="20"/>
                <w:szCs w:val="20"/>
                <w:lang w:val="hy-AM"/>
              </w:rPr>
              <w:t>000</w:t>
            </w:r>
          </w:p>
        </w:tc>
      </w:tr>
      <w:tr w:rsidR="003520D7" w:rsidRPr="00C54F48" w:rsidTr="00255498">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3520D7" w:rsidRPr="00C54F48" w:rsidRDefault="003520D7" w:rsidP="00B028C3">
            <w:pPr>
              <w:jc w:val="center"/>
              <w:rPr>
                <w:rFonts w:ascii="GHEA Grapalat" w:hAnsi="GHEA Grapalat"/>
                <w:color w:val="000000"/>
                <w:sz w:val="20"/>
                <w:szCs w:val="20"/>
                <w:lang w:val="hy-AM"/>
              </w:rPr>
            </w:pPr>
            <w:r w:rsidRPr="00C54F48">
              <w:rPr>
                <w:rFonts w:ascii="GHEA Grapalat" w:hAnsi="GHEA Grapalat"/>
                <w:color w:val="000000"/>
                <w:sz w:val="20"/>
                <w:szCs w:val="20"/>
                <w:lang w:val="hy-AM"/>
              </w:rPr>
              <w:t>3</w:t>
            </w:r>
          </w:p>
        </w:tc>
        <w:tc>
          <w:tcPr>
            <w:tcW w:w="502"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B028C3">
            <w:pPr>
              <w:jc w:val="center"/>
              <w:rPr>
                <w:rFonts w:ascii="GHEA Grapalat" w:hAnsi="GHEA Grapalat"/>
                <w:color w:val="000000"/>
                <w:sz w:val="20"/>
                <w:szCs w:val="20"/>
                <w:lang w:val="hy-AM"/>
              </w:rPr>
            </w:pPr>
            <w:r w:rsidRPr="003520D7">
              <w:rPr>
                <w:rFonts w:ascii="GHEA Grapalat" w:hAnsi="GHEA Grapalat"/>
                <w:color w:val="000000"/>
                <w:sz w:val="20"/>
                <w:szCs w:val="20"/>
                <w:lang w:val="hy-AM"/>
              </w:rPr>
              <w:t>3926</w:t>
            </w:r>
          </w:p>
        </w:tc>
        <w:tc>
          <w:tcPr>
            <w:tcW w:w="2617"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sidRPr="003520D7">
              <w:rPr>
                <w:rFonts w:ascii="GHEA Grapalat" w:hAnsi="GHEA Grapalat"/>
                <w:color w:val="000000"/>
                <w:sz w:val="20"/>
                <w:szCs w:val="20"/>
                <w:lang w:val="hy-AM"/>
              </w:rPr>
              <w:t>Պոլիմերային բեռնարկղեր /Ռուսաստան/</w:t>
            </w:r>
          </w:p>
        </w:tc>
        <w:tc>
          <w:tcPr>
            <w:tcW w:w="407"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sidRPr="003520D7">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Pr>
                <w:rFonts w:ascii="GHEA Grapalat" w:hAnsi="GHEA Grapalat"/>
                <w:color w:val="000000"/>
                <w:sz w:val="20"/>
                <w:szCs w:val="20"/>
                <w:lang w:val="hy-AM"/>
              </w:rPr>
              <w:t>256,</w:t>
            </w:r>
            <w:r w:rsidRPr="003520D7">
              <w:rPr>
                <w:rFonts w:ascii="GHEA Grapalat" w:hAnsi="GHEA Grapalat"/>
                <w:color w:val="000000"/>
                <w:sz w:val="20"/>
                <w:szCs w:val="20"/>
                <w:lang w:val="hy-AM"/>
              </w:rPr>
              <w:t>000</w:t>
            </w:r>
          </w:p>
        </w:tc>
        <w:tc>
          <w:tcPr>
            <w:tcW w:w="744"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Pr>
                <w:rFonts w:ascii="GHEA Grapalat" w:hAnsi="GHEA Grapalat"/>
                <w:color w:val="000000"/>
                <w:sz w:val="20"/>
                <w:szCs w:val="20"/>
                <w:lang w:val="hy-AM"/>
              </w:rPr>
              <w:t>241,000,</w:t>
            </w:r>
            <w:r w:rsidRPr="003520D7">
              <w:rPr>
                <w:rFonts w:ascii="GHEA Grapalat" w:hAnsi="GHEA Grapalat"/>
                <w:color w:val="000000"/>
                <w:sz w:val="20"/>
                <w:szCs w:val="20"/>
                <w:lang w:val="hy-AM"/>
              </w:rPr>
              <w:t>000</w:t>
            </w:r>
          </w:p>
        </w:tc>
      </w:tr>
      <w:tr w:rsidR="003520D7" w:rsidRPr="00C54F48" w:rsidTr="00255498">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3520D7" w:rsidRPr="00C54F48" w:rsidRDefault="003520D7" w:rsidP="00B028C3">
            <w:pPr>
              <w:jc w:val="center"/>
              <w:rPr>
                <w:rFonts w:ascii="GHEA Grapalat" w:hAnsi="GHEA Grapalat"/>
                <w:color w:val="000000"/>
                <w:sz w:val="20"/>
                <w:szCs w:val="20"/>
                <w:lang w:val="hy-AM"/>
              </w:rPr>
            </w:pPr>
            <w:r w:rsidRPr="00C54F48">
              <w:rPr>
                <w:rFonts w:ascii="GHEA Grapalat" w:hAnsi="GHEA Grapalat"/>
                <w:color w:val="000000"/>
                <w:sz w:val="20"/>
                <w:szCs w:val="20"/>
                <w:lang w:val="hy-AM"/>
              </w:rPr>
              <w:t>4</w:t>
            </w:r>
          </w:p>
        </w:tc>
        <w:tc>
          <w:tcPr>
            <w:tcW w:w="502"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B028C3">
            <w:pPr>
              <w:jc w:val="center"/>
              <w:rPr>
                <w:rFonts w:ascii="GHEA Grapalat" w:hAnsi="GHEA Grapalat"/>
                <w:color w:val="000000"/>
                <w:sz w:val="20"/>
                <w:szCs w:val="20"/>
                <w:lang w:val="hy-AM"/>
              </w:rPr>
            </w:pPr>
            <w:r w:rsidRPr="003520D7">
              <w:rPr>
                <w:rFonts w:ascii="GHEA Grapalat" w:hAnsi="GHEA Grapalat"/>
                <w:color w:val="000000"/>
                <w:sz w:val="20"/>
                <w:szCs w:val="20"/>
                <w:lang w:val="hy-AM"/>
              </w:rPr>
              <w:t>2523</w:t>
            </w:r>
          </w:p>
        </w:tc>
        <w:tc>
          <w:tcPr>
            <w:tcW w:w="2617"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sidRPr="003520D7">
              <w:rPr>
                <w:rFonts w:ascii="GHEA Grapalat" w:hAnsi="GHEA Grapalat"/>
                <w:color w:val="000000"/>
                <w:sz w:val="20"/>
                <w:szCs w:val="20"/>
                <w:lang w:val="hy-AM"/>
              </w:rPr>
              <w:t>Ցեմենտ /500 մարկա/ /Պարսկաստան/</w:t>
            </w:r>
          </w:p>
        </w:tc>
        <w:tc>
          <w:tcPr>
            <w:tcW w:w="407"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sidRPr="003520D7">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Pr>
                <w:rFonts w:ascii="GHEA Grapalat" w:hAnsi="GHEA Grapalat"/>
                <w:color w:val="000000"/>
                <w:sz w:val="20"/>
                <w:szCs w:val="20"/>
                <w:lang w:val="hy-AM"/>
              </w:rPr>
              <w:t>1,500,</w:t>
            </w:r>
            <w:r w:rsidRPr="003520D7">
              <w:rPr>
                <w:rFonts w:ascii="GHEA Grapalat" w:hAnsi="GHEA Grapalat"/>
                <w:color w:val="000000"/>
                <w:sz w:val="20"/>
                <w:szCs w:val="20"/>
                <w:lang w:val="hy-AM"/>
              </w:rPr>
              <w:t>000</w:t>
            </w:r>
          </w:p>
        </w:tc>
        <w:tc>
          <w:tcPr>
            <w:tcW w:w="744"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Pr>
                <w:rFonts w:ascii="GHEA Grapalat" w:hAnsi="GHEA Grapalat"/>
                <w:color w:val="000000"/>
                <w:sz w:val="20"/>
                <w:szCs w:val="20"/>
                <w:lang w:val="hy-AM"/>
              </w:rPr>
              <w:t>18,000,</w:t>
            </w:r>
            <w:r w:rsidRPr="003520D7">
              <w:rPr>
                <w:rFonts w:ascii="GHEA Grapalat" w:hAnsi="GHEA Grapalat"/>
                <w:color w:val="000000"/>
                <w:sz w:val="20"/>
                <w:szCs w:val="20"/>
                <w:lang w:val="hy-AM"/>
              </w:rPr>
              <w:t>000</w:t>
            </w:r>
          </w:p>
        </w:tc>
      </w:tr>
      <w:tr w:rsidR="003520D7" w:rsidRPr="00C54F48" w:rsidTr="00255498">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3520D7" w:rsidRPr="00C54F48" w:rsidRDefault="003520D7" w:rsidP="00B028C3">
            <w:pPr>
              <w:jc w:val="center"/>
              <w:rPr>
                <w:rFonts w:ascii="GHEA Grapalat" w:hAnsi="GHEA Grapalat"/>
                <w:color w:val="000000"/>
                <w:sz w:val="20"/>
                <w:szCs w:val="20"/>
                <w:lang w:val="hy-AM"/>
              </w:rPr>
            </w:pPr>
            <w:r>
              <w:rPr>
                <w:rFonts w:ascii="GHEA Grapalat" w:hAnsi="GHEA Grapalat"/>
                <w:color w:val="000000"/>
                <w:sz w:val="20"/>
                <w:szCs w:val="20"/>
                <w:lang w:val="hy-AM"/>
              </w:rPr>
              <w:t>5</w:t>
            </w:r>
          </w:p>
        </w:tc>
        <w:tc>
          <w:tcPr>
            <w:tcW w:w="502"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B028C3">
            <w:pPr>
              <w:jc w:val="center"/>
              <w:rPr>
                <w:rFonts w:ascii="GHEA Grapalat" w:hAnsi="GHEA Grapalat"/>
                <w:color w:val="000000"/>
                <w:sz w:val="20"/>
                <w:szCs w:val="20"/>
                <w:lang w:val="hy-AM"/>
              </w:rPr>
            </w:pPr>
            <w:r w:rsidRPr="003520D7">
              <w:rPr>
                <w:rFonts w:ascii="GHEA Grapalat" w:hAnsi="GHEA Grapalat"/>
                <w:color w:val="000000"/>
                <w:sz w:val="20"/>
                <w:szCs w:val="20"/>
                <w:lang w:val="hy-AM"/>
              </w:rPr>
              <w:t>7214</w:t>
            </w:r>
          </w:p>
        </w:tc>
        <w:tc>
          <w:tcPr>
            <w:tcW w:w="2617"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sidRPr="003520D7">
              <w:rPr>
                <w:rFonts w:ascii="GHEA Grapalat" w:hAnsi="GHEA Grapalat"/>
                <w:color w:val="000000"/>
                <w:sz w:val="20"/>
                <w:szCs w:val="20"/>
                <w:lang w:val="hy-AM"/>
              </w:rPr>
              <w:t>Ամրաններ</w:t>
            </w:r>
          </w:p>
        </w:tc>
        <w:tc>
          <w:tcPr>
            <w:tcW w:w="407"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sidRPr="003520D7">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Pr>
                <w:rFonts w:ascii="GHEA Grapalat" w:hAnsi="GHEA Grapalat"/>
                <w:color w:val="000000"/>
                <w:sz w:val="20"/>
                <w:szCs w:val="20"/>
                <w:lang w:val="hy-AM"/>
              </w:rPr>
              <w:t>100,</w:t>
            </w:r>
            <w:r w:rsidRPr="003520D7">
              <w:rPr>
                <w:rFonts w:ascii="GHEA Grapalat" w:hAnsi="GHEA Grapalat"/>
                <w:color w:val="000000"/>
                <w:sz w:val="20"/>
                <w:szCs w:val="20"/>
                <w:lang w:val="hy-AM"/>
              </w:rPr>
              <w:t>000</w:t>
            </w:r>
          </w:p>
        </w:tc>
        <w:tc>
          <w:tcPr>
            <w:tcW w:w="744" w:type="pct"/>
            <w:tcBorders>
              <w:top w:val="outset" w:sz="6" w:space="0" w:color="auto"/>
              <w:left w:val="outset" w:sz="6" w:space="0" w:color="auto"/>
              <w:bottom w:val="outset" w:sz="6" w:space="0" w:color="auto"/>
              <w:right w:val="outset" w:sz="6" w:space="0" w:color="auto"/>
            </w:tcBorders>
            <w:vAlign w:val="center"/>
          </w:tcPr>
          <w:p w:rsidR="003520D7" w:rsidRPr="003520D7" w:rsidRDefault="003520D7" w:rsidP="003520D7">
            <w:pPr>
              <w:jc w:val="center"/>
              <w:rPr>
                <w:rFonts w:ascii="GHEA Grapalat" w:hAnsi="GHEA Grapalat"/>
                <w:color w:val="000000"/>
                <w:sz w:val="20"/>
                <w:szCs w:val="20"/>
                <w:lang w:val="hy-AM"/>
              </w:rPr>
            </w:pPr>
            <w:r>
              <w:rPr>
                <w:rFonts w:ascii="GHEA Grapalat" w:hAnsi="GHEA Grapalat"/>
                <w:color w:val="000000"/>
                <w:sz w:val="20"/>
                <w:szCs w:val="20"/>
                <w:lang w:val="hy-AM"/>
              </w:rPr>
              <w:t>25,000,</w:t>
            </w:r>
            <w:r w:rsidRPr="003520D7">
              <w:rPr>
                <w:rFonts w:ascii="GHEA Grapalat" w:hAnsi="GHEA Grapalat"/>
                <w:color w:val="000000"/>
                <w:sz w:val="20"/>
                <w:szCs w:val="20"/>
                <w:lang w:val="hy-AM"/>
              </w:rPr>
              <w:t>000</w:t>
            </w:r>
          </w:p>
        </w:tc>
      </w:tr>
      <w:tr w:rsidR="004B532D" w:rsidRPr="00C54F48" w:rsidTr="00B028C3">
        <w:trPr>
          <w:trHeight w:val="283"/>
          <w:tblCellSpacing w:w="0" w:type="dxa"/>
          <w:jc w:val="center"/>
        </w:trPr>
        <w:tc>
          <w:tcPr>
            <w:tcW w:w="4256" w:type="pct"/>
            <w:gridSpan w:val="5"/>
            <w:tcBorders>
              <w:top w:val="outset" w:sz="6" w:space="0" w:color="auto"/>
              <w:left w:val="outset" w:sz="6" w:space="0" w:color="auto"/>
              <w:bottom w:val="outset" w:sz="6" w:space="0" w:color="auto"/>
              <w:right w:val="outset" w:sz="6" w:space="0" w:color="auto"/>
            </w:tcBorders>
            <w:vAlign w:val="center"/>
          </w:tcPr>
          <w:p w:rsidR="004B532D" w:rsidRPr="00C54F48" w:rsidRDefault="004B532D" w:rsidP="00B028C3">
            <w:pPr>
              <w:jc w:val="center"/>
              <w:rPr>
                <w:rFonts w:ascii="GHEA Grapalat" w:hAnsi="GHEA Grapalat"/>
                <w:color w:val="000000"/>
                <w:sz w:val="20"/>
                <w:szCs w:val="20"/>
                <w:lang w:val="hy-AM"/>
              </w:rPr>
            </w:pPr>
            <w:r w:rsidRPr="00C54F48">
              <w:rPr>
                <w:rFonts w:ascii="GHEA Grapalat" w:hAnsi="GHEA Grapalat"/>
                <w:color w:val="000000"/>
                <w:sz w:val="20"/>
                <w:szCs w:val="20"/>
                <w:lang w:val="hy-AM"/>
              </w:rPr>
              <w:t xml:space="preserve">                 Ընդամենը`</w:t>
            </w:r>
          </w:p>
        </w:tc>
        <w:tc>
          <w:tcPr>
            <w:tcW w:w="744" w:type="pct"/>
            <w:tcBorders>
              <w:top w:val="outset" w:sz="6" w:space="0" w:color="auto"/>
              <w:left w:val="outset" w:sz="6" w:space="0" w:color="auto"/>
              <w:bottom w:val="outset" w:sz="6" w:space="0" w:color="auto"/>
              <w:right w:val="outset" w:sz="6" w:space="0" w:color="auto"/>
            </w:tcBorders>
            <w:vAlign w:val="center"/>
          </w:tcPr>
          <w:p w:rsidR="004B532D" w:rsidRPr="00C54F48" w:rsidRDefault="00866719" w:rsidP="003520D7">
            <w:pPr>
              <w:jc w:val="center"/>
              <w:rPr>
                <w:rFonts w:ascii="GHEA Grapalat" w:hAnsi="GHEA Grapalat"/>
                <w:color w:val="000000"/>
                <w:sz w:val="20"/>
                <w:szCs w:val="20"/>
                <w:lang w:val="hy-AM"/>
              </w:rPr>
            </w:pPr>
            <w:r w:rsidRPr="00C54F48">
              <w:rPr>
                <w:rFonts w:ascii="GHEA Grapalat" w:hAnsi="GHEA Grapalat"/>
                <w:color w:val="000000"/>
                <w:sz w:val="20"/>
                <w:szCs w:val="20"/>
                <w:lang w:val="hy-AM"/>
              </w:rPr>
              <w:t>4</w:t>
            </w:r>
            <w:r w:rsidR="003520D7">
              <w:rPr>
                <w:rFonts w:ascii="GHEA Grapalat" w:hAnsi="GHEA Grapalat"/>
                <w:color w:val="000000"/>
                <w:sz w:val="20"/>
                <w:szCs w:val="20"/>
                <w:lang w:val="hy-AM"/>
              </w:rPr>
              <w:t>84</w:t>
            </w:r>
            <w:r w:rsidRPr="00C54F48">
              <w:rPr>
                <w:rFonts w:ascii="GHEA Grapalat" w:hAnsi="GHEA Grapalat"/>
                <w:color w:val="000000"/>
                <w:sz w:val="20"/>
                <w:szCs w:val="20"/>
                <w:lang w:val="hy-AM"/>
              </w:rPr>
              <w:t>,000,000</w:t>
            </w:r>
          </w:p>
        </w:tc>
      </w:tr>
    </w:tbl>
    <w:p w:rsidR="004B532D" w:rsidRPr="00C54F48" w:rsidRDefault="004B532D" w:rsidP="004B532D">
      <w:pPr>
        <w:spacing w:line="360" w:lineRule="auto"/>
        <w:jc w:val="center"/>
        <w:rPr>
          <w:rFonts w:ascii="GHEA Grapalat" w:hAnsi="GHEA Grapalat" w:cs="Sylfaen"/>
          <w:lang w:val="hy-AM"/>
        </w:rPr>
        <w:sectPr w:rsidR="004B532D" w:rsidRPr="00C54F48" w:rsidSect="00677E10">
          <w:footerReference w:type="default" r:id="rId8"/>
          <w:footerReference w:type="first" r:id="rId9"/>
          <w:pgSz w:w="16840" w:h="11907" w:orient="landscape" w:code="9"/>
          <w:pgMar w:top="851" w:right="1134" w:bottom="1134" w:left="851" w:header="720" w:footer="720" w:gutter="0"/>
          <w:cols w:space="720"/>
          <w:titlePg/>
          <w:docGrid w:linePitch="360"/>
        </w:sectPr>
      </w:pPr>
    </w:p>
    <w:p w:rsidR="004B532D" w:rsidRPr="00C54F48" w:rsidRDefault="004B532D" w:rsidP="004B532D">
      <w:pPr>
        <w:jc w:val="center"/>
        <w:rPr>
          <w:rFonts w:ascii="GHEA Grapalat" w:hAnsi="GHEA Grapalat"/>
          <w:lang w:val="hy-AM"/>
        </w:rPr>
      </w:pPr>
      <w:r w:rsidRPr="00C54F48">
        <w:rPr>
          <w:rFonts w:ascii="GHEA Grapalat" w:hAnsi="GHEA Grapalat"/>
          <w:lang w:val="hy-AM"/>
        </w:rPr>
        <w:lastRenderedPageBreak/>
        <w:t>ՀԻՄՆԱՎՈՐՈՒՄ</w:t>
      </w:r>
    </w:p>
    <w:p w:rsidR="004B532D" w:rsidRPr="00C54F48" w:rsidRDefault="004B532D" w:rsidP="004B532D">
      <w:pPr>
        <w:jc w:val="center"/>
        <w:rPr>
          <w:rFonts w:ascii="GHEA Grapalat" w:hAnsi="GHEA Grapalat" w:cs="Sylfaen"/>
          <w:b/>
          <w:lang w:val="hy-AM"/>
        </w:rPr>
      </w:pPr>
      <w:r w:rsidRPr="00C54F48">
        <w:rPr>
          <w:rFonts w:ascii="GHEA Grapalat" w:hAnsi="GHEA Grapalat"/>
          <w:lang w:val="hy-AM"/>
        </w:rPr>
        <w:t>«ՆԵՐԴՐՈՒՄԱՅԻՆ ԾՐԱԳՐԻ ՇՐՋԱՆԱԿՆԵՐՈՒՄ «</w:t>
      </w:r>
      <w:r w:rsidR="00866719" w:rsidRPr="00C54F48">
        <w:rPr>
          <w:rFonts w:ascii="GHEA Grapalat" w:hAnsi="GHEA Grapalat"/>
          <w:lang w:val="hy-AM"/>
        </w:rPr>
        <w:t>ՌՈՅԱԼ ԳԼԱՍ ԳՐՈՒՊ</w:t>
      </w:r>
      <w:r w:rsidRPr="00C54F48">
        <w:rPr>
          <w:rFonts w:ascii="GHEA Grapalat" w:hAnsi="GHEA Grapalat"/>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4B532D" w:rsidRPr="00C54F48" w:rsidRDefault="004B532D" w:rsidP="004B532D">
      <w:pPr>
        <w:spacing w:line="360" w:lineRule="auto"/>
        <w:rPr>
          <w:rFonts w:ascii="GHEA Grapalat" w:hAnsi="GHEA Grapalat"/>
          <w:lang w:val="hy-AM"/>
        </w:rPr>
      </w:pPr>
    </w:p>
    <w:p w:rsidR="004B532D" w:rsidRPr="00C54F48" w:rsidRDefault="004B532D" w:rsidP="004B532D">
      <w:pPr>
        <w:numPr>
          <w:ilvl w:val="0"/>
          <w:numId w:val="1"/>
        </w:numPr>
        <w:spacing w:line="360" w:lineRule="auto"/>
        <w:ind w:left="426" w:hanging="426"/>
        <w:jc w:val="both"/>
        <w:rPr>
          <w:rFonts w:ascii="GHEA Grapalat" w:hAnsi="GHEA Grapalat"/>
          <w:b/>
          <w:lang w:val="hy-AM"/>
        </w:rPr>
      </w:pPr>
      <w:r w:rsidRPr="00C54F48">
        <w:rPr>
          <w:rFonts w:ascii="GHEA Grapalat" w:hAnsi="GHEA Grapalat"/>
          <w:b/>
          <w:lang w:val="hy-AM"/>
        </w:rPr>
        <w:t>Անհրաժեշտությունը</w:t>
      </w:r>
    </w:p>
    <w:p w:rsidR="004B532D" w:rsidRPr="00C54F48" w:rsidRDefault="004B532D" w:rsidP="004B532D">
      <w:pPr>
        <w:spacing w:line="360" w:lineRule="auto"/>
        <w:ind w:firstLine="426"/>
        <w:jc w:val="both"/>
        <w:rPr>
          <w:rFonts w:ascii="GHEA Grapalat" w:hAnsi="GHEA Grapalat"/>
          <w:lang w:val="hy-AM"/>
        </w:rPr>
      </w:pPr>
      <w:r w:rsidRPr="00C54F48">
        <w:rPr>
          <w:rFonts w:ascii="GHEA Grapalat" w:hAnsi="GHEA Grapalat"/>
          <w:lang w:val="hy-AM"/>
        </w:rPr>
        <w:t xml:space="preserve">Սույն որոշման նախագծի ընդունումը պայմանավորված է ներդրումային ծրագրի շրջանակներում </w:t>
      </w:r>
      <w:r w:rsidRPr="00C54F48">
        <w:rPr>
          <w:rFonts w:ascii="GHEA Grapalat" w:hAnsi="GHEA Grapalat" w:cs="Sylfaen"/>
          <w:lang w:val="hy-AM"/>
        </w:rPr>
        <w:t>«</w:t>
      </w:r>
      <w:r w:rsidR="00866719" w:rsidRPr="00C54F48">
        <w:rPr>
          <w:rFonts w:ascii="GHEA Grapalat" w:hAnsi="GHEA Grapalat" w:cs="Sylfaen"/>
          <w:lang w:val="hy-AM"/>
        </w:rPr>
        <w:t>Ռոյալ Գլաս Գրուպ</w:t>
      </w:r>
      <w:r w:rsidRPr="00C54F48">
        <w:rPr>
          <w:rFonts w:ascii="GHEA Grapalat" w:hAnsi="GHEA Grapalat" w:cs="Sylfaen"/>
          <w:lang w:val="hy-AM"/>
        </w:rPr>
        <w:t>» սահմանափակ պատասխանատվությամբ</w:t>
      </w:r>
      <w:r w:rsidRPr="00C54F48">
        <w:rPr>
          <w:rFonts w:ascii="GHEA Grapalat" w:hAnsi="GHEA Grapalat"/>
          <w:lang w:val="hy-AM"/>
        </w:rPr>
        <w:t xml:space="preserve">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w:t>
      </w:r>
      <w:r w:rsidR="000E27CE" w:rsidRPr="00C54F48">
        <w:rPr>
          <w:rFonts w:ascii="GHEA Grapalat" w:hAnsi="GHEA Grapalat"/>
          <w:lang w:val="hy-AM"/>
        </w:rPr>
        <w:t>Հայաստանի Հանրապետության հարկային օ</w:t>
      </w:r>
      <w:r w:rsidR="000E27CE">
        <w:rPr>
          <w:rFonts w:ascii="GHEA Grapalat" w:hAnsi="GHEA Grapalat"/>
          <w:lang w:val="hy-AM"/>
        </w:rPr>
        <w:t>րենսգրքի 79-րդ հոդվածի 1-ին մասի</w:t>
      </w:r>
      <w:r w:rsidRPr="00C54F48">
        <w:rPr>
          <w:rFonts w:ascii="GHEA Grapalat" w:hAnsi="GHEA Grapalat"/>
          <w:lang w:val="hy-AM"/>
        </w:rPr>
        <w:t xml:space="preserve"> և ՀՀ կառավարության 2017 թվականի հոկտեմբերի 5-ի N1225-Ն որոշման պահանջներին համապատասխան:</w:t>
      </w:r>
    </w:p>
    <w:p w:rsidR="004B532D" w:rsidRPr="00C54F48" w:rsidRDefault="004B532D" w:rsidP="004B532D">
      <w:pPr>
        <w:spacing w:line="360" w:lineRule="auto"/>
        <w:ind w:firstLine="426"/>
        <w:jc w:val="both"/>
        <w:rPr>
          <w:rFonts w:ascii="GHEA Grapalat" w:hAnsi="GHEA Grapalat"/>
          <w:lang w:val="hy-AM"/>
        </w:rPr>
      </w:pPr>
    </w:p>
    <w:p w:rsidR="004B532D" w:rsidRPr="00C54F48" w:rsidRDefault="004B532D" w:rsidP="004B532D">
      <w:pPr>
        <w:numPr>
          <w:ilvl w:val="0"/>
          <w:numId w:val="1"/>
        </w:numPr>
        <w:spacing w:line="360" w:lineRule="auto"/>
        <w:ind w:left="426" w:hanging="426"/>
        <w:jc w:val="both"/>
        <w:rPr>
          <w:rFonts w:ascii="GHEA Grapalat" w:hAnsi="GHEA Grapalat"/>
          <w:b/>
          <w:lang w:val="hy-AM"/>
        </w:rPr>
      </w:pPr>
      <w:r w:rsidRPr="00C54F48">
        <w:rPr>
          <w:rFonts w:ascii="GHEA Grapalat" w:hAnsi="GHEA Grapalat"/>
          <w:b/>
          <w:lang w:val="hy-AM"/>
        </w:rPr>
        <w:t>Ընթացիկ իրավիճակը և խնդիրները</w:t>
      </w:r>
    </w:p>
    <w:p w:rsidR="00BB6ABA" w:rsidRPr="00C54F48" w:rsidRDefault="00BB6ABA" w:rsidP="00BB6ABA">
      <w:pPr>
        <w:spacing w:line="360" w:lineRule="auto"/>
        <w:ind w:firstLine="426"/>
        <w:jc w:val="both"/>
        <w:rPr>
          <w:rFonts w:ascii="GHEA Grapalat" w:hAnsi="GHEA Grapalat" w:cs="Sylfaen"/>
          <w:lang w:val="hy-AM"/>
        </w:rPr>
      </w:pPr>
      <w:r w:rsidRPr="00C54F48">
        <w:rPr>
          <w:rFonts w:ascii="GHEA Grapalat" w:hAnsi="GHEA Grapalat" w:cs="Sylfaen"/>
          <w:lang w:val="hy-AM"/>
        </w:rPr>
        <w:t>«</w:t>
      </w:r>
      <w:r w:rsidR="00916718" w:rsidRPr="00C54F48">
        <w:rPr>
          <w:rFonts w:ascii="GHEA Grapalat" w:hAnsi="GHEA Grapalat" w:cs="Sylfaen"/>
          <w:lang w:val="hy-AM"/>
        </w:rPr>
        <w:t>Ռոյալ Գլաս Գրուպ</w:t>
      </w:r>
      <w:r w:rsidRPr="00C54F48">
        <w:rPr>
          <w:rFonts w:ascii="GHEA Grapalat" w:hAnsi="GHEA Grapalat" w:cs="Sylfaen"/>
          <w:lang w:val="hy-AM"/>
        </w:rPr>
        <w:t xml:space="preserve">» ՍՊ ընկերությունը նախատեսում է իրականացնել ներդրումային ծրագիր, որի արդյունքում նախատեսում է </w:t>
      </w:r>
      <w:r w:rsidR="00916718" w:rsidRPr="00C54F48">
        <w:rPr>
          <w:rFonts w:ascii="GHEA Grapalat" w:hAnsi="GHEA Grapalat" w:cs="Sylfaen"/>
          <w:lang w:val="hy-AM"/>
        </w:rPr>
        <w:t>Կոտայք</w:t>
      </w:r>
      <w:r w:rsidRPr="00C54F48">
        <w:rPr>
          <w:rFonts w:ascii="GHEA Grapalat" w:hAnsi="GHEA Grapalat" w:cs="Sylfaen"/>
          <w:lang w:val="hy-AM"/>
        </w:rPr>
        <w:t xml:space="preserve">ի մարզի </w:t>
      </w:r>
      <w:r w:rsidR="00916718" w:rsidRPr="00C54F48">
        <w:rPr>
          <w:rFonts w:ascii="GHEA Grapalat" w:hAnsi="GHEA Grapalat" w:cs="Sylfaen"/>
          <w:lang w:val="hy-AM"/>
        </w:rPr>
        <w:t>Նոր Գեղի գյուղում արդեն իսկ գործող</w:t>
      </w:r>
      <w:r w:rsidR="00D102A1" w:rsidRPr="00C54F48">
        <w:rPr>
          <w:rFonts w:ascii="GHEA Grapalat" w:hAnsi="GHEA Grapalat" w:cs="Sylfaen"/>
          <w:lang w:val="hy-AM"/>
        </w:rPr>
        <w:t xml:space="preserve"> 30 հեկտար</w:t>
      </w:r>
      <w:r w:rsidR="00916718" w:rsidRPr="00C54F48">
        <w:rPr>
          <w:rFonts w:ascii="GHEA Grapalat" w:hAnsi="GHEA Grapalat" w:cs="Sylfaen"/>
          <w:lang w:val="hy-AM"/>
        </w:rPr>
        <w:t xml:space="preserve"> պտղատու այգիներում</w:t>
      </w:r>
      <w:r w:rsidRPr="00C54F48">
        <w:rPr>
          <w:rFonts w:ascii="GHEA Grapalat" w:hAnsi="GHEA Grapalat" w:cs="Sylfaen"/>
          <w:lang w:val="hy-AM"/>
        </w:rPr>
        <w:t xml:space="preserve"> կառուցել</w:t>
      </w:r>
      <w:r w:rsidR="00D102A1" w:rsidRPr="00C54F48">
        <w:rPr>
          <w:rFonts w:ascii="GHEA Grapalat" w:hAnsi="GHEA Grapalat" w:cs="Sylfaen"/>
          <w:lang w:val="hy-AM"/>
        </w:rPr>
        <w:t xml:space="preserve"> ևս</w:t>
      </w:r>
      <w:r w:rsidR="00916718" w:rsidRPr="00C54F48">
        <w:rPr>
          <w:rFonts w:ascii="GHEA Grapalat" w:hAnsi="GHEA Grapalat" w:cs="Sylfaen"/>
          <w:lang w:val="hy-AM"/>
        </w:rPr>
        <w:t xml:space="preserve"> ամբողջովին նոր</w:t>
      </w:r>
      <w:r w:rsidRPr="00C54F48">
        <w:rPr>
          <w:rFonts w:ascii="GHEA Grapalat" w:hAnsi="GHEA Grapalat" w:cs="Sylfaen"/>
          <w:lang w:val="hy-AM"/>
        </w:rPr>
        <w:t xml:space="preserve"> տեխնոլոգիապես առաջադեմ այգիներ</w:t>
      </w:r>
      <w:r w:rsidR="00D102A1" w:rsidRPr="00C54F48">
        <w:rPr>
          <w:rFonts w:ascii="GHEA Grapalat" w:hAnsi="GHEA Grapalat" w:cs="Sylfaen"/>
          <w:lang w:val="hy-AM"/>
        </w:rPr>
        <w:t xml:space="preserve"> մոտ 20 հեկտար</w:t>
      </w:r>
      <w:r w:rsidR="00916718" w:rsidRPr="00C54F48">
        <w:rPr>
          <w:rFonts w:ascii="GHEA Grapalat" w:hAnsi="GHEA Grapalat" w:cs="Sylfaen"/>
          <w:lang w:val="hy-AM"/>
        </w:rPr>
        <w:t>, սառնարանային պահեստներ</w:t>
      </w:r>
      <w:r w:rsidR="00D102A1" w:rsidRPr="00C54F48">
        <w:rPr>
          <w:rFonts w:ascii="GHEA Grapalat" w:hAnsi="GHEA Grapalat" w:cs="Sylfaen"/>
          <w:lang w:val="hy-AM"/>
        </w:rPr>
        <w:t xml:space="preserve"> և ընդլայնել հյութերի արտադրամասը</w:t>
      </w:r>
      <w:r w:rsidRPr="00C54F48">
        <w:rPr>
          <w:rFonts w:ascii="GHEA Grapalat" w:hAnsi="GHEA Grapalat" w:cs="Sylfaen"/>
          <w:lang w:val="hy-AM"/>
        </w:rPr>
        <w:t>։</w:t>
      </w:r>
    </w:p>
    <w:p w:rsidR="00D102A1" w:rsidRPr="00C54F48" w:rsidRDefault="00BB6ABA" w:rsidP="00BB6ABA">
      <w:pPr>
        <w:spacing w:line="360" w:lineRule="auto"/>
        <w:ind w:firstLine="426"/>
        <w:jc w:val="both"/>
        <w:rPr>
          <w:rFonts w:ascii="GHEA Grapalat" w:hAnsi="GHEA Grapalat" w:cs="Sylfaen"/>
          <w:lang w:val="hy-AM"/>
        </w:rPr>
      </w:pPr>
      <w:r w:rsidRPr="00C54F48">
        <w:rPr>
          <w:rFonts w:ascii="GHEA Grapalat" w:hAnsi="GHEA Grapalat" w:cs="Sylfaen"/>
          <w:lang w:val="hy-AM"/>
        </w:rPr>
        <w:t xml:space="preserve">Ինտենսիվ այգիները համալրված են լինելու ժամանակակից համակարգերով, ներառյալ հակակարկտային համակարգը, որը բացի կարկտի պաշտպանությունից, կպաշտպանի ծառերը արևի ուլտրամանուշակագույն ճառագայթներից, քամուց, թռչուններից և որոշ միջատների վնասակար հետևանքներից: </w:t>
      </w:r>
    </w:p>
    <w:p w:rsidR="004B532D" w:rsidRPr="00C54F48" w:rsidRDefault="00BB6ABA" w:rsidP="00BB6ABA">
      <w:pPr>
        <w:spacing w:line="360" w:lineRule="auto"/>
        <w:ind w:firstLine="426"/>
        <w:jc w:val="both"/>
        <w:rPr>
          <w:rFonts w:ascii="GHEA Grapalat" w:hAnsi="GHEA Grapalat" w:cs="Sylfaen"/>
          <w:lang w:val="hy-AM"/>
        </w:rPr>
      </w:pPr>
      <w:r w:rsidRPr="00C54F48">
        <w:rPr>
          <w:rFonts w:ascii="GHEA Grapalat" w:hAnsi="GHEA Grapalat" w:cs="Sylfaen"/>
          <w:lang w:val="hy-AM"/>
        </w:rPr>
        <w:t>Կաթիլային ոռոգման համակարգը կկանխարգելի զգալի քանակությամբ ջրի կորուստը և, միեւնույն ժամանակ, կապահովի ծառերի համար անհրաժեշտ սնուցումը արդյունավետ ձևով` դրանով իսկ բարձրացնելով բերքատվությունը ինչպես որակական, այնպես էլ քանակական տեսանկյուններից:</w:t>
      </w:r>
    </w:p>
    <w:p w:rsidR="004B532D" w:rsidRPr="00C54F48" w:rsidRDefault="004B532D" w:rsidP="004B532D">
      <w:pPr>
        <w:spacing w:line="360" w:lineRule="auto"/>
        <w:ind w:firstLine="426"/>
        <w:jc w:val="both"/>
        <w:rPr>
          <w:rFonts w:ascii="GHEA Grapalat" w:hAnsi="GHEA Grapalat" w:cs="Sylfaen"/>
          <w:lang w:val="hy-AM"/>
        </w:rPr>
      </w:pPr>
      <w:r w:rsidRPr="00C54F48">
        <w:rPr>
          <w:rFonts w:ascii="GHEA Grapalat" w:hAnsi="GHEA Grapalat" w:cs="Sylfaen"/>
          <w:lang w:val="hy-AM"/>
        </w:rPr>
        <w:lastRenderedPageBreak/>
        <w:t xml:space="preserve">Ներկայացված ներդրումային ծրագրի շրջանակներում ընկերությունը մտադիր է կատարել ընդհանուր շուրջ </w:t>
      </w:r>
      <w:r w:rsidR="00D102A1" w:rsidRPr="00C54F48">
        <w:rPr>
          <w:rFonts w:ascii="GHEA Grapalat" w:hAnsi="GHEA Grapalat" w:cs="Sylfaen"/>
          <w:lang w:val="hy-AM"/>
        </w:rPr>
        <w:t>990</w:t>
      </w:r>
      <w:r w:rsidRPr="00C54F48">
        <w:rPr>
          <w:rFonts w:ascii="GHEA Grapalat" w:hAnsi="GHEA Grapalat" w:cs="Sylfaen"/>
          <w:lang w:val="hy-AM"/>
        </w:rPr>
        <w:t xml:space="preserve"> մլ</w:t>
      </w:r>
      <w:r w:rsidR="00D102A1" w:rsidRPr="00C54F48">
        <w:rPr>
          <w:rFonts w:ascii="GHEA Grapalat" w:hAnsi="GHEA Grapalat" w:cs="Sylfaen"/>
          <w:lang w:val="hy-AM"/>
        </w:rPr>
        <w:t>ն</w:t>
      </w:r>
      <w:r w:rsidRPr="00C54F48">
        <w:rPr>
          <w:rFonts w:ascii="GHEA Grapalat" w:hAnsi="GHEA Grapalat" w:cs="Sylfaen"/>
          <w:lang w:val="hy-AM"/>
        </w:rPr>
        <w:t xml:space="preserve"> ՀՀ դրամի չափով ներդրում, որից ցանկով նշված ապրանքների համար նախատեսված գումարը կկազմի շուրջ </w:t>
      </w:r>
      <w:r w:rsidR="00D102A1" w:rsidRPr="00C54F48">
        <w:rPr>
          <w:rFonts w:ascii="GHEA Grapalat" w:hAnsi="GHEA Grapalat" w:cs="Sylfaen"/>
          <w:lang w:val="hy-AM"/>
        </w:rPr>
        <w:t>4</w:t>
      </w:r>
      <w:r w:rsidR="00F658A0">
        <w:rPr>
          <w:rFonts w:ascii="GHEA Grapalat" w:hAnsi="GHEA Grapalat" w:cs="Sylfaen"/>
          <w:lang w:val="hy-AM"/>
        </w:rPr>
        <w:t>84</w:t>
      </w:r>
      <w:r w:rsidRPr="00C54F48">
        <w:rPr>
          <w:rFonts w:ascii="GHEA Grapalat" w:hAnsi="GHEA Grapalat" w:cs="Sylfaen"/>
          <w:lang w:val="hy-AM"/>
        </w:rPr>
        <w:t xml:space="preserve"> մլ</w:t>
      </w:r>
      <w:r w:rsidR="00D102A1" w:rsidRPr="00C54F48">
        <w:rPr>
          <w:rFonts w:ascii="GHEA Grapalat" w:hAnsi="GHEA Grapalat" w:cs="Sylfaen"/>
          <w:lang w:val="hy-AM"/>
        </w:rPr>
        <w:t>ն</w:t>
      </w:r>
      <w:r w:rsidRPr="00C54F48">
        <w:rPr>
          <w:rFonts w:ascii="GHEA Grapalat" w:hAnsi="GHEA Grapalat" w:cs="Sylfaen"/>
          <w:lang w:val="hy-AM"/>
        </w:rPr>
        <w:t xml:space="preserve"> ՀՀ դրամ։ </w:t>
      </w:r>
    </w:p>
    <w:p w:rsidR="004B532D" w:rsidRPr="00C54F48" w:rsidRDefault="004B532D" w:rsidP="004B532D">
      <w:pPr>
        <w:spacing w:line="360" w:lineRule="auto"/>
        <w:ind w:firstLine="426"/>
        <w:jc w:val="both"/>
        <w:rPr>
          <w:rFonts w:ascii="GHEA Grapalat" w:hAnsi="GHEA Grapalat" w:cs="Sylfaen"/>
          <w:lang w:val="hy-AM"/>
        </w:rPr>
      </w:pPr>
      <w:r w:rsidRPr="00C54F48">
        <w:rPr>
          <w:rFonts w:ascii="GHEA Grapalat" w:hAnsi="GHEA Grapalat" w:cs="Sylfaen"/>
          <w:lang w:val="hy-AM"/>
        </w:rPr>
        <w:t>Վերոնշյալ գործունեության կազմակեր</w:t>
      </w:r>
      <w:bookmarkStart w:id="0" w:name="_GoBack"/>
      <w:bookmarkEnd w:id="0"/>
      <w:r w:rsidRPr="00C54F48">
        <w:rPr>
          <w:rFonts w:ascii="GHEA Grapalat" w:hAnsi="GHEA Grapalat" w:cs="Sylfaen"/>
          <w:lang w:val="hy-AM"/>
        </w:rPr>
        <w:t>պման համար ներմուծվող ապրանքների մասով ընկերությունն ակնկալում է ԱԱՀ-ի գումարների երեք տարի ժամկետով հետաձգում:</w:t>
      </w:r>
    </w:p>
    <w:p w:rsidR="004B532D" w:rsidRPr="00C54F48" w:rsidRDefault="004B532D" w:rsidP="004B532D">
      <w:pPr>
        <w:spacing w:line="360" w:lineRule="auto"/>
        <w:ind w:firstLine="426"/>
        <w:jc w:val="both"/>
        <w:rPr>
          <w:rFonts w:ascii="GHEA Grapalat" w:hAnsi="GHEA Grapalat"/>
          <w:lang w:val="hy-AM"/>
        </w:rPr>
      </w:pPr>
    </w:p>
    <w:p w:rsidR="004B532D" w:rsidRPr="00C54F48" w:rsidRDefault="004B532D" w:rsidP="004B532D">
      <w:pPr>
        <w:numPr>
          <w:ilvl w:val="0"/>
          <w:numId w:val="1"/>
        </w:numPr>
        <w:spacing w:line="360" w:lineRule="auto"/>
        <w:ind w:left="426" w:hanging="426"/>
        <w:jc w:val="both"/>
        <w:rPr>
          <w:rFonts w:ascii="GHEA Grapalat" w:hAnsi="GHEA Grapalat"/>
          <w:b/>
          <w:lang w:val="hy-AM"/>
        </w:rPr>
      </w:pPr>
      <w:r w:rsidRPr="00C54F48">
        <w:rPr>
          <w:rFonts w:ascii="GHEA Grapalat" w:hAnsi="GHEA Grapalat"/>
          <w:b/>
          <w:lang w:val="hy-AM"/>
        </w:rPr>
        <w:t>Տվյալ բնագավառում իրականացվող քաղաքականությունը</w:t>
      </w:r>
    </w:p>
    <w:p w:rsidR="004B532D" w:rsidRPr="00C54F48" w:rsidRDefault="004B532D" w:rsidP="004B532D">
      <w:pPr>
        <w:spacing w:line="360" w:lineRule="auto"/>
        <w:ind w:firstLine="426"/>
        <w:jc w:val="both"/>
        <w:rPr>
          <w:rFonts w:ascii="GHEA Grapalat" w:hAnsi="GHEA Grapalat"/>
          <w:lang w:val="hy-AM"/>
        </w:rPr>
      </w:pPr>
      <w:r w:rsidRPr="00C54F48">
        <w:rPr>
          <w:rFonts w:ascii="GHEA Grapalat" w:hAnsi="GHEA Grapalat"/>
          <w:lang w:val="hy-AM"/>
        </w:rPr>
        <w:t>Ներդրումների ներգրավում, նոր աշխատատեղերի ստեղծում:</w:t>
      </w:r>
    </w:p>
    <w:p w:rsidR="004B532D" w:rsidRPr="00C54F48" w:rsidRDefault="004B532D" w:rsidP="004B532D">
      <w:pPr>
        <w:spacing w:line="360" w:lineRule="auto"/>
        <w:ind w:firstLine="426"/>
        <w:jc w:val="both"/>
        <w:rPr>
          <w:rFonts w:ascii="GHEA Grapalat" w:hAnsi="GHEA Grapalat"/>
          <w:lang w:val="hy-AM"/>
        </w:rPr>
      </w:pPr>
    </w:p>
    <w:p w:rsidR="004B532D" w:rsidRPr="00C54F48" w:rsidRDefault="004B532D" w:rsidP="004B532D">
      <w:pPr>
        <w:numPr>
          <w:ilvl w:val="0"/>
          <w:numId w:val="1"/>
        </w:numPr>
        <w:spacing w:line="360" w:lineRule="auto"/>
        <w:ind w:left="426" w:hanging="426"/>
        <w:jc w:val="both"/>
        <w:rPr>
          <w:rFonts w:ascii="GHEA Grapalat" w:hAnsi="GHEA Grapalat"/>
          <w:b/>
          <w:lang w:val="hy-AM"/>
        </w:rPr>
      </w:pPr>
      <w:r w:rsidRPr="00C54F48">
        <w:rPr>
          <w:rFonts w:ascii="GHEA Grapalat" w:hAnsi="GHEA Grapalat"/>
          <w:b/>
          <w:lang w:val="hy-AM"/>
        </w:rPr>
        <w:t>Կարգավորման նպատակը և բնույթը</w:t>
      </w:r>
    </w:p>
    <w:p w:rsidR="004B532D" w:rsidRPr="00C54F48" w:rsidRDefault="009F34E6" w:rsidP="004B532D">
      <w:pPr>
        <w:spacing w:line="360" w:lineRule="auto"/>
        <w:ind w:firstLine="426"/>
        <w:jc w:val="both"/>
        <w:rPr>
          <w:rFonts w:ascii="GHEA Grapalat" w:hAnsi="GHEA Grapalat"/>
          <w:lang w:val="hy-AM"/>
        </w:rPr>
      </w:pPr>
      <w:r w:rsidRPr="00C54F48">
        <w:rPr>
          <w:rFonts w:ascii="GHEA Grapalat" w:hAnsi="GHEA Grapalat"/>
          <w:lang w:val="hy-AM"/>
        </w:rPr>
        <w:t>Հայաստանի Հանրապետության հարկային օ</w:t>
      </w:r>
      <w:r>
        <w:rPr>
          <w:rFonts w:ascii="GHEA Grapalat" w:hAnsi="GHEA Grapalat"/>
          <w:lang w:val="hy-AM"/>
        </w:rPr>
        <w:t>րենսգրքի 79-րդ հոդվածի 1-ին մասի</w:t>
      </w:r>
      <w:r w:rsidR="004B532D" w:rsidRPr="00C54F48">
        <w:rPr>
          <w:rFonts w:ascii="GHEA Grapalat" w:hAnsi="GHEA Grapalat"/>
          <w:lang w:val="hy-AM"/>
        </w:rPr>
        <w:t xml:space="preserve">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4B532D" w:rsidRPr="00C54F48" w:rsidRDefault="004B532D" w:rsidP="004B532D">
      <w:pPr>
        <w:spacing w:line="360" w:lineRule="auto"/>
        <w:ind w:firstLine="426"/>
        <w:jc w:val="both"/>
        <w:rPr>
          <w:rFonts w:ascii="GHEA Grapalat" w:hAnsi="GHEA Grapalat"/>
          <w:lang w:val="hy-AM"/>
        </w:rPr>
      </w:pPr>
    </w:p>
    <w:p w:rsidR="004B532D" w:rsidRPr="00C54F48" w:rsidRDefault="004B532D" w:rsidP="004B532D">
      <w:pPr>
        <w:numPr>
          <w:ilvl w:val="0"/>
          <w:numId w:val="1"/>
        </w:numPr>
        <w:spacing w:line="360" w:lineRule="auto"/>
        <w:ind w:left="426" w:hanging="426"/>
        <w:jc w:val="both"/>
        <w:rPr>
          <w:rFonts w:ascii="GHEA Grapalat" w:hAnsi="GHEA Grapalat"/>
          <w:b/>
          <w:lang w:val="hy-AM"/>
        </w:rPr>
      </w:pPr>
      <w:r w:rsidRPr="00C54F48">
        <w:rPr>
          <w:rFonts w:ascii="GHEA Grapalat" w:hAnsi="GHEA Grapalat"/>
          <w:b/>
          <w:lang w:val="hy-AM"/>
        </w:rPr>
        <w:t>Նախագծի մշակման գործընթացում ներգրավված ինստիտուտները և անձիք</w:t>
      </w:r>
    </w:p>
    <w:p w:rsidR="004B532D" w:rsidRPr="00C54F48" w:rsidRDefault="004B532D" w:rsidP="004B532D">
      <w:pPr>
        <w:spacing w:line="360" w:lineRule="auto"/>
        <w:ind w:firstLine="426"/>
        <w:jc w:val="both"/>
        <w:rPr>
          <w:rFonts w:ascii="GHEA Grapalat" w:hAnsi="GHEA Grapalat"/>
          <w:lang w:val="hy-AM"/>
        </w:rPr>
      </w:pPr>
      <w:r w:rsidRPr="00C54F48">
        <w:rPr>
          <w:rFonts w:ascii="GHEA Grapalat" w:hAnsi="GHEA Grapalat"/>
          <w:lang w:val="hy-AM"/>
        </w:rPr>
        <w:t xml:space="preserve">Նախագիծը մշակվել է ՀՀ տնտեսական զարգացման և ներդրումների նախարարության կողմից՝ հաշվի առնելով ՀՀ ֆինանսների </w:t>
      </w:r>
      <w:r w:rsidR="009F04D5" w:rsidRPr="00C54F48">
        <w:rPr>
          <w:rFonts w:ascii="GHEA Grapalat" w:hAnsi="GHEA Grapalat"/>
          <w:lang w:val="hy-AM"/>
        </w:rPr>
        <w:t>նախարարության,</w:t>
      </w:r>
      <w:r w:rsidRPr="00C54F48">
        <w:rPr>
          <w:rFonts w:ascii="GHEA Grapalat" w:hAnsi="GHEA Grapalat"/>
          <w:lang w:val="hy-AM"/>
        </w:rPr>
        <w:t xml:space="preserve"> ԿԱ Պետական եկամուտների կոմիտեի</w:t>
      </w:r>
      <w:r w:rsidR="009F04D5" w:rsidRPr="00C54F48">
        <w:rPr>
          <w:rFonts w:ascii="GHEA Grapalat" w:hAnsi="GHEA Grapalat"/>
          <w:lang w:val="hy-AM"/>
        </w:rPr>
        <w:t xml:space="preserve"> և ՀՀ գյուղատնտեսության նախարարության</w:t>
      </w:r>
      <w:r w:rsidRPr="00C54F48">
        <w:rPr>
          <w:rFonts w:ascii="GHEA Grapalat" w:hAnsi="GHEA Grapalat"/>
          <w:lang w:val="hy-AM"/>
        </w:rPr>
        <w:t xml:space="preserve"> դիրքորոշումը:</w:t>
      </w:r>
    </w:p>
    <w:p w:rsidR="004B532D" w:rsidRPr="00C54F48" w:rsidRDefault="004B532D" w:rsidP="004B532D">
      <w:pPr>
        <w:spacing w:line="360" w:lineRule="auto"/>
        <w:ind w:firstLine="426"/>
        <w:jc w:val="both"/>
        <w:rPr>
          <w:rFonts w:ascii="GHEA Grapalat" w:hAnsi="GHEA Grapalat"/>
          <w:lang w:val="hy-AM"/>
        </w:rPr>
      </w:pPr>
    </w:p>
    <w:p w:rsidR="004B532D" w:rsidRPr="00C54F48" w:rsidRDefault="004B532D" w:rsidP="004B532D">
      <w:pPr>
        <w:numPr>
          <w:ilvl w:val="0"/>
          <w:numId w:val="1"/>
        </w:numPr>
        <w:spacing w:line="360" w:lineRule="auto"/>
        <w:ind w:left="426" w:hanging="426"/>
        <w:jc w:val="both"/>
        <w:rPr>
          <w:rFonts w:ascii="GHEA Grapalat" w:hAnsi="GHEA Grapalat"/>
          <w:b/>
          <w:lang w:val="hy-AM"/>
        </w:rPr>
      </w:pPr>
      <w:r w:rsidRPr="00C54F48">
        <w:rPr>
          <w:rFonts w:ascii="GHEA Grapalat" w:hAnsi="GHEA Grapalat"/>
          <w:b/>
          <w:lang w:val="hy-AM"/>
        </w:rPr>
        <w:t>Ակնկալվող արդյունքը</w:t>
      </w:r>
    </w:p>
    <w:p w:rsidR="004B532D" w:rsidRPr="00C54F48" w:rsidRDefault="004B532D" w:rsidP="004B532D">
      <w:pPr>
        <w:spacing w:line="360" w:lineRule="auto"/>
        <w:ind w:firstLine="426"/>
        <w:jc w:val="both"/>
        <w:rPr>
          <w:rFonts w:ascii="GHEA Grapalat" w:hAnsi="GHEA Grapalat"/>
          <w:color w:val="FF0000"/>
          <w:lang w:val="hy-AM"/>
        </w:rPr>
      </w:pPr>
      <w:r w:rsidRPr="00C54F48">
        <w:rPr>
          <w:rFonts w:ascii="GHEA Grapalat" w:hAnsi="GHEA Grapalat" w:cs="Sylfaen"/>
          <w:lang w:val="hy-AM"/>
        </w:rPr>
        <w:t xml:space="preserve">Ներդրումային ծրագրի իրագործման արդյունքում ընկերությունում երեք տարվա ընթացքում կստեղծվի 25 նոր աշխատատեղ` </w:t>
      </w:r>
      <w:r w:rsidR="00C54F48" w:rsidRPr="00C54F48">
        <w:rPr>
          <w:rFonts w:ascii="GHEA Grapalat" w:hAnsi="GHEA Grapalat" w:cs="Sylfaen"/>
          <w:lang w:val="hy-AM"/>
        </w:rPr>
        <w:t>11</w:t>
      </w:r>
      <w:r w:rsidRPr="00C54F48">
        <w:rPr>
          <w:rFonts w:ascii="GHEA Grapalat" w:hAnsi="GHEA Grapalat" w:cs="Sylfaen"/>
          <w:lang w:val="hy-AM"/>
        </w:rPr>
        <w:t>0 հազ</w:t>
      </w:r>
      <w:r w:rsidRPr="00C54F48">
        <w:rPr>
          <w:rFonts w:ascii="MS Mincho" w:eastAsia="MS Mincho" w:hAnsi="MS Mincho" w:cs="MS Mincho"/>
          <w:lang w:val="hy-AM"/>
        </w:rPr>
        <w:t>․</w:t>
      </w:r>
      <w:r w:rsidRPr="00C54F48">
        <w:rPr>
          <w:rFonts w:ascii="Sylfaen" w:eastAsia="MS Mincho" w:hAnsi="Sylfaen" w:cs="MS Mincho"/>
          <w:lang w:val="hy-AM"/>
        </w:rPr>
        <w:t xml:space="preserve"> </w:t>
      </w:r>
      <w:r w:rsidRPr="00C54F48">
        <w:rPr>
          <w:rFonts w:ascii="GHEA Grapalat" w:eastAsia="MS Mincho" w:hAnsi="GHEA Grapalat" w:cs="MS Mincho"/>
          <w:lang w:val="hy-AM"/>
        </w:rPr>
        <w:t xml:space="preserve">ՀՀ դրամ </w:t>
      </w:r>
      <w:r w:rsidRPr="00C54F48">
        <w:rPr>
          <w:rFonts w:ascii="GHEA Grapalat" w:hAnsi="GHEA Grapalat" w:cs="Sylfaen"/>
          <w:lang w:val="hy-AM"/>
        </w:rPr>
        <w:t>միջին աշխատավարձով:</w:t>
      </w:r>
      <w:r w:rsidRPr="00C54F48">
        <w:rPr>
          <w:rFonts w:ascii="GHEA Grapalat" w:hAnsi="GHEA Grapalat"/>
          <w:color w:val="FF0000"/>
          <w:lang w:val="hy-AM"/>
        </w:rPr>
        <w:t xml:space="preserve"> </w:t>
      </w:r>
    </w:p>
    <w:p w:rsidR="004B532D" w:rsidRPr="00C54F48" w:rsidRDefault="004B532D" w:rsidP="004B532D">
      <w:pPr>
        <w:spacing w:line="360" w:lineRule="auto"/>
        <w:ind w:firstLine="426"/>
        <w:jc w:val="both"/>
        <w:rPr>
          <w:rFonts w:ascii="GHEA Grapalat" w:hAnsi="GHEA Grapalat"/>
          <w:color w:val="FF0000"/>
          <w:lang w:val="hy-AM"/>
        </w:rPr>
      </w:pPr>
    </w:p>
    <w:p w:rsidR="004B532D" w:rsidRPr="00C54F48" w:rsidRDefault="004B532D" w:rsidP="004B532D">
      <w:pPr>
        <w:numPr>
          <w:ilvl w:val="0"/>
          <w:numId w:val="1"/>
        </w:numPr>
        <w:spacing w:line="360" w:lineRule="auto"/>
        <w:ind w:left="426" w:hanging="426"/>
        <w:jc w:val="both"/>
        <w:rPr>
          <w:rFonts w:ascii="GHEA Grapalat" w:hAnsi="GHEA Grapalat" w:cs="Sylfaen"/>
          <w:b/>
          <w:bCs/>
          <w:lang w:val="hy-AM"/>
        </w:rPr>
      </w:pPr>
      <w:r w:rsidRPr="00C54F48">
        <w:rPr>
          <w:rFonts w:ascii="GHEA Grapalat" w:hAnsi="GHEA Grapalat"/>
          <w:b/>
          <w:lang w:val="hy-AM"/>
        </w:rPr>
        <w:t xml:space="preserve">Այլ տեղեկություններ </w:t>
      </w:r>
      <w:r w:rsidRPr="00C54F48">
        <w:rPr>
          <w:rFonts w:ascii="GHEA Grapalat" w:hAnsi="GHEA Grapalat" w:cs="Sylfaen"/>
          <w:b/>
          <w:bCs/>
          <w:lang w:val="hy-AM"/>
        </w:rPr>
        <w:t>(եթե այդպիսիք առկա են)</w:t>
      </w:r>
    </w:p>
    <w:p w:rsidR="004B532D" w:rsidRPr="00C54F48" w:rsidRDefault="004B532D" w:rsidP="006D52DB">
      <w:pPr>
        <w:spacing w:line="360" w:lineRule="auto"/>
        <w:jc w:val="both"/>
        <w:rPr>
          <w:rFonts w:ascii="GHEA Grapalat" w:hAnsi="GHEA Grapalat" w:cs="Sylfaen"/>
          <w:b/>
          <w:bCs/>
          <w:lang w:val="hy-AM"/>
        </w:rPr>
      </w:pPr>
      <w:r w:rsidRPr="00C54F48">
        <w:rPr>
          <w:rFonts w:ascii="GHEA Grapalat" w:hAnsi="GHEA Grapalat" w:cs="Sylfaen"/>
          <w:bCs/>
          <w:lang w:val="hy-AM"/>
        </w:rPr>
        <w:t xml:space="preserve">   </w:t>
      </w:r>
    </w:p>
    <w:p w:rsidR="001A3DD7" w:rsidRPr="00C54F48" w:rsidRDefault="001A3DD7" w:rsidP="004B532D">
      <w:pPr>
        <w:ind w:firstLine="375"/>
        <w:jc w:val="center"/>
        <w:rPr>
          <w:rFonts w:ascii="GHEA Grapalat" w:hAnsi="GHEA Grapalat" w:cs="Sylfaen"/>
          <w:b/>
          <w:bCs/>
          <w:lang w:val="hy-AM"/>
        </w:rPr>
      </w:pPr>
    </w:p>
    <w:p w:rsidR="00E50C0E" w:rsidRDefault="00E50C0E">
      <w:pPr>
        <w:rPr>
          <w:rFonts w:ascii="GHEA Grapalat" w:hAnsi="GHEA Grapalat" w:cs="Sylfaen"/>
          <w:b/>
          <w:bCs/>
          <w:lang w:val="hy-AM"/>
        </w:rPr>
      </w:pPr>
      <w:r>
        <w:rPr>
          <w:rFonts w:ascii="GHEA Grapalat" w:hAnsi="GHEA Grapalat" w:cs="Sylfaen"/>
          <w:b/>
          <w:bCs/>
          <w:lang w:val="hy-AM"/>
        </w:rPr>
        <w:br w:type="page"/>
      </w:r>
    </w:p>
    <w:p w:rsidR="00C54F48" w:rsidRPr="00C54F48" w:rsidRDefault="00C54F48" w:rsidP="004B532D">
      <w:pPr>
        <w:ind w:firstLine="375"/>
        <w:jc w:val="center"/>
        <w:rPr>
          <w:rFonts w:ascii="GHEA Grapalat" w:hAnsi="GHEA Grapalat" w:cs="Sylfaen"/>
          <w:b/>
          <w:bCs/>
          <w:lang w:val="hy-AM"/>
        </w:rPr>
      </w:pPr>
    </w:p>
    <w:p w:rsidR="004B532D" w:rsidRPr="00C54F48" w:rsidRDefault="004B532D" w:rsidP="004B532D">
      <w:pPr>
        <w:ind w:firstLine="375"/>
        <w:jc w:val="center"/>
        <w:rPr>
          <w:rFonts w:ascii="GHEA Grapalat" w:hAnsi="GHEA Grapalat" w:cs="Sylfaen"/>
          <w:b/>
          <w:bCs/>
          <w:lang w:val="hy-AM"/>
        </w:rPr>
      </w:pPr>
      <w:r w:rsidRPr="00C54F48">
        <w:rPr>
          <w:rFonts w:ascii="GHEA Grapalat" w:hAnsi="GHEA Grapalat" w:cs="Sylfaen"/>
          <w:b/>
          <w:bCs/>
          <w:lang w:val="hy-AM"/>
        </w:rPr>
        <w:t>ՏԵՂԵԿԱՆՔ</w:t>
      </w:r>
    </w:p>
    <w:p w:rsidR="004B532D" w:rsidRPr="00C54F48" w:rsidRDefault="004B532D" w:rsidP="004B532D">
      <w:pPr>
        <w:ind w:firstLine="375"/>
        <w:jc w:val="center"/>
        <w:rPr>
          <w:rFonts w:ascii="GHEA Grapalat" w:hAnsi="GHEA Grapalat" w:cs="Sylfaen"/>
          <w:b/>
          <w:bCs/>
          <w:lang w:val="hy-AM"/>
        </w:rPr>
      </w:pPr>
      <w:r w:rsidRPr="00C54F48">
        <w:rPr>
          <w:rFonts w:ascii="GHEA Grapalat" w:hAnsi="GHEA Grapalat" w:cs="Sylfaen"/>
          <w:b/>
          <w:bCs/>
          <w:lang w:val="hy-AM"/>
        </w:rPr>
        <w:t>«ՆԵՐԴՐՈՒՄԱՅԻՆ ԾՐԱԳՐԻ ՇՐՋԱՆԱԿՆԵՐՈՒՄ «</w:t>
      </w:r>
      <w:r w:rsidR="006D52DB" w:rsidRPr="00C54F48">
        <w:rPr>
          <w:rFonts w:ascii="GHEA Grapalat" w:hAnsi="GHEA Grapalat" w:cs="Sylfaen"/>
          <w:b/>
          <w:bCs/>
          <w:lang w:val="hy-AM"/>
        </w:rPr>
        <w:t>ՌՈՅԱԼ ԳԼԱՍ ԳՐՈՒՊ</w:t>
      </w:r>
      <w:r w:rsidRPr="00C54F48">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4B532D" w:rsidRPr="00C54F48" w:rsidRDefault="004B532D" w:rsidP="004B532D">
      <w:pPr>
        <w:spacing w:after="120" w:line="360" w:lineRule="auto"/>
        <w:jc w:val="center"/>
        <w:rPr>
          <w:rFonts w:ascii="GHEA Grapalat" w:eastAsia="Calibri" w:hAnsi="GHEA Grapalat"/>
          <w:lang w:val="hy-AM" w:eastAsia="en-US"/>
        </w:rPr>
      </w:pPr>
    </w:p>
    <w:p w:rsidR="004B532D" w:rsidRPr="00C54F48" w:rsidRDefault="004B532D" w:rsidP="004B532D">
      <w:pPr>
        <w:spacing w:after="120" w:line="360" w:lineRule="auto"/>
        <w:jc w:val="center"/>
        <w:rPr>
          <w:rFonts w:ascii="GHEA Grapalat" w:eastAsia="Calibri" w:hAnsi="GHEA Grapalat"/>
          <w:lang w:val="hy-AM" w:eastAsia="en-US"/>
        </w:rPr>
      </w:pPr>
    </w:p>
    <w:p w:rsidR="004B532D" w:rsidRPr="00C54F48" w:rsidRDefault="004B532D" w:rsidP="004B532D">
      <w:pPr>
        <w:spacing w:after="120" w:line="360" w:lineRule="auto"/>
        <w:ind w:firstLine="567"/>
        <w:jc w:val="both"/>
        <w:rPr>
          <w:rFonts w:ascii="GHEA Grapalat" w:eastAsia="Calibri" w:hAnsi="GHEA Grapalat"/>
          <w:lang w:val="hy-AM" w:eastAsia="en-US"/>
        </w:rPr>
      </w:pPr>
      <w:r w:rsidRPr="00C54F48">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4B532D" w:rsidRPr="00C54F48" w:rsidRDefault="004B532D" w:rsidP="004B532D">
      <w:pPr>
        <w:spacing w:after="120" w:line="360" w:lineRule="auto"/>
        <w:rPr>
          <w:rFonts w:ascii="GHEA Grapalat" w:eastAsia="Calibri" w:hAnsi="GHEA Grapalat" w:cs="Sylfaen"/>
          <w:lang w:val="hy-AM" w:eastAsia="en-US"/>
        </w:rPr>
      </w:pPr>
    </w:p>
    <w:p w:rsidR="004B532D" w:rsidRPr="00C54F48" w:rsidRDefault="004B532D" w:rsidP="004B532D">
      <w:pPr>
        <w:spacing w:after="120" w:line="360" w:lineRule="auto"/>
        <w:rPr>
          <w:rFonts w:ascii="GHEA Grapalat" w:eastAsia="Calibri" w:hAnsi="GHEA Grapalat" w:cs="Sylfaen"/>
          <w:lang w:val="hy-AM" w:eastAsia="en-US"/>
        </w:rPr>
      </w:pPr>
    </w:p>
    <w:p w:rsidR="004B532D" w:rsidRPr="00C54F48" w:rsidRDefault="004B532D" w:rsidP="004B532D">
      <w:pPr>
        <w:ind w:firstLine="375"/>
        <w:jc w:val="center"/>
        <w:rPr>
          <w:rFonts w:ascii="GHEA Grapalat" w:hAnsi="GHEA Grapalat"/>
          <w:b/>
          <w:bCs/>
          <w:lang w:val="hy-AM"/>
        </w:rPr>
      </w:pPr>
      <w:r w:rsidRPr="00C54F48">
        <w:rPr>
          <w:rFonts w:ascii="GHEA Grapalat" w:hAnsi="GHEA Grapalat" w:cs="Sylfaen"/>
          <w:b/>
          <w:bCs/>
          <w:lang w:val="hy-AM"/>
        </w:rPr>
        <w:t>ՏԵՂԵԿԱՆՔ</w:t>
      </w:r>
    </w:p>
    <w:p w:rsidR="004B532D" w:rsidRPr="00C54F48" w:rsidRDefault="004B532D" w:rsidP="004B532D">
      <w:pPr>
        <w:ind w:firstLine="375"/>
        <w:jc w:val="center"/>
        <w:rPr>
          <w:rFonts w:ascii="GHEA Grapalat" w:hAnsi="GHEA Grapalat" w:cs="Sylfaen"/>
          <w:b/>
          <w:bCs/>
          <w:lang w:val="hy-AM"/>
        </w:rPr>
      </w:pPr>
      <w:r w:rsidRPr="00C54F48">
        <w:rPr>
          <w:rFonts w:ascii="GHEA Grapalat" w:hAnsi="GHEA Grapalat" w:cs="Sylfaen"/>
          <w:b/>
          <w:bCs/>
          <w:lang w:val="hy-AM"/>
        </w:rPr>
        <w:t>«ՆԵՐԴՐՈՒՄԱՅԻՆ ԾՐԱԳՐԻ ՇՐՋԱՆԱԿՆԵՐՈՒՄ «</w:t>
      </w:r>
      <w:r w:rsidR="006D52DB" w:rsidRPr="00C54F48">
        <w:rPr>
          <w:rFonts w:ascii="GHEA Grapalat" w:hAnsi="GHEA Grapalat" w:cs="Sylfaen"/>
          <w:b/>
          <w:bCs/>
          <w:lang w:val="hy-AM"/>
        </w:rPr>
        <w:t>ՌՈՅԱԼ ԳԼԱՍ ԳՐՈՒՊ</w:t>
      </w:r>
      <w:r w:rsidRPr="00C54F48">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4B532D" w:rsidRPr="00C54F48" w:rsidRDefault="004B532D" w:rsidP="004B532D">
      <w:pPr>
        <w:ind w:firstLine="375"/>
        <w:jc w:val="center"/>
        <w:rPr>
          <w:rFonts w:ascii="GHEA Grapalat" w:hAnsi="GHEA Grapalat" w:cs="Sylfaen"/>
          <w:b/>
          <w:bCs/>
          <w:lang w:val="hy-AM"/>
        </w:rPr>
      </w:pPr>
    </w:p>
    <w:p w:rsidR="004B532D" w:rsidRPr="00C54F48" w:rsidRDefault="004B532D" w:rsidP="004B532D">
      <w:pPr>
        <w:ind w:firstLine="375"/>
        <w:jc w:val="center"/>
        <w:rPr>
          <w:rFonts w:ascii="GHEA Grapalat" w:hAnsi="GHEA Grapalat" w:cs="Sylfaen"/>
          <w:b/>
          <w:bCs/>
          <w:lang w:val="hy-AM"/>
        </w:rPr>
      </w:pPr>
    </w:p>
    <w:p w:rsidR="004B532D" w:rsidRPr="00C54F48" w:rsidRDefault="004B532D" w:rsidP="004B532D">
      <w:pPr>
        <w:ind w:firstLine="375"/>
        <w:jc w:val="center"/>
        <w:rPr>
          <w:rFonts w:ascii="GHEA Grapalat" w:hAnsi="GHEA Grapalat" w:cs="Sylfaen"/>
          <w:b/>
          <w:bCs/>
          <w:lang w:val="hy-AM"/>
        </w:rPr>
      </w:pPr>
    </w:p>
    <w:p w:rsidR="004B532D" w:rsidRPr="00C54F48" w:rsidRDefault="004B532D" w:rsidP="004B532D">
      <w:pPr>
        <w:ind w:firstLine="375"/>
        <w:jc w:val="center"/>
        <w:rPr>
          <w:rFonts w:ascii="GHEA Grapalat" w:hAnsi="GHEA Grapalat" w:cs="Sylfaen"/>
          <w:b/>
          <w:bCs/>
          <w:lang w:val="hy-AM"/>
        </w:rPr>
      </w:pPr>
    </w:p>
    <w:p w:rsidR="004B532D" w:rsidRPr="00C54F48" w:rsidRDefault="004B532D" w:rsidP="004B532D">
      <w:pPr>
        <w:ind w:firstLine="375"/>
        <w:jc w:val="center"/>
        <w:rPr>
          <w:rFonts w:ascii="GHEA Grapalat" w:hAnsi="GHEA Grapalat" w:cs="Sylfaen"/>
          <w:b/>
          <w:bCs/>
          <w:lang w:val="hy-AM"/>
        </w:rPr>
      </w:pPr>
    </w:p>
    <w:p w:rsidR="004B532D" w:rsidRPr="00C54F48" w:rsidRDefault="004B532D" w:rsidP="004B532D">
      <w:pPr>
        <w:spacing w:after="120" w:line="360" w:lineRule="auto"/>
        <w:ind w:firstLine="567"/>
        <w:jc w:val="both"/>
        <w:rPr>
          <w:rFonts w:ascii="GHEA Grapalat" w:eastAsia="Calibri" w:hAnsi="GHEA Grapalat"/>
          <w:lang w:val="hy-AM" w:eastAsia="en-US"/>
        </w:rPr>
      </w:pPr>
      <w:r w:rsidRPr="00C54F48">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4B532D" w:rsidRPr="00C54F48" w:rsidRDefault="004B532D" w:rsidP="004B532D">
      <w:pPr>
        <w:spacing w:after="120" w:line="360" w:lineRule="auto"/>
        <w:ind w:firstLine="567"/>
        <w:jc w:val="both"/>
        <w:rPr>
          <w:rFonts w:ascii="GHEA Grapalat" w:eastAsia="Calibri" w:hAnsi="GHEA Grapalat"/>
          <w:lang w:val="hy-AM" w:eastAsia="en-US"/>
        </w:rPr>
        <w:sectPr w:rsidR="004B532D" w:rsidRPr="00C54F48" w:rsidSect="00677E10">
          <w:pgSz w:w="11907" w:h="16840" w:code="9"/>
          <w:pgMar w:top="851" w:right="851" w:bottom="1134" w:left="1134" w:header="720" w:footer="720" w:gutter="0"/>
          <w:cols w:space="720"/>
          <w:titlePg/>
          <w:docGrid w:linePitch="360"/>
        </w:sectPr>
      </w:pPr>
    </w:p>
    <w:p w:rsidR="004B532D" w:rsidRPr="00C54F48" w:rsidRDefault="004B532D" w:rsidP="004B532D">
      <w:pPr>
        <w:pStyle w:val="Header"/>
        <w:jc w:val="center"/>
        <w:rPr>
          <w:rFonts w:ascii="GHEA Grapalat" w:hAnsi="GHEA Grapalat"/>
          <w:lang w:val="hy-AM"/>
        </w:rPr>
      </w:pPr>
      <w:r w:rsidRPr="00C54F48">
        <w:rPr>
          <w:rFonts w:ascii="GHEA Grapalat" w:hAnsi="GHEA Grapalat"/>
          <w:lang w:val="hy-AM"/>
        </w:rPr>
        <w:lastRenderedPageBreak/>
        <w:t>ԱՄՓՈՓԱԹԵՐԹ</w:t>
      </w:r>
    </w:p>
    <w:p w:rsidR="004B532D" w:rsidRPr="00C54F48" w:rsidRDefault="004B532D" w:rsidP="004B532D">
      <w:pPr>
        <w:pStyle w:val="Header"/>
        <w:jc w:val="center"/>
        <w:rPr>
          <w:rFonts w:ascii="GHEA Grapalat" w:hAnsi="GHEA Grapalat"/>
          <w:lang w:val="hy-AM"/>
        </w:rPr>
      </w:pPr>
      <w:r w:rsidRPr="00C54F48">
        <w:rPr>
          <w:rFonts w:ascii="GHEA Grapalat" w:hAnsi="GHEA Grapalat"/>
          <w:lang w:val="hy-AM"/>
        </w:rPr>
        <w:t>«</w:t>
      </w:r>
      <w:r w:rsidR="006D52DB" w:rsidRPr="00C54F48">
        <w:rPr>
          <w:rFonts w:ascii="GHEA Grapalat" w:hAnsi="GHEA Grapalat"/>
          <w:lang w:val="hy-AM"/>
        </w:rPr>
        <w:t>ՌՈՅԱԼ ԳԼԱՍ ԳՐՈՒՊ</w:t>
      </w:r>
      <w:r w:rsidRPr="00C54F48">
        <w:rPr>
          <w:rFonts w:ascii="GHEA Grapalat" w:hAnsi="GHEA Grapalat"/>
          <w:lang w:val="hy-AM"/>
        </w:rPr>
        <w:t>» ՍԱՀՄԱՆԱՓԱԿ ՊԱՏԱՍԽԱՆԱՏՎՈՒԹՅԱՄԲ</w:t>
      </w:r>
      <w:r w:rsidRPr="00C54F48">
        <w:rPr>
          <w:rFonts w:ascii="GHEA Grapalat" w:hAnsi="GHEA Grapalat" w:cs="Sylfaen"/>
          <w:lang w:val="hy-AM"/>
        </w:rPr>
        <w:t xml:space="preserve"> ԸՆԿԵՐՈՒԹՅԱՆ ՆԵՐԴՐՈՒՄԱՅԻՆ ԾՐԱԳՐԻ ՎԵՐԱԲԵՐՅԱԼ</w:t>
      </w:r>
      <w:r w:rsidRPr="00C54F48">
        <w:rPr>
          <w:rFonts w:ascii="GHEA Grapalat" w:hAnsi="GHEA Grapalat"/>
          <w:lang w:val="hy-AM"/>
        </w:rPr>
        <w:t xml:space="preserve"> ՇԱՀԱԳՐԳԻՌ ՄԱՐՄԻՆՆԵՐԻ ԱՌԱՐԿՈՒԹՅՈՒՆՆԵՐԻ ԵՎ ԱՌԱՋԱՐԿՈՒԹՅՈՒՆՆԵՐԻ</w:t>
      </w:r>
    </w:p>
    <w:p w:rsidR="004B532D" w:rsidRPr="00C54F48" w:rsidRDefault="004B532D" w:rsidP="004B532D">
      <w:pPr>
        <w:pStyle w:val="Header"/>
        <w:jc w:val="center"/>
        <w:rPr>
          <w:rFonts w:ascii="GHEA Grapalat" w:hAnsi="GHEA Grapalat"/>
          <w:lang w:val="hy-AM"/>
        </w:rPr>
      </w:pPr>
    </w:p>
    <w:tbl>
      <w:tblPr>
        <w:tblW w:w="15841" w:type="dxa"/>
        <w:tblInd w:w="-318" w:type="dxa"/>
        <w:tblLook w:val="04A0" w:firstRow="1" w:lastRow="0" w:firstColumn="1" w:lastColumn="0" w:noHBand="0" w:noVBand="1"/>
      </w:tblPr>
      <w:tblGrid>
        <w:gridCol w:w="614"/>
        <w:gridCol w:w="2789"/>
        <w:gridCol w:w="9988"/>
        <w:gridCol w:w="2450"/>
      </w:tblGrid>
      <w:tr w:rsidR="004B532D" w:rsidRPr="00C54F48" w:rsidTr="00B028C3">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4B532D" w:rsidRPr="00C54F48" w:rsidRDefault="004B532D" w:rsidP="00B028C3">
            <w:pPr>
              <w:jc w:val="center"/>
              <w:rPr>
                <w:rFonts w:ascii="GHEA Grapalat" w:hAnsi="GHEA Grapalat"/>
                <w:lang w:val="hy-AM"/>
              </w:rPr>
            </w:pPr>
            <w:r w:rsidRPr="00C54F48">
              <w:rPr>
                <w:rFonts w:ascii="GHEA Grapalat" w:hAnsi="GHEA Grapalat"/>
                <w:lang w:val="hy-AM"/>
              </w:rPr>
              <w:t>Հ/Հ</w:t>
            </w:r>
          </w:p>
        </w:tc>
        <w:tc>
          <w:tcPr>
            <w:tcW w:w="2789" w:type="dxa"/>
            <w:tcBorders>
              <w:top w:val="single" w:sz="4" w:space="0" w:color="auto"/>
              <w:left w:val="nil"/>
              <w:bottom w:val="single" w:sz="4" w:space="0" w:color="auto"/>
              <w:right w:val="single" w:sz="4" w:space="0" w:color="auto"/>
            </w:tcBorders>
            <w:noWrap/>
            <w:vAlign w:val="center"/>
            <w:hideMark/>
          </w:tcPr>
          <w:p w:rsidR="004B532D" w:rsidRPr="00C54F48" w:rsidRDefault="004B532D" w:rsidP="00B028C3">
            <w:pPr>
              <w:pStyle w:val="BodyText"/>
              <w:spacing w:after="0"/>
              <w:jc w:val="center"/>
              <w:rPr>
                <w:rFonts w:ascii="GHEA Grapalat" w:hAnsi="GHEA Grapalat"/>
                <w:lang w:val="hy-AM"/>
              </w:rPr>
            </w:pPr>
            <w:r w:rsidRPr="00C54F48">
              <w:rPr>
                <w:rFonts w:ascii="GHEA Grapalat" w:hAnsi="GHEA Grapalat"/>
                <w:lang w:val="hy-AM"/>
              </w:rPr>
              <w:t>Առարկության, առաջարկության հեղինակը¸ գրության ստացման ամսաթիվը, համարը</w:t>
            </w:r>
          </w:p>
        </w:tc>
        <w:tc>
          <w:tcPr>
            <w:tcW w:w="9988" w:type="dxa"/>
            <w:tcBorders>
              <w:top w:val="single" w:sz="4" w:space="0" w:color="auto"/>
              <w:left w:val="nil"/>
              <w:bottom w:val="single" w:sz="4" w:space="0" w:color="auto"/>
              <w:right w:val="single" w:sz="4" w:space="0" w:color="auto"/>
            </w:tcBorders>
            <w:noWrap/>
            <w:vAlign w:val="center"/>
            <w:hideMark/>
          </w:tcPr>
          <w:p w:rsidR="004B532D" w:rsidRPr="00C54F48" w:rsidRDefault="004B532D" w:rsidP="00B028C3">
            <w:pPr>
              <w:jc w:val="center"/>
              <w:rPr>
                <w:rFonts w:ascii="GHEA Grapalat" w:hAnsi="GHEA Grapalat"/>
                <w:lang w:val="hy-AM"/>
              </w:rPr>
            </w:pPr>
            <w:r w:rsidRPr="00C54F48">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4B532D" w:rsidRPr="00C54F48" w:rsidRDefault="004B532D" w:rsidP="00B028C3">
            <w:pPr>
              <w:jc w:val="center"/>
              <w:rPr>
                <w:rFonts w:ascii="GHEA Grapalat" w:hAnsi="GHEA Grapalat"/>
                <w:lang w:val="hy-AM"/>
              </w:rPr>
            </w:pPr>
            <w:r w:rsidRPr="00C54F48">
              <w:rPr>
                <w:rFonts w:ascii="GHEA Grapalat" w:hAnsi="GHEA Grapalat"/>
                <w:lang w:val="hy-AM"/>
              </w:rPr>
              <w:t>Եզրակացություն, կատարված փոփոխությունները</w:t>
            </w:r>
          </w:p>
        </w:tc>
      </w:tr>
      <w:tr w:rsidR="004B532D" w:rsidRPr="00F658A0" w:rsidTr="00B028C3">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4B532D" w:rsidRPr="00C54F48" w:rsidRDefault="004B532D" w:rsidP="00B028C3">
            <w:pPr>
              <w:jc w:val="center"/>
              <w:rPr>
                <w:rFonts w:ascii="GHEA Grapalat" w:hAnsi="GHEA Grapalat"/>
                <w:sz w:val="20"/>
                <w:szCs w:val="20"/>
                <w:lang w:val="hy-AM"/>
              </w:rPr>
            </w:pPr>
            <w:r w:rsidRPr="00C54F48">
              <w:rPr>
                <w:rFonts w:ascii="GHEA Grapalat" w:hAnsi="GHEA Grapalat"/>
                <w:sz w:val="20"/>
                <w:szCs w:val="20"/>
                <w:lang w:val="hy-AM"/>
              </w:rPr>
              <w:t>1</w:t>
            </w:r>
          </w:p>
        </w:tc>
        <w:tc>
          <w:tcPr>
            <w:tcW w:w="2789" w:type="dxa"/>
            <w:tcBorders>
              <w:top w:val="single" w:sz="4" w:space="0" w:color="auto"/>
              <w:left w:val="nil"/>
              <w:bottom w:val="single" w:sz="4" w:space="0" w:color="auto"/>
              <w:right w:val="single" w:sz="4" w:space="0" w:color="auto"/>
            </w:tcBorders>
            <w:noWrap/>
            <w:vAlign w:val="center"/>
          </w:tcPr>
          <w:p w:rsidR="004B532D" w:rsidRPr="00C54F48" w:rsidRDefault="004B532D" w:rsidP="00B028C3">
            <w:pPr>
              <w:pStyle w:val="BodyText"/>
              <w:spacing w:after="0"/>
              <w:jc w:val="center"/>
              <w:rPr>
                <w:rFonts w:ascii="GHEA Grapalat" w:hAnsi="GHEA Grapalat"/>
                <w:sz w:val="20"/>
                <w:szCs w:val="20"/>
                <w:lang w:val="hy-AM"/>
              </w:rPr>
            </w:pPr>
            <w:r w:rsidRPr="00C54F48">
              <w:rPr>
                <w:rFonts w:ascii="GHEA Grapalat" w:hAnsi="GHEA Grapalat"/>
                <w:sz w:val="20"/>
                <w:szCs w:val="20"/>
                <w:lang w:val="hy-AM"/>
              </w:rPr>
              <w:t xml:space="preserve">ՀՀ ֆինանսների նախարարություն </w:t>
            </w:r>
          </w:p>
          <w:p w:rsidR="005949E6" w:rsidRPr="00C54F48" w:rsidRDefault="004B532D" w:rsidP="00B028C3">
            <w:pPr>
              <w:pStyle w:val="BodyText"/>
              <w:spacing w:after="0"/>
              <w:jc w:val="center"/>
              <w:rPr>
                <w:rFonts w:ascii="GHEA Grapalat" w:hAnsi="GHEA Grapalat"/>
                <w:sz w:val="20"/>
                <w:szCs w:val="20"/>
                <w:lang w:val="hy-AM"/>
              </w:rPr>
            </w:pPr>
            <w:r w:rsidRPr="00C54F48">
              <w:rPr>
                <w:rFonts w:ascii="GHEA Grapalat" w:hAnsi="GHEA Grapalat"/>
                <w:sz w:val="20"/>
                <w:szCs w:val="20"/>
                <w:lang w:val="hy-AM"/>
              </w:rPr>
              <w:t xml:space="preserve"> </w:t>
            </w:r>
            <w:r w:rsidR="005949E6" w:rsidRPr="00C54F48">
              <w:rPr>
                <w:rFonts w:ascii="GHEA Grapalat" w:hAnsi="GHEA Grapalat"/>
                <w:sz w:val="20"/>
                <w:szCs w:val="20"/>
                <w:lang w:val="hy-AM"/>
              </w:rPr>
              <w:t xml:space="preserve">01/2-1/19023-18 </w:t>
            </w:r>
          </w:p>
          <w:p w:rsidR="004B532D" w:rsidRPr="00C54F48" w:rsidRDefault="005949E6" w:rsidP="00B028C3">
            <w:pPr>
              <w:pStyle w:val="BodyText"/>
              <w:spacing w:after="0"/>
              <w:jc w:val="center"/>
              <w:rPr>
                <w:rFonts w:ascii="GHEA Grapalat" w:hAnsi="GHEA Grapalat"/>
                <w:sz w:val="20"/>
                <w:szCs w:val="20"/>
                <w:lang w:val="hy-AM"/>
              </w:rPr>
            </w:pPr>
            <w:r w:rsidRPr="00C54F48">
              <w:rPr>
                <w:rFonts w:ascii="GHEA Grapalat" w:hAnsi="GHEA Grapalat"/>
                <w:sz w:val="20"/>
                <w:szCs w:val="20"/>
                <w:lang w:val="hy-AM"/>
              </w:rPr>
              <w:t>2018-10-22</w:t>
            </w:r>
          </w:p>
        </w:tc>
        <w:tc>
          <w:tcPr>
            <w:tcW w:w="9988" w:type="dxa"/>
            <w:tcBorders>
              <w:top w:val="single" w:sz="4" w:space="0" w:color="auto"/>
              <w:left w:val="nil"/>
              <w:bottom w:val="single" w:sz="4" w:space="0" w:color="auto"/>
              <w:right w:val="single" w:sz="4" w:space="0" w:color="auto"/>
            </w:tcBorders>
            <w:noWrap/>
            <w:vAlign w:val="center"/>
          </w:tcPr>
          <w:p w:rsidR="005949E6" w:rsidRPr="00C54F48" w:rsidRDefault="005949E6" w:rsidP="005949E6">
            <w:pPr>
              <w:pStyle w:val="BodyText"/>
              <w:spacing w:after="0"/>
              <w:jc w:val="both"/>
              <w:rPr>
                <w:rFonts w:ascii="GHEA Grapalat" w:hAnsi="GHEA Grapalat"/>
                <w:sz w:val="20"/>
                <w:szCs w:val="20"/>
                <w:lang w:val="hy-AM"/>
              </w:rPr>
            </w:pPr>
            <w:r w:rsidRPr="00C54F48">
              <w:rPr>
                <w:rFonts w:ascii="GHEA Grapalat" w:hAnsi="GHEA Grapalat"/>
                <w:sz w:val="20"/>
                <w:szCs w:val="20"/>
                <w:lang w:val="hy-AM"/>
              </w:rPr>
              <w:t>ՀՀ ֆինանսների նախարարությունը քննարկել է «Ռոյալ Գլաս Գրուպ» սահմա</w:t>
            </w:r>
            <w:r w:rsidRPr="00C54F48">
              <w:rPr>
                <w:rFonts w:ascii="GHEA Grapalat" w:hAnsi="GHEA Grapalat"/>
                <w:sz w:val="20"/>
                <w:szCs w:val="20"/>
                <w:lang w:val="hy-AM"/>
              </w:rPr>
              <w:softHyphen/>
              <w:t>նա</w:t>
            </w:r>
            <w:r w:rsidRPr="00C54F48">
              <w:rPr>
                <w:rFonts w:ascii="GHEA Grapalat" w:hAnsi="GHEA Grapalat"/>
                <w:sz w:val="20"/>
                <w:szCs w:val="20"/>
                <w:lang w:val="hy-AM"/>
              </w:rPr>
              <w:softHyphen/>
              <w:t>փակ պատաս</w:t>
            </w:r>
            <w:r w:rsidRPr="00C54F48">
              <w:rPr>
                <w:rFonts w:ascii="GHEA Grapalat" w:hAnsi="GHEA Grapalat"/>
                <w:sz w:val="20"/>
                <w:szCs w:val="20"/>
                <w:lang w:val="hy-AM"/>
              </w:rPr>
              <w:softHyphen/>
              <w:t>խանատվությամբ ընկերության այսուհետ՝ Ընկերություն կողմից ներդրումային ծրագրի շրջանա</w:t>
            </w:r>
            <w:r w:rsidRPr="00C54F48">
              <w:rPr>
                <w:rFonts w:ascii="GHEA Grapalat" w:hAnsi="GHEA Grapalat"/>
                <w:sz w:val="20"/>
                <w:szCs w:val="20"/>
                <w:lang w:val="hy-AM"/>
              </w:rPr>
              <w:softHyphen/>
              <w:t>կում ապրանք</w:t>
            </w:r>
            <w:r w:rsidRPr="00C54F48">
              <w:rPr>
                <w:rFonts w:ascii="GHEA Grapalat" w:hAnsi="GHEA Grapalat"/>
                <w:sz w:val="20"/>
                <w:szCs w:val="20"/>
                <w:lang w:val="hy-AM"/>
              </w:rPr>
              <w:softHyphen/>
              <w:t>ների ներ</w:t>
            </w:r>
            <w:r w:rsidRPr="00C54F48">
              <w:rPr>
                <w:rFonts w:ascii="GHEA Grapalat" w:hAnsi="GHEA Grapalat"/>
                <w:sz w:val="20"/>
                <w:szCs w:val="20"/>
                <w:lang w:val="hy-AM"/>
              </w:rPr>
              <w:softHyphen/>
              <w:t>մուծ</w:t>
            </w:r>
            <w:r w:rsidRPr="00C54F48">
              <w:rPr>
                <w:rFonts w:ascii="GHEA Grapalat" w:hAnsi="GHEA Grapalat"/>
                <w:sz w:val="20"/>
                <w:szCs w:val="20"/>
                <w:lang w:val="hy-AM"/>
              </w:rPr>
              <w:softHyphen/>
            </w:r>
            <w:r w:rsidRPr="00C54F48">
              <w:rPr>
                <w:rFonts w:ascii="GHEA Grapalat" w:hAnsi="GHEA Grapalat"/>
                <w:sz w:val="20"/>
                <w:szCs w:val="20"/>
                <w:lang w:val="hy-AM"/>
              </w:rPr>
              <w:softHyphen/>
              <w:t>ման դեպքում հաշվարկված ԱԱՀ գումարների վճար</w:t>
            </w:r>
            <w:r w:rsidRPr="00C54F48">
              <w:rPr>
                <w:rFonts w:ascii="GHEA Grapalat" w:hAnsi="GHEA Grapalat"/>
                <w:sz w:val="20"/>
                <w:szCs w:val="20"/>
                <w:lang w:val="hy-AM"/>
              </w:rPr>
              <w:softHyphen/>
              <w:t>ման ժամկետը երեք տարով հետա</w:t>
            </w:r>
            <w:r w:rsidRPr="00C54F48">
              <w:rPr>
                <w:rFonts w:ascii="GHEA Grapalat" w:hAnsi="GHEA Grapalat"/>
                <w:sz w:val="20"/>
                <w:szCs w:val="20"/>
                <w:lang w:val="hy-AM"/>
              </w:rPr>
              <w:softHyphen/>
            </w:r>
            <w:r w:rsidRPr="00C54F48">
              <w:rPr>
                <w:rFonts w:ascii="GHEA Grapalat" w:hAnsi="GHEA Grapalat"/>
                <w:sz w:val="20"/>
                <w:szCs w:val="20"/>
                <w:lang w:val="hy-AM"/>
              </w:rPr>
              <w:softHyphen/>
              <w:t>ձգելու վերաբերյալ ՀՀ վարչապետի աշխատակազմ ներ</w:t>
            </w:r>
            <w:r w:rsidRPr="00C54F48">
              <w:rPr>
                <w:rFonts w:ascii="GHEA Grapalat" w:hAnsi="GHEA Grapalat"/>
                <w:sz w:val="20"/>
                <w:szCs w:val="20"/>
                <w:lang w:val="hy-AM"/>
              </w:rPr>
              <w:softHyphen/>
              <w:t>կայա</w:t>
            </w:r>
            <w:r w:rsidRPr="00C54F48">
              <w:rPr>
                <w:rFonts w:ascii="GHEA Grapalat" w:hAnsi="GHEA Grapalat"/>
                <w:sz w:val="20"/>
                <w:szCs w:val="20"/>
                <w:lang w:val="hy-AM"/>
              </w:rPr>
              <w:softHyphen/>
              <w:t>ց</w:t>
            </w:r>
            <w:r w:rsidRPr="00C54F48">
              <w:rPr>
                <w:rFonts w:ascii="GHEA Grapalat" w:hAnsi="GHEA Grapalat"/>
                <w:sz w:val="20"/>
                <w:szCs w:val="20"/>
                <w:lang w:val="hy-AM"/>
              </w:rPr>
              <w:softHyphen/>
              <w:t>ված հայտը, որի վերա</w:t>
            </w:r>
            <w:r w:rsidRPr="00C54F48">
              <w:rPr>
                <w:rFonts w:ascii="GHEA Grapalat" w:hAnsi="GHEA Grapalat"/>
                <w:sz w:val="20"/>
                <w:szCs w:val="20"/>
                <w:lang w:val="hy-AM"/>
              </w:rPr>
              <w:softHyphen/>
              <w:t>բեր</w:t>
            </w:r>
            <w:r w:rsidRPr="00C54F48">
              <w:rPr>
                <w:rFonts w:ascii="GHEA Grapalat" w:hAnsi="GHEA Grapalat"/>
                <w:sz w:val="20"/>
                <w:szCs w:val="20"/>
                <w:lang w:val="hy-AM"/>
              </w:rPr>
              <w:softHyphen/>
              <w:t>յալ հայտնում ենք հետևյալը:</w:t>
            </w:r>
          </w:p>
          <w:p w:rsidR="005949E6" w:rsidRPr="00C54F48" w:rsidRDefault="005949E6" w:rsidP="005949E6">
            <w:pPr>
              <w:pStyle w:val="BodyText"/>
              <w:spacing w:after="0"/>
              <w:jc w:val="both"/>
              <w:rPr>
                <w:rFonts w:ascii="GHEA Grapalat" w:hAnsi="GHEA Grapalat"/>
                <w:sz w:val="20"/>
                <w:szCs w:val="20"/>
                <w:lang w:val="hy-AM"/>
              </w:rPr>
            </w:pPr>
            <w:r w:rsidRPr="00C54F48">
              <w:rPr>
                <w:rFonts w:ascii="GHEA Grapalat" w:hAnsi="GHEA Grapalat"/>
                <w:sz w:val="20"/>
                <w:szCs w:val="20"/>
                <w:lang w:val="hy-AM"/>
              </w:rPr>
              <w:t>Հայտին կից ներկայացված Ձև 2-ով սահմանված ցանկի 2-4-րդ տողերում ներ</w:t>
            </w:r>
            <w:r w:rsidRPr="00C54F48">
              <w:rPr>
                <w:rFonts w:ascii="GHEA Grapalat" w:hAnsi="GHEA Grapalat"/>
                <w:sz w:val="20"/>
                <w:szCs w:val="20"/>
                <w:lang w:val="hy-AM"/>
              </w:rPr>
              <w:softHyphen/>
              <w:t>կա</w:t>
            </w:r>
            <w:r w:rsidRPr="00C54F48">
              <w:rPr>
                <w:rFonts w:ascii="GHEA Grapalat" w:hAnsi="GHEA Grapalat"/>
                <w:sz w:val="20"/>
                <w:szCs w:val="20"/>
                <w:lang w:val="hy-AM"/>
              </w:rPr>
              <w:softHyphen/>
              <w:t>յաց</w:t>
            </w:r>
            <w:r w:rsidRPr="00C54F48">
              <w:rPr>
                <w:rFonts w:ascii="GHEA Grapalat" w:hAnsi="GHEA Grapalat"/>
                <w:sz w:val="20"/>
                <w:szCs w:val="20"/>
                <w:lang w:val="hy-AM"/>
              </w:rPr>
              <w:softHyphen/>
              <w:t>ված ապրանքների չափման միավորներն անհրաժեշտ է համապա</w:t>
            </w:r>
            <w:r w:rsidRPr="00C54F48">
              <w:rPr>
                <w:rFonts w:ascii="GHEA Grapalat" w:hAnsi="GHEA Grapalat"/>
                <w:sz w:val="20"/>
                <w:szCs w:val="20"/>
                <w:lang w:val="hy-AM"/>
              </w:rPr>
              <w:softHyphen/>
              <w:t>տաս</w:t>
            </w:r>
            <w:r w:rsidRPr="00C54F48">
              <w:rPr>
                <w:rFonts w:ascii="GHEA Grapalat" w:hAnsi="GHEA Grapalat"/>
                <w:sz w:val="20"/>
                <w:szCs w:val="20"/>
                <w:lang w:val="hy-AM"/>
              </w:rPr>
              <w:softHyphen/>
              <w:t>խանեցնել ԵՏՀ խորհրդի 2012 թվականի հուլիսի 16-ի թիվ 54 որոշմամբ հաս</w:t>
            </w:r>
            <w:r w:rsidRPr="00C54F48">
              <w:rPr>
                <w:rFonts w:ascii="GHEA Grapalat" w:hAnsi="GHEA Grapalat"/>
                <w:sz w:val="20"/>
                <w:szCs w:val="20"/>
                <w:lang w:val="hy-AM"/>
              </w:rPr>
              <w:softHyphen/>
              <w:t>տատ</w:t>
            </w:r>
            <w:r w:rsidRPr="00C54F48">
              <w:rPr>
                <w:rFonts w:ascii="GHEA Grapalat" w:hAnsi="GHEA Grapalat"/>
                <w:sz w:val="20"/>
                <w:szCs w:val="20"/>
                <w:lang w:val="hy-AM"/>
              </w:rPr>
              <w:softHyphen/>
              <w:t>ված` ԵԱՏՄ արտաքին տնտե</w:t>
            </w:r>
            <w:r w:rsidRPr="00C54F48">
              <w:rPr>
                <w:rFonts w:ascii="GHEA Grapalat" w:hAnsi="GHEA Grapalat"/>
                <w:sz w:val="20"/>
                <w:szCs w:val="20"/>
                <w:lang w:val="hy-AM"/>
              </w:rPr>
              <w:softHyphen/>
              <w:t>սական գործունեության միասնական ապրանքային անվանա</w:t>
            </w:r>
            <w:r w:rsidRPr="00C54F48">
              <w:rPr>
                <w:rFonts w:ascii="GHEA Grapalat" w:hAnsi="GHEA Grapalat"/>
                <w:sz w:val="20"/>
                <w:szCs w:val="20"/>
                <w:lang w:val="hy-AM"/>
              </w:rPr>
              <w:softHyphen/>
              <w:t>ցան</w:t>
            </w:r>
            <w:r w:rsidRPr="00C54F48">
              <w:rPr>
                <w:rFonts w:ascii="GHEA Grapalat" w:hAnsi="GHEA Grapalat"/>
                <w:sz w:val="20"/>
                <w:szCs w:val="20"/>
                <w:lang w:val="hy-AM"/>
              </w:rPr>
              <w:softHyphen/>
              <w:t>կին:</w:t>
            </w:r>
          </w:p>
          <w:p w:rsidR="005949E6" w:rsidRPr="00C54F48" w:rsidRDefault="005949E6" w:rsidP="005949E6">
            <w:pPr>
              <w:pStyle w:val="BodyText"/>
              <w:spacing w:after="0"/>
              <w:jc w:val="both"/>
              <w:rPr>
                <w:rFonts w:ascii="GHEA Grapalat" w:hAnsi="GHEA Grapalat"/>
                <w:sz w:val="20"/>
                <w:szCs w:val="20"/>
                <w:lang w:val="hy-AM"/>
              </w:rPr>
            </w:pPr>
            <w:r w:rsidRPr="00C54F48">
              <w:rPr>
                <w:rFonts w:ascii="GHEA Grapalat" w:hAnsi="GHEA Grapalat"/>
                <w:sz w:val="20"/>
                <w:szCs w:val="20"/>
                <w:lang w:val="hy-AM"/>
              </w:rPr>
              <w:t>Միաժամանակ, հայտին կից ներկայացված Ձև 2-ով սահմանված ցանկի 13-րդ տողում նշված ԵԱՏՄ ԱՏԳ ԱԱ 8545 խմբին դասվող ապրան</w:t>
            </w:r>
            <w:r w:rsidRPr="00C54F48">
              <w:rPr>
                <w:rFonts w:ascii="GHEA Grapalat" w:hAnsi="GHEA Grapalat"/>
                <w:sz w:val="20"/>
                <w:szCs w:val="20"/>
                <w:lang w:val="hy-AM"/>
              </w:rPr>
              <w:softHyphen/>
              <w:t>ք</w:t>
            </w:r>
            <w:r w:rsidRPr="00C54F48">
              <w:rPr>
                <w:rFonts w:ascii="GHEA Grapalat" w:hAnsi="GHEA Grapalat"/>
                <w:sz w:val="20"/>
                <w:szCs w:val="20"/>
                <w:lang w:val="hy-AM"/>
              </w:rPr>
              <w:softHyphen/>
            </w:r>
            <w:r w:rsidRPr="00C54F48">
              <w:rPr>
                <w:rFonts w:ascii="GHEA Grapalat" w:hAnsi="GHEA Grapalat"/>
                <w:sz w:val="20"/>
                <w:szCs w:val="20"/>
                <w:lang w:val="hy-AM"/>
              </w:rPr>
              <w:softHyphen/>
              <w:t>ների ներմուծումը «Կազ</w:t>
            </w:r>
            <w:r w:rsidRPr="00C54F48">
              <w:rPr>
                <w:rFonts w:ascii="GHEA Grapalat" w:hAnsi="GHEA Grapalat"/>
                <w:sz w:val="20"/>
                <w:szCs w:val="20"/>
                <w:lang w:val="hy-AM"/>
              </w:rPr>
              <w:softHyphen/>
              <w:t>մ</w:t>
            </w:r>
            <w:r w:rsidRPr="00C54F48">
              <w:rPr>
                <w:rFonts w:ascii="GHEA Grapalat" w:hAnsi="GHEA Grapalat"/>
                <w:sz w:val="20"/>
                <w:szCs w:val="20"/>
                <w:lang w:val="hy-AM"/>
              </w:rPr>
              <w:softHyphen/>
              <w:t>ա</w:t>
            </w:r>
            <w:r w:rsidRPr="00C54F48">
              <w:rPr>
                <w:rFonts w:ascii="GHEA Grapalat" w:hAnsi="GHEA Grapalat"/>
                <w:sz w:val="20"/>
                <w:szCs w:val="20"/>
                <w:lang w:val="hy-AM"/>
              </w:rPr>
              <w:softHyphen/>
              <w:t>կեր</w:t>
            </w:r>
            <w:r w:rsidRPr="00C54F48">
              <w:rPr>
                <w:rFonts w:ascii="GHEA Grapalat" w:hAnsi="GHEA Grapalat"/>
                <w:sz w:val="20"/>
                <w:szCs w:val="20"/>
                <w:lang w:val="hy-AM"/>
              </w:rPr>
              <w:softHyphen/>
            </w:r>
            <w:r w:rsidRPr="00C54F48">
              <w:rPr>
                <w:rFonts w:ascii="GHEA Grapalat" w:hAnsi="GHEA Grapalat"/>
                <w:sz w:val="20"/>
                <w:szCs w:val="20"/>
                <w:lang w:val="hy-AM"/>
              </w:rPr>
              <w:softHyphen/>
            </w:r>
            <w:r w:rsidRPr="00C54F48">
              <w:rPr>
                <w:rFonts w:ascii="GHEA Grapalat" w:hAnsi="GHEA Grapalat"/>
                <w:sz w:val="20"/>
                <w:szCs w:val="20"/>
                <w:lang w:val="hy-AM"/>
              </w:rPr>
              <w:softHyphen/>
              <w:t>պությունների և անհատ ձեռնար</w:t>
            </w:r>
            <w:r w:rsidRPr="00C54F48">
              <w:rPr>
                <w:rFonts w:ascii="GHEA Grapalat" w:hAnsi="GHEA Grapalat"/>
                <w:sz w:val="20"/>
                <w:szCs w:val="20"/>
                <w:lang w:val="hy-AM"/>
              </w:rPr>
              <w:softHyphen/>
              <w:t>կա</w:t>
            </w:r>
            <w:r w:rsidRPr="00C54F48">
              <w:rPr>
                <w:rFonts w:ascii="GHEA Grapalat" w:hAnsi="GHEA Grapalat"/>
                <w:sz w:val="20"/>
                <w:szCs w:val="20"/>
                <w:lang w:val="hy-AM"/>
              </w:rPr>
              <w:softHyphen/>
              <w:t>տերերի կողմից ներմուծվող` ակցի</w:t>
            </w:r>
            <w:r w:rsidRPr="00C54F48">
              <w:rPr>
                <w:rFonts w:ascii="GHEA Grapalat" w:hAnsi="GHEA Grapalat"/>
                <w:sz w:val="20"/>
                <w:szCs w:val="20"/>
                <w:lang w:val="hy-AM"/>
              </w:rPr>
              <w:softHyphen/>
              <w:t>զային հար</w:t>
            </w:r>
            <w:r w:rsidRPr="00C54F48">
              <w:rPr>
                <w:rFonts w:ascii="GHEA Grapalat" w:hAnsi="GHEA Grapalat"/>
                <w:sz w:val="20"/>
                <w:szCs w:val="20"/>
                <w:lang w:val="hy-AM"/>
              </w:rPr>
              <w:softHyphen/>
              <w:t>կով հարկ</w:t>
            </w:r>
            <w:r w:rsidRPr="00C54F48">
              <w:rPr>
                <w:rFonts w:ascii="GHEA Grapalat" w:hAnsi="GHEA Grapalat"/>
                <w:sz w:val="20"/>
                <w:szCs w:val="20"/>
                <w:lang w:val="hy-AM"/>
              </w:rPr>
              <w:softHyphen/>
            </w:r>
            <w:r w:rsidRPr="00C54F48">
              <w:rPr>
                <w:rFonts w:ascii="GHEA Grapalat" w:hAnsi="GHEA Grapalat"/>
                <w:sz w:val="20"/>
                <w:szCs w:val="20"/>
                <w:lang w:val="hy-AM"/>
              </w:rPr>
              <w:softHyphen/>
              <w:t>ման ոչ ենթակա այն ապրանքների ցանկը հաս</w:t>
            </w:r>
            <w:r w:rsidRPr="00C54F48">
              <w:rPr>
                <w:rFonts w:ascii="GHEA Grapalat" w:hAnsi="GHEA Grapalat"/>
                <w:sz w:val="20"/>
                <w:szCs w:val="20"/>
                <w:lang w:val="hy-AM"/>
              </w:rPr>
              <w:softHyphen/>
              <w:t>տա</w:t>
            </w:r>
            <w:r w:rsidRPr="00C54F48">
              <w:rPr>
                <w:rFonts w:ascii="GHEA Grapalat" w:hAnsi="GHEA Grapalat"/>
                <w:sz w:val="20"/>
                <w:szCs w:val="20"/>
                <w:lang w:val="hy-AM"/>
              </w:rPr>
              <w:softHyphen/>
              <w:t>տելու մասին, որոնց ներմուծումն ազատ</w:t>
            </w:r>
            <w:r w:rsidRPr="00C54F48">
              <w:rPr>
                <w:rFonts w:ascii="GHEA Grapalat" w:hAnsi="GHEA Grapalat"/>
                <w:sz w:val="20"/>
                <w:szCs w:val="20"/>
                <w:lang w:val="hy-AM"/>
              </w:rPr>
              <w:softHyphen/>
            </w:r>
            <w:r w:rsidRPr="00C54F48">
              <w:rPr>
                <w:rFonts w:ascii="GHEA Grapalat" w:hAnsi="GHEA Grapalat"/>
                <w:sz w:val="20"/>
                <w:szCs w:val="20"/>
                <w:lang w:val="hy-AM"/>
              </w:rPr>
              <w:softHyphen/>
              <w:t>ված է ավելացված արժեքի հարկից» ՀՀ օրենքի այսուհետ՝ Օրենք համաձայն՝ արդեն իսկ ազատ</w:t>
            </w:r>
            <w:r w:rsidRPr="00C54F48">
              <w:rPr>
                <w:rFonts w:ascii="GHEA Grapalat" w:hAnsi="GHEA Grapalat"/>
                <w:sz w:val="20"/>
                <w:szCs w:val="20"/>
                <w:lang w:val="hy-AM"/>
              </w:rPr>
              <w:softHyphen/>
              <w:t>ված է ավելացված ար</w:t>
            </w:r>
            <w:r w:rsidRPr="00C54F48">
              <w:rPr>
                <w:rFonts w:ascii="GHEA Grapalat" w:hAnsi="GHEA Grapalat"/>
                <w:sz w:val="20"/>
                <w:szCs w:val="20"/>
                <w:lang w:val="hy-AM"/>
              </w:rPr>
              <w:softHyphen/>
              <w:t>ժեքի հարկից, իսկ ցանկի 5-10-րդ և 12-րդ տողե</w:t>
            </w:r>
            <w:r w:rsidRPr="00C54F48">
              <w:rPr>
                <w:rFonts w:ascii="GHEA Grapalat" w:hAnsi="GHEA Grapalat"/>
                <w:sz w:val="20"/>
                <w:szCs w:val="20"/>
                <w:lang w:val="hy-AM"/>
              </w:rPr>
              <w:softHyphen/>
              <w:t>րում ներառ</w:t>
            </w:r>
            <w:r w:rsidRPr="00C54F48">
              <w:rPr>
                <w:rFonts w:ascii="GHEA Grapalat" w:hAnsi="GHEA Grapalat"/>
                <w:sz w:val="20"/>
                <w:szCs w:val="20"/>
                <w:lang w:val="hy-AM"/>
              </w:rPr>
              <w:softHyphen/>
              <w:t>ված ապրանքների ներմուծումը Օրենքի 1-ին հոդվածի 4-րդ պարբերու</w:t>
            </w:r>
            <w:r w:rsidRPr="00C54F48">
              <w:rPr>
                <w:rFonts w:ascii="GHEA Grapalat" w:hAnsi="GHEA Grapalat"/>
                <w:sz w:val="20"/>
                <w:szCs w:val="20"/>
                <w:lang w:val="hy-AM"/>
              </w:rPr>
              <w:softHyphen/>
              <w:t>թյան համա</w:t>
            </w:r>
            <w:r w:rsidRPr="00C54F48">
              <w:rPr>
                <w:rFonts w:ascii="GHEA Grapalat" w:hAnsi="GHEA Grapalat"/>
                <w:sz w:val="20"/>
                <w:szCs w:val="20"/>
                <w:lang w:val="hy-AM"/>
              </w:rPr>
              <w:softHyphen/>
              <w:t>ձայն՝ ազատված է ավելացված արժեքի հարկից, եթե Ընկերությունը համարվում է ավելաց</w:t>
            </w:r>
            <w:r w:rsidRPr="00C54F48">
              <w:rPr>
                <w:rFonts w:ascii="GHEA Grapalat" w:hAnsi="GHEA Grapalat"/>
                <w:sz w:val="20"/>
                <w:szCs w:val="20"/>
                <w:lang w:val="hy-AM"/>
              </w:rPr>
              <w:softHyphen/>
              <w:t>ված արժեքի հարկ վճարող:</w:t>
            </w:r>
          </w:p>
          <w:p w:rsidR="004B532D" w:rsidRPr="00C54F48" w:rsidRDefault="005949E6" w:rsidP="005949E6">
            <w:pPr>
              <w:pStyle w:val="BodyText"/>
              <w:spacing w:after="0"/>
              <w:jc w:val="both"/>
              <w:rPr>
                <w:rFonts w:ascii="GHEA Grapalat" w:hAnsi="GHEA Grapalat"/>
                <w:sz w:val="20"/>
                <w:szCs w:val="20"/>
                <w:lang w:val="hy-AM"/>
              </w:rPr>
            </w:pPr>
            <w:r w:rsidRPr="00C54F48">
              <w:rPr>
                <w:rFonts w:ascii="GHEA Grapalat" w:hAnsi="GHEA Grapalat"/>
                <w:sz w:val="20"/>
                <w:szCs w:val="20"/>
                <w:lang w:val="hy-AM"/>
              </w:rPr>
              <w:t>Բացի այդ, կից ներկայացնում ենք ՀՀ կառավարության 2017 թվականի հոկտեմ</w:t>
            </w:r>
            <w:r w:rsidRPr="00C54F48">
              <w:rPr>
                <w:rFonts w:ascii="GHEA Grapalat" w:hAnsi="GHEA Grapalat"/>
                <w:sz w:val="20"/>
                <w:szCs w:val="20"/>
                <w:lang w:val="hy-AM"/>
              </w:rPr>
              <w:softHyphen/>
              <w:t>բերի 5-ի թիվ 1225-Ն որոշմամբ հաստատված թիվ 1 հավելվածի 8-րդ կետով սահմանված չափո</w:t>
            </w:r>
            <w:r w:rsidRPr="00C54F48">
              <w:rPr>
                <w:rFonts w:ascii="GHEA Grapalat" w:hAnsi="GHEA Grapalat"/>
                <w:sz w:val="20"/>
                <w:szCs w:val="20"/>
                <w:lang w:val="hy-AM"/>
              </w:rPr>
              <w:softHyphen/>
              <w:t>րո</w:t>
            </w:r>
            <w:r w:rsidRPr="00C54F48">
              <w:rPr>
                <w:rFonts w:ascii="GHEA Grapalat" w:hAnsi="GHEA Grapalat"/>
                <w:sz w:val="20"/>
                <w:szCs w:val="20"/>
                <w:lang w:val="hy-AM"/>
              </w:rPr>
              <w:softHyphen/>
              <w:t>շիչների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C76AF5" w:rsidRDefault="00C76AF5" w:rsidP="00C76AF5">
            <w:pPr>
              <w:jc w:val="both"/>
              <w:rPr>
                <w:rFonts w:ascii="GHEA Grapalat" w:hAnsi="GHEA Grapalat" w:cs="Sylfaen"/>
                <w:sz w:val="20"/>
                <w:szCs w:val="20"/>
                <w:lang w:val="hy-AM"/>
              </w:rPr>
            </w:pPr>
            <w:r w:rsidRPr="00C54F48">
              <w:rPr>
                <w:rFonts w:ascii="GHEA Grapalat" w:hAnsi="GHEA Grapalat" w:cs="Sylfaen"/>
                <w:sz w:val="20"/>
                <w:szCs w:val="20"/>
                <w:lang w:val="hy-AM"/>
              </w:rPr>
              <w:t>Ընդունվել է։</w:t>
            </w:r>
            <w:r w:rsidRPr="00C76AF5">
              <w:rPr>
                <w:rFonts w:ascii="GHEA Grapalat" w:hAnsi="GHEA Grapalat" w:cs="Sylfaen"/>
                <w:sz w:val="20"/>
                <w:szCs w:val="20"/>
                <w:lang w:val="hy-AM"/>
              </w:rPr>
              <w:t xml:space="preserve"> </w:t>
            </w:r>
          </w:p>
          <w:p w:rsidR="004B532D" w:rsidRPr="00C54F48" w:rsidRDefault="00C76AF5" w:rsidP="00C76AF5">
            <w:pPr>
              <w:jc w:val="both"/>
              <w:rPr>
                <w:rFonts w:ascii="GHEA Grapalat" w:hAnsi="GHEA Grapalat" w:cs="Sylfaen"/>
                <w:sz w:val="20"/>
                <w:szCs w:val="20"/>
                <w:lang w:val="hy-AM"/>
              </w:rPr>
            </w:pPr>
            <w:r>
              <w:rPr>
                <w:rFonts w:ascii="GHEA Grapalat" w:hAnsi="GHEA Grapalat" w:cs="Sylfaen"/>
                <w:sz w:val="20"/>
                <w:szCs w:val="20"/>
                <w:lang w:val="hy-AM"/>
              </w:rPr>
              <w:t>Կատարվել են համապատասխան փոփոխությունները։</w:t>
            </w:r>
          </w:p>
        </w:tc>
      </w:tr>
      <w:tr w:rsidR="004B532D" w:rsidRPr="00F658A0" w:rsidTr="00B028C3">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4B532D" w:rsidRPr="00C54F48" w:rsidRDefault="004B532D" w:rsidP="00B028C3">
            <w:pPr>
              <w:jc w:val="center"/>
              <w:rPr>
                <w:rFonts w:ascii="GHEA Grapalat" w:hAnsi="GHEA Grapalat"/>
                <w:sz w:val="20"/>
                <w:szCs w:val="20"/>
                <w:lang w:val="hy-AM"/>
              </w:rPr>
            </w:pPr>
            <w:r w:rsidRPr="00C54F48">
              <w:rPr>
                <w:rFonts w:ascii="GHEA Grapalat" w:hAnsi="GHEA Grapalat"/>
                <w:sz w:val="20"/>
                <w:szCs w:val="20"/>
                <w:lang w:val="hy-AM"/>
              </w:rPr>
              <w:t>2</w:t>
            </w:r>
          </w:p>
        </w:tc>
        <w:tc>
          <w:tcPr>
            <w:tcW w:w="2789" w:type="dxa"/>
            <w:tcBorders>
              <w:top w:val="single" w:sz="4" w:space="0" w:color="auto"/>
              <w:left w:val="nil"/>
              <w:bottom w:val="single" w:sz="4" w:space="0" w:color="auto"/>
              <w:right w:val="single" w:sz="4" w:space="0" w:color="auto"/>
            </w:tcBorders>
            <w:noWrap/>
            <w:vAlign w:val="center"/>
          </w:tcPr>
          <w:p w:rsidR="00CF1D0D" w:rsidRPr="00C54F48" w:rsidRDefault="004B532D" w:rsidP="00B028C3">
            <w:pPr>
              <w:pStyle w:val="BodyText"/>
              <w:spacing w:after="0"/>
              <w:jc w:val="center"/>
              <w:rPr>
                <w:rFonts w:ascii="GHEA Grapalat" w:hAnsi="GHEA Grapalat"/>
                <w:sz w:val="20"/>
                <w:szCs w:val="20"/>
                <w:lang w:val="hy-AM"/>
              </w:rPr>
            </w:pPr>
            <w:r w:rsidRPr="00C54F48">
              <w:rPr>
                <w:rFonts w:ascii="GHEA Grapalat" w:hAnsi="GHEA Grapalat"/>
                <w:sz w:val="20"/>
                <w:szCs w:val="20"/>
                <w:lang w:val="hy-AM"/>
              </w:rPr>
              <w:t xml:space="preserve">ՀՀ ԿԱ պետական եկամուտների կոմիտե </w:t>
            </w:r>
            <w:r w:rsidR="00CF1D0D" w:rsidRPr="00C54F48">
              <w:rPr>
                <w:rFonts w:ascii="GHEA Grapalat" w:hAnsi="GHEA Grapalat"/>
                <w:sz w:val="20"/>
                <w:szCs w:val="20"/>
                <w:lang w:val="hy-AM"/>
              </w:rPr>
              <w:t xml:space="preserve"> 01/3-2/62511-18 </w:t>
            </w:r>
          </w:p>
          <w:p w:rsidR="004B532D" w:rsidRPr="00C54F48" w:rsidRDefault="00CF1D0D" w:rsidP="00CF1D0D">
            <w:pPr>
              <w:pStyle w:val="BodyText"/>
              <w:spacing w:after="0"/>
              <w:jc w:val="center"/>
              <w:rPr>
                <w:rFonts w:ascii="GHEA Grapalat" w:hAnsi="GHEA Grapalat"/>
                <w:sz w:val="20"/>
                <w:szCs w:val="20"/>
                <w:lang w:val="hy-AM"/>
              </w:rPr>
            </w:pPr>
            <w:r w:rsidRPr="00C54F48">
              <w:rPr>
                <w:rFonts w:ascii="GHEA Grapalat" w:hAnsi="GHEA Grapalat"/>
                <w:sz w:val="20"/>
                <w:szCs w:val="20"/>
                <w:lang w:val="hy-AM"/>
              </w:rPr>
              <w:t>2018-10-22</w:t>
            </w:r>
            <w:r w:rsidR="004B532D" w:rsidRPr="00C54F48">
              <w:rPr>
                <w:rFonts w:ascii="GHEA Grapalat" w:hAnsi="GHEA Grapalat"/>
                <w:sz w:val="20"/>
                <w:szCs w:val="20"/>
                <w:lang w:val="hy-AM"/>
              </w:rPr>
              <w:t xml:space="preserve"> </w:t>
            </w:r>
          </w:p>
        </w:tc>
        <w:tc>
          <w:tcPr>
            <w:tcW w:w="9988" w:type="dxa"/>
            <w:tcBorders>
              <w:top w:val="single" w:sz="4" w:space="0" w:color="auto"/>
              <w:left w:val="nil"/>
              <w:bottom w:val="single" w:sz="4" w:space="0" w:color="auto"/>
              <w:right w:val="single" w:sz="4" w:space="0" w:color="auto"/>
            </w:tcBorders>
            <w:noWrap/>
            <w:vAlign w:val="center"/>
          </w:tcPr>
          <w:p w:rsidR="00CF1D0D" w:rsidRPr="00C54F48" w:rsidRDefault="00CF1D0D" w:rsidP="00CF1D0D">
            <w:pPr>
              <w:pStyle w:val="BodyText"/>
              <w:spacing w:after="0"/>
              <w:jc w:val="both"/>
              <w:rPr>
                <w:rFonts w:ascii="GHEA Grapalat" w:hAnsi="GHEA Grapalat"/>
                <w:sz w:val="20"/>
                <w:szCs w:val="20"/>
                <w:lang w:val="hy-AM"/>
              </w:rPr>
            </w:pPr>
            <w:r w:rsidRPr="00C54F48">
              <w:rPr>
                <w:rFonts w:ascii="GHEA Grapalat" w:hAnsi="GHEA Grapalat"/>
                <w:sz w:val="20"/>
                <w:szCs w:val="20"/>
                <w:lang w:val="hy-AM"/>
              </w:rPr>
              <w:t>Առաջնորդվելով ՀՀ կառավարության 05.10.2017թ.-ի №1225-Ն որոշման 1-ին կետով հաստատված հավելվածով սահ</w:t>
            </w:r>
            <w:r w:rsidRPr="00C54F48">
              <w:rPr>
                <w:rFonts w:ascii="GHEA Grapalat" w:hAnsi="GHEA Grapalat"/>
                <w:sz w:val="20"/>
                <w:szCs w:val="20"/>
                <w:lang w:val="hy-AM"/>
              </w:rPr>
              <w:softHyphen/>
              <w:t>ման</w:t>
            </w:r>
            <w:r w:rsidRPr="00C54F48">
              <w:rPr>
                <w:rFonts w:ascii="GHEA Grapalat" w:hAnsi="GHEA Grapalat"/>
                <w:sz w:val="20"/>
                <w:szCs w:val="20"/>
                <w:lang w:val="hy-AM"/>
              </w:rPr>
              <w:softHyphen/>
              <w:t>ված կար</w:t>
            </w:r>
            <w:r w:rsidRPr="00C54F48">
              <w:rPr>
                <w:rFonts w:ascii="GHEA Grapalat" w:hAnsi="GHEA Grapalat"/>
                <w:sz w:val="20"/>
                <w:szCs w:val="20"/>
                <w:lang w:val="hy-AM"/>
              </w:rPr>
              <w:softHyphen/>
              <w:t>գով` «ՌՈՅԱԼ ԳԼԱՍ ԳՐՈՒՊ» ՍՊԸ կող</w:t>
            </w:r>
            <w:r w:rsidRPr="00C54F48">
              <w:rPr>
                <w:rFonts w:ascii="GHEA Grapalat" w:hAnsi="GHEA Grapalat"/>
                <w:sz w:val="20"/>
                <w:szCs w:val="20"/>
                <w:lang w:val="hy-AM"/>
              </w:rPr>
              <w:softHyphen/>
            </w:r>
            <w:r w:rsidRPr="00C54F48">
              <w:rPr>
                <w:rFonts w:ascii="GHEA Grapalat" w:hAnsi="GHEA Grapalat"/>
                <w:sz w:val="20"/>
                <w:szCs w:val="20"/>
                <w:lang w:val="hy-AM"/>
              </w:rPr>
              <w:softHyphen/>
              <w:t>մից ներ</w:t>
            </w:r>
            <w:r w:rsidRPr="00C54F48">
              <w:rPr>
                <w:rFonts w:ascii="GHEA Grapalat" w:hAnsi="GHEA Grapalat"/>
                <w:sz w:val="20"/>
                <w:szCs w:val="20"/>
                <w:lang w:val="hy-AM"/>
              </w:rPr>
              <w:softHyphen/>
              <w:t>կա</w:t>
            </w:r>
            <w:r w:rsidRPr="00C54F48">
              <w:rPr>
                <w:rFonts w:ascii="GHEA Grapalat" w:hAnsi="GHEA Grapalat"/>
                <w:sz w:val="20"/>
                <w:szCs w:val="20"/>
                <w:lang w:val="hy-AM"/>
              </w:rPr>
              <w:softHyphen/>
              <w:t>յաց</w:t>
            </w:r>
            <w:r w:rsidRPr="00C54F48">
              <w:rPr>
                <w:rFonts w:ascii="GHEA Grapalat" w:hAnsi="GHEA Grapalat"/>
                <w:sz w:val="20"/>
                <w:szCs w:val="20"/>
                <w:lang w:val="hy-AM"/>
              </w:rPr>
              <w:softHyphen/>
            </w:r>
            <w:r w:rsidRPr="00C54F48">
              <w:rPr>
                <w:rFonts w:ascii="GHEA Grapalat" w:hAnsi="GHEA Grapalat"/>
                <w:sz w:val="20"/>
                <w:szCs w:val="20"/>
                <w:lang w:val="hy-AM"/>
              </w:rPr>
              <w:softHyphen/>
              <w:t>ված` ներդրումային ծրագրի շրջանակներում ապրանքների ներ</w:t>
            </w:r>
            <w:r w:rsidRPr="00C54F48">
              <w:rPr>
                <w:rFonts w:ascii="GHEA Grapalat" w:hAnsi="GHEA Grapalat"/>
                <w:sz w:val="20"/>
                <w:szCs w:val="20"/>
                <w:lang w:val="hy-AM"/>
              </w:rPr>
              <w:softHyphen/>
              <w:t>մուծ</w:t>
            </w:r>
            <w:r w:rsidRPr="00C54F48">
              <w:rPr>
                <w:rFonts w:ascii="GHEA Grapalat" w:hAnsi="GHEA Grapalat"/>
                <w:sz w:val="20"/>
                <w:szCs w:val="20"/>
                <w:lang w:val="hy-AM"/>
              </w:rPr>
              <w:softHyphen/>
              <w:t>ման դեպ</w:t>
            </w:r>
            <w:r w:rsidRPr="00C54F48">
              <w:rPr>
                <w:rFonts w:ascii="GHEA Grapalat" w:hAnsi="GHEA Grapalat"/>
                <w:sz w:val="20"/>
                <w:szCs w:val="20"/>
                <w:lang w:val="hy-AM"/>
              </w:rPr>
              <w:softHyphen/>
            </w:r>
            <w:r w:rsidRPr="00C54F48">
              <w:rPr>
                <w:rFonts w:ascii="GHEA Grapalat" w:hAnsi="GHEA Grapalat"/>
                <w:sz w:val="20"/>
                <w:szCs w:val="20"/>
                <w:lang w:val="hy-AM"/>
              </w:rPr>
              <w:softHyphen/>
              <w:t>քում մաքսային և հարկային մարմինների կողմից հաշվարկված ավելացված արժեքի հար</w:t>
            </w:r>
            <w:r w:rsidRPr="00C54F48">
              <w:rPr>
                <w:rFonts w:ascii="GHEA Grapalat" w:hAnsi="GHEA Grapalat"/>
                <w:sz w:val="20"/>
                <w:szCs w:val="20"/>
                <w:lang w:val="hy-AM"/>
              </w:rPr>
              <w:softHyphen/>
              <w:t>կի գումարների վճարման ժամկետի հետաձգման դիմումի վերա</w:t>
            </w:r>
            <w:r w:rsidRPr="00C54F48">
              <w:rPr>
                <w:rFonts w:ascii="GHEA Grapalat" w:hAnsi="GHEA Grapalat"/>
                <w:sz w:val="20"/>
                <w:szCs w:val="20"/>
                <w:lang w:val="hy-AM"/>
              </w:rPr>
              <w:softHyphen/>
              <w:t>բերյալ հայտնում ենք հետևյալը:</w:t>
            </w:r>
          </w:p>
          <w:p w:rsidR="00CF1D0D" w:rsidRPr="00C54F48" w:rsidRDefault="00CF1D0D" w:rsidP="00CF1D0D">
            <w:pPr>
              <w:pStyle w:val="BodyText"/>
              <w:spacing w:after="0"/>
              <w:jc w:val="both"/>
              <w:rPr>
                <w:rFonts w:ascii="GHEA Grapalat" w:hAnsi="GHEA Grapalat"/>
                <w:sz w:val="20"/>
                <w:szCs w:val="20"/>
                <w:lang w:val="hy-AM"/>
              </w:rPr>
            </w:pPr>
            <w:r w:rsidRPr="00C54F48">
              <w:rPr>
                <w:rFonts w:ascii="GHEA Grapalat" w:hAnsi="GHEA Grapalat"/>
                <w:sz w:val="20"/>
                <w:szCs w:val="20"/>
                <w:lang w:val="hy-AM"/>
              </w:rPr>
              <w:t>Դիմումին կից ներկայացված ցանկի 1-ից 3-րդ, 11-րդ և 13-րդ տողերում  ներառված` համապատասխանաբար ԱՏԳ ԱԱ 3926, 7308, 3926, 2523 և 8545 խմբերի համար լրացված չափման միավորները ան</w:t>
            </w:r>
            <w:r w:rsidRPr="00C54F48">
              <w:rPr>
                <w:rFonts w:ascii="GHEA Grapalat" w:hAnsi="GHEA Grapalat"/>
                <w:sz w:val="20"/>
                <w:szCs w:val="20"/>
                <w:lang w:val="hy-AM"/>
              </w:rPr>
              <w:softHyphen/>
              <w:t>հրաժեշտ է համապատասխանեցնել Եվրասիական տն</w:t>
            </w:r>
            <w:r w:rsidRPr="00C54F48">
              <w:rPr>
                <w:rFonts w:ascii="GHEA Grapalat" w:hAnsi="GHEA Grapalat"/>
                <w:sz w:val="20"/>
                <w:szCs w:val="20"/>
                <w:lang w:val="hy-AM"/>
              </w:rPr>
              <w:softHyphen/>
              <w:t>տե</w:t>
            </w:r>
            <w:r w:rsidRPr="00C54F48">
              <w:rPr>
                <w:rFonts w:ascii="GHEA Grapalat" w:hAnsi="GHEA Grapalat"/>
                <w:sz w:val="20"/>
                <w:szCs w:val="20"/>
                <w:lang w:val="hy-AM"/>
              </w:rPr>
              <w:softHyphen/>
              <w:t>սա</w:t>
            </w:r>
            <w:r w:rsidRPr="00C54F48">
              <w:rPr>
                <w:rFonts w:ascii="GHEA Grapalat" w:hAnsi="GHEA Grapalat"/>
                <w:sz w:val="20"/>
                <w:szCs w:val="20"/>
                <w:lang w:val="hy-AM"/>
              </w:rPr>
              <w:softHyphen/>
              <w:t xml:space="preserve">կան հանձնաժողովի </w:t>
            </w:r>
            <w:r w:rsidRPr="00C54F48">
              <w:rPr>
                <w:rFonts w:ascii="GHEA Grapalat" w:hAnsi="GHEA Grapalat"/>
                <w:sz w:val="20"/>
                <w:szCs w:val="20"/>
                <w:lang w:val="hy-AM"/>
              </w:rPr>
              <w:lastRenderedPageBreak/>
              <w:t>խորհրդի 2012 թվականի հուլիսի 16-ի թիվ 54 որոշմամբ հաստատված արտաքին տնտեսական գոր</w:t>
            </w:r>
            <w:r w:rsidRPr="00C54F48">
              <w:rPr>
                <w:rFonts w:ascii="GHEA Grapalat" w:hAnsi="GHEA Grapalat"/>
                <w:sz w:val="20"/>
                <w:szCs w:val="20"/>
                <w:lang w:val="hy-AM"/>
              </w:rPr>
              <w:softHyphen/>
              <w:t>ծու</w:t>
            </w:r>
            <w:r w:rsidRPr="00C54F48">
              <w:rPr>
                <w:rFonts w:ascii="GHEA Grapalat" w:hAnsi="GHEA Grapalat"/>
                <w:sz w:val="20"/>
                <w:szCs w:val="20"/>
                <w:lang w:val="hy-AM"/>
              </w:rPr>
              <w:softHyphen/>
              <w:t>նեութ</w:t>
            </w:r>
            <w:r w:rsidRPr="00C54F48">
              <w:rPr>
                <w:rFonts w:ascii="GHEA Grapalat" w:hAnsi="GHEA Grapalat"/>
                <w:sz w:val="20"/>
                <w:szCs w:val="20"/>
                <w:lang w:val="hy-AM"/>
              </w:rPr>
              <w:softHyphen/>
              <w:t>յան միասնական ապրանքային անվանացանկով համապատասխան ապրանքա</w:t>
            </w:r>
            <w:r w:rsidRPr="00C54F48">
              <w:rPr>
                <w:rFonts w:ascii="GHEA Grapalat" w:hAnsi="GHEA Grapalat"/>
                <w:sz w:val="20"/>
                <w:szCs w:val="20"/>
                <w:lang w:val="hy-AM"/>
              </w:rPr>
              <w:softHyphen/>
              <w:t>տե</w:t>
            </w:r>
            <w:r w:rsidRPr="00C54F48">
              <w:rPr>
                <w:rFonts w:ascii="GHEA Grapalat" w:hAnsi="GHEA Grapalat"/>
                <w:sz w:val="20"/>
                <w:szCs w:val="20"/>
                <w:lang w:val="hy-AM"/>
              </w:rPr>
              <w:softHyphen/>
              <w:t>սակ</w:t>
            </w:r>
            <w:r w:rsidRPr="00C54F48">
              <w:rPr>
                <w:rFonts w:ascii="GHEA Grapalat" w:hAnsi="GHEA Grapalat"/>
                <w:sz w:val="20"/>
                <w:szCs w:val="20"/>
                <w:lang w:val="hy-AM"/>
              </w:rPr>
              <w:softHyphen/>
              <w:t>ների համար սահմանված չափման միավորներին:</w:t>
            </w:r>
          </w:p>
          <w:p w:rsidR="00CF1D0D" w:rsidRPr="00C54F48" w:rsidRDefault="00CF1D0D" w:rsidP="00CF1D0D">
            <w:pPr>
              <w:pStyle w:val="BodyText"/>
              <w:spacing w:after="0"/>
              <w:jc w:val="both"/>
              <w:rPr>
                <w:rFonts w:ascii="GHEA Grapalat" w:hAnsi="GHEA Grapalat"/>
                <w:sz w:val="20"/>
                <w:szCs w:val="20"/>
                <w:lang w:val="hy-AM"/>
              </w:rPr>
            </w:pPr>
            <w:r w:rsidRPr="00C54F48">
              <w:rPr>
                <w:rFonts w:ascii="GHEA Grapalat" w:hAnsi="GHEA Grapalat"/>
                <w:sz w:val="20"/>
                <w:szCs w:val="20"/>
                <w:lang w:val="hy-AM"/>
              </w:rPr>
              <w:t xml:space="preserve">Միաժամանակ հայտնում ենք, որ 2018 թվականի հունվարի 1-ից ուժի մեջ են մտել «Կազմակերպությունների և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ՀՀ 2001 թվականի հունիսի 29-ի թիվ ՀՕ-195 օրենքում կատարված փոփոխությունները, որոնցով ավելացված արժեքի հարկ վճարող համարվողների կողմից ԱՏԳ ԱԱ 84 և 85 ապրանքային խմբերին դասվող ապրանքների (որոշակի բացառություններով) ներմուծումն ազատվում է ավելացված արժեքի հարկից: </w:t>
            </w:r>
          </w:p>
          <w:p w:rsidR="00CF1D0D" w:rsidRPr="00C54F48" w:rsidRDefault="00CF1D0D" w:rsidP="00CF1D0D">
            <w:pPr>
              <w:pStyle w:val="BodyText"/>
              <w:spacing w:after="0"/>
              <w:jc w:val="both"/>
              <w:rPr>
                <w:rFonts w:ascii="GHEA Grapalat" w:hAnsi="GHEA Grapalat"/>
                <w:sz w:val="20"/>
                <w:szCs w:val="20"/>
                <w:lang w:val="hy-AM"/>
              </w:rPr>
            </w:pPr>
            <w:r w:rsidRPr="00C54F48">
              <w:rPr>
                <w:rFonts w:ascii="GHEA Grapalat" w:hAnsi="GHEA Grapalat"/>
                <w:sz w:val="20"/>
                <w:szCs w:val="20"/>
                <w:lang w:val="hy-AM"/>
              </w:rPr>
              <w:t>Հաշվի առնելով վերոգրյալը, դիմումին կից ներկայացված ցանկի 5-ից 10-րդ և 12-րց 13-րդ տողերում նշված ապրանքների ներմուծումը ազատված է ԱԱՀ-ից, հետևաբար առաջարկում ենք նշված տողերը հանել ցանկից:</w:t>
            </w:r>
          </w:p>
          <w:p w:rsidR="00CF1D0D" w:rsidRPr="00C54F48" w:rsidRDefault="00CF1D0D" w:rsidP="00CF1D0D">
            <w:pPr>
              <w:pStyle w:val="BodyText"/>
              <w:spacing w:after="0"/>
              <w:jc w:val="both"/>
              <w:rPr>
                <w:rFonts w:ascii="GHEA Grapalat" w:hAnsi="GHEA Grapalat"/>
                <w:sz w:val="20"/>
                <w:szCs w:val="20"/>
                <w:lang w:val="hy-AM"/>
              </w:rPr>
            </w:pPr>
            <w:r w:rsidRPr="00C54F48">
              <w:rPr>
                <w:rFonts w:ascii="GHEA Grapalat" w:hAnsi="GHEA Grapalat"/>
                <w:sz w:val="20"/>
                <w:szCs w:val="20"/>
                <w:lang w:val="hy-AM"/>
              </w:rPr>
              <w:t>Միաժամանակ, կից ներկայացնում ենք ՀՀ կառավարության 05.10.2017թ. №1225-Ն որոշմամբ սահմանված չափորոշիչների գնահատականների վերաբերյալ տեղեկանք:</w:t>
            </w:r>
          </w:p>
          <w:p w:rsidR="004B532D" w:rsidRPr="00C54F48" w:rsidRDefault="004B532D" w:rsidP="00B028C3">
            <w:pPr>
              <w:pStyle w:val="BodyText"/>
              <w:spacing w:after="0"/>
              <w:jc w:val="both"/>
              <w:rPr>
                <w:rFonts w:ascii="GHEA Grapalat" w:hAnsi="GHEA Grapalat" w:cs="Sylfaen"/>
                <w:sz w:val="20"/>
                <w:szCs w:val="20"/>
                <w:lang w:val="hy-AM"/>
              </w:rPr>
            </w:pPr>
          </w:p>
        </w:tc>
        <w:tc>
          <w:tcPr>
            <w:tcW w:w="2450" w:type="dxa"/>
            <w:tcBorders>
              <w:top w:val="single" w:sz="4" w:space="0" w:color="auto"/>
              <w:left w:val="nil"/>
              <w:bottom w:val="single" w:sz="4" w:space="0" w:color="auto"/>
              <w:right w:val="single" w:sz="4" w:space="0" w:color="auto"/>
            </w:tcBorders>
            <w:noWrap/>
            <w:vAlign w:val="center"/>
          </w:tcPr>
          <w:p w:rsidR="00C76AF5" w:rsidRDefault="00C76AF5" w:rsidP="00C76AF5">
            <w:pPr>
              <w:jc w:val="both"/>
              <w:rPr>
                <w:rFonts w:ascii="GHEA Grapalat" w:hAnsi="GHEA Grapalat" w:cs="Sylfaen"/>
                <w:sz w:val="20"/>
                <w:szCs w:val="20"/>
                <w:lang w:val="hy-AM"/>
              </w:rPr>
            </w:pPr>
            <w:r w:rsidRPr="00C54F48">
              <w:rPr>
                <w:rFonts w:ascii="GHEA Grapalat" w:hAnsi="GHEA Grapalat" w:cs="Sylfaen"/>
                <w:sz w:val="20"/>
                <w:szCs w:val="20"/>
                <w:lang w:val="hy-AM"/>
              </w:rPr>
              <w:lastRenderedPageBreak/>
              <w:t>Ընդունվել է։</w:t>
            </w:r>
            <w:r w:rsidRPr="00C76AF5">
              <w:rPr>
                <w:rFonts w:ascii="GHEA Grapalat" w:hAnsi="GHEA Grapalat" w:cs="Sylfaen"/>
                <w:sz w:val="20"/>
                <w:szCs w:val="20"/>
                <w:lang w:val="hy-AM"/>
              </w:rPr>
              <w:t xml:space="preserve"> </w:t>
            </w:r>
          </w:p>
          <w:p w:rsidR="00CF1D0D" w:rsidRPr="00C76AF5" w:rsidRDefault="00C76AF5" w:rsidP="00C76AF5">
            <w:pPr>
              <w:jc w:val="both"/>
              <w:rPr>
                <w:rFonts w:ascii="GHEA Grapalat" w:hAnsi="GHEA Grapalat" w:cs="Sylfaen"/>
                <w:sz w:val="20"/>
                <w:szCs w:val="20"/>
                <w:lang w:val="hy-AM"/>
              </w:rPr>
            </w:pPr>
            <w:r>
              <w:rPr>
                <w:rFonts w:ascii="GHEA Grapalat" w:hAnsi="GHEA Grapalat" w:cs="Sylfaen"/>
                <w:sz w:val="20"/>
                <w:szCs w:val="20"/>
                <w:lang w:val="hy-AM"/>
              </w:rPr>
              <w:t>Կատարվել են համապատասխան փոփոխությունները։</w:t>
            </w:r>
          </w:p>
        </w:tc>
      </w:tr>
      <w:tr w:rsidR="006D52DB" w:rsidRPr="00C54F48" w:rsidTr="00B028C3">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6D52DB" w:rsidRPr="00C54F48" w:rsidRDefault="006D52DB" w:rsidP="00B028C3">
            <w:pPr>
              <w:jc w:val="center"/>
              <w:rPr>
                <w:rFonts w:ascii="GHEA Grapalat" w:hAnsi="GHEA Grapalat"/>
                <w:sz w:val="20"/>
                <w:szCs w:val="20"/>
                <w:lang w:val="hy-AM"/>
              </w:rPr>
            </w:pPr>
            <w:r w:rsidRPr="00C54F48">
              <w:rPr>
                <w:rFonts w:ascii="GHEA Grapalat" w:hAnsi="GHEA Grapalat"/>
                <w:sz w:val="20"/>
                <w:szCs w:val="20"/>
                <w:lang w:val="hy-AM"/>
              </w:rPr>
              <w:lastRenderedPageBreak/>
              <w:t>3</w:t>
            </w:r>
          </w:p>
        </w:tc>
        <w:tc>
          <w:tcPr>
            <w:tcW w:w="2789" w:type="dxa"/>
            <w:tcBorders>
              <w:top w:val="single" w:sz="4" w:space="0" w:color="auto"/>
              <w:left w:val="nil"/>
              <w:bottom w:val="single" w:sz="4" w:space="0" w:color="auto"/>
              <w:right w:val="single" w:sz="4" w:space="0" w:color="auto"/>
            </w:tcBorders>
            <w:noWrap/>
            <w:vAlign w:val="center"/>
          </w:tcPr>
          <w:p w:rsidR="005949E6" w:rsidRPr="00C54F48" w:rsidRDefault="006D52DB" w:rsidP="00B028C3">
            <w:pPr>
              <w:pStyle w:val="BodyText"/>
              <w:spacing w:after="0"/>
              <w:jc w:val="center"/>
              <w:rPr>
                <w:rFonts w:ascii="GHEA Grapalat" w:hAnsi="GHEA Grapalat"/>
                <w:sz w:val="20"/>
                <w:szCs w:val="20"/>
                <w:lang w:val="hy-AM"/>
              </w:rPr>
            </w:pPr>
            <w:r w:rsidRPr="00C54F48">
              <w:rPr>
                <w:rFonts w:ascii="GHEA Grapalat" w:hAnsi="GHEA Grapalat"/>
                <w:sz w:val="20"/>
                <w:szCs w:val="20"/>
                <w:lang w:val="hy-AM"/>
              </w:rPr>
              <w:t xml:space="preserve">ՀՀ գյուղատնտեսության նախարարություն </w:t>
            </w:r>
          </w:p>
          <w:p w:rsidR="006D52DB" w:rsidRPr="00C54F48" w:rsidRDefault="005949E6" w:rsidP="00B028C3">
            <w:pPr>
              <w:pStyle w:val="BodyText"/>
              <w:spacing w:after="0"/>
              <w:jc w:val="center"/>
              <w:rPr>
                <w:rFonts w:ascii="GHEA Grapalat" w:hAnsi="GHEA Grapalat"/>
                <w:sz w:val="20"/>
                <w:szCs w:val="20"/>
                <w:lang w:val="hy-AM"/>
              </w:rPr>
            </w:pPr>
            <w:r w:rsidRPr="00C54F48">
              <w:rPr>
                <w:rFonts w:ascii="GHEA Grapalat" w:hAnsi="GHEA Grapalat"/>
                <w:sz w:val="20"/>
                <w:szCs w:val="20"/>
                <w:lang w:val="hy-AM"/>
              </w:rPr>
              <w:t>ԳԳ/ԻՓ-2/8125-18</w:t>
            </w:r>
          </w:p>
          <w:p w:rsidR="005949E6" w:rsidRPr="00C54F48" w:rsidRDefault="005949E6" w:rsidP="00B028C3">
            <w:pPr>
              <w:pStyle w:val="BodyText"/>
              <w:spacing w:after="0"/>
              <w:jc w:val="center"/>
              <w:rPr>
                <w:rFonts w:ascii="GHEA Grapalat" w:hAnsi="GHEA Grapalat"/>
                <w:sz w:val="20"/>
                <w:szCs w:val="20"/>
                <w:lang w:val="hy-AM"/>
              </w:rPr>
            </w:pPr>
            <w:r w:rsidRPr="00C54F48">
              <w:rPr>
                <w:rFonts w:ascii="GHEA Grapalat" w:hAnsi="GHEA Grapalat"/>
                <w:sz w:val="20"/>
                <w:szCs w:val="20"/>
                <w:lang w:val="hy-AM"/>
              </w:rPr>
              <w:t>2018-10-18</w:t>
            </w:r>
          </w:p>
        </w:tc>
        <w:tc>
          <w:tcPr>
            <w:tcW w:w="9988" w:type="dxa"/>
            <w:tcBorders>
              <w:top w:val="single" w:sz="4" w:space="0" w:color="auto"/>
              <w:left w:val="nil"/>
              <w:bottom w:val="single" w:sz="4" w:space="0" w:color="auto"/>
              <w:right w:val="single" w:sz="4" w:space="0" w:color="auto"/>
            </w:tcBorders>
            <w:noWrap/>
            <w:vAlign w:val="center"/>
          </w:tcPr>
          <w:p w:rsidR="006D52DB" w:rsidRPr="00C54F48" w:rsidRDefault="005949E6" w:rsidP="00B028C3">
            <w:pPr>
              <w:pStyle w:val="BodyText"/>
              <w:spacing w:after="0"/>
              <w:jc w:val="both"/>
              <w:rPr>
                <w:rFonts w:ascii="GHEA Grapalat" w:hAnsi="GHEA Grapalat" w:cs="Sylfaen"/>
                <w:sz w:val="20"/>
                <w:szCs w:val="20"/>
                <w:lang w:val="hy-AM"/>
              </w:rPr>
            </w:pPr>
            <w:r w:rsidRPr="00C54F48">
              <w:rPr>
                <w:rFonts w:ascii="GHEA Grapalat" w:hAnsi="GHEA Grapalat"/>
                <w:sz w:val="20"/>
                <w:szCs w:val="20"/>
                <w:lang w:val="hy-AM"/>
              </w:rPr>
              <w:t>Ներկայացվում է «Ռոյալ Գլաս Գրուպ» սահմանափակ պատասխանատվությամբ ընկերության կողմից ներկայացված ներդրումային ծրագրի գնահատականը` համաձայն Հայաստանի Հանրապետության կառավարության 2017 թվականի հոկտեմբերի 5-ի N 1225-Ն որոշմամբ սահմանված չափորոշիչների:</w:t>
            </w:r>
          </w:p>
        </w:tc>
        <w:tc>
          <w:tcPr>
            <w:tcW w:w="2450" w:type="dxa"/>
            <w:tcBorders>
              <w:top w:val="single" w:sz="4" w:space="0" w:color="auto"/>
              <w:left w:val="nil"/>
              <w:bottom w:val="single" w:sz="4" w:space="0" w:color="auto"/>
              <w:right w:val="single" w:sz="4" w:space="0" w:color="auto"/>
            </w:tcBorders>
            <w:noWrap/>
            <w:vAlign w:val="center"/>
          </w:tcPr>
          <w:p w:rsidR="006D52DB" w:rsidRPr="00C54F48" w:rsidRDefault="005949E6" w:rsidP="00B028C3">
            <w:pPr>
              <w:spacing w:after="240"/>
              <w:jc w:val="both"/>
              <w:rPr>
                <w:rFonts w:ascii="GHEA Grapalat" w:hAnsi="GHEA Grapalat" w:cs="Sylfaen"/>
                <w:sz w:val="20"/>
                <w:szCs w:val="20"/>
                <w:lang w:val="hy-AM"/>
              </w:rPr>
            </w:pPr>
            <w:r w:rsidRPr="00C54F48">
              <w:rPr>
                <w:rFonts w:ascii="GHEA Grapalat" w:hAnsi="GHEA Grapalat" w:cs="Sylfaen"/>
                <w:sz w:val="20"/>
                <w:szCs w:val="20"/>
                <w:lang w:val="hy-AM"/>
              </w:rPr>
              <w:t>Ընդունվել է ի գիտություն։</w:t>
            </w:r>
          </w:p>
        </w:tc>
      </w:tr>
    </w:tbl>
    <w:p w:rsidR="004B532D" w:rsidRPr="00C54F48" w:rsidRDefault="004B532D" w:rsidP="004B532D">
      <w:pPr>
        <w:jc w:val="both"/>
        <w:rPr>
          <w:rFonts w:ascii="GHEA Grapalat" w:hAnsi="GHEA Grapalat"/>
          <w:lang w:val="hy-AM"/>
        </w:rPr>
      </w:pPr>
    </w:p>
    <w:p w:rsidR="004B532D" w:rsidRPr="00C54F48" w:rsidRDefault="004B532D" w:rsidP="004B532D">
      <w:pPr>
        <w:jc w:val="both"/>
        <w:rPr>
          <w:rFonts w:ascii="GHEA Grapalat" w:hAnsi="GHEA Grapalat"/>
          <w:lang w:val="hy-AM"/>
        </w:rPr>
      </w:pPr>
    </w:p>
    <w:p w:rsidR="004B532D" w:rsidRPr="00C54F48" w:rsidRDefault="004B532D" w:rsidP="004B532D">
      <w:pPr>
        <w:jc w:val="both"/>
        <w:rPr>
          <w:rFonts w:ascii="GHEA Grapalat" w:hAnsi="GHEA Grapalat"/>
          <w:lang w:val="hy-AM"/>
        </w:rPr>
      </w:pPr>
      <w:r w:rsidRPr="00C54F48">
        <w:rPr>
          <w:rFonts w:ascii="GHEA Grapalat" w:hAnsi="GHEA Grapalat"/>
          <w:lang w:val="hy-AM"/>
        </w:rPr>
        <w:t xml:space="preserve">ՀԱՅԱՍՏԱՆԻ ՀԱՆՐԱՊԵՏՈՒԹՅԱՆ </w:t>
      </w:r>
    </w:p>
    <w:p w:rsidR="004B532D" w:rsidRPr="00C54F48" w:rsidRDefault="004B532D" w:rsidP="004B532D">
      <w:pPr>
        <w:jc w:val="both"/>
        <w:rPr>
          <w:rFonts w:ascii="GHEA Grapalat" w:hAnsi="GHEA Grapalat"/>
          <w:lang w:val="hy-AM"/>
        </w:rPr>
      </w:pPr>
      <w:r w:rsidRPr="00C54F48">
        <w:rPr>
          <w:rFonts w:ascii="GHEA Grapalat" w:hAnsi="GHEA Grapalat"/>
          <w:lang w:val="hy-AM"/>
        </w:rPr>
        <w:t>ՏՆՏԵՍԱԿԱՆ ԶԱՐԳԱՑՄԱՆ ԵՎ</w:t>
      </w:r>
    </w:p>
    <w:p w:rsidR="004B532D" w:rsidRPr="00C54F48" w:rsidRDefault="004B532D" w:rsidP="004B532D">
      <w:pPr>
        <w:spacing w:line="276" w:lineRule="auto"/>
        <w:jc w:val="both"/>
        <w:rPr>
          <w:rFonts w:ascii="GHEA Grapalat" w:hAnsi="GHEA Grapalat"/>
          <w:lang w:val="hy-AM"/>
        </w:rPr>
      </w:pPr>
      <w:r w:rsidRPr="00C54F48">
        <w:rPr>
          <w:rFonts w:ascii="GHEA Grapalat" w:hAnsi="GHEA Grapalat"/>
          <w:lang w:val="hy-AM"/>
        </w:rPr>
        <w:t xml:space="preserve">ՆԵՐԴՐՈՒՄՆԵՐԻ ՆԱԽԱՐԱՐ                                                                                                                  </w:t>
      </w:r>
    </w:p>
    <w:p w:rsidR="005949E6" w:rsidRPr="00C54F48" w:rsidRDefault="005949E6" w:rsidP="005949E6">
      <w:pPr>
        <w:jc w:val="right"/>
        <w:rPr>
          <w:rFonts w:ascii="GHEA Grapalat" w:hAnsi="GHEA Grapalat"/>
          <w:lang w:val="hy-AM"/>
        </w:rPr>
      </w:pPr>
      <w:r w:rsidRPr="00C54F48">
        <w:rPr>
          <w:rFonts w:ascii="GHEA Grapalat" w:hAnsi="GHEA Grapalat"/>
          <w:lang w:val="hy-AM"/>
        </w:rPr>
        <w:t>ՏԻԳՐԱՆ ԽԱՉԱՏՐՅԱՆ</w:t>
      </w:r>
    </w:p>
    <w:p w:rsidR="005949E6" w:rsidRPr="00C54F48" w:rsidRDefault="005949E6" w:rsidP="005949E6">
      <w:pPr>
        <w:jc w:val="right"/>
        <w:rPr>
          <w:rFonts w:ascii="GHEA Grapalat" w:hAnsi="GHEA Grapalat"/>
          <w:lang w:val="hy-AM"/>
        </w:rPr>
      </w:pPr>
      <w:r w:rsidRPr="00C54F48">
        <w:rPr>
          <w:rFonts w:ascii="GHEA Grapalat" w:hAnsi="GHEA Grapalat"/>
          <w:lang w:val="hy-AM"/>
        </w:rPr>
        <w:t>ՊԱՇՏՈՆԱԿԱՏԱՐ</w:t>
      </w:r>
    </w:p>
    <w:p w:rsidR="004B532D" w:rsidRPr="00C54F48" w:rsidRDefault="004B532D" w:rsidP="004B532D">
      <w:pPr>
        <w:jc w:val="right"/>
        <w:rPr>
          <w:rFonts w:ascii="GHEA Grapalat" w:hAnsi="GHEA Grapalat"/>
          <w:lang w:val="hy-AM"/>
        </w:rPr>
      </w:pPr>
    </w:p>
    <w:p w:rsidR="004B532D" w:rsidRPr="00C54F48" w:rsidRDefault="004B532D" w:rsidP="004B532D">
      <w:pPr>
        <w:spacing w:line="276" w:lineRule="auto"/>
        <w:jc w:val="right"/>
        <w:rPr>
          <w:rFonts w:ascii="GHEA Grapalat" w:hAnsi="GHEA Grapalat"/>
          <w:lang w:val="hy-AM"/>
        </w:rPr>
      </w:pPr>
    </w:p>
    <w:p w:rsidR="004B532D" w:rsidRPr="00C54F48" w:rsidRDefault="004B532D" w:rsidP="004B532D">
      <w:pPr>
        <w:spacing w:line="276" w:lineRule="auto"/>
        <w:jc w:val="right"/>
        <w:rPr>
          <w:rFonts w:ascii="GHEA Grapalat" w:hAnsi="GHEA Grapalat"/>
          <w:lang w:val="hy-AM"/>
        </w:rPr>
      </w:pPr>
    </w:p>
    <w:p w:rsidR="005949E6" w:rsidRPr="00C54F48" w:rsidRDefault="005949E6" w:rsidP="004B532D">
      <w:pPr>
        <w:spacing w:line="276" w:lineRule="auto"/>
        <w:jc w:val="right"/>
        <w:rPr>
          <w:rFonts w:ascii="GHEA Grapalat" w:hAnsi="GHEA Grapalat"/>
          <w:lang w:val="hy-AM"/>
        </w:rPr>
      </w:pPr>
    </w:p>
    <w:p w:rsidR="005949E6" w:rsidRPr="00C54F48" w:rsidRDefault="005949E6" w:rsidP="004B532D">
      <w:pPr>
        <w:spacing w:line="276" w:lineRule="auto"/>
        <w:jc w:val="right"/>
        <w:rPr>
          <w:rFonts w:ascii="GHEA Grapalat" w:hAnsi="GHEA Grapalat"/>
          <w:lang w:val="hy-AM"/>
        </w:rPr>
      </w:pPr>
    </w:p>
    <w:p w:rsidR="004B532D" w:rsidRPr="00C54F48" w:rsidRDefault="004B532D" w:rsidP="004B532D">
      <w:pPr>
        <w:spacing w:line="276" w:lineRule="auto"/>
        <w:jc w:val="right"/>
        <w:rPr>
          <w:rFonts w:ascii="GHEA Grapalat" w:hAnsi="GHEA Grapalat"/>
          <w:lang w:val="hy-AM"/>
        </w:rPr>
      </w:pPr>
    </w:p>
    <w:tbl>
      <w:tblPr>
        <w:tblW w:w="154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976"/>
        <w:gridCol w:w="1843"/>
        <w:gridCol w:w="1985"/>
        <w:gridCol w:w="2268"/>
        <w:gridCol w:w="1418"/>
      </w:tblGrid>
      <w:tr w:rsidR="005949E6" w:rsidRPr="00F658A0" w:rsidTr="00A15877">
        <w:tc>
          <w:tcPr>
            <w:tcW w:w="15452" w:type="dxa"/>
            <w:gridSpan w:val="6"/>
            <w:shd w:val="clear" w:color="auto" w:fill="auto"/>
          </w:tcPr>
          <w:p w:rsidR="005949E6" w:rsidRPr="00C54F48" w:rsidRDefault="005949E6" w:rsidP="00B028C3">
            <w:pPr>
              <w:jc w:val="center"/>
              <w:rPr>
                <w:rFonts w:ascii="GHEA Grapalat" w:hAnsi="GHEA Grapalat"/>
                <w:color w:val="000000"/>
                <w:sz w:val="20"/>
                <w:szCs w:val="20"/>
                <w:lang w:val="hy-AM" w:eastAsia="en-US"/>
              </w:rPr>
            </w:pPr>
            <w:r w:rsidRPr="00C54F48">
              <w:rPr>
                <w:rFonts w:ascii="GHEA Grapalat" w:hAnsi="GHEA Grapalat"/>
                <w:color w:val="000000"/>
                <w:sz w:val="20"/>
                <w:szCs w:val="20"/>
                <w:lang w:val="hy-AM" w:eastAsia="en-US"/>
              </w:rPr>
              <w:lastRenderedPageBreak/>
              <w:t>ՏԵՂԵԿԱՆՔ</w:t>
            </w:r>
            <w:r w:rsidRPr="00C54F48">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5949E6" w:rsidRPr="00F658A0" w:rsidTr="00A15877">
        <w:tc>
          <w:tcPr>
            <w:tcW w:w="15452" w:type="dxa"/>
            <w:gridSpan w:val="6"/>
            <w:shd w:val="clear" w:color="auto" w:fill="auto"/>
          </w:tcPr>
          <w:p w:rsidR="005949E6" w:rsidRPr="00C54F48" w:rsidRDefault="005949E6" w:rsidP="00B028C3">
            <w:pPr>
              <w:jc w:val="center"/>
              <w:rPr>
                <w:rFonts w:ascii="GHEA Grapalat" w:hAnsi="GHEA Grapalat"/>
                <w:color w:val="000000"/>
                <w:sz w:val="20"/>
                <w:szCs w:val="20"/>
                <w:lang w:val="hy-AM" w:eastAsia="en-US"/>
              </w:rPr>
            </w:pPr>
            <w:r w:rsidRPr="00C54F48">
              <w:rPr>
                <w:rFonts w:ascii="GHEA Grapalat" w:hAnsi="GHEA Grapalat"/>
                <w:color w:val="000000"/>
                <w:sz w:val="20"/>
                <w:szCs w:val="20"/>
                <w:lang w:val="hy-AM" w:eastAsia="en-US"/>
              </w:rPr>
              <w:t>«ՌՈՅԱԼ ԳԼԱՍ ԳՐՈՒՊ» ՍՊ ընկերություն</w:t>
            </w:r>
          </w:p>
        </w:tc>
      </w:tr>
      <w:tr w:rsidR="005949E6" w:rsidRPr="00C54F48" w:rsidTr="00A15877">
        <w:tc>
          <w:tcPr>
            <w:tcW w:w="4962" w:type="dxa"/>
            <w:shd w:val="clear" w:color="auto" w:fill="auto"/>
            <w:vAlign w:val="center"/>
          </w:tcPr>
          <w:p w:rsidR="005949E6" w:rsidRPr="00C54F48" w:rsidRDefault="005949E6" w:rsidP="00B028C3">
            <w:pPr>
              <w:jc w:val="center"/>
              <w:rPr>
                <w:rFonts w:ascii="GHEA Grapalat" w:hAnsi="GHEA Grapalat"/>
                <w:color w:val="000000"/>
                <w:sz w:val="20"/>
                <w:szCs w:val="20"/>
                <w:lang w:val="hy-AM" w:eastAsia="en-US"/>
              </w:rPr>
            </w:pPr>
            <w:r w:rsidRPr="00C54F48">
              <w:rPr>
                <w:rFonts w:ascii="GHEA Grapalat" w:hAnsi="GHEA Grapalat"/>
                <w:color w:val="000000"/>
                <w:sz w:val="20"/>
                <w:szCs w:val="20"/>
                <w:lang w:val="hy-AM" w:eastAsia="en-US"/>
              </w:rPr>
              <w:t>Գնահատման չափորոշիչներ</w:t>
            </w:r>
          </w:p>
        </w:tc>
        <w:tc>
          <w:tcPr>
            <w:tcW w:w="2976" w:type="dxa"/>
            <w:shd w:val="clear" w:color="auto" w:fill="auto"/>
            <w:vAlign w:val="center"/>
          </w:tcPr>
          <w:p w:rsidR="005949E6" w:rsidRPr="00C54F48" w:rsidRDefault="005949E6" w:rsidP="00B028C3">
            <w:pPr>
              <w:jc w:val="center"/>
              <w:rPr>
                <w:rFonts w:ascii="GHEA Grapalat" w:hAnsi="GHEA Grapalat"/>
                <w:color w:val="000000"/>
                <w:sz w:val="20"/>
                <w:szCs w:val="20"/>
                <w:lang w:val="hy-AM" w:eastAsia="en-US"/>
              </w:rPr>
            </w:pPr>
            <w:r w:rsidRPr="00C54F48">
              <w:rPr>
                <w:rFonts w:ascii="GHEA Grapalat" w:hAnsi="GHEA Grapalat"/>
                <w:color w:val="000000"/>
                <w:sz w:val="20"/>
                <w:szCs w:val="20"/>
                <w:lang w:val="hy-AM" w:eastAsia="en-US"/>
              </w:rPr>
              <w:t>ՀՀ տնտեսական զարգացման և ներդրումների նախարարություն</w:t>
            </w:r>
          </w:p>
        </w:tc>
        <w:tc>
          <w:tcPr>
            <w:tcW w:w="1843" w:type="dxa"/>
            <w:shd w:val="clear" w:color="auto" w:fill="auto"/>
            <w:vAlign w:val="center"/>
          </w:tcPr>
          <w:p w:rsidR="005949E6" w:rsidRPr="00C54F48" w:rsidRDefault="005949E6" w:rsidP="00B028C3">
            <w:pPr>
              <w:jc w:val="center"/>
              <w:rPr>
                <w:rFonts w:ascii="GHEA Grapalat" w:hAnsi="GHEA Grapalat"/>
                <w:color w:val="000000"/>
                <w:sz w:val="20"/>
                <w:szCs w:val="20"/>
                <w:lang w:val="hy-AM" w:eastAsia="en-US"/>
              </w:rPr>
            </w:pPr>
            <w:r w:rsidRPr="00C54F48">
              <w:rPr>
                <w:rFonts w:ascii="GHEA Grapalat" w:hAnsi="GHEA Grapalat"/>
                <w:color w:val="000000"/>
                <w:sz w:val="20"/>
                <w:szCs w:val="20"/>
                <w:lang w:val="hy-AM" w:eastAsia="en-US"/>
              </w:rPr>
              <w:t>ՀՀ ֆինանսների նախարարություն</w:t>
            </w:r>
          </w:p>
        </w:tc>
        <w:tc>
          <w:tcPr>
            <w:tcW w:w="1985" w:type="dxa"/>
            <w:shd w:val="clear" w:color="auto" w:fill="auto"/>
            <w:vAlign w:val="center"/>
          </w:tcPr>
          <w:p w:rsidR="005949E6" w:rsidRPr="00C54F48" w:rsidRDefault="005949E6" w:rsidP="00B028C3">
            <w:pPr>
              <w:jc w:val="center"/>
              <w:rPr>
                <w:rFonts w:ascii="GHEA Grapalat" w:hAnsi="GHEA Grapalat"/>
                <w:color w:val="FF0000"/>
                <w:sz w:val="20"/>
                <w:szCs w:val="20"/>
                <w:lang w:val="hy-AM"/>
              </w:rPr>
            </w:pPr>
            <w:r w:rsidRPr="00C54F48">
              <w:rPr>
                <w:rFonts w:ascii="GHEA Grapalat" w:hAnsi="GHEA Grapalat"/>
                <w:color w:val="000000"/>
                <w:sz w:val="20"/>
                <w:szCs w:val="20"/>
                <w:lang w:val="hy-AM" w:eastAsia="en-US"/>
              </w:rPr>
              <w:t>ՀՀ ԿԱ պետական եկամուտների կոմիտե</w:t>
            </w:r>
            <w:r w:rsidRPr="00C54F48">
              <w:rPr>
                <w:rFonts w:ascii="GHEA Grapalat" w:hAnsi="GHEA Grapalat"/>
                <w:color w:val="FF0000"/>
                <w:sz w:val="20"/>
                <w:szCs w:val="20"/>
                <w:lang w:val="hy-AM"/>
              </w:rPr>
              <w:t xml:space="preserve"> </w:t>
            </w:r>
          </w:p>
        </w:tc>
        <w:tc>
          <w:tcPr>
            <w:tcW w:w="2268" w:type="dxa"/>
            <w:vAlign w:val="center"/>
          </w:tcPr>
          <w:p w:rsidR="005949E6" w:rsidRPr="00C54F48" w:rsidRDefault="005949E6" w:rsidP="005949E6">
            <w:pPr>
              <w:pStyle w:val="BodyText"/>
              <w:spacing w:after="0"/>
              <w:jc w:val="center"/>
              <w:rPr>
                <w:rFonts w:ascii="GHEA Grapalat" w:hAnsi="GHEA Grapalat"/>
                <w:sz w:val="20"/>
                <w:szCs w:val="20"/>
                <w:lang w:val="hy-AM"/>
              </w:rPr>
            </w:pPr>
            <w:r w:rsidRPr="00C54F48">
              <w:rPr>
                <w:rFonts w:ascii="GHEA Grapalat" w:hAnsi="GHEA Grapalat"/>
                <w:sz w:val="20"/>
                <w:szCs w:val="20"/>
                <w:lang w:val="hy-AM"/>
              </w:rPr>
              <w:t xml:space="preserve">ՀՀ գյուղատնտեսության նախարարություն </w:t>
            </w:r>
          </w:p>
        </w:tc>
        <w:tc>
          <w:tcPr>
            <w:tcW w:w="1418" w:type="dxa"/>
            <w:vAlign w:val="center"/>
          </w:tcPr>
          <w:p w:rsidR="005949E6" w:rsidRPr="00C54F48" w:rsidRDefault="005949E6" w:rsidP="005949E6">
            <w:pPr>
              <w:ind w:left="-108" w:firstLine="108"/>
              <w:jc w:val="center"/>
              <w:rPr>
                <w:rFonts w:ascii="GHEA Grapalat" w:hAnsi="GHEA Grapalat"/>
                <w:color w:val="000000"/>
                <w:sz w:val="20"/>
                <w:szCs w:val="20"/>
                <w:lang w:val="hy-AM" w:eastAsia="en-US"/>
              </w:rPr>
            </w:pPr>
            <w:r w:rsidRPr="00C54F48">
              <w:rPr>
                <w:rFonts w:ascii="GHEA Grapalat" w:hAnsi="GHEA Grapalat"/>
                <w:color w:val="000000"/>
                <w:sz w:val="20"/>
                <w:szCs w:val="20"/>
                <w:lang w:val="hy-AM" w:eastAsia="en-US"/>
              </w:rPr>
              <w:t>Ամփոփված արդյունք</w:t>
            </w:r>
          </w:p>
        </w:tc>
      </w:tr>
      <w:tr w:rsidR="00A15877" w:rsidRPr="00C54F48" w:rsidTr="00A15877">
        <w:trPr>
          <w:trHeight w:val="367"/>
        </w:trPr>
        <w:tc>
          <w:tcPr>
            <w:tcW w:w="4962" w:type="dxa"/>
            <w:shd w:val="clear" w:color="auto" w:fill="auto"/>
            <w:vAlign w:val="center"/>
          </w:tcPr>
          <w:p w:rsidR="00A15877" w:rsidRPr="00C54F48" w:rsidRDefault="00A15877" w:rsidP="00B028C3">
            <w:pPr>
              <w:jc w:val="center"/>
              <w:rPr>
                <w:rFonts w:ascii="GHEA Grapalat" w:hAnsi="GHEA Grapalat"/>
                <w:color w:val="000000"/>
                <w:sz w:val="20"/>
                <w:szCs w:val="20"/>
                <w:lang w:val="hy-AM" w:eastAsia="en-US"/>
              </w:rPr>
            </w:pPr>
            <w:r w:rsidRPr="00C54F48">
              <w:rPr>
                <w:rFonts w:ascii="GHEA Grapalat" w:hAnsi="GHEA Grapalat"/>
                <w:color w:val="000000"/>
                <w:sz w:val="20"/>
                <w:szCs w:val="20"/>
                <w:lang w:val="hy-AM" w:eastAsia="en-US"/>
              </w:rPr>
              <w:t>Տնտեսության վրա մուլտիպլիկատիվ ազդեցություն (7)</w:t>
            </w:r>
          </w:p>
        </w:tc>
        <w:tc>
          <w:tcPr>
            <w:tcW w:w="2976"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5</w:t>
            </w:r>
          </w:p>
        </w:tc>
        <w:tc>
          <w:tcPr>
            <w:tcW w:w="1843"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4</w:t>
            </w:r>
          </w:p>
        </w:tc>
        <w:tc>
          <w:tcPr>
            <w:tcW w:w="1985"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5</w:t>
            </w:r>
          </w:p>
        </w:tc>
        <w:tc>
          <w:tcPr>
            <w:tcW w:w="2268" w:type="dxa"/>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6</w:t>
            </w:r>
          </w:p>
        </w:tc>
        <w:tc>
          <w:tcPr>
            <w:tcW w:w="1418" w:type="dxa"/>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5.0</w:t>
            </w:r>
          </w:p>
        </w:tc>
      </w:tr>
      <w:tr w:rsidR="00A15877" w:rsidRPr="00C54F48" w:rsidTr="00A15877">
        <w:trPr>
          <w:trHeight w:val="357"/>
        </w:trPr>
        <w:tc>
          <w:tcPr>
            <w:tcW w:w="4962" w:type="dxa"/>
            <w:shd w:val="clear" w:color="auto" w:fill="auto"/>
            <w:vAlign w:val="center"/>
          </w:tcPr>
          <w:p w:rsidR="00A15877" w:rsidRPr="00C54F48" w:rsidRDefault="00A15877" w:rsidP="00B028C3">
            <w:pPr>
              <w:jc w:val="center"/>
              <w:rPr>
                <w:rFonts w:ascii="GHEA Grapalat" w:hAnsi="GHEA Grapalat"/>
                <w:color w:val="000000"/>
                <w:sz w:val="20"/>
                <w:szCs w:val="20"/>
                <w:lang w:val="hy-AM" w:eastAsia="en-US"/>
              </w:rPr>
            </w:pPr>
            <w:r w:rsidRPr="00C54F48">
              <w:rPr>
                <w:rFonts w:ascii="GHEA Grapalat" w:hAnsi="GHEA Grapalat"/>
                <w:color w:val="000000"/>
                <w:sz w:val="20"/>
                <w:szCs w:val="20"/>
                <w:lang w:val="hy-AM" w:eastAsia="en-US"/>
              </w:rPr>
              <w:t>Զբաղվածության ընդլայնում (10)</w:t>
            </w:r>
          </w:p>
        </w:tc>
        <w:tc>
          <w:tcPr>
            <w:tcW w:w="2976"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3</w:t>
            </w:r>
          </w:p>
        </w:tc>
        <w:tc>
          <w:tcPr>
            <w:tcW w:w="1843"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3</w:t>
            </w:r>
          </w:p>
        </w:tc>
        <w:tc>
          <w:tcPr>
            <w:tcW w:w="1985"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3</w:t>
            </w:r>
          </w:p>
        </w:tc>
        <w:tc>
          <w:tcPr>
            <w:tcW w:w="2268" w:type="dxa"/>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3</w:t>
            </w:r>
          </w:p>
        </w:tc>
        <w:tc>
          <w:tcPr>
            <w:tcW w:w="1418" w:type="dxa"/>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3.0</w:t>
            </w:r>
          </w:p>
        </w:tc>
      </w:tr>
      <w:tr w:rsidR="00A15877" w:rsidRPr="00C54F48" w:rsidTr="00A15877">
        <w:trPr>
          <w:trHeight w:val="375"/>
        </w:trPr>
        <w:tc>
          <w:tcPr>
            <w:tcW w:w="4962" w:type="dxa"/>
            <w:shd w:val="clear" w:color="auto" w:fill="auto"/>
            <w:vAlign w:val="center"/>
          </w:tcPr>
          <w:p w:rsidR="00A15877" w:rsidRPr="00C54F48" w:rsidRDefault="00A15877" w:rsidP="00B028C3">
            <w:pPr>
              <w:jc w:val="center"/>
              <w:rPr>
                <w:rFonts w:ascii="GHEA Grapalat" w:hAnsi="GHEA Grapalat"/>
                <w:color w:val="000000"/>
                <w:sz w:val="20"/>
                <w:szCs w:val="20"/>
                <w:lang w:val="hy-AM" w:eastAsia="en-US"/>
              </w:rPr>
            </w:pPr>
            <w:r w:rsidRPr="00C54F48">
              <w:rPr>
                <w:rFonts w:ascii="GHEA Grapalat" w:hAnsi="GHEA Grapalat"/>
                <w:color w:val="000000"/>
                <w:sz w:val="20"/>
                <w:szCs w:val="20"/>
                <w:lang w:val="hy-AM" w:eastAsia="en-US"/>
              </w:rPr>
              <w:t>Նորարարություն և արտադրողականության բարձրացում (10)</w:t>
            </w:r>
          </w:p>
        </w:tc>
        <w:tc>
          <w:tcPr>
            <w:tcW w:w="2976"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3</w:t>
            </w:r>
          </w:p>
        </w:tc>
        <w:tc>
          <w:tcPr>
            <w:tcW w:w="1843"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9</w:t>
            </w:r>
          </w:p>
        </w:tc>
        <w:tc>
          <w:tcPr>
            <w:tcW w:w="1985"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3</w:t>
            </w:r>
          </w:p>
        </w:tc>
        <w:tc>
          <w:tcPr>
            <w:tcW w:w="2268" w:type="dxa"/>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8</w:t>
            </w:r>
          </w:p>
        </w:tc>
        <w:tc>
          <w:tcPr>
            <w:tcW w:w="1418" w:type="dxa"/>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5.8</w:t>
            </w:r>
          </w:p>
        </w:tc>
      </w:tr>
      <w:tr w:rsidR="00A15877" w:rsidRPr="00C54F48" w:rsidTr="00A15877">
        <w:trPr>
          <w:trHeight w:val="380"/>
        </w:trPr>
        <w:tc>
          <w:tcPr>
            <w:tcW w:w="4962" w:type="dxa"/>
            <w:shd w:val="clear" w:color="auto" w:fill="auto"/>
            <w:vAlign w:val="center"/>
          </w:tcPr>
          <w:p w:rsidR="00A15877" w:rsidRPr="00C54F48" w:rsidRDefault="00A15877" w:rsidP="00B028C3">
            <w:pPr>
              <w:jc w:val="center"/>
              <w:rPr>
                <w:rFonts w:ascii="GHEA Grapalat" w:hAnsi="GHEA Grapalat"/>
                <w:color w:val="000000"/>
                <w:sz w:val="20"/>
                <w:szCs w:val="20"/>
                <w:lang w:val="hy-AM" w:eastAsia="en-US"/>
              </w:rPr>
            </w:pPr>
            <w:r w:rsidRPr="00C54F48">
              <w:rPr>
                <w:rFonts w:ascii="GHEA Grapalat" w:hAnsi="GHEA Grapalat"/>
                <w:color w:val="000000"/>
                <w:sz w:val="20"/>
                <w:szCs w:val="20"/>
                <w:lang w:val="hy-AM" w:eastAsia="en-US"/>
              </w:rPr>
              <w:t>Արտահանման ուղղվածություն (10)</w:t>
            </w:r>
          </w:p>
        </w:tc>
        <w:tc>
          <w:tcPr>
            <w:tcW w:w="2976"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7</w:t>
            </w:r>
          </w:p>
        </w:tc>
        <w:tc>
          <w:tcPr>
            <w:tcW w:w="1843"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8</w:t>
            </w:r>
          </w:p>
        </w:tc>
        <w:tc>
          <w:tcPr>
            <w:tcW w:w="1985"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6</w:t>
            </w:r>
          </w:p>
        </w:tc>
        <w:tc>
          <w:tcPr>
            <w:tcW w:w="2268" w:type="dxa"/>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5</w:t>
            </w:r>
          </w:p>
        </w:tc>
        <w:tc>
          <w:tcPr>
            <w:tcW w:w="1418" w:type="dxa"/>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6.5</w:t>
            </w:r>
          </w:p>
        </w:tc>
      </w:tr>
      <w:tr w:rsidR="00A15877" w:rsidRPr="00C54F48" w:rsidTr="00A15877">
        <w:trPr>
          <w:trHeight w:val="403"/>
        </w:trPr>
        <w:tc>
          <w:tcPr>
            <w:tcW w:w="4962" w:type="dxa"/>
            <w:shd w:val="clear" w:color="auto" w:fill="auto"/>
            <w:vAlign w:val="center"/>
          </w:tcPr>
          <w:p w:rsidR="00A15877" w:rsidRPr="00C54F48" w:rsidRDefault="00A15877" w:rsidP="00B028C3">
            <w:pPr>
              <w:jc w:val="center"/>
              <w:rPr>
                <w:rFonts w:ascii="GHEA Grapalat" w:hAnsi="GHEA Grapalat"/>
                <w:color w:val="000000"/>
                <w:sz w:val="20"/>
                <w:szCs w:val="20"/>
                <w:lang w:val="hy-AM" w:eastAsia="en-US"/>
              </w:rPr>
            </w:pPr>
            <w:r w:rsidRPr="00C54F48">
              <w:rPr>
                <w:rFonts w:ascii="GHEA Grapalat" w:hAnsi="GHEA Grapalat"/>
                <w:color w:val="000000"/>
                <w:sz w:val="20"/>
                <w:szCs w:val="20"/>
                <w:lang w:val="hy-AM" w:eastAsia="en-US"/>
              </w:rPr>
              <w:t>Ծրագրի իրականացման շրջանակներում տրվող միջին աշխատավարձ (10)</w:t>
            </w:r>
          </w:p>
        </w:tc>
        <w:tc>
          <w:tcPr>
            <w:tcW w:w="2976"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6</w:t>
            </w:r>
          </w:p>
        </w:tc>
        <w:tc>
          <w:tcPr>
            <w:tcW w:w="1843"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5</w:t>
            </w:r>
          </w:p>
        </w:tc>
        <w:tc>
          <w:tcPr>
            <w:tcW w:w="1985"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4</w:t>
            </w:r>
          </w:p>
        </w:tc>
        <w:tc>
          <w:tcPr>
            <w:tcW w:w="2268" w:type="dxa"/>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5</w:t>
            </w:r>
          </w:p>
        </w:tc>
        <w:tc>
          <w:tcPr>
            <w:tcW w:w="1418" w:type="dxa"/>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5.0</w:t>
            </w:r>
          </w:p>
        </w:tc>
      </w:tr>
      <w:tr w:rsidR="00A15877" w:rsidRPr="00C54F48" w:rsidTr="00A15877">
        <w:tc>
          <w:tcPr>
            <w:tcW w:w="4962" w:type="dxa"/>
            <w:shd w:val="clear" w:color="auto" w:fill="auto"/>
            <w:vAlign w:val="center"/>
          </w:tcPr>
          <w:p w:rsidR="00A15877" w:rsidRPr="00C54F48" w:rsidRDefault="00A15877" w:rsidP="00B028C3">
            <w:pPr>
              <w:jc w:val="center"/>
              <w:rPr>
                <w:rFonts w:ascii="GHEA Grapalat" w:hAnsi="GHEA Grapalat"/>
                <w:color w:val="000000"/>
                <w:sz w:val="20"/>
                <w:szCs w:val="20"/>
                <w:lang w:val="hy-AM" w:eastAsia="en-US"/>
              </w:rPr>
            </w:pPr>
            <w:r w:rsidRPr="00C54F48">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2976"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2</w:t>
            </w:r>
          </w:p>
        </w:tc>
        <w:tc>
          <w:tcPr>
            <w:tcW w:w="1843"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2</w:t>
            </w:r>
          </w:p>
        </w:tc>
        <w:tc>
          <w:tcPr>
            <w:tcW w:w="1985"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2</w:t>
            </w:r>
          </w:p>
        </w:tc>
        <w:tc>
          <w:tcPr>
            <w:tcW w:w="2268" w:type="dxa"/>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2</w:t>
            </w:r>
          </w:p>
        </w:tc>
        <w:tc>
          <w:tcPr>
            <w:tcW w:w="1418" w:type="dxa"/>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2.0</w:t>
            </w:r>
          </w:p>
        </w:tc>
      </w:tr>
      <w:tr w:rsidR="00A15877" w:rsidRPr="00C54F48" w:rsidTr="00A15877">
        <w:tc>
          <w:tcPr>
            <w:tcW w:w="4962" w:type="dxa"/>
            <w:shd w:val="clear" w:color="auto" w:fill="auto"/>
          </w:tcPr>
          <w:p w:rsidR="00A15877" w:rsidRPr="00C54F48" w:rsidRDefault="00A15877" w:rsidP="00B028C3">
            <w:pPr>
              <w:jc w:val="center"/>
              <w:rPr>
                <w:sz w:val="22"/>
                <w:szCs w:val="22"/>
                <w:lang w:val="hy-AM"/>
              </w:rPr>
            </w:pPr>
            <w:r w:rsidRPr="00C54F48">
              <w:rPr>
                <w:rFonts w:ascii="GHEA Grapalat" w:hAnsi="GHEA Grapalat"/>
                <w:color w:val="000000"/>
                <w:sz w:val="20"/>
                <w:szCs w:val="20"/>
                <w:lang w:val="hy-AM" w:eastAsia="en-US"/>
              </w:rPr>
              <w:t>Ընդամենը</w:t>
            </w:r>
          </w:p>
        </w:tc>
        <w:tc>
          <w:tcPr>
            <w:tcW w:w="2976"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26</w:t>
            </w:r>
          </w:p>
        </w:tc>
        <w:tc>
          <w:tcPr>
            <w:tcW w:w="1843"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31</w:t>
            </w:r>
          </w:p>
        </w:tc>
        <w:tc>
          <w:tcPr>
            <w:tcW w:w="1985" w:type="dxa"/>
            <w:shd w:val="clear" w:color="auto" w:fill="auto"/>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23</w:t>
            </w:r>
          </w:p>
        </w:tc>
        <w:tc>
          <w:tcPr>
            <w:tcW w:w="2268" w:type="dxa"/>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29</w:t>
            </w:r>
          </w:p>
        </w:tc>
        <w:tc>
          <w:tcPr>
            <w:tcW w:w="1418" w:type="dxa"/>
            <w:vAlign w:val="center"/>
          </w:tcPr>
          <w:p w:rsidR="00A15877" w:rsidRPr="00C54F48" w:rsidRDefault="00A15877" w:rsidP="00A15877">
            <w:pPr>
              <w:autoSpaceDE w:val="0"/>
              <w:autoSpaceDN w:val="0"/>
              <w:adjustRightInd w:val="0"/>
              <w:jc w:val="center"/>
              <w:rPr>
                <w:rFonts w:ascii="GHEA Grapalat" w:eastAsia="Calibri" w:hAnsi="GHEA Grapalat" w:cs="GHEA Grapalat"/>
                <w:color w:val="000000"/>
                <w:sz w:val="20"/>
                <w:szCs w:val="20"/>
                <w:lang w:val="hy-AM" w:eastAsia="en-US"/>
              </w:rPr>
            </w:pPr>
            <w:r w:rsidRPr="00C54F48">
              <w:rPr>
                <w:rFonts w:ascii="GHEA Grapalat" w:eastAsia="Calibri" w:hAnsi="GHEA Grapalat" w:cs="GHEA Grapalat"/>
                <w:color w:val="000000"/>
                <w:sz w:val="20"/>
                <w:szCs w:val="20"/>
                <w:lang w:val="hy-AM" w:eastAsia="en-US"/>
              </w:rPr>
              <w:t>27.3</w:t>
            </w:r>
          </w:p>
        </w:tc>
      </w:tr>
    </w:tbl>
    <w:p w:rsidR="004B532D" w:rsidRPr="00C54F48" w:rsidRDefault="004B532D" w:rsidP="004B532D">
      <w:pPr>
        <w:spacing w:line="276" w:lineRule="auto"/>
        <w:rPr>
          <w:rFonts w:ascii="GHEA Grapalat" w:hAnsi="GHEA Grapalat"/>
          <w:lang w:val="hy-AM"/>
        </w:rPr>
      </w:pPr>
    </w:p>
    <w:p w:rsidR="004B532D" w:rsidRPr="00C54F48" w:rsidRDefault="004B532D" w:rsidP="004B532D">
      <w:pPr>
        <w:spacing w:line="276" w:lineRule="auto"/>
        <w:rPr>
          <w:rFonts w:ascii="GHEA Grapalat" w:hAnsi="GHEA Grapalat"/>
          <w:lang w:val="hy-AM"/>
        </w:rPr>
      </w:pPr>
    </w:p>
    <w:p w:rsidR="004B532D" w:rsidRPr="00C54F48" w:rsidRDefault="004B532D" w:rsidP="004B532D">
      <w:pPr>
        <w:spacing w:line="276" w:lineRule="auto"/>
        <w:rPr>
          <w:rFonts w:ascii="GHEA Grapalat" w:hAnsi="GHEA Grapalat"/>
          <w:lang w:val="hy-AM"/>
        </w:rPr>
      </w:pPr>
    </w:p>
    <w:p w:rsidR="004B532D" w:rsidRPr="00C54F48" w:rsidRDefault="004B532D" w:rsidP="004B532D">
      <w:pPr>
        <w:rPr>
          <w:rFonts w:ascii="GHEA Grapalat" w:hAnsi="GHEA Grapalat"/>
          <w:lang w:val="hy-AM"/>
        </w:rPr>
      </w:pPr>
      <w:r w:rsidRPr="00C54F48">
        <w:rPr>
          <w:rFonts w:ascii="GHEA Grapalat" w:hAnsi="GHEA Grapalat"/>
          <w:lang w:val="hy-AM"/>
        </w:rPr>
        <w:t xml:space="preserve">ՀԱՅԱՍՏԱՆԻ ՀԱՆՐԱՊԵՏՈՒԹՅԱՆ </w:t>
      </w:r>
    </w:p>
    <w:p w:rsidR="004B532D" w:rsidRPr="00C54F48" w:rsidRDefault="004B532D" w:rsidP="004B532D">
      <w:pPr>
        <w:rPr>
          <w:rFonts w:ascii="GHEA Grapalat" w:hAnsi="GHEA Grapalat"/>
          <w:lang w:val="hy-AM"/>
        </w:rPr>
      </w:pPr>
      <w:r w:rsidRPr="00C54F48">
        <w:rPr>
          <w:rFonts w:ascii="GHEA Grapalat" w:hAnsi="GHEA Grapalat"/>
          <w:lang w:val="hy-AM"/>
        </w:rPr>
        <w:t xml:space="preserve">ՏՆՏԵՍԱԿԱՆ ԶԱՐԳԱՑՄԱՆ ԵՎ </w:t>
      </w:r>
    </w:p>
    <w:p w:rsidR="004B532D" w:rsidRPr="00C54F48" w:rsidRDefault="004B532D" w:rsidP="004B532D">
      <w:pPr>
        <w:rPr>
          <w:rFonts w:ascii="GHEA Grapalat" w:hAnsi="GHEA Grapalat"/>
          <w:lang w:val="hy-AM"/>
        </w:rPr>
      </w:pPr>
      <w:r w:rsidRPr="00C54F48">
        <w:rPr>
          <w:rFonts w:ascii="GHEA Grapalat" w:hAnsi="GHEA Grapalat"/>
          <w:lang w:val="hy-AM"/>
        </w:rPr>
        <w:t xml:space="preserve">ՆԵՐԴՐՈՒՄՆԵՐԻ ՆԱԽԱՐԱՐ                                                                                                                            </w:t>
      </w:r>
    </w:p>
    <w:p w:rsidR="005949E6" w:rsidRPr="00C54F48" w:rsidRDefault="005949E6" w:rsidP="005949E6">
      <w:pPr>
        <w:jc w:val="right"/>
        <w:rPr>
          <w:rFonts w:ascii="GHEA Grapalat" w:hAnsi="GHEA Grapalat"/>
          <w:lang w:val="hy-AM"/>
        </w:rPr>
      </w:pPr>
      <w:r w:rsidRPr="00C54F48">
        <w:rPr>
          <w:rFonts w:ascii="GHEA Grapalat" w:hAnsi="GHEA Grapalat"/>
          <w:lang w:val="hy-AM"/>
        </w:rPr>
        <w:t>ՏԻԳՐԱՆ ԽԱՉԱՏՐՅԱՆ</w:t>
      </w:r>
    </w:p>
    <w:p w:rsidR="005949E6" w:rsidRPr="00C54F48" w:rsidRDefault="005949E6" w:rsidP="005949E6">
      <w:pPr>
        <w:jc w:val="right"/>
        <w:rPr>
          <w:rFonts w:ascii="GHEA Grapalat" w:hAnsi="GHEA Grapalat"/>
          <w:lang w:val="hy-AM"/>
        </w:rPr>
      </w:pPr>
      <w:r w:rsidRPr="00C54F48">
        <w:rPr>
          <w:rFonts w:ascii="GHEA Grapalat" w:hAnsi="GHEA Grapalat"/>
          <w:lang w:val="hy-AM"/>
        </w:rPr>
        <w:t>ՊԱՇՏՈՆԱԿԱՏԱՐ</w:t>
      </w:r>
    </w:p>
    <w:p w:rsidR="004B532D" w:rsidRPr="00C54F48" w:rsidRDefault="004B532D" w:rsidP="00596E0F">
      <w:pPr>
        <w:jc w:val="right"/>
        <w:rPr>
          <w:lang w:val="hy-AM"/>
        </w:rPr>
      </w:pPr>
    </w:p>
    <w:p w:rsidR="005561C1" w:rsidRPr="00C54F48" w:rsidRDefault="005561C1" w:rsidP="005561C1">
      <w:pPr>
        <w:jc w:val="right"/>
        <w:rPr>
          <w:rFonts w:ascii="GHEA Grapalat" w:hAnsi="GHEA Grapalat"/>
          <w:lang w:val="hy-AM"/>
        </w:rPr>
      </w:pPr>
    </w:p>
    <w:p w:rsidR="00FC427E" w:rsidRPr="00C54F48" w:rsidRDefault="00FC427E">
      <w:pPr>
        <w:rPr>
          <w:lang w:val="hy-AM"/>
        </w:rPr>
      </w:pPr>
    </w:p>
    <w:sectPr w:rsidR="00FC427E" w:rsidRPr="00C54F48" w:rsidSect="00CF1D0D">
      <w:footerReference w:type="default" r:id="rId10"/>
      <w:footerReference w:type="first" r:id="rId11"/>
      <w:pgSz w:w="16840" w:h="11907" w:orient="landscape" w:code="9"/>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251" w:rsidRDefault="00366251">
      <w:r>
        <w:separator/>
      </w:r>
    </w:p>
  </w:endnote>
  <w:endnote w:type="continuationSeparator" w:id="0">
    <w:p w:rsidR="00366251" w:rsidRDefault="0036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2D" w:rsidRDefault="004B532D" w:rsidP="00817CF6">
    <w:pPr>
      <w:jc w:val="both"/>
      <w:rPr>
        <w:rFonts w:ascii="GHEA Grapalat" w:hAnsi="GHEA Grapalat" w:cs="Sylfaen"/>
        <w:sz w:val="16"/>
        <w:szCs w:val="16"/>
        <w:lang w:val="hy-AM"/>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r>
      <w:rPr>
        <w:rFonts w:ascii="GHEA Grapalat" w:hAnsi="GHEA Grapalat" w:cs="Sylfaen"/>
        <w:sz w:val="16"/>
        <w:szCs w:val="16"/>
        <w:lang w:val="hy-AM"/>
      </w:rPr>
      <w:t>Արդյունաբերական</w:t>
    </w:r>
    <w:r>
      <w:rPr>
        <w:rFonts w:ascii="GHEA Grapalat" w:hAnsi="GHEA Grapalat" w:cs="Sylfaen"/>
        <w:sz w:val="16"/>
        <w:szCs w:val="16"/>
      </w:rPr>
      <w:t xml:space="preserve"> քաղաքականությ</w:t>
    </w:r>
    <w:r>
      <w:rPr>
        <w:rFonts w:ascii="GHEA Grapalat" w:hAnsi="GHEA Grapalat" w:cs="Sylfaen"/>
        <w:sz w:val="16"/>
        <w:szCs w:val="16"/>
        <w:lang w:val="hy-AM"/>
      </w:rPr>
      <w:t>ա</w:t>
    </w:r>
    <w:r>
      <w:rPr>
        <w:rFonts w:ascii="GHEA Grapalat" w:hAnsi="GHEA Grapalat" w:cs="Sylfaen"/>
        <w:sz w:val="16"/>
        <w:szCs w:val="16"/>
      </w:rPr>
      <w:t>ն</w:t>
    </w:r>
    <w:r>
      <w:rPr>
        <w:rFonts w:ascii="GHEA Grapalat" w:hAnsi="GHEA Grapalat" w:cs="Sylfaen"/>
        <w:sz w:val="16"/>
        <w:szCs w:val="16"/>
        <w:lang w:val="hy-AM"/>
      </w:rPr>
      <w:t xml:space="preserve"> վարչություն</w:t>
    </w:r>
  </w:p>
  <w:p w:rsidR="004B532D" w:rsidRPr="00453C9B" w:rsidRDefault="004B532D" w:rsidP="00817CF6">
    <w:pPr>
      <w:jc w:val="both"/>
      <w:rPr>
        <w:rFonts w:ascii="GHEA Grapalat" w:hAnsi="GHEA Grapalat" w:cs="Sylfaen"/>
        <w:sz w:val="16"/>
        <w:szCs w:val="16"/>
      </w:rPr>
    </w:pPr>
    <w:r>
      <w:rPr>
        <w:rFonts w:ascii="GHEA Grapalat" w:hAnsi="GHEA Grapalat" w:cs="Sylfaen"/>
        <w:sz w:val="16"/>
        <w:szCs w:val="16"/>
        <w:lang w:val="hy-AM"/>
      </w:rPr>
      <w:t>Ալեքսանդր</w:t>
    </w:r>
    <w:r>
      <w:rPr>
        <w:rFonts w:ascii="GHEA Grapalat" w:hAnsi="GHEA Grapalat" w:cs="Sylfaen"/>
        <w:sz w:val="16"/>
        <w:szCs w:val="16"/>
      </w:rPr>
      <w:t xml:space="preserve"> Բալբաբյան 011597146</w:t>
    </w:r>
  </w:p>
  <w:p w:rsidR="004B532D" w:rsidRPr="00BC6848" w:rsidRDefault="004B532D" w:rsidP="00995E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2D" w:rsidRDefault="004B532D">
    <w:pPr>
      <w:pStyle w:val="Footer"/>
    </w:pPr>
  </w:p>
  <w:p w:rsidR="004B532D" w:rsidRDefault="004B53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2D" w:rsidRPr="00453C9B" w:rsidRDefault="004B532D">
    <w:pPr>
      <w:pStyle w:val="Footer"/>
      <w:rPr>
        <w:rFonts w:ascii="GHEA Grapalat" w:hAnsi="GHEA Grapala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Default="00D92037">
    <w:pPr>
      <w:pStyle w:val="Footer"/>
    </w:pPr>
  </w:p>
  <w:p w:rsidR="00D92037" w:rsidRDefault="00D9203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sidR="00602B14">
      <w:rPr>
        <w:rFonts w:ascii="GHEA Grapalat" w:hAnsi="GHEA Grapalat" w:cs="Sylfaen"/>
        <w:sz w:val="16"/>
        <w:szCs w:val="16"/>
      </w:rPr>
      <w:t xml:space="preserve">Ճյուղային տնտեսական քաղաքականություն Բալբաբյան </w:t>
    </w:r>
  </w:p>
  <w:p w:rsidR="00D92037" w:rsidRPr="00453C9B" w:rsidRDefault="00602B14">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251" w:rsidRDefault="00366251">
      <w:r>
        <w:separator/>
      </w:r>
    </w:p>
  </w:footnote>
  <w:footnote w:type="continuationSeparator" w:id="0">
    <w:p w:rsidR="00366251" w:rsidRDefault="00366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70E1"/>
    <w:rsid w:val="000E27CE"/>
    <w:rsid w:val="00113E20"/>
    <w:rsid w:val="00165259"/>
    <w:rsid w:val="001A3DD7"/>
    <w:rsid w:val="001D6A99"/>
    <w:rsid w:val="00291CFF"/>
    <w:rsid w:val="00294569"/>
    <w:rsid w:val="003520D7"/>
    <w:rsid w:val="00361E23"/>
    <w:rsid w:val="00366251"/>
    <w:rsid w:val="003A0382"/>
    <w:rsid w:val="003A334C"/>
    <w:rsid w:val="004B532D"/>
    <w:rsid w:val="00500674"/>
    <w:rsid w:val="005561C1"/>
    <w:rsid w:val="005949E6"/>
    <w:rsid w:val="00596E0F"/>
    <w:rsid w:val="00602B14"/>
    <w:rsid w:val="006D52DB"/>
    <w:rsid w:val="007933A8"/>
    <w:rsid w:val="007B09B1"/>
    <w:rsid w:val="007B5E78"/>
    <w:rsid w:val="00831144"/>
    <w:rsid w:val="00866719"/>
    <w:rsid w:val="00916718"/>
    <w:rsid w:val="00960DFD"/>
    <w:rsid w:val="009F04D5"/>
    <w:rsid w:val="009F34E6"/>
    <w:rsid w:val="00A15877"/>
    <w:rsid w:val="00A54B85"/>
    <w:rsid w:val="00AA1E22"/>
    <w:rsid w:val="00AB0C3B"/>
    <w:rsid w:val="00AB37CE"/>
    <w:rsid w:val="00BB6ABA"/>
    <w:rsid w:val="00BF0155"/>
    <w:rsid w:val="00BF49AA"/>
    <w:rsid w:val="00C507A5"/>
    <w:rsid w:val="00C54F48"/>
    <w:rsid w:val="00C60855"/>
    <w:rsid w:val="00C76AF5"/>
    <w:rsid w:val="00CF1D0D"/>
    <w:rsid w:val="00D102A1"/>
    <w:rsid w:val="00D16617"/>
    <w:rsid w:val="00D50C22"/>
    <w:rsid w:val="00D92037"/>
    <w:rsid w:val="00E31315"/>
    <w:rsid w:val="00E50C0E"/>
    <w:rsid w:val="00E542B4"/>
    <w:rsid w:val="00EB6E8A"/>
    <w:rsid w:val="00F37F4C"/>
    <w:rsid w:val="00F658A0"/>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95A26C-477A-4200-BFD0-81127018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4B532D"/>
    <w:pPr>
      <w:tabs>
        <w:tab w:val="center" w:pos="4513"/>
        <w:tab w:val="right" w:pos="9026"/>
      </w:tabs>
    </w:pPr>
  </w:style>
  <w:style w:type="character" w:customStyle="1" w:styleId="HeaderChar">
    <w:name w:val="Header Char"/>
    <w:basedOn w:val="DefaultParagraphFont"/>
    <w:link w:val="Header"/>
    <w:rsid w:val="004B532D"/>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4B532D"/>
    <w:pPr>
      <w:spacing w:after="120"/>
    </w:pPr>
  </w:style>
  <w:style w:type="character" w:customStyle="1" w:styleId="BodyTextChar">
    <w:name w:val="Body Text Char"/>
    <w:basedOn w:val="DefaultParagraphFont"/>
    <w:link w:val="BodyText"/>
    <w:uiPriority w:val="99"/>
    <w:rsid w:val="004B532D"/>
    <w:rPr>
      <w:rFonts w:ascii="Times New Roman" w:eastAsia="Times New Roman" w:hAnsi="Times New Roman"/>
      <w:sz w:val="24"/>
      <w:szCs w:val="24"/>
      <w:lang w:val="ru-RU" w:eastAsia="ru-RU"/>
    </w:rPr>
  </w:style>
  <w:style w:type="paragraph" w:styleId="ListParagraph">
    <w:name w:val="List Paragraph"/>
    <w:basedOn w:val="Normal"/>
    <w:uiPriority w:val="34"/>
    <w:qFormat/>
    <w:rsid w:val="00BB6ABA"/>
    <w:pPr>
      <w:ind w:left="720"/>
      <w:contextualSpacing/>
    </w:pPr>
  </w:style>
  <w:style w:type="paragraph" w:styleId="BodyText3">
    <w:name w:val="Body Text 3"/>
    <w:basedOn w:val="Normal"/>
    <w:link w:val="BodyText3Char"/>
    <w:uiPriority w:val="99"/>
    <w:semiHidden/>
    <w:unhideWhenUsed/>
    <w:rsid w:val="005949E6"/>
    <w:pPr>
      <w:spacing w:after="120"/>
    </w:pPr>
    <w:rPr>
      <w:sz w:val="16"/>
      <w:szCs w:val="16"/>
    </w:rPr>
  </w:style>
  <w:style w:type="character" w:customStyle="1" w:styleId="BodyText3Char">
    <w:name w:val="Body Text 3 Char"/>
    <w:basedOn w:val="DefaultParagraphFont"/>
    <w:link w:val="BodyText3"/>
    <w:rsid w:val="005949E6"/>
    <w:rPr>
      <w:rFonts w:ascii="Times New Roman" w:eastAsia="Times New Roman" w:hAnsi="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734551252">
      <w:bodyDiv w:val="1"/>
      <w:marLeft w:val="0"/>
      <w:marRight w:val="0"/>
      <w:marTop w:val="0"/>
      <w:marBottom w:val="0"/>
      <w:divBdr>
        <w:top w:val="none" w:sz="0" w:space="0" w:color="auto"/>
        <w:left w:val="none" w:sz="0" w:space="0" w:color="auto"/>
        <w:bottom w:val="none" w:sz="0" w:space="0" w:color="auto"/>
        <w:right w:val="none" w:sz="0" w:space="0" w:color="auto"/>
      </w:divBdr>
    </w:div>
    <w:div w:id="12183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11820</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https://mul.gov.am/tasks/docs/attachment.php?id=486729&amp;fn=naxagits.docx&amp;out=1&amp;token=1a48f67362ba276d0896</cp:keywords>
</cp:coreProperties>
</file>