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41B6" w:rsidRPr="00125899" w:rsidRDefault="000C41B6" w:rsidP="000C41B6">
      <w:pPr>
        <w:jc w:val="center"/>
        <w:rPr>
          <w:rFonts w:ascii="GHEA Grapalat" w:hAnsi="GHEA Grapalat"/>
          <w:b/>
          <w:lang w:val="hy-AM" w:eastAsia="en-US"/>
        </w:rPr>
      </w:pPr>
      <w:r w:rsidRPr="00125899">
        <w:rPr>
          <w:rFonts w:ascii="GHEA Grapalat" w:hAnsi="GHEA Grapalat" w:cs="Sylfaen"/>
          <w:b/>
          <w:lang w:val="hy-AM" w:eastAsia="en-US"/>
        </w:rPr>
        <w:t>Հ</w:t>
      </w:r>
      <w:r w:rsidRPr="00125899">
        <w:rPr>
          <w:rFonts w:ascii="GHEA Grapalat" w:hAnsi="GHEA Grapalat" w:cs="Times Armenian"/>
          <w:b/>
          <w:lang w:val="hy-AM" w:eastAsia="en-US"/>
        </w:rPr>
        <w:t xml:space="preserve"> </w:t>
      </w:r>
      <w:r w:rsidRPr="00125899">
        <w:rPr>
          <w:rFonts w:ascii="GHEA Grapalat" w:hAnsi="GHEA Grapalat" w:cs="Sylfaen"/>
          <w:b/>
          <w:lang w:val="hy-AM" w:eastAsia="en-US"/>
        </w:rPr>
        <w:t>Ի</w:t>
      </w:r>
      <w:r w:rsidRPr="00125899">
        <w:rPr>
          <w:rFonts w:ascii="GHEA Grapalat" w:hAnsi="GHEA Grapalat" w:cs="Times Armenian"/>
          <w:b/>
          <w:lang w:val="hy-AM" w:eastAsia="en-US"/>
        </w:rPr>
        <w:t xml:space="preserve"> </w:t>
      </w:r>
      <w:r w:rsidRPr="00125899">
        <w:rPr>
          <w:rFonts w:ascii="GHEA Grapalat" w:hAnsi="GHEA Grapalat" w:cs="Sylfaen"/>
          <w:b/>
          <w:lang w:val="hy-AM" w:eastAsia="en-US"/>
        </w:rPr>
        <w:t>Մ</w:t>
      </w:r>
      <w:r w:rsidRPr="00125899">
        <w:rPr>
          <w:rFonts w:ascii="GHEA Grapalat" w:hAnsi="GHEA Grapalat" w:cs="Times Armenian"/>
          <w:b/>
          <w:lang w:val="hy-AM" w:eastAsia="en-US"/>
        </w:rPr>
        <w:t xml:space="preserve"> </w:t>
      </w:r>
      <w:r w:rsidRPr="00125899">
        <w:rPr>
          <w:rFonts w:ascii="GHEA Grapalat" w:hAnsi="GHEA Grapalat" w:cs="Sylfaen"/>
          <w:b/>
          <w:lang w:val="hy-AM" w:eastAsia="en-US"/>
        </w:rPr>
        <w:t>Ն</w:t>
      </w:r>
      <w:r w:rsidRPr="00125899">
        <w:rPr>
          <w:rFonts w:ascii="GHEA Grapalat" w:hAnsi="GHEA Grapalat" w:cs="Times Armenian"/>
          <w:b/>
          <w:lang w:val="hy-AM" w:eastAsia="en-US"/>
        </w:rPr>
        <w:t xml:space="preserve"> </w:t>
      </w:r>
      <w:r w:rsidRPr="00125899">
        <w:rPr>
          <w:rFonts w:ascii="GHEA Grapalat" w:hAnsi="GHEA Grapalat" w:cs="Sylfaen"/>
          <w:b/>
          <w:lang w:val="hy-AM" w:eastAsia="en-US"/>
        </w:rPr>
        <w:t>Ա</w:t>
      </w:r>
      <w:r w:rsidRPr="00125899">
        <w:rPr>
          <w:rFonts w:ascii="GHEA Grapalat" w:hAnsi="GHEA Grapalat" w:cs="Times Armenian"/>
          <w:b/>
          <w:lang w:val="hy-AM" w:eastAsia="en-US"/>
        </w:rPr>
        <w:t xml:space="preserve"> </w:t>
      </w:r>
      <w:r w:rsidRPr="00125899">
        <w:rPr>
          <w:rFonts w:ascii="GHEA Grapalat" w:hAnsi="GHEA Grapalat" w:cs="Sylfaen"/>
          <w:b/>
          <w:lang w:val="hy-AM" w:eastAsia="en-US"/>
        </w:rPr>
        <w:t>Վ</w:t>
      </w:r>
      <w:r w:rsidRPr="00125899">
        <w:rPr>
          <w:rFonts w:ascii="GHEA Grapalat" w:hAnsi="GHEA Grapalat" w:cs="Times Armenian"/>
          <w:b/>
          <w:lang w:val="hy-AM" w:eastAsia="en-US"/>
        </w:rPr>
        <w:t xml:space="preserve"> </w:t>
      </w:r>
      <w:r w:rsidRPr="00125899">
        <w:rPr>
          <w:rFonts w:ascii="GHEA Grapalat" w:hAnsi="GHEA Grapalat" w:cs="Sylfaen"/>
          <w:b/>
          <w:lang w:val="hy-AM" w:eastAsia="en-US"/>
        </w:rPr>
        <w:t>Ո</w:t>
      </w:r>
      <w:r w:rsidRPr="00125899">
        <w:rPr>
          <w:rFonts w:ascii="GHEA Grapalat" w:hAnsi="GHEA Grapalat" w:cs="Times Armenian"/>
          <w:b/>
          <w:lang w:val="hy-AM" w:eastAsia="en-US"/>
        </w:rPr>
        <w:t xml:space="preserve"> </w:t>
      </w:r>
      <w:r w:rsidRPr="00125899">
        <w:rPr>
          <w:rFonts w:ascii="GHEA Grapalat" w:hAnsi="GHEA Grapalat" w:cs="Sylfaen"/>
          <w:b/>
          <w:lang w:val="hy-AM" w:eastAsia="en-US"/>
        </w:rPr>
        <w:t>Ր</w:t>
      </w:r>
      <w:r w:rsidRPr="00125899">
        <w:rPr>
          <w:rFonts w:ascii="GHEA Grapalat" w:hAnsi="GHEA Grapalat" w:cs="Times Armenian"/>
          <w:b/>
          <w:lang w:val="hy-AM" w:eastAsia="en-US"/>
        </w:rPr>
        <w:t xml:space="preserve"> </w:t>
      </w:r>
      <w:r w:rsidRPr="00125899">
        <w:rPr>
          <w:rFonts w:ascii="GHEA Grapalat" w:hAnsi="GHEA Grapalat" w:cs="Sylfaen"/>
          <w:b/>
          <w:lang w:val="hy-AM" w:eastAsia="en-US"/>
        </w:rPr>
        <w:t>ՈՒ</w:t>
      </w:r>
      <w:r w:rsidRPr="00125899">
        <w:rPr>
          <w:rFonts w:ascii="GHEA Grapalat" w:hAnsi="GHEA Grapalat" w:cs="Times Armenian"/>
          <w:b/>
          <w:lang w:val="hy-AM" w:eastAsia="en-US"/>
        </w:rPr>
        <w:t xml:space="preserve"> </w:t>
      </w:r>
      <w:r w:rsidRPr="00125899">
        <w:rPr>
          <w:rFonts w:ascii="GHEA Grapalat" w:hAnsi="GHEA Grapalat" w:cs="Sylfaen"/>
          <w:b/>
          <w:lang w:val="hy-AM" w:eastAsia="en-US"/>
        </w:rPr>
        <w:t>Մ</w:t>
      </w:r>
    </w:p>
    <w:p w:rsidR="000C41B6" w:rsidRPr="00125899" w:rsidRDefault="000C41B6" w:rsidP="000C41B6">
      <w:pPr>
        <w:jc w:val="center"/>
        <w:rPr>
          <w:rFonts w:ascii="GHEA Grapalat" w:hAnsi="GHEA Grapalat"/>
          <w:b/>
          <w:lang w:val="hy-AM" w:eastAsia="en-US"/>
        </w:rPr>
      </w:pPr>
    </w:p>
    <w:p w:rsidR="000C41B6" w:rsidRPr="00125899" w:rsidRDefault="00EA1CD2" w:rsidP="000C41B6">
      <w:pPr>
        <w:jc w:val="center"/>
        <w:rPr>
          <w:rFonts w:ascii="GHEA Grapalat" w:hAnsi="GHEA Grapalat"/>
          <w:b/>
          <w:lang w:val="hy-AM" w:eastAsia="en-US"/>
        </w:rPr>
      </w:pPr>
      <w:r w:rsidRPr="00125899">
        <w:rPr>
          <w:rFonts w:ascii="GHEA Grapalat" w:hAnsi="GHEA Grapalat" w:cs="Sylfaen"/>
          <w:b/>
          <w:lang w:val="hy-AM"/>
        </w:rPr>
        <w:t>«ՀԱՅԱՍՏԱՆԻ</w:t>
      </w:r>
      <w:r w:rsidRPr="00125899">
        <w:rPr>
          <w:rFonts w:ascii="GHEA Grapalat" w:hAnsi="GHEA Grapalat" w:cs="Times Armenian"/>
          <w:b/>
          <w:lang w:val="fr-FR"/>
        </w:rPr>
        <w:t xml:space="preserve"> Հ</w:t>
      </w:r>
      <w:r w:rsidRPr="00125899">
        <w:rPr>
          <w:rFonts w:ascii="GHEA Grapalat" w:hAnsi="GHEA Grapalat" w:cs="Sylfaen"/>
          <w:b/>
          <w:lang w:val="hy-AM"/>
        </w:rPr>
        <w:t>ԱՆՐԱՊԵՏՈՒԹՅԱՆ</w:t>
      </w:r>
      <w:r w:rsidRPr="00125899">
        <w:rPr>
          <w:rFonts w:ascii="GHEA Grapalat" w:hAnsi="GHEA Grapalat" w:cs="Times Armenian"/>
          <w:b/>
          <w:lang w:val="fr-FR"/>
        </w:rPr>
        <w:t xml:space="preserve"> ՄԱՐԴՈՒ ԻՐԱՎՈՒՆՔՆԵՐԻ ՊԱՇՏՊԱՆԻ </w:t>
      </w:r>
      <w:r w:rsidRPr="00125899">
        <w:rPr>
          <w:rFonts w:ascii="GHEA Grapalat" w:hAnsi="GHEA Grapalat" w:cs="Sylfaen"/>
          <w:b/>
          <w:lang w:val="hy-AM"/>
        </w:rPr>
        <w:t>ԱՇԽԱՏԱԿԱԶՄԻ</w:t>
      </w:r>
      <w:r w:rsidRPr="00125899">
        <w:rPr>
          <w:rFonts w:ascii="GHEA Grapalat" w:hAnsi="GHEA Grapalat" w:cs="Sylfaen"/>
          <w:b/>
          <w:lang w:val="fr-FR"/>
        </w:rPr>
        <w:t xml:space="preserve"> </w:t>
      </w:r>
      <w:r w:rsidRPr="00125899">
        <w:rPr>
          <w:rFonts w:ascii="GHEA Grapalat" w:hAnsi="GHEA Grapalat" w:cs="Sylfaen"/>
          <w:b/>
          <w:lang w:val="hy-AM"/>
        </w:rPr>
        <w:t>ԱՆՎԱՄԲ</w:t>
      </w:r>
      <w:r w:rsidRPr="00125899">
        <w:rPr>
          <w:rFonts w:ascii="GHEA Grapalat" w:hAnsi="GHEA Grapalat" w:cs="Sylfaen"/>
          <w:b/>
          <w:lang w:val="fr-FR"/>
        </w:rPr>
        <w:t xml:space="preserve"> </w:t>
      </w:r>
      <w:r w:rsidRPr="00125899">
        <w:rPr>
          <w:rFonts w:ascii="GHEA Grapalat" w:hAnsi="GHEA Grapalat" w:cs="Sylfaen"/>
          <w:b/>
          <w:lang w:val="hy-AM"/>
        </w:rPr>
        <w:t>ԳԱՆՁԱՊԵՏԱՐԱՆՈՒՄ</w:t>
      </w:r>
      <w:r w:rsidRPr="00125899">
        <w:rPr>
          <w:rFonts w:ascii="GHEA Grapalat" w:hAnsi="GHEA Grapalat" w:cs="Times Armenian"/>
          <w:b/>
          <w:lang w:val="fr-FR"/>
        </w:rPr>
        <w:t xml:space="preserve"> </w:t>
      </w:r>
      <w:r w:rsidRPr="00125899">
        <w:rPr>
          <w:rFonts w:ascii="GHEA Grapalat" w:hAnsi="GHEA Grapalat" w:cs="Sylfaen"/>
          <w:b/>
          <w:lang w:val="hy-AM"/>
        </w:rPr>
        <w:t>ԱՐՏԱԲՅՈՒՋԵՏԱՅԻՆ</w:t>
      </w:r>
      <w:r w:rsidRPr="00125899">
        <w:rPr>
          <w:rFonts w:ascii="GHEA Grapalat" w:hAnsi="GHEA Grapalat" w:cs="Times Armenian"/>
          <w:b/>
          <w:lang w:val="fr-FR"/>
        </w:rPr>
        <w:t xml:space="preserve"> </w:t>
      </w:r>
      <w:r w:rsidRPr="00125899">
        <w:rPr>
          <w:rFonts w:ascii="GHEA Grapalat" w:hAnsi="GHEA Grapalat" w:cs="Sylfaen"/>
          <w:b/>
          <w:lang w:val="hy-AM"/>
        </w:rPr>
        <w:t>ՄԻՋՈՑՆԵՐԻ</w:t>
      </w:r>
      <w:r w:rsidRPr="00125899">
        <w:rPr>
          <w:rFonts w:ascii="GHEA Grapalat" w:hAnsi="GHEA Grapalat" w:cs="Times Armenian"/>
          <w:b/>
          <w:lang w:val="fr-FR"/>
        </w:rPr>
        <w:t xml:space="preserve"> </w:t>
      </w:r>
      <w:r w:rsidRPr="00125899">
        <w:rPr>
          <w:rFonts w:ascii="GHEA Grapalat" w:hAnsi="GHEA Grapalat" w:cs="Sylfaen"/>
          <w:b/>
          <w:lang w:val="hy-AM"/>
        </w:rPr>
        <w:t>ԲԱՆԿԱՅԻՆ</w:t>
      </w:r>
      <w:r w:rsidRPr="00125899">
        <w:rPr>
          <w:rFonts w:ascii="GHEA Grapalat" w:hAnsi="GHEA Grapalat" w:cs="Times Armenian"/>
          <w:b/>
          <w:lang w:val="fr-FR"/>
        </w:rPr>
        <w:t xml:space="preserve"> </w:t>
      </w:r>
      <w:r w:rsidRPr="00125899">
        <w:rPr>
          <w:rFonts w:ascii="GHEA Grapalat" w:hAnsi="GHEA Grapalat" w:cs="Sylfaen"/>
          <w:b/>
          <w:lang w:val="hy-AM"/>
        </w:rPr>
        <w:t xml:space="preserve">ՀԱՇԻՎՆԵՐ </w:t>
      </w:r>
      <w:r w:rsidRPr="00EA1CD2">
        <w:rPr>
          <w:rFonts w:ascii="GHEA Grapalat" w:hAnsi="GHEA Grapalat" w:cs="Sylfaen"/>
          <w:b/>
          <w:lang w:val="hy-AM"/>
        </w:rPr>
        <w:t>ԵՎ</w:t>
      </w:r>
      <w:r w:rsidRPr="00125899">
        <w:rPr>
          <w:rFonts w:ascii="GHEA Grapalat" w:hAnsi="GHEA Grapalat" w:cs="Sylfaen"/>
          <w:b/>
          <w:lang w:val="hy-AM"/>
        </w:rPr>
        <w:t xml:space="preserve"> ԵՆԹԱՀԱՇԻՎՆԵՐ</w:t>
      </w:r>
      <w:r w:rsidRPr="00125899">
        <w:rPr>
          <w:rFonts w:ascii="GHEA Grapalat" w:hAnsi="GHEA Grapalat" w:cs="Times Armenian"/>
          <w:b/>
          <w:lang w:val="fr-FR"/>
        </w:rPr>
        <w:t xml:space="preserve"> </w:t>
      </w:r>
      <w:r w:rsidRPr="00125899">
        <w:rPr>
          <w:rFonts w:ascii="GHEA Grapalat" w:hAnsi="GHEA Grapalat" w:cs="Sylfaen"/>
          <w:b/>
          <w:lang w:val="hy-AM"/>
        </w:rPr>
        <w:t>ԲԱՑԵԼՈՒ</w:t>
      </w:r>
      <w:r w:rsidRPr="00125899">
        <w:rPr>
          <w:rFonts w:ascii="GHEA Grapalat" w:hAnsi="GHEA Grapalat" w:cs="Times Armenian"/>
          <w:b/>
          <w:lang w:val="fr-FR"/>
        </w:rPr>
        <w:t xml:space="preserve"> </w:t>
      </w:r>
      <w:r w:rsidRPr="00125899">
        <w:rPr>
          <w:rFonts w:ascii="GHEA Grapalat" w:hAnsi="GHEA Grapalat" w:cs="Sylfaen"/>
          <w:b/>
          <w:lang w:val="hy-AM"/>
        </w:rPr>
        <w:t>ԹՈՒՅԼՏՎՈՒԹՅՈՒՆ</w:t>
      </w:r>
      <w:r w:rsidRPr="00125899">
        <w:rPr>
          <w:rFonts w:ascii="GHEA Grapalat" w:hAnsi="GHEA Grapalat" w:cs="Times Armenian"/>
          <w:b/>
          <w:lang w:val="fr-FR"/>
        </w:rPr>
        <w:t xml:space="preserve"> </w:t>
      </w:r>
      <w:r w:rsidRPr="00125899">
        <w:rPr>
          <w:rFonts w:ascii="GHEA Grapalat" w:hAnsi="GHEA Grapalat" w:cs="Sylfaen"/>
          <w:b/>
          <w:lang w:val="hy-AM"/>
        </w:rPr>
        <w:t>ՏԱԼՈՒ</w:t>
      </w:r>
      <w:r w:rsidRPr="00125899">
        <w:rPr>
          <w:rFonts w:ascii="GHEA Grapalat" w:hAnsi="GHEA Grapalat" w:cs="Times Armenian"/>
          <w:b/>
          <w:lang w:val="fr-FR"/>
        </w:rPr>
        <w:t xml:space="preserve"> </w:t>
      </w:r>
      <w:r w:rsidRPr="00125899">
        <w:rPr>
          <w:rFonts w:ascii="GHEA Grapalat" w:hAnsi="GHEA Grapalat" w:cs="Sylfaen"/>
          <w:b/>
          <w:lang w:val="hy-AM"/>
        </w:rPr>
        <w:t xml:space="preserve">ՄԱՍԻՆ» </w:t>
      </w:r>
      <w:r w:rsidRPr="00125899">
        <w:rPr>
          <w:rFonts w:ascii="GHEA Grapalat" w:hAnsi="GHEA Grapalat" w:cs="Sylfaen"/>
          <w:b/>
          <w:lang w:val="hy-AM" w:eastAsia="en-US"/>
        </w:rPr>
        <w:t>ՀՀ</w:t>
      </w:r>
      <w:r w:rsidRPr="00125899">
        <w:rPr>
          <w:rFonts w:ascii="GHEA Grapalat" w:hAnsi="GHEA Grapalat" w:cs="Times Armenian"/>
          <w:b/>
          <w:lang w:val="hy-AM" w:eastAsia="en-US"/>
        </w:rPr>
        <w:t xml:space="preserve"> </w:t>
      </w:r>
      <w:r w:rsidRPr="00125899">
        <w:rPr>
          <w:rFonts w:ascii="GHEA Grapalat" w:hAnsi="GHEA Grapalat" w:cs="Sylfaen"/>
          <w:b/>
          <w:lang w:val="hy-AM" w:eastAsia="en-US"/>
        </w:rPr>
        <w:t>ԿԱՌԱՎԱՐՈՒԹՅԱՆ</w:t>
      </w:r>
      <w:r w:rsidRPr="00125899">
        <w:rPr>
          <w:rFonts w:ascii="GHEA Grapalat" w:hAnsi="GHEA Grapalat" w:cs="Times Armenian"/>
          <w:b/>
          <w:lang w:val="hy-AM" w:eastAsia="en-US"/>
        </w:rPr>
        <w:t xml:space="preserve"> </w:t>
      </w:r>
      <w:r w:rsidRPr="00125899">
        <w:rPr>
          <w:rFonts w:ascii="GHEA Grapalat" w:hAnsi="GHEA Grapalat" w:cs="Sylfaen"/>
          <w:b/>
          <w:lang w:val="hy-AM" w:eastAsia="en-US"/>
        </w:rPr>
        <w:t>ՈՐՈՇՄԱՆ</w:t>
      </w:r>
      <w:r w:rsidRPr="00125899">
        <w:rPr>
          <w:rFonts w:ascii="GHEA Grapalat" w:hAnsi="GHEA Grapalat" w:cs="Times Armenian"/>
          <w:b/>
          <w:lang w:val="hy-AM" w:eastAsia="en-US"/>
        </w:rPr>
        <w:t xml:space="preserve"> </w:t>
      </w:r>
      <w:r w:rsidRPr="00125899">
        <w:rPr>
          <w:rFonts w:ascii="GHEA Grapalat" w:hAnsi="GHEA Grapalat" w:cs="Sylfaen"/>
          <w:b/>
          <w:lang w:val="hy-AM" w:eastAsia="en-US"/>
        </w:rPr>
        <w:t>ՆԱԽԱ</w:t>
      </w:r>
      <w:r w:rsidRPr="00125899">
        <w:rPr>
          <w:rFonts w:ascii="GHEA Grapalat" w:hAnsi="GHEA Grapalat" w:cs="Times Armenian"/>
          <w:b/>
          <w:lang w:val="hy-AM" w:eastAsia="en-US"/>
        </w:rPr>
        <w:t>Գ</w:t>
      </w:r>
      <w:r w:rsidRPr="00125899">
        <w:rPr>
          <w:rFonts w:ascii="GHEA Grapalat" w:hAnsi="GHEA Grapalat" w:cs="Sylfaen"/>
          <w:b/>
          <w:lang w:val="hy-AM" w:eastAsia="en-US"/>
        </w:rPr>
        <w:t>ԾԻ</w:t>
      </w:r>
      <w:r w:rsidRPr="00125899">
        <w:rPr>
          <w:rFonts w:ascii="GHEA Grapalat" w:hAnsi="GHEA Grapalat" w:cs="Times Armenian"/>
          <w:b/>
          <w:lang w:val="hy-AM" w:eastAsia="en-US"/>
        </w:rPr>
        <w:t xml:space="preserve"> </w:t>
      </w:r>
      <w:r w:rsidRPr="00125899">
        <w:rPr>
          <w:rFonts w:ascii="GHEA Grapalat" w:hAnsi="GHEA Grapalat" w:cs="Sylfaen"/>
          <w:b/>
          <w:lang w:val="hy-AM" w:eastAsia="en-US"/>
        </w:rPr>
        <w:t>ԸՆԴՈՒՆՄԱՆ</w:t>
      </w:r>
    </w:p>
    <w:p w:rsidR="000C41B6" w:rsidRPr="00125899" w:rsidRDefault="000C41B6" w:rsidP="000C41B6">
      <w:pPr>
        <w:jc w:val="center"/>
        <w:rPr>
          <w:rFonts w:ascii="GHEA Grapalat" w:hAnsi="GHEA Grapalat"/>
          <w:b/>
          <w:lang w:val="hy-AM" w:eastAsia="en-US"/>
        </w:rPr>
      </w:pPr>
    </w:p>
    <w:p w:rsidR="000C41B6" w:rsidRPr="00125899" w:rsidRDefault="00055730" w:rsidP="000C41B6">
      <w:pPr>
        <w:ind w:firstLine="709"/>
        <w:jc w:val="both"/>
        <w:rPr>
          <w:rFonts w:ascii="GHEA Grapalat" w:hAnsi="GHEA Grapalat" w:cs="Times Armenian"/>
          <w:lang w:val="hy-AM" w:eastAsia="en-US"/>
        </w:rPr>
      </w:pPr>
      <w:r w:rsidRPr="00125899">
        <w:rPr>
          <w:rFonts w:ascii="GHEA Grapalat" w:hAnsi="GHEA Grapalat" w:cs="Sylfaen"/>
          <w:lang w:val="hy-AM"/>
        </w:rPr>
        <w:t>«Հայաստանի</w:t>
      </w:r>
      <w:r w:rsidRPr="00125899">
        <w:rPr>
          <w:rFonts w:ascii="GHEA Grapalat" w:hAnsi="GHEA Grapalat" w:cs="Times Armenian"/>
          <w:lang w:val="fr-FR"/>
        </w:rPr>
        <w:t xml:space="preserve"> Հ</w:t>
      </w:r>
      <w:r w:rsidRPr="00125899">
        <w:rPr>
          <w:rFonts w:ascii="GHEA Grapalat" w:hAnsi="GHEA Grapalat" w:cs="Sylfaen"/>
          <w:lang w:val="hy-AM"/>
        </w:rPr>
        <w:t>անրապետության</w:t>
      </w:r>
      <w:r w:rsidRPr="00125899">
        <w:rPr>
          <w:rFonts w:ascii="GHEA Grapalat" w:hAnsi="GHEA Grapalat" w:cs="Times Armenian"/>
          <w:lang w:val="fr-FR"/>
        </w:rPr>
        <w:t xml:space="preserve"> </w:t>
      </w:r>
      <w:proofErr w:type="spellStart"/>
      <w:r w:rsidRPr="00125899">
        <w:rPr>
          <w:rFonts w:ascii="GHEA Grapalat" w:hAnsi="GHEA Grapalat" w:cs="Times Armenian"/>
          <w:lang w:val="fr-FR"/>
        </w:rPr>
        <w:t>մարդու</w:t>
      </w:r>
      <w:proofErr w:type="spellEnd"/>
      <w:r w:rsidRPr="00125899">
        <w:rPr>
          <w:rFonts w:ascii="GHEA Grapalat" w:hAnsi="GHEA Grapalat" w:cs="Times Armenian"/>
          <w:lang w:val="fr-FR"/>
        </w:rPr>
        <w:t xml:space="preserve"> </w:t>
      </w:r>
      <w:proofErr w:type="spellStart"/>
      <w:r w:rsidRPr="00125899">
        <w:rPr>
          <w:rFonts w:ascii="GHEA Grapalat" w:hAnsi="GHEA Grapalat" w:cs="Times Armenian"/>
          <w:lang w:val="fr-FR"/>
        </w:rPr>
        <w:t>իրավունքների</w:t>
      </w:r>
      <w:proofErr w:type="spellEnd"/>
      <w:r w:rsidRPr="00125899">
        <w:rPr>
          <w:rFonts w:ascii="GHEA Grapalat" w:hAnsi="GHEA Grapalat" w:cs="Times Armenian"/>
          <w:lang w:val="fr-FR"/>
        </w:rPr>
        <w:t xml:space="preserve"> </w:t>
      </w:r>
      <w:proofErr w:type="spellStart"/>
      <w:r w:rsidRPr="00125899">
        <w:rPr>
          <w:rFonts w:ascii="GHEA Grapalat" w:hAnsi="GHEA Grapalat" w:cs="Times Armenian"/>
          <w:lang w:val="fr-FR"/>
        </w:rPr>
        <w:t>պաշտպանի</w:t>
      </w:r>
      <w:proofErr w:type="spellEnd"/>
      <w:r w:rsidRPr="00125899">
        <w:rPr>
          <w:rFonts w:ascii="GHEA Grapalat" w:hAnsi="GHEA Grapalat" w:cs="Times Armenian"/>
          <w:lang w:val="fr-FR"/>
        </w:rPr>
        <w:t xml:space="preserve"> </w:t>
      </w:r>
      <w:r w:rsidRPr="00125899">
        <w:rPr>
          <w:rFonts w:ascii="GHEA Grapalat" w:hAnsi="GHEA Grapalat" w:cs="Sylfaen"/>
          <w:lang w:val="hy-AM"/>
        </w:rPr>
        <w:t>աշխատակազմի</w:t>
      </w:r>
      <w:r w:rsidRPr="00125899">
        <w:rPr>
          <w:rFonts w:ascii="GHEA Grapalat" w:hAnsi="GHEA Grapalat" w:cs="Sylfaen"/>
          <w:lang w:val="fr-FR"/>
        </w:rPr>
        <w:t xml:space="preserve"> </w:t>
      </w:r>
      <w:r w:rsidRPr="00125899">
        <w:rPr>
          <w:rFonts w:ascii="GHEA Grapalat" w:hAnsi="GHEA Grapalat" w:cs="Sylfaen"/>
          <w:lang w:val="hy-AM"/>
        </w:rPr>
        <w:t>անվամբ</w:t>
      </w:r>
      <w:r w:rsidRPr="00125899">
        <w:rPr>
          <w:rFonts w:ascii="GHEA Grapalat" w:hAnsi="GHEA Grapalat" w:cs="Sylfaen"/>
          <w:lang w:val="fr-FR"/>
        </w:rPr>
        <w:t xml:space="preserve"> </w:t>
      </w:r>
      <w:r w:rsidRPr="00125899">
        <w:rPr>
          <w:rFonts w:ascii="GHEA Grapalat" w:hAnsi="GHEA Grapalat" w:cs="Sylfaen"/>
          <w:lang w:val="hy-AM"/>
        </w:rPr>
        <w:t>գանձապետարանում</w:t>
      </w:r>
      <w:r w:rsidRPr="00125899">
        <w:rPr>
          <w:rFonts w:ascii="GHEA Grapalat" w:hAnsi="GHEA Grapalat" w:cs="Times Armenian"/>
          <w:lang w:val="fr-FR"/>
        </w:rPr>
        <w:t xml:space="preserve"> </w:t>
      </w:r>
      <w:r w:rsidRPr="00125899">
        <w:rPr>
          <w:rFonts w:ascii="GHEA Grapalat" w:hAnsi="GHEA Grapalat" w:cs="Sylfaen"/>
          <w:lang w:val="hy-AM"/>
        </w:rPr>
        <w:t>արտաբյուջետային</w:t>
      </w:r>
      <w:r w:rsidRPr="00125899">
        <w:rPr>
          <w:rFonts w:ascii="GHEA Grapalat" w:hAnsi="GHEA Grapalat" w:cs="Times Armenian"/>
          <w:lang w:val="fr-FR"/>
        </w:rPr>
        <w:t xml:space="preserve"> </w:t>
      </w:r>
      <w:r w:rsidRPr="00125899">
        <w:rPr>
          <w:rFonts w:ascii="GHEA Grapalat" w:hAnsi="GHEA Grapalat" w:cs="Sylfaen"/>
          <w:lang w:val="hy-AM"/>
        </w:rPr>
        <w:t>միջոցների</w:t>
      </w:r>
      <w:r w:rsidRPr="00125899">
        <w:rPr>
          <w:rFonts w:ascii="GHEA Grapalat" w:hAnsi="GHEA Grapalat" w:cs="Times Armenian"/>
          <w:lang w:val="fr-FR"/>
        </w:rPr>
        <w:t xml:space="preserve"> </w:t>
      </w:r>
      <w:r w:rsidRPr="00125899">
        <w:rPr>
          <w:rFonts w:ascii="GHEA Grapalat" w:hAnsi="GHEA Grapalat" w:cs="Sylfaen"/>
          <w:lang w:val="hy-AM"/>
        </w:rPr>
        <w:t>բանկային</w:t>
      </w:r>
      <w:r w:rsidRPr="00125899">
        <w:rPr>
          <w:rFonts w:ascii="GHEA Grapalat" w:hAnsi="GHEA Grapalat" w:cs="Times Armenian"/>
          <w:lang w:val="fr-FR"/>
        </w:rPr>
        <w:t xml:space="preserve"> </w:t>
      </w:r>
      <w:r w:rsidRPr="00125899">
        <w:rPr>
          <w:rFonts w:ascii="GHEA Grapalat" w:hAnsi="GHEA Grapalat" w:cs="Sylfaen"/>
          <w:lang w:val="hy-AM"/>
        </w:rPr>
        <w:t>հաշիվ</w:t>
      </w:r>
      <w:r w:rsidR="00A13A01" w:rsidRPr="00125899">
        <w:rPr>
          <w:rFonts w:ascii="GHEA Grapalat" w:hAnsi="GHEA Grapalat" w:cs="Sylfaen"/>
          <w:lang w:val="hy-AM"/>
        </w:rPr>
        <w:t>ներ և ենթահաշիվներ</w:t>
      </w:r>
      <w:r w:rsidRPr="00125899">
        <w:rPr>
          <w:rFonts w:ascii="GHEA Grapalat" w:hAnsi="GHEA Grapalat" w:cs="Times Armenian"/>
          <w:lang w:val="fr-FR"/>
        </w:rPr>
        <w:t xml:space="preserve"> </w:t>
      </w:r>
      <w:r w:rsidRPr="00125899">
        <w:rPr>
          <w:rFonts w:ascii="GHEA Grapalat" w:hAnsi="GHEA Grapalat" w:cs="Sylfaen"/>
          <w:lang w:val="hy-AM"/>
        </w:rPr>
        <w:t>բացելու</w:t>
      </w:r>
      <w:r w:rsidRPr="00125899">
        <w:rPr>
          <w:rFonts w:ascii="GHEA Grapalat" w:hAnsi="GHEA Grapalat" w:cs="Times Armenian"/>
          <w:lang w:val="fr-FR"/>
        </w:rPr>
        <w:t xml:space="preserve"> </w:t>
      </w:r>
      <w:r w:rsidRPr="00125899">
        <w:rPr>
          <w:rFonts w:ascii="GHEA Grapalat" w:hAnsi="GHEA Grapalat" w:cs="Sylfaen"/>
          <w:lang w:val="hy-AM"/>
        </w:rPr>
        <w:t>թույլտվություն</w:t>
      </w:r>
      <w:r w:rsidRPr="00125899">
        <w:rPr>
          <w:rFonts w:ascii="GHEA Grapalat" w:hAnsi="GHEA Grapalat" w:cs="Times Armenian"/>
          <w:lang w:val="fr-FR"/>
        </w:rPr>
        <w:t xml:space="preserve"> </w:t>
      </w:r>
      <w:r w:rsidRPr="00125899">
        <w:rPr>
          <w:rFonts w:ascii="GHEA Grapalat" w:hAnsi="GHEA Grapalat" w:cs="Sylfaen"/>
          <w:lang w:val="hy-AM"/>
        </w:rPr>
        <w:t>տալու</w:t>
      </w:r>
      <w:r w:rsidRPr="00125899">
        <w:rPr>
          <w:rFonts w:ascii="GHEA Grapalat" w:hAnsi="GHEA Grapalat" w:cs="Times Armenian"/>
          <w:lang w:val="fr-FR"/>
        </w:rPr>
        <w:t xml:space="preserve"> </w:t>
      </w:r>
      <w:r w:rsidRPr="00125899">
        <w:rPr>
          <w:rFonts w:ascii="GHEA Grapalat" w:hAnsi="GHEA Grapalat" w:cs="Sylfaen"/>
          <w:lang w:val="hy-AM"/>
        </w:rPr>
        <w:t>մասին» Հայաստանի Հանրապետության</w:t>
      </w:r>
      <w:r w:rsidR="000C41B6" w:rsidRPr="00125899">
        <w:rPr>
          <w:rFonts w:ascii="GHEA Grapalat" w:hAnsi="GHEA Grapalat" w:cs="Times Armenian"/>
          <w:lang w:val="hy-AM" w:eastAsia="en-US"/>
        </w:rPr>
        <w:t xml:space="preserve"> </w:t>
      </w:r>
      <w:r w:rsidRPr="00125899">
        <w:rPr>
          <w:rFonts w:ascii="GHEA Grapalat" w:hAnsi="GHEA Grapalat" w:cs="Times Armenian"/>
          <w:lang w:val="hy-AM" w:eastAsia="en-US"/>
        </w:rPr>
        <w:t>կ</w:t>
      </w:r>
      <w:r w:rsidR="000C41B6" w:rsidRPr="00125899">
        <w:rPr>
          <w:rFonts w:ascii="GHEA Grapalat" w:hAnsi="GHEA Grapalat" w:cs="Sylfaen"/>
          <w:lang w:val="hy-AM" w:eastAsia="en-US"/>
        </w:rPr>
        <w:t>առավարության</w:t>
      </w:r>
      <w:r w:rsidR="000C41B6" w:rsidRPr="00125899">
        <w:rPr>
          <w:rFonts w:ascii="GHEA Grapalat" w:hAnsi="GHEA Grapalat" w:cs="Times Armenian"/>
          <w:lang w:val="hy-AM" w:eastAsia="en-US"/>
        </w:rPr>
        <w:t xml:space="preserve"> </w:t>
      </w:r>
      <w:r w:rsidR="000C41B6" w:rsidRPr="00125899">
        <w:rPr>
          <w:rFonts w:ascii="GHEA Grapalat" w:hAnsi="GHEA Grapalat" w:cs="Sylfaen"/>
          <w:lang w:val="hy-AM" w:eastAsia="en-US"/>
        </w:rPr>
        <w:t>որոշման</w:t>
      </w:r>
      <w:r w:rsidR="000C41B6" w:rsidRPr="00125899">
        <w:rPr>
          <w:rFonts w:ascii="GHEA Grapalat" w:hAnsi="GHEA Grapalat" w:cs="Times Armenian"/>
          <w:lang w:val="hy-AM" w:eastAsia="en-US"/>
        </w:rPr>
        <w:t xml:space="preserve"> </w:t>
      </w:r>
      <w:r w:rsidR="000C41B6" w:rsidRPr="00125899">
        <w:rPr>
          <w:rFonts w:ascii="GHEA Grapalat" w:hAnsi="GHEA Grapalat" w:cs="Sylfaen"/>
          <w:lang w:val="hy-AM" w:eastAsia="en-US"/>
        </w:rPr>
        <w:t>նախա</w:t>
      </w:r>
      <w:r w:rsidR="000C41B6" w:rsidRPr="00125899">
        <w:rPr>
          <w:rFonts w:ascii="GHEA Grapalat" w:hAnsi="GHEA Grapalat" w:cs="Times Armenian"/>
          <w:lang w:val="hy-AM" w:eastAsia="en-US"/>
        </w:rPr>
        <w:t>գ</w:t>
      </w:r>
      <w:r w:rsidR="000C41B6" w:rsidRPr="00125899">
        <w:rPr>
          <w:rFonts w:ascii="GHEA Grapalat" w:hAnsi="GHEA Grapalat" w:cs="Sylfaen"/>
          <w:lang w:val="hy-AM" w:eastAsia="en-US"/>
        </w:rPr>
        <w:t>իծը</w:t>
      </w:r>
      <w:r w:rsidR="000C41B6" w:rsidRPr="00125899">
        <w:rPr>
          <w:rFonts w:ascii="GHEA Grapalat" w:hAnsi="GHEA Grapalat" w:cs="Times Armenian"/>
          <w:lang w:val="hy-AM" w:eastAsia="en-US"/>
        </w:rPr>
        <w:t xml:space="preserve"> </w:t>
      </w:r>
      <w:r w:rsidR="000C41B6" w:rsidRPr="00125899">
        <w:rPr>
          <w:rFonts w:ascii="GHEA Grapalat" w:hAnsi="GHEA Grapalat" w:cs="Sylfaen"/>
          <w:lang w:val="hy-AM" w:eastAsia="en-US"/>
        </w:rPr>
        <w:t>մշակվել</w:t>
      </w:r>
      <w:r w:rsidR="000C41B6" w:rsidRPr="00125899">
        <w:rPr>
          <w:rFonts w:ascii="GHEA Grapalat" w:hAnsi="GHEA Grapalat" w:cs="Times Armenian"/>
          <w:lang w:val="hy-AM" w:eastAsia="en-US"/>
        </w:rPr>
        <w:t xml:space="preserve"> </w:t>
      </w:r>
      <w:r w:rsidR="000C41B6" w:rsidRPr="00125899">
        <w:rPr>
          <w:rFonts w:ascii="GHEA Grapalat" w:hAnsi="GHEA Grapalat" w:cs="Sylfaen"/>
          <w:lang w:val="hy-AM" w:eastAsia="en-US"/>
        </w:rPr>
        <w:t>է</w:t>
      </w:r>
      <w:r w:rsidR="000C41B6" w:rsidRPr="00125899">
        <w:rPr>
          <w:rFonts w:ascii="GHEA Grapalat" w:hAnsi="GHEA Grapalat" w:cs="Times Armenian"/>
          <w:lang w:val="hy-AM" w:eastAsia="en-US"/>
        </w:rPr>
        <w:t xml:space="preserve"> «</w:t>
      </w:r>
      <w:r w:rsidR="000C41B6" w:rsidRPr="00125899">
        <w:rPr>
          <w:rFonts w:ascii="GHEA Grapalat" w:hAnsi="GHEA Grapalat" w:cs="Sylfaen"/>
          <w:lang w:val="hy-AM" w:eastAsia="en-US"/>
        </w:rPr>
        <w:t>Հայաստանի</w:t>
      </w:r>
      <w:r w:rsidR="000C41B6" w:rsidRPr="00125899">
        <w:rPr>
          <w:rFonts w:ascii="GHEA Grapalat" w:hAnsi="GHEA Grapalat" w:cs="Times Armenian"/>
          <w:lang w:val="hy-AM" w:eastAsia="en-US"/>
        </w:rPr>
        <w:t xml:space="preserve"> </w:t>
      </w:r>
      <w:r w:rsidR="000C41B6" w:rsidRPr="00125899">
        <w:rPr>
          <w:rFonts w:ascii="GHEA Grapalat" w:hAnsi="GHEA Grapalat" w:cs="Sylfaen"/>
          <w:lang w:val="hy-AM" w:eastAsia="en-US"/>
        </w:rPr>
        <w:t>Հանրապետության</w:t>
      </w:r>
      <w:r w:rsidR="000C41B6" w:rsidRPr="00125899">
        <w:rPr>
          <w:rFonts w:ascii="GHEA Grapalat" w:hAnsi="GHEA Grapalat" w:cs="Times Armenian"/>
          <w:lang w:val="hy-AM" w:eastAsia="en-US"/>
        </w:rPr>
        <w:t xml:space="preserve"> </w:t>
      </w:r>
      <w:r w:rsidR="000C41B6" w:rsidRPr="00125899">
        <w:rPr>
          <w:rFonts w:ascii="GHEA Grapalat" w:hAnsi="GHEA Grapalat" w:cs="Sylfaen"/>
          <w:lang w:val="hy-AM" w:eastAsia="en-US"/>
        </w:rPr>
        <w:t>բյուջետային</w:t>
      </w:r>
      <w:r w:rsidR="000C41B6" w:rsidRPr="00125899">
        <w:rPr>
          <w:rFonts w:ascii="GHEA Grapalat" w:hAnsi="GHEA Grapalat" w:cs="Times Armenian"/>
          <w:lang w:val="hy-AM" w:eastAsia="en-US"/>
        </w:rPr>
        <w:t xml:space="preserve"> </w:t>
      </w:r>
      <w:r w:rsidR="000C41B6" w:rsidRPr="00125899">
        <w:rPr>
          <w:rFonts w:ascii="GHEA Grapalat" w:hAnsi="GHEA Grapalat" w:cs="Sylfaen"/>
          <w:lang w:val="hy-AM" w:eastAsia="en-US"/>
        </w:rPr>
        <w:t>համակարգի</w:t>
      </w:r>
      <w:r w:rsidR="000C41B6" w:rsidRPr="00125899">
        <w:rPr>
          <w:rFonts w:ascii="GHEA Grapalat" w:hAnsi="GHEA Grapalat" w:cs="Times Armenian"/>
          <w:lang w:val="hy-AM" w:eastAsia="en-US"/>
        </w:rPr>
        <w:t xml:space="preserve"> </w:t>
      </w:r>
      <w:r w:rsidR="000C41B6" w:rsidRPr="00125899">
        <w:rPr>
          <w:rFonts w:ascii="GHEA Grapalat" w:hAnsi="GHEA Grapalat" w:cs="Sylfaen"/>
          <w:lang w:val="hy-AM" w:eastAsia="en-US"/>
        </w:rPr>
        <w:t>մասին»</w:t>
      </w:r>
      <w:r w:rsidR="000C41B6" w:rsidRPr="00125899">
        <w:rPr>
          <w:rFonts w:ascii="GHEA Grapalat" w:hAnsi="GHEA Grapalat" w:cs="Times Armenian"/>
          <w:lang w:val="hy-AM" w:eastAsia="en-US"/>
        </w:rPr>
        <w:t xml:space="preserve"> </w:t>
      </w:r>
      <w:r w:rsidR="000C41B6" w:rsidRPr="00125899">
        <w:rPr>
          <w:rFonts w:ascii="GHEA Grapalat" w:hAnsi="GHEA Grapalat" w:cs="Sylfaen"/>
          <w:lang w:val="hy-AM" w:eastAsia="en-US"/>
        </w:rPr>
        <w:t>Հայաստանի</w:t>
      </w:r>
      <w:r w:rsidR="000C41B6" w:rsidRPr="00125899">
        <w:rPr>
          <w:rFonts w:ascii="GHEA Grapalat" w:hAnsi="GHEA Grapalat" w:cs="Times Armenian"/>
          <w:lang w:val="hy-AM" w:eastAsia="en-US"/>
        </w:rPr>
        <w:t xml:space="preserve"> </w:t>
      </w:r>
      <w:r w:rsidR="000C41B6" w:rsidRPr="00125899">
        <w:rPr>
          <w:rFonts w:ascii="GHEA Grapalat" w:hAnsi="GHEA Grapalat" w:cs="Sylfaen"/>
          <w:lang w:val="hy-AM" w:eastAsia="en-US"/>
        </w:rPr>
        <w:t>Հանրապետության</w:t>
      </w:r>
      <w:r w:rsidR="000C41B6" w:rsidRPr="00125899">
        <w:rPr>
          <w:rFonts w:ascii="GHEA Grapalat" w:hAnsi="GHEA Grapalat" w:cs="Times Armenian"/>
          <w:lang w:val="hy-AM" w:eastAsia="en-US"/>
        </w:rPr>
        <w:t xml:space="preserve"> </w:t>
      </w:r>
      <w:r w:rsidR="000C41B6" w:rsidRPr="00125899">
        <w:rPr>
          <w:rFonts w:ascii="GHEA Grapalat" w:hAnsi="GHEA Grapalat" w:cs="Sylfaen"/>
          <w:lang w:val="hy-AM" w:eastAsia="en-US"/>
        </w:rPr>
        <w:t>օրենքի</w:t>
      </w:r>
      <w:r w:rsidR="000C41B6" w:rsidRPr="00125899">
        <w:rPr>
          <w:rFonts w:ascii="GHEA Grapalat" w:hAnsi="GHEA Grapalat" w:cs="Times Armenian"/>
          <w:lang w:val="hy-AM" w:eastAsia="en-US"/>
        </w:rPr>
        <w:t xml:space="preserve"> 15-</w:t>
      </w:r>
      <w:r w:rsidR="000C41B6" w:rsidRPr="00125899">
        <w:rPr>
          <w:rFonts w:ascii="GHEA Grapalat" w:hAnsi="GHEA Grapalat" w:cs="Sylfaen"/>
          <w:lang w:val="hy-AM" w:eastAsia="en-US"/>
        </w:rPr>
        <w:t>րդ</w:t>
      </w:r>
      <w:r w:rsidR="000C41B6" w:rsidRPr="00125899">
        <w:rPr>
          <w:rFonts w:ascii="GHEA Grapalat" w:hAnsi="GHEA Grapalat" w:cs="Times Armenian"/>
          <w:lang w:val="hy-AM" w:eastAsia="en-US"/>
        </w:rPr>
        <w:t xml:space="preserve"> </w:t>
      </w:r>
      <w:r w:rsidR="000C41B6" w:rsidRPr="00125899">
        <w:rPr>
          <w:rFonts w:ascii="GHEA Grapalat" w:hAnsi="GHEA Grapalat" w:cs="Sylfaen"/>
          <w:lang w:val="hy-AM" w:eastAsia="en-US"/>
        </w:rPr>
        <w:t>հոդվածի</w:t>
      </w:r>
      <w:r w:rsidR="000C41B6" w:rsidRPr="00125899">
        <w:rPr>
          <w:rFonts w:ascii="GHEA Grapalat" w:hAnsi="GHEA Grapalat" w:cs="Times Armenian"/>
          <w:lang w:val="hy-AM" w:eastAsia="en-US"/>
        </w:rPr>
        <w:t xml:space="preserve"> 9-</w:t>
      </w:r>
      <w:r w:rsidR="000C41B6" w:rsidRPr="00125899">
        <w:rPr>
          <w:rFonts w:ascii="GHEA Grapalat" w:hAnsi="GHEA Grapalat" w:cs="Sylfaen"/>
          <w:lang w:val="hy-AM" w:eastAsia="en-US"/>
        </w:rPr>
        <w:t>րդ</w:t>
      </w:r>
      <w:r w:rsidR="000C41B6" w:rsidRPr="00125899">
        <w:rPr>
          <w:rFonts w:ascii="GHEA Grapalat" w:hAnsi="GHEA Grapalat" w:cs="Times Armenian"/>
          <w:lang w:val="hy-AM" w:eastAsia="en-US"/>
        </w:rPr>
        <w:t xml:space="preserve"> մասին </w:t>
      </w:r>
      <w:r w:rsidR="000C41B6" w:rsidRPr="00125899">
        <w:rPr>
          <w:rFonts w:ascii="GHEA Grapalat" w:hAnsi="GHEA Grapalat" w:cs="Sylfaen"/>
          <w:lang w:val="hy-AM" w:eastAsia="en-US"/>
        </w:rPr>
        <w:t>համապատասխան</w:t>
      </w:r>
      <w:r w:rsidR="000C41B6" w:rsidRPr="00125899">
        <w:rPr>
          <w:rFonts w:ascii="GHEA Grapalat" w:hAnsi="GHEA Grapalat" w:cs="Times Armenian"/>
          <w:lang w:val="hy-AM" w:eastAsia="en-US"/>
        </w:rPr>
        <w:t>:</w:t>
      </w:r>
    </w:p>
    <w:p w:rsidR="000C41B6" w:rsidRPr="00125899" w:rsidRDefault="000C41B6" w:rsidP="000C41B6">
      <w:pPr>
        <w:jc w:val="both"/>
        <w:rPr>
          <w:rFonts w:ascii="GHEA Grapalat" w:hAnsi="GHEA Grapalat" w:cs="Times Armenian"/>
          <w:lang w:val="hy-AM" w:eastAsia="en-US"/>
        </w:rPr>
      </w:pPr>
    </w:p>
    <w:p w:rsidR="000C41B6" w:rsidRPr="00EA1CD2" w:rsidRDefault="000C41B6" w:rsidP="00EA1CD2">
      <w:pPr>
        <w:pStyle w:val="ListParagraph"/>
        <w:numPr>
          <w:ilvl w:val="0"/>
          <w:numId w:val="8"/>
        </w:numPr>
        <w:jc w:val="both"/>
        <w:rPr>
          <w:rFonts w:ascii="GHEA Grapalat" w:hAnsi="GHEA Grapalat" w:cs="Sylfaen"/>
          <w:b/>
          <w:lang w:val="hy-AM"/>
        </w:rPr>
      </w:pPr>
      <w:r w:rsidRPr="00EA1CD2">
        <w:rPr>
          <w:rFonts w:ascii="GHEA Grapalat" w:hAnsi="GHEA Grapalat" w:cs="Sylfaen"/>
          <w:b/>
          <w:lang w:val="hy-AM"/>
        </w:rPr>
        <w:t>Անհրաժեշտությունը</w:t>
      </w:r>
    </w:p>
    <w:p w:rsidR="000C41B6" w:rsidRPr="00125899" w:rsidRDefault="000C41B6" w:rsidP="000C41B6">
      <w:pPr>
        <w:ind w:firstLine="709"/>
        <w:jc w:val="both"/>
        <w:rPr>
          <w:rFonts w:ascii="GHEA Grapalat" w:hAnsi="GHEA Grapalat" w:cs="Times Armenian"/>
          <w:lang w:val="hy-AM" w:eastAsia="en-US"/>
        </w:rPr>
      </w:pPr>
      <w:r w:rsidRPr="00125899">
        <w:rPr>
          <w:rFonts w:ascii="GHEA Grapalat" w:hAnsi="GHEA Grapalat" w:cs="Sylfaen"/>
          <w:lang w:val="hy-AM" w:eastAsia="en-US"/>
        </w:rPr>
        <w:t xml:space="preserve">Սույն որոշման նախագծի ընդունման անհրաժեշտությունը պայմանավորված է </w:t>
      </w:r>
      <w:r w:rsidR="00B071BC" w:rsidRPr="00125899">
        <w:rPr>
          <w:rFonts w:ascii="GHEA Grapalat" w:hAnsi="GHEA Grapalat"/>
          <w:lang w:val="hy-AM" w:eastAsia="en-US"/>
        </w:rPr>
        <w:t xml:space="preserve">միջազգային և դոնոր կազմակերպությունների և ՀՀ մարդու իրավունքների պաշտպանի աշխատակազմի </w:t>
      </w:r>
      <w:r w:rsidRPr="00125899">
        <w:rPr>
          <w:rFonts w:ascii="GHEA Grapalat" w:hAnsi="GHEA Grapalat" w:cs="Times Armenian"/>
          <w:lang w:val="hy-AM" w:eastAsia="en-US"/>
        </w:rPr>
        <w:t xml:space="preserve">միջև </w:t>
      </w:r>
      <w:r w:rsidR="003F1936" w:rsidRPr="00125899">
        <w:rPr>
          <w:rFonts w:ascii="GHEA Grapalat" w:hAnsi="GHEA Grapalat" w:cs="Times Armenian"/>
          <w:lang w:val="hy-AM" w:eastAsia="en-US"/>
        </w:rPr>
        <w:t>տարբեր ծրագրերի</w:t>
      </w:r>
      <w:r w:rsidRPr="00125899">
        <w:rPr>
          <w:rFonts w:ascii="GHEA Grapalat" w:hAnsi="GHEA Grapalat" w:cs="Times Armenian"/>
          <w:lang w:val="hy-AM" w:eastAsia="en-US"/>
        </w:rPr>
        <w:t xml:space="preserve"> իրականացման ապահովման անհրաժեշտության հանգամանքով:</w:t>
      </w:r>
    </w:p>
    <w:p w:rsidR="000C41B6" w:rsidRPr="00125899" w:rsidRDefault="000C41B6" w:rsidP="000C41B6">
      <w:pPr>
        <w:ind w:firstLine="709"/>
        <w:jc w:val="both"/>
        <w:rPr>
          <w:rFonts w:ascii="GHEA Grapalat" w:hAnsi="GHEA Grapalat" w:cs="Sylfaen"/>
          <w:lang w:val="hy-AM" w:eastAsia="en-US"/>
        </w:rPr>
      </w:pPr>
    </w:p>
    <w:p w:rsidR="000C41B6" w:rsidRPr="00EA1CD2" w:rsidRDefault="000C41B6" w:rsidP="00EA1CD2">
      <w:pPr>
        <w:pStyle w:val="ListParagraph"/>
        <w:numPr>
          <w:ilvl w:val="0"/>
          <w:numId w:val="8"/>
        </w:numPr>
        <w:jc w:val="both"/>
        <w:rPr>
          <w:rFonts w:ascii="GHEA Grapalat" w:hAnsi="GHEA Grapalat" w:cs="Sylfaen"/>
          <w:b/>
          <w:lang w:val="hy-AM"/>
        </w:rPr>
      </w:pPr>
      <w:r w:rsidRPr="00EA1CD2">
        <w:rPr>
          <w:rFonts w:ascii="GHEA Grapalat" w:hAnsi="GHEA Grapalat" w:cs="Sylfaen"/>
          <w:b/>
          <w:lang w:val="hy-AM"/>
        </w:rPr>
        <w:t>Ընթացիկ իրավիճակը և խնդիրները</w:t>
      </w:r>
    </w:p>
    <w:p w:rsidR="004941D8" w:rsidRPr="00125899" w:rsidRDefault="001B51DF" w:rsidP="00754E03">
      <w:pPr>
        <w:ind w:firstLine="706"/>
        <w:jc w:val="both"/>
        <w:rPr>
          <w:rFonts w:ascii="GHEA Grapalat" w:hAnsi="GHEA Grapalat"/>
          <w:bCs/>
          <w:color w:val="000000"/>
          <w:lang w:val="hy-AM"/>
        </w:rPr>
      </w:pPr>
      <w:r w:rsidRPr="00125899">
        <w:rPr>
          <w:rFonts w:ascii="GHEA Grapalat" w:hAnsi="GHEA Grapalat"/>
          <w:lang w:val="hy-AM"/>
        </w:rPr>
        <w:t xml:space="preserve">Հայաստանի Հանրապետության կառավարության 2004 թվականի մայիսի 6-ի </w:t>
      </w:r>
      <w:r w:rsidRPr="00125899">
        <w:rPr>
          <w:rFonts w:ascii="GHEA Grapalat" w:hAnsi="GHEA Grapalat" w:cs="Sylfaen"/>
          <w:lang w:val="hy-AM"/>
        </w:rPr>
        <w:t>թիվ 619-Ա որոշմամբ թույլատրվել է Մ</w:t>
      </w:r>
      <w:r w:rsidRPr="00125899">
        <w:rPr>
          <w:rFonts w:ascii="GHEA Grapalat" w:hAnsi="GHEA Grapalat"/>
          <w:bCs/>
          <w:color w:val="000000"/>
          <w:lang w:val="hy-AM"/>
        </w:rPr>
        <w:t>արդու իրավունքների պաշտպանին իրեն սպասարկող տեղական գանձապետական բաժնում բացել արտաբյուջետային  միջոցների բանկային հաշիվ</w:t>
      </w:r>
      <w:r w:rsidR="004941D8" w:rsidRPr="00125899">
        <w:rPr>
          <w:rFonts w:ascii="GHEA Grapalat" w:hAnsi="GHEA Grapalat"/>
          <w:bCs/>
          <w:color w:val="000000"/>
          <w:lang w:val="hy-AM"/>
        </w:rPr>
        <w:t>, որը բացվել է:</w:t>
      </w:r>
    </w:p>
    <w:p w:rsidR="00A13A01" w:rsidRPr="00125899" w:rsidRDefault="004F0478" w:rsidP="00754E03">
      <w:pPr>
        <w:ind w:firstLine="706"/>
        <w:jc w:val="both"/>
        <w:rPr>
          <w:rFonts w:ascii="GHEA Grapalat" w:hAnsi="GHEA Grapalat"/>
          <w:bCs/>
          <w:color w:val="000000"/>
          <w:lang w:val="hy-AM"/>
        </w:rPr>
      </w:pPr>
      <w:r w:rsidRPr="00125899">
        <w:rPr>
          <w:rFonts w:ascii="GHEA Grapalat" w:hAnsi="GHEA Grapalat"/>
          <w:bCs/>
          <w:color w:val="000000"/>
          <w:lang w:val="hy-AM"/>
        </w:rPr>
        <w:t>Ներկայումս խնդիրներ են առաջանում մեկ բանկային հաշվով միաժամանակ մի քանի ծրագրեր իրականացնելու ընթացքում:</w:t>
      </w:r>
    </w:p>
    <w:p w:rsidR="004F0478" w:rsidRPr="00125899" w:rsidRDefault="004F0478" w:rsidP="00754E03">
      <w:pPr>
        <w:ind w:firstLine="706"/>
        <w:jc w:val="both"/>
        <w:rPr>
          <w:rFonts w:ascii="GHEA Grapalat" w:hAnsi="GHEA Grapalat"/>
          <w:bCs/>
          <w:color w:val="000000"/>
          <w:lang w:val="hy-AM"/>
        </w:rPr>
      </w:pPr>
      <w:r w:rsidRPr="00125899">
        <w:rPr>
          <w:rFonts w:ascii="GHEA Grapalat" w:hAnsi="GHEA Grapalat"/>
          <w:lang w:val="hy-AM"/>
        </w:rPr>
        <w:t xml:space="preserve">Բացի դրանից, 2015 </w:t>
      </w:r>
      <w:r w:rsidRPr="00125899">
        <w:rPr>
          <w:rFonts w:ascii="GHEA Grapalat" w:hAnsi="GHEA Grapalat" w:cs="Sylfaen"/>
          <w:lang w:val="hy-AM"/>
        </w:rPr>
        <w:t>թվականի</w:t>
      </w:r>
      <w:r w:rsidRPr="00125899">
        <w:rPr>
          <w:rFonts w:ascii="GHEA Grapalat" w:hAnsi="GHEA Grapalat"/>
          <w:lang w:val="hy-AM"/>
        </w:rPr>
        <w:t xml:space="preserve"> </w:t>
      </w:r>
      <w:r w:rsidRPr="00125899">
        <w:rPr>
          <w:rFonts w:ascii="GHEA Grapalat" w:hAnsi="GHEA Grapalat" w:cs="Sylfaen"/>
          <w:lang w:val="hy-AM"/>
        </w:rPr>
        <w:t>դեկտեմբերի</w:t>
      </w:r>
      <w:r w:rsidRPr="00125899">
        <w:rPr>
          <w:rFonts w:ascii="GHEA Grapalat" w:hAnsi="GHEA Grapalat"/>
          <w:lang w:val="hy-AM"/>
        </w:rPr>
        <w:t xml:space="preserve"> 6-</w:t>
      </w:r>
      <w:r w:rsidRPr="00125899">
        <w:rPr>
          <w:rFonts w:ascii="GHEA Grapalat" w:hAnsi="GHEA Grapalat" w:cs="Sylfaen"/>
          <w:lang w:val="hy-AM"/>
        </w:rPr>
        <w:t>ին</w:t>
      </w:r>
      <w:r w:rsidRPr="00125899">
        <w:rPr>
          <w:rFonts w:ascii="GHEA Grapalat" w:hAnsi="GHEA Grapalat"/>
          <w:lang w:val="hy-AM"/>
        </w:rPr>
        <w:t xml:space="preserve"> </w:t>
      </w:r>
      <w:r w:rsidRPr="00125899">
        <w:rPr>
          <w:rFonts w:ascii="GHEA Grapalat" w:hAnsi="GHEA Grapalat" w:cs="Sylfaen"/>
          <w:lang w:val="hy-AM"/>
        </w:rPr>
        <w:t>ընդունված</w:t>
      </w:r>
      <w:r w:rsidRPr="00125899">
        <w:rPr>
          <w:rFonts w:ascii="GHEA Grapalat" w:hAnsi="GHEA Grapalat"/>
          <w:lang w:val="hy-AM"/>
        </w:rPr>
        <w:t xml:space="preserve"> </w:t>
      </w:r>
      <w:r w:rsidRPr="00125899">
        <w:rPr>
          <w:rFonts w:ascii="GHEA Grapalat" w:hAnsi="GHEA Grapalat" w:cs="Sylfaen"/>
          <w:lang w:val="hy-AM"/>
        </w:rPr>
        <w:t>Սահմանադրության</w:t>
      </w:r>
      <w:r w:rsidRPr="00125899">
        <w:rPr>
          <w:rFonts w:ascii="GHEA Grapalat" w:hAnsi="GHEA Grapalat"/>
          <w:lang w:val="hy-AM"/>
        </w:rPr>
        <w:t xml:space="preserve"> </w:t>
      </w:r>
      <w:r w:rsidRPr="00125899">
        <w:rPr>
          <w:rFonts w:ascii="GHEA Grapalat" w:hAnsi="GHEA Grapalat" w:cs="Sylfaen"/>
          <w:lang w:val="hy-AM"/>
        </w:rPr>
        <w:t>փոփոխություններով</w:t>
      </w:r>
      <w:r w:rsidRPr="00125899">
        <w:rPr>
          <w:rFonts w:ascii="GHEA Grapalat" w:hAnsi="GHEA Grapalat"/>
          <w:lang w:val="hy-AM"/>
        </w:rPr>
        <w:t xml:space="preserve"> պայմանավորված ՀՀ ազգային ժողով է ներկայացվել «</w:t>
      </w:r>
      <w:r w:rsidRPr="00125899">
        <w:rPr>
          <w:rFonts w:ascii="GHEA Grapalat" w:hAnsi="GHEA Grapalat" w:cs="Sylfaen"/>
          <w:lang w:val="hy-AM"/>
        </w:rPr>
        <w:t>Մարդու</w:t>
      </w:r>
      <w:r w:rsidRPr="00125899">
        <w:rPr>
          <w:rFonts w:ascii="GHEA Grapalat" w:hAnsi="GHEA Grapalat"/>
          <w:lang w:val="hy-AM"/>
        </w:rPr>
        <w:t xml:space="preserve"> </w:t>
      </w:r>
      <w:r w:rsidRPr="00125899">
        <w:rPr>
          <w:rFonts w:ascii="GHEA Grapalat" w:hAnsi="GHEA Grapalat" w:cs="Sylfaen"/>
          <w:lang w:val="hy-AM"/>
        </w:rPr>
        <w:t>իրավունքների</w:t>
      </w:r>
      <w:r w:rsidRPr="00125899">
        <w:rPr>
          <w:rFonts w:ascii="GHEA Grapalat" w:hAnsi="GHEA Grapalat"/>
          <w:lang w:val="hy-AM"/>
        </w:rPr>
        <w:t xml:space="preserve"> </w:t>
      </w:r>
      <w:r w:rsidRPr="00125899">
        <w:rPr>
          <w:rFonts w:ascii="GHEA Grapalat" w:hAnsi="GHEA Grapalat" w:cs="Sylfaen"/>
          <w:lang w:val="hy-AM"/>
        </w:rPr>
        <w:t>պաշտպանի</w:t>
      </w:r>
      <w:r w:rsidRPr="00125899">
        <w:rPr>
          <w:rFonts w:ascii="GHEA Grapalat" w:hAnsi="GHEA Grapalat"/>
          <w:lang w:val="hy-AM"/>
        </w:rPr>
        <w:t xml:space="preserve"> </w:t>
      </w:r>
      <w:r w:rsidRPr="00125899">
        <w:rPr>
          <w:rFonts w:ascii="GHEA Grapalat" w:hAnsi="GHEA Grapalat" w:cs="Sylfaen"/>
          <w:lang w:val="hy-AM"/>
        </w:rPr>
        <w:t>մասին</w:t>
      </w:r>
      <w:r w:rsidRPr="00125899">
        <w:rPr>
          <w:rFonts w:ascii="GHEA Grapalat" w:hAnsi="GHEA Grapalat"/>
          <w:lang w:val="hy-AM"/>
        </w:rPr>
        <w:t xml:space="preserve">» </w:t>
      </w:r>
      <w:r w:rsidRPr="00125899">
        <w:rPr>
          <w:rFonts w:ascii="GHEA Grapalat" w:hAnsi="GHEA Grapalat" w:cs="Sylfaen"/>
          <w:lang w:val="hy-AM"/>
        </w:rPr>
        <w:t>Հայաստանի</w:t>
      </w:r>
      <w:r w:rsidRPr="00125899">
        <w:rPr>
          <w:rFonts w:ascii="GHEA Grapalat" w:hAnsi="GHEA Grapalat"/>
          <w:lang w:val="hy-AM"/>
        </w:rPr>
        <w:t xml:space="preserve"> </w:t>
      </w:r>
      <w:r w:rsidRPr="00125899">
        <w:rPr>
          <w:rFonts w:ascii="GHEA Grapalat" w:hAnsi="GHEA Grapalat" w:cs="Sylfaen"/>
          <w:lang w:val="hy-AM"/>
        </w:rPr>
        <w:t>Հանրապետության</w:t>
      </w:r>
      <w:r w:rsidRPr="00125899">
        <w:rPr>
          <w:rFonts w:ascii="GHEA Grapalat" w:hAnsi="GHEA Grapalat"/>
          <w:lang w:val="hy-AM"/>
        </w:rPr>
        <w:t xml:space="preserve"> </w:t>
      </w:r>
      <w:r w:rsidRPr="00125899">
        <w:rPr>
          <w:rFonts w:ascii="GHEA Grapalat" w:hAnsi="GHEA Grapalat" w:cs="Sylfaen"/>
          <w:lang w:val="hy-AM"/>
        </w:rPr>
        <w:t>սահմանադրական</w:t>
      </w:r>
      <w:r w:rsidRPr="00125899">
        <w:rPr>
          <w:rFonts w:ascii="GHEA Grapalat" w:hAnsi="GHEA Grapalat"/>
          <w:lang w:val="hy-AM"/>
        </w:rPr>
        <w:t xml:space="preserve"> </w:t>
      </w:r>
      <w:r w:rsidRPr="00125899">
        <w:rPr>
          <w:rFonts w:ascii="GHEA Grapalat" w:hAnsi="GHEA Grapalat" w:cs="Sylfaen"/>
          <w:lang w:val="hy-AM"/>
        </w:rPr>
        <w:t>օրենքի</w:t>
      </w:r>
      <w:r w:rsidRPr="00125899">
        <w:rPr>
          <w:rFonts w:ascii="GHEA Grapalat" w:hAnsi="GHEA Grapalat"/>
          <w:lang w:val="hy-AM"/>
        </w:rPr>
        <w:t xml:space="preserve"> </w:t>
      </w:r>
      <w:r w:rsidRPr="00125899">
        <w:rPr>
          <w:rFonts w:ascii="GHEA Grapalat" w:hAnsi="GHEA Grapalat" w:cs="Sylfaen"/>
          <w:lang w:val="hy-AM"/>
        </w:rPr>
        <w:t>նախագիծը</w:t>
      </w:r>
      <w:r w:rsidR="00EA1CD2" w:rsidRPr="00EA1CD2">
        <w:rPr>
          <w:rFonts w:ascii="GHEA Grapalat" w:hAnsi="GHEA Grapalat" w:cs="Sylfaen"/>
          <w:lang w:val="hy-AM"/>
        </w:rPr>
        <w:t>, որն ընդունվել է առաջին ընթերցմամբ</w:t>
      </w:r>
      <w:r w:rsidRPr="00125899">
        <w:rPr>
          <w:rFonts w:ascii="GHEA Grapalat" w:hAnsi="GHEA Grapalat" w:cs="Sylfaen"/>
          <w:lang w:val="hy-AM"/>
        </w:rPr>
        <w:t>:</w:t>
      </w:r>
    </w:p>
    <w:p w:rsidR="004F0478" w:rsidRPr="00125899" w:rsidRDefault="004F0478" w:rsidP="00754E03">
      <w:pPr>
        <w:ind w:firstLine="706"/>
        <w:jc w:val="both"/>
        <w:rPr>
          <w:rFonts w:ascii="GHEA Grapalat" w:hAnsi="GHEA Grapalat"/>
          <w:bCs/>
          <w:color w:val="000000"/>
          <w:lang w:val="hy-AM"/>
        </w:rPr>
      </w:pPr>
      <w:r w:rsidRPr="00125899">
        <w:rPr>
          <w:rFonts w:ascii="GHEA Grapalat" w:hAnsi="GHEA Grapalat" w:cs="Sylfaen"/>
          <w:lang w:val="hy-AM"/>
        </w:rPr>
        <w:t>Նախագծի 2-րդ հոդվածով Պաշտպանը</w:t>
      </w:r>
      <w:r w:rsidRPr="00125899">
        <w:rPr>
          <w:rFonts w:ascii="GHEA Grapalat" w:hAnsi="GHEA Grapalat"/>
          <w:lang w:val="hy-AM"/>
        </w:rPr>
        <w:t xml:space="preserve"> </w:t>
      </w:r>
      <w:r w:rsidRPr="00125899">
        <w:rPr>
          <w:rFonts w:ascii="GHEA Grapalat" w:hAnsi="GHEA Grapalat"/>
          <w:color w:val="000000"/>
          <w:shd w:val="clear" w:color="auto" w:fill="FFFFFF"/>
          <w:lang w:val="hy-AM"/>
        </w:rPr>
        <w:t xml:space="preserve">հանդիսանում է «Խոշտանգումների </w:t>
      </w:r>
      <w:r w:rsidR="00EA1CD2" w:rsidRPr="00EA1CD2">
        <w:rPr>
          <w:rFonts w:ascii="GHEA Grapalat" w:hAnsi="GHEA Grapalat"/>
          <w:color w:val="000000"/>
          <w:shd w:val="clear" w:color="auto" w:fill="FFFFFF"/>
          <w:lang w:val="hy-AM"/>
        </w:rPr>
        <w:t>և</w:t>
      </w:r>
      <w:r w:rsidRPr="00125899">
        <w:rPr>
          <w:rFonts w:ascii="GHEA Grapalat" w:hAnsi="GHEA Grapalat"/>
          <w:color w:val="000000"/>
          <w:shd w:val="clear" w:color="auto" w:fill="FFFFFF"/>
          <w:lang w:val="hy-AM"/>
        </w:rPr>
        <w:t xml:space="preserve"> այլ դաժան, անմարդկային կամ արժանապատվությունը նվաստացնող վերաբերմունքի կամ պատժի դեմ» ՄԱԿ-ի 1984 թվականի կոնվենցիայի 2002 թվականի դեկտեմբերի 18-ին ընդունված կամընտիր արձանագրությամբ սահմանված կանխարգելման ազգային մեխանիզմ</w:t>
      </w:r>
      <w:r w:rsidRPr="00125899">
        <w:rPr>
          <w:rFonts w:ascii="GHEA Grapalat" w:hAnsi="GHEA Grapalat"/>
          <w:lang w:val="hy-AM"/>
        </w:rPr>
        <w:t>:</w:t>
      </w:r>
    </w:p>
    <w:p w:rsidR="004F0478" w:rsidRPr="00125899" w:rsidRDefault="004F0478" w:rsidP="00754E03">
      <w:pPr>
        <w:ind w:firstLine="706"/>
        <w:jc w:val="both"/>
        <w:rPr>
          <w:rFonts w:ascii="GHEA Grapalat" w:hAnsi="GHEA Grapalat"/>
          <w:bCs/>
          <w:color w:val="000000"/>
          <w:lang w:val="hy-AM"/>
        </w:rPr>
      </w:pPr>
      <w:r w:rsidRPr="00125899">
        <w:rPr>
          <w:rFonts w:ascii="GHEA Grapalat" w:hAnsi="GHEA Grapalat" w:cs="Sylfaen"/>
          <w:lang w:val="hy-AM"/>
        </w:rPr>
        <w:t>Նախագծով</w:t>
      </w:r>
      <w:r w:rsidRPr="00125899">
        <w:rPr>
          <w:rFonts w:ascii="GHEA Grapalat" w:hAnsi="GHEA Grapalat"/>
          <w:lang w:val="hy-AM"/>
        </w:rPr>
        <w:t xml:space="preserve"> </w:t>
      </w:r>
      <w:r w:rsidRPr="00125899">
        <w:rPr>
          <w:rFonts w:ascii="GHEA Grapalat" w:hAnsi="GHEA Grapalat" w:cs="Sylfaen"/>
          <w:lang w:val="hy-AM"/>
        </w:rPr>
        <w:t>նախատեսվել</w:t>
      </w:r>
      <w:r w:rsidRPr="00125899">
        <w:rPr>
          <w:rFonts w:ascii="GHEA Grapalat" w:hAnsi="GHEA Grapalat"/>
          <w:lang w:val="hy-AM"/>
        </w:rPr>
        <w:t xml:space="preserve"> </w:t>
      </w:r>
      <w:r w:rsidRPr="00125899">
        <w:rPr>
          <w:rFonts w:ascii="GHEA Grapalat" w:hAnsi="GHEA Grapalat" w:cs="Sylfaen"/>
          <w:lang w:val="hy-AM"/>
        </w:rPr>
        <w:t>է</w:t>
      </w:r>
      <w:r w:rsidRPr="00125899">
        <w:rPr>
          <w:rFonts w:ascii="GHEA Grapalat" w:hAnsi="GHEA Grapalat"/>
          <w:lang w:val="hy-AM"/>
        </w:rPr>
        <w:t xml:space="preserve"> </w:t>
      </w:r>
      <w:r w:rsidRPr="00125899">
        <w:rPr>
          <w:rFonts w:ascii="GHEA Grapalat" w:hAnsi="GHEA Grapalat" w:cs="Sylfaen"/>
          <w:lang w:val="hy-AM"/>
        </w:rPr>
        <w:t>Պաշտպանի</w:t>
      </w:r>
      <w:r w:rsidRPr="00125899">
        <w:rPr>
          <w:rFonts w:ascii="GHEA Grapalat" w:hAnsi="GHEA Grapalat"/>
          <w:lang w:val="hy-AM"/>
        </w:rPr>
        <w:t xml:space="preserve"> </w:t>
      </w:r>
      <w:r w:rsidRPr="00125899">
        <w:rPr>
          <w:rFonts w:ascii="GHEA Grapalat" w:hAnsi="GHEA Grapalat" w:cs="Sylfaen"/>
          <w:lang w:val="hy-AM"/>
        </w:rPr>
        <w:t>ևս</w:t>
      </w:r>
      <w:r w:rsidRPr="00125899">
        <w:rPr>
          <w:rFonts w:ascii="GHEA Grapalat" w:hAnsi="GHEA Grapalat"/>
          <w:lang w:val="hy-AM"/>
        </w:rPr>
        <w:t xml:space="preserve"> </w:t>
      </w:r>
      <w:r w:rsidRPr="00125899">
        <w:rPr>
          <w:rFonts w:ascii="GHEA Grapalat" w:hAnsi="GHEA Grapalat" w:cs="Sylfaen"/>
          <w:lang w:val="hy-AM"/>
        </w:rPr>
        <w:t>մեկ</w:t>
      </w:r>
      <w:r w:rsidRPr="00125899">
        <w:rPr>
          <w:rFonts w:ascii="GHEA Grapalat" w:hAnsi="GHEA Grapalat"/>
          <w:lang w:val="hy-AM"/>
        </w:rPr>
        <w:t xml:space="preserve"> </w:t>
      </w:r>
      <w:r w:rsidRPr="00125899">
        <w:rPr>
          <w:rFonts w:ascii="GHEA Grapalat" w:hAnsi="GHEA Grapalat" w:cs="Sylfaen"/>
          <w:lang w:val="hy-AM"/>
        </w:rPr>
        <w:t>կարևոր</w:t>
      </w:r>
      <w:r w:rsidRPr="00125899">
        <w:rPr>
          <w:rFonts w:ascii="GHEA Grapalat" w:hAnsi="GHEA Grapalat"/>
          <w:lang w:val="hy-AM"/>
        </w:rPr>
        <w:t xml:space="preserve"> </w:t>
      </w:r>
      <w:r w:rsidRPr="00125899">
        <w:rPr>
          <w:rFonts w:ascii="GHEA Grapalat" w:hAnsi="GHEA Grapalat" w:cs="Sylfaen"/>
          <w:lang w:val="hy-AM"/>
        </w:rPr>
        <w:t>գործառույթ</w:t>
      </w:r>
      <w:r w:rsidRPr="00125899">
        <w:rPr>
          <w:rFonts w:ascii="GHEA Grapalat" w:hAnsi="GHEA Grapalat"/>
          <w:lang w:val="hy-AM"/>
        </w:rPr>
        <w:t xml:space="preserve">: </w:t>
      </w:r>
      <w:r w:rsidRPr="00125899">
        <w:rPr>
          <w:rFonts w:ascii="GHEA Grapalat" w:hAnsi="GHEA Grapalat" w:cs="Sylfaen"/>
          <w:lang w:val="hy-AM"/>
        </w:rPr>
        <w:t>Պաշտպանին</w:t>
      </w:r>
      <w:r w:rsidRPr="00125899">
        <w:rPr>
          <w:rFonts w:ascii="GHEA Grapalat" w:hAnsi="GHEA Grapalat"/>
          <w:lang w:val="hy-AM"/>
        </w:rPr>
        <w:t xml:space="preserve"> </w:t>
      </w:r>
      <w:r w:rsidRPr="00125899">
        <w:rPr>
          <w:rFonts w:ascii="GHEA Grapalat" w:hAnsi="GHEA Grapalat" w:cs="Sylfaen"/>
          <w:lang w:val="hy-AM"/>
        </w:rPr>
        <w:t>վերապահվել</w:t>
      </w:r>
      <w:r w:rsidRPr="00125899">
        <w:rPr>
          <w:rFonts w:ascii="GHEA Grapalat" w:hAnsi="GHEA Grapalat"/>
          <w:lang w:val="hy-AM"/>
        </w:rPr>
        <w:t xml:space="preserve"> </w:t>
      </w:r>
      <w:r w:rsidRPr="00125899">
        <w:rPr>
          <w:rFonts w:ascii="GHEA Grapalat" w:hAnsi="GHEA Grapalat" w:cs="Sylfaen"/>
          <w:lang w:val="hy-AM"/>
        </w:rPr>
        <w:t>է</w:t>
      </w:r>
      <w:r w:rsidRPr="00125899">
        <w:rPr>
          <w:rFonts w:ascii="GHEA Grapalat" w:hAnsi="GHEA Grapalat"/>
          <w:lang w:val="hy-AM"/>
        </w:rPr>
        <w:t xml:space="preserve"> «</w:t>
      </w:r>
      <w:r w:rsidRPr="00125899">
        <w:rPr>
          <w:rFonts w:ascii="GHEA Grapalat" w:hAnsi="GHEA Grapalat" w:cs="Sylfaen"/>
          <w:lang w:val="hy-AM"/>
        </w:rPr>
        <w:t>Երեխայի</w:t>
      </w:r>
      <w:r w:rsidRPr="00125899">
        <w:rPr>
          <w:rFonts w:ascii="GHEA Grapalat" w:hAnsi="GHEA Grapalat"/>
          <w:lang w:val="hy-AM"/>
        </w:rPr>
        <w:t xml:space="preserve"> </w:t>
      </w:r>
      <w:r w:rsidRPr="00125899">
        <w:rPr>
          <w:rFonts w:ascii="GHEA Grapalat" w:hAnsi="GHEA Grapalat" w:cs="Sylfaen"/>
          <w:lang w:val="hy-AM"/>
        </w:rPr>
        <w:t>իրավունքների</w:t>
      </w:r>
      <w:r w:rsidRPr="00125899">
        <w:rPr>
          <w:rFonts w:ascii="GHEA Grapalat" w:hAnsi="GHEA Grapalat"/>
          <w:lang w:val="hy-AM"/>
        </w:rPr>
        <w:t xml:space="preserve"> </w:t>
      </w:r>
      <w:r w:rsidRPr="00125899">
        <w:rPr>
          <w:rFonts w:ascii="GHEA Grapalat" w:hAnsi="GHEA Grapalat" w:cs="Sylfaen"/>
          <w:lang w:val="hy-AM"/>
        </w:rPr>
        <w:t>մասին</w:t>
      </w:r>
      <w:r w:rsidRPr="00125899">
        <w:rPr>
          <w:rFonts w:ascii="GHEA Grapalat" w:hAnsi="GHEA Grapalat"/>
          <w:lang w:val="hy-AM"/>
        </w:rPr>
        <w:t xml:space="preserve">» </w:t>
      </w:r>
      <w:r w:rsidRPr="00125899">
        <w:rPr>
          <w:rFonts w:ascii="GHEA Grapalat" w:hAnsi="GHEA Grapalat" w:cs="Sylfaen"/>
          <w:lang w:val="hy-AM"/>
        </w:rPr>
        <w:t>ՄԱԿ</w:t>
      </w:r>
      <w:r w:rsidRPr="00125899">
        <w:rPr>
          <w:rFonts w:ascii="GHEA Grapalat" w:hAnsi="GHEA Grapalat"/>
          <w:lang w:val="hy-AM"/>
        </w:rPr>
        <w:t>-</w:t>
      </w:r>
      <w:r w:rsidRPr="00125899">
        <w:rPr>
          <w:rFonts w:ascii="GHEA Grapalat" w:hAnsi="GHEA Grapalat" w:cs="Sylfaen"/>
          <w:lang w:val="hy-AM"/>
        </w:rPr>
        <w:t>ի</w:t>
      </w:r>
      <w:r w:rsidRPr="00125899">
        <w:rPr>
          <w:rFonts w:ascii="GHEA Grapalat" w:hAnsi="GHEA Grapalat"/>
          <w:lang w:val="hy-AM"/>
        </w:rPr>
        <w:t xml:space="preserve"> 1989 </w:t>
      </w:r>
      <w:r w:rsidRPr="00125899">
        <w:rPr>
          <w:rFonts w:ascii="GHEA Grapalat" w:hAnsi="GHEA Grapalat" w:cs="Sylfaen"/>
          <w:lang w:val="hy-AM"/>
        </w:rPr>
        <w:lastRenderedPageBreak/>
        <w:t>թվականի</w:t>
      </w:r>
      <w:r w:rsidRPr="00125899">
        <w:rPr>
          <w:rFonts w:ascii="GHEA Grapalat" w:hAnsi="GHEA Grapalat"/>
          <w:lang w:val="hy-AM"/>
        </w:rPr>
        <w:t xml:space="preserve"> </w:t>
      </w:r>
      <w:r w:rsidRPr="00125899">
        <w:rPr>
          <w:rFonts w:ascii="GHEA Grapalat" w:hAnsi="GHEA Grapalat" w:cs="Sylfaen"/>
          <w:lang w:val="hy-AM"/>
        </w:rPr>
        <w:t>նոյեմբերի</w:t>
      </w:r>
      <w:r w:rsidRPr="00125899">
        <w:rPr>
          <w:rFonts w:ascii="GHEA Grapalat" w:hAnsi="GHEA Grapalat"/>
          <w:lang w:val="hy-AM"/>
        </w:rPr>
        <w:t xml:space="preserve"> 20-</w:t>
      </w:r>
      <w:r w:rsidRPr="00125899">
        <w:rPr>
          <w:rFonts w:ascii="GHEA Grapalat" w:hAnsi="GHEA Grapalat" w:cs="Sylfaen"/>
          <w:lang w:val="hy-AM"/>
        </w:rPr>
        <w:t>ին</w:t>
      </w:r>
      <w:r w:rsidRPr="00125899">
        <w:rPr>
          <w:rFonts w:ascii="GHEA Grapalat" w:hAnsi="GHEA Grapalat"/>
          <w:lang w:val="hy-AM"/>
        </w:rPr>
        <w:t xml:space="preserve"> </w:t>
      </w:r>
      <w:r w:rsidRPr="00125899">
        <w:rPr>
          <w:rFonts w:ascii="GHEA Grapalat" w:hAnsi="GHEA Grapalat" w:cs="Sylfaen"/>
          <w:lang w:val="hy-AM"/>
        </w:rPr>
        <w:t>ընդունված</w:t>
      </w:r>
      <w:r w:rsidRPr="00125899">
        <w:rPr>
          <w:rFonts w:ascii="GHEA Grapalat" w:hAnsi="GHEA Grapalat"/>
          <w:lang w:val="hy-AM"/>
        </w:rPr>
        <w:t xml:space="preserve"> </w:t>
      </w:r>
      <w:r w:rsidRPr="00125899">
        <w:rPr>
          <w:rFonts w:ascii="GHEA Grapalat" w:hAnsi="GHEA Grapalat" w:cs="Sylfaen"/>
          <w:lang w:val="hy-AM"/>
        </w:rPr>
        <w:t>կոնվենցիայի</w:t>
      </w:r>
      <w:r w:rsidRPr="00125899">
        <w:rPr>
          <w:rFonts w:ascii="GHEA Grapalat" w:hAnsi="GHEA Grapalat"/>
          <w:lang w:val="hy-AM"/>
        </w:rPr>
        <w:t xml:space="preserve"> </w:t>
      </w:r>
      <w:r w:rsidRPr="00125899">
        <w:rPr>
          <w:rFonts w:ascii="GHEA Grapalat" w:hAnsi="GHEA Grapalat" w:cs="Sylfaen"/>
          <w:lang w:val="hy-AM"/>
        </w:rPr>
        <w:t>դրույթների</w:t>
      </w:r>
      <w:r w:rsidRPr="00125899">
        <w:rPr>
          <w:rFonts w:ascii="GHEA Grapalat" w:hAnsi="GHEA Grapalat"/>
          <w:lang w:val="hy-AM"/>
        </w:rPr>
        <w:t xml:space="preserve"> </w:t>
      </w:r>
      <w:r w:rsidRPr="00125899">
        <w:rPr>
          <w:rFonts w:ascii="GHEA Grapalat" w:hAnsi="GHEA Grapalat" w:cs="Sylfaen"/>
          <w:lang w:val="hy-AM"/>
        </w:rPr>
        <w:t>կիրառության</w:t>
      </w:r>
      <w:r w:rsidRPr="00125899">
        <w:rPr>
          <w:rFonts w:ascii="GHEA Grapalat" w:hAnsi="GHEA Grapalat"/>
          <w:lang w:val="hy-AM"/>
        </w:rPr>
        <w:t xml:space="preserve"> </w:t>
      </w:r>
      <w:r w:rsidRPr="00125899">
        <w:rPr>
          <w:rFonts w:ascii="GHEA Grapalat" w:hAnsi="GHEA Grapalat" w:cs="Sylfaen"/>
          <w:lang w:val="hy-AM"/>
        </w:rPr>
        <w:t>մոնիթորինգի</w:t>
      </w:r>
      <w:r w:rsidRPr="00125899">
        <w:rPr>
          <w:rFonts w:ascii="GHEA Grapalat" w:hAnsi="GHEA Grapalat"/>
          <w:lang w:val="hy-AM"/>
        </w:rPr>
        <w:t xml:space="preserve">, </w:t>
      </w:r>
      <w:r w:rsidRPr="00125899">
        <w:rPr>
          <w:rFonts w:ascii="GHEA Grapalat" w:hAnsi="GHEA Grapalat" w:cs="Sylfaen"/>
          <w:lang w:val="hy-AM"/>
        </w:rPr>
        <w:t>ինչպես</w:t>
      </w:r>
      <w:r w:rsidRPr="00125899">
        <w:rPr>
          <w:rFonts w:ascii="GHEA Grapalat" w:hAnsi="GHEA Grapalat"/>
          <w:lang w:val="hy-AM"/>
        </w:rPr>
        <w:t xml:space="preserve"> </w:t>
      </w:r>
      <w:r w:rsidRPr="00125899">
        <w:rPr>
          <w:rFonts w:ascii="GHEA Grapalat" w:hAnsi="GHEA Grapalat" w:cs="Sylfaen"/>
          <w:lang w:val="hy-AM"/>
        </w:rPr>
        <w:t>նաև</w:t>
      </w:r>
      <w:r w:rsidRPr="00125899">
        <w:rPr>
          <w:rFonts w:ascii="GHEA Grapalat" w:hAnsi="GHEA Grapalat"/>
          <w:lang w:val="hy-AM"/>
        </w:rPr>
        <w:t xml:space="preserve"> </w:t>
      </w:r>
      <w:r w:rsidRPr="00125899">
        <w:rPr>
          <w:rFonts w:ascii="GHEA Grapalat" w:hAnsi="GHEA Grapalat" w:cs="Sylfaen"/>
          <w:lang w:val="hy-AM"/>
        </w:rPr>
        <w:t>երեխաների</w:t>
      </w:r>
      <w:r w:rsidRPr="00125899">
        <w:rPr>
          <w:rFonts w:ascii="GHEA Grapalat" w:hAnsi="GHEA Grapalat"/>
          <w:lang w:val="hy-AM"/>
        </w:rPr>
        <w:t xml:space="preserve"> </w:t>
      </w:r>
      <w:r w:rsidRPr="00125899">
        <w:rPr>
          <w:rFonts w:ascii="GHEA Grapalat" w:hAnsi="GHEA Grapalat" w:cs="Sylfaen"/>
          <w:lang w:val="hy-AM"/>
        </w:rPr>
        <w:t>իրավունքների</w:t>
      </w:r>
      <w:r w:rsidRPr="00125899">
        <w:rPr>
          <w:rFonts w:ascii="GHEA Grapalat" w:hAnsi="GHEA Grapalat"/>
          <w:lang w:val="hy-AM"/>
        </w:rPr>
        <w:t xml:space="preserve"> </w:t>
      </w:r>
      <w:r w:rsidRPr="00125899">
        <w:rPr>
          <w:rFonts w:ascii="GHEA Grapalat" w:hAnsi="GHEA Grapalat" w:cs="Sylfaen"/>
          <w:lang w:val="hy-AM"/>
        </w:rPr>
        <w:t>խախտումների</w:t>
      </w:r>
      <w:r w:rsidRPr="00125899">
        <w:rPr>
          <w:rFonts w:ascii="GHEA Grapalat" w:hAnsi="GHEA Grapalat"/>
          <w:lang w:val="hy-AM"/>
        </w:rPr>
        <w:t xml:space="preserve"> </w:t>
      </w:r>
      <w:r w:rsidRPr="00125899">
        <w:rPr>
          <w:rFonts w:ascii="GHEA Grapalat" w:hAnsi="GHEA Grapalat" w:cs="Sylfaen"/>
          <w:lang w:val="hy-AM"/>
        </w:rPr>
        <w:t>կանխարգելման</w:t>
      </w:r>
      <w:r w:rsidRPr="00125899">
        <w:rPr>
          <w:rFonts w:ascii="GHEA Grapalat" w:hAnsi="GHEA Grapalat"/>
          <w:lang w:val="hy-AM"/>
        </w:rPr>
        <w:t xml:space="preserve"> </w:t>
      </w:r>
      <w:r w:rsidRPr="00125899">
        <w:rPr>
          <w:rFonts w:ascii="GHEA Grapalat" w:hAnsi="GHEA Grapalat" w:cs="Sylfaen"/>
          <w:lang w:val="hy-AM"/>
        </w:rPr>
        <w:t>և</w:t>
      </w:r>
      <w:r w:rsidRPr="00125899">
        <w:rPr>
          <w:rFonts w:ascii="GHEA Grapalat" w:hAnsi="GHEA Grapalat"/>
          <w:lang w:val="hy-AM"/>
        </w:rPr>
        <w:t xml:space="preserve"> </w:t>
      </w:r>
      <w:r w:rsidRPr="00125899">
        <w:rPr>
          <w:rFonts w:ascii="GHEA Grapalat" w:hAnsi="GHEA Grapalat" w:cs="Sylfaen"/>
          <w:lang w:val="hy-AM"/>
        </w:rPr>
        <w:t>պաշտպանության</w:t>
      </w:r>
      <w:r w:rsidRPr="00125899">
        <w:rPr>
          <w:rFonts w:ascii="GHEA Grapalat" w:hAnsi="GHEA Grapalat"/>
          <w:lang w:val="hy-AM"/>
        </w:rPr>
        <w:t xml:space="preserve"> </w:t>
      </w:r>
      <w:r w:rsidRPr="00125899">
        <w:rPr>
          <w:rFonts w:ascii="GHEA Grapalat" w:hAnsi="GHEA Grapalat" w:cs="Sylfaen"/>
          <w:lang w:val="hy-AM"/>
        </w:rPr>
        <w:t>իրավասությունը</w:t>
      </w:r>
      <w:r w:rsidRPr="00125899">
        <w:rPr>
          <w:rFonts w:ascii="GHEA Grapalat" w:hAnsi="GHEA Grapalat"/>
          <w:lang w:val="hy-AM"/>
        </w:rPr>
        <w:t>:</w:t>
      </w:r>
    </w:p>
    <w:p w:rsidR="000C41B6" w:rsidRPr="00BA37AE" w:rsidRDefault="004F0478" w:rsidP="00754E03">
      <w:pPr>
        <w:ind w:firstLine="706"/>
        <w:jc w:val="both"/>
        <w:rPr>
          <w:rFonts w:ascii="GHEA Grapalat" w:hAnsi="GHEA Grapalat" w:cs="Sylfaen"/>
          <w:lang w:val="hy-AM" w:eastAsia="en-US"/>
        </w:rPr>
      </w:pPr>
      <w:r w:rsidRPr="00125899">
        <w:rPr>
          <w:rFonts w:ascii="GHEA Grapalat" w:hAnsi="GHEA Grapalat" w:cs="Sylfaen"/>
          <w:lang w:val="hy-AM" w:eastAsia="en-US"/>
        </w:rPr>
        <w:t xml:space="preserve">Դրանով պայմանավորված անհրաժեշտություն է առաջացել ՀՀ կառավարության որոշմամբ հնարավորություն տալ միջազգային և դոնոր կազմակերպությունների կողմից միաժամանակյա ծրագրեր իրականացնելու դեպքում </w:t>
      </w:r>
      <w:r w:rsidRPr="00125899">
        <w:rPr>
          <w:rFonts w:ascii="GHEA Grapalat" w:hAnsi="GHEA Grapalat" w:cs="Sylfaen"/>
          <w:lang w:val="hy-AM"/>
        </w:rPr>
        <w:t>Հ</w:t>
      </w:r>
      <w:proofErr w:type="spellStart"/>
      <w:r w:rsidRPr="00125899">
        <w:rPr>
          <w:rFonts w:ascii="GHEA Grapalat" w:hAnsi="GHEA Grapalat" w:cs="Times Armenian"/>
          <w:lang w:val="fr-FR"/>
        </w:rPr>
        <w:t>Հ</w:t>
      </w:r>
      <w:proofErr w:type="spellEnd"/>
      <w:r w:rsidRPr="00125899">
        <w:rPr>
          <w:rFonts w:ascii="GHEA Grapalat" w:hAnsi="GHEA Grapalat" w:cs="Times Armenian"/>
          <w:lang w:val="fr-FR"/>
        </w:rPr>
        <w:t xml:space="preserve"> </w:t>
      </w:r>
      <w:proofErr w:type="spellStart"/>
      <w:r w:rsidRPr="00125899">
        <w:rPr>
          <w:rFonts w:ascii="GHEA Grapalat" w:hAnsi="GHEA Grapalat" w:cs="Times Armenian"/>
          <w:lang w:val="fr-FR"/>
        </w:rPr>
        <w:t>մարդու</w:t>
      </w:r>
      <w:proofErr w:type="spellEnd"/>
      <w:r w:rsidRPr="00125899">
        <w:rPr>
          <w:rFonts w:ascii="GHEA Grapalat" w:hAnsi="GHEA Grapalat" w:cs="Times Armenian"/>
          <w:lang w:val="fr-FR"/>
        </w:rPr>
        <w:t xml:space="preserve"> </w:t>
      </w:r>
      <w:proofErr w:type="spellStart"/>
      <w:r w:rsidRPr="00125899">
        <w:rPr>
          <w:rFonts w:ascii="GHEA Grapalat" w:hAnsi="GHEA Grapalat" w:cs="Times Armenian"/>
          <w:lang w:val="fr-FR"/>
        </w:rPr>
        <w:t>իրավունքների</w:t>
      </w:r>
      <w:proofErr w:type="spellEnd"/>
      <w:r w:rsidRPr="00125899">
        <w:rPr>
          <w:rFonts w:ascii="GHEA Grapalat" w:hAnsi="GHEA Grapalat" w:cs="Times Armenian"/>
          <w:lang w:val="fr-FR"/>
        </w:rPr>
        <w:t xml:space="preserve"> </w:t>
      </w:r>
      <w:proofErr w:type="spellStart"/>
      <w:r w:rsidRPr="00125899">
        <w:rPr>
          <w:rFonts w:ascii="GHEA Grapalat" w:hAnsi="GHEA Grapalat" w:cs="Times Armenian"/>
          <w:lang w:val="fr-FR"/>
        </w:rPr>
        <w:t>պաշտպանի</w:t>
      </w:r>
      <w:proofErr w:type="spellEnd"/>
      <w:r w:rsidRPr="00125899">
        <w:rPr>
          <w:rFonts w:ascii="GHEA Grapalat" w:hAnsi="GHEA Grapalat" w:cs="Times Armenian"/>
          <w:lang w:val="fr-FR"/>
        </w:rPr>
        <w:t xml:space="preserve"> </w:t>
      </w:r>
      <w:r w:rsidRPr="00125899">
        <w:rPr>
          <w:rFonts w:ascii="GHEA Grapalat" w:hAnsi="GHEA Grapalat" w:cs="Sylfaen"/>
          <w:lang w:val="hy-AM"/>
        </w:rPr>
        <w:t>աշխատակազմի</w:t>
      </w:r>
      <w:r w:rsidRPr="00125899">
        <w:rPr>
          <w:rFonts w:ascii="GHEA Grapalat" w:hAnsi="GHEA Grapalat" w:cs="Sylfaen"/>
          <w:lang w:val="fr-FR"/>
        </w:rPr>
        <w:t xml:space="preserve"> </w:t>
      </w:r>
      <w:r w:rsidRPr="00125899">
        <w:rPr>
          <w:rFonts w:ascii="GHEA Grapalat" w:hAnsi="GHEA Grapalat" w:cs="Sylfaen"/>
          <w:lang w:val="hy-AM"/>
        </w:rPr>
        <w:t>անվամբ</w:t>
      </w:r>
      <w:r w:rsidRPr="00125899">
        <w:rPr>
          <w:rFonts w:ascii="GHEA Grapalat" w:hAnsi="GHEA Grapalat" w:cs="Sylfaen"/>
          <w:lang w:val="fr-FR"/>
        </w:rPr>
        <w:t xml:space="preserve"> </w:t>
      </w:r>
      <w:r w:rsidRPr="00125899">
        <w:rPr>
          <w:rFonts w:ascii="GHEA Grapalat" w:hAnsi="GHEA Grapalat" w:cs="Sylfaen"/>
          <w:lang w:val="hy-AM"/>
        </w:rPr>
        <w:t>գանձապետարանում</w:t>
      </w:r>
      <w:r w:rsidRPr="00125899">
        <w:rPr>
          <w:rFonts w:ascii="GHEA Grapalat" w:hAnsi="GHEA Grapalat" w:cs="Times Armenian"/>
          <w:lang w:val="fr-FR"/>
        </w:rPr>
        <w:t xml:space="preserve"> </w:t>
      </w:r>
      <w:r w:rsidRPr="00125899">
        <w:rPr>
          <w:rFonts w:ascii="GHEA Grapalat" w:hAnsi="GHEA Grapalat" w:cs="Sylfaen"/>
          <w:lang w:val="hy-AM" w:eastAsia="en-US"/>
        </w:rPr>
        <w:t>բացել</w:t>
      </w:r>
      <w:r w:rsidRPr="00125899">
        <w:rPr>
          <w:rFonts w:ascii="GHEA Grapalat" w:hAnsi="GHEA Grapalat" w:cs="Sylfaen"/>
          <w:lang w:val="hy-AM"/>
        </w:rPr>
        <w:t xml:space="preserve"> արտաբյուջետային</w:t>
      </w:r>
      <w:r w:rsidRPr="00125899">
        <w:rPr>
          <w:rFonts w:ascii="GHEA Grapalat" w:hAnsi="GHEA Grapalat" w:cs="Times Armenian"/>
          <w:lang w:val="fr-FR"/>
        </w:rPr>
        <w:t xml:space="preserve"> </w:t>
      </w:r>
      <w:r w:rsidRPr="00125899">
        <w:rPr>
          <w:rFonts w:ascii="GHEA Grapalat" w:hAnsi="GHEA Grapalat" w:cs="Sylfaen"/>
          <w:lang w:val="hy-AM"/>
        </w:rPr>
        <w:t>միջոցների</w:t>
      </w:r>
      <w:r w:rsidRPr="00125899">
        <w:rPr>
          <w:rFonts w:ascii="GHEA Grapalat" w:hAnsi="GHEA Grapalat" w:cs="Times Armenian"/>
          <w:lang w:val="fr-FR"/>
        </w:rPr>
        <w:t xml:space="preserve"> </w:t>
      </w:r>
      <w:r w:rsidRPr="00125899">
        <w:rPr>
          <w:rFonts w:ascii="GHEA Grapalat" w:hAnsi="GHEA Grapalat" w:cs="Sylfaen"/>
          <w:lang w:val="hy-AM"/>
        </w:rPr>
        <w:t>բանկային</w:t>
      </w:r>
      <w:r w:rsidRPr="00125899">
        <w:rPr>
          <w:rFonts w:ascii="GHEA Grapalat" w:hAnsi="GHEA Grapalat" w:cs="Times Armenian"/>
          <w:lang w:val="fr-FR"/>
        </w:rPr>
        <w:t xml:space="preserve"> </w:t>
      </w:r>
      <w:r w:rsidRPr="00125899">
        <w:rPr>
          <w:rFonts w:ascii="GHEA Grapalat" w:hAnsi="GHEA Grapalat" w:cs="Sylfaen"/>
          <w:lang w:val="hy-AM"/>
        </w:rPr>
        <w:t>հաշիվներ և</w:t>
      </w:r>
      <w:r w:rsidR="00EA1CD2" w:rsidRPr="00EA1CD2">
        <w:rPr>
          <w:rFonts w:ascii="GHEA Grapalat" w:hAnsi="GHEA Grapalat" w:cs="Sylfaen"/>
          <w:lang w:val="hy-AM"/>
        </w:rPr>
        <w:t>/կամ</w:t>
      </w:r>
      <w:r w:rsidRPr="00125899">
        <w:rPr>
          <w:rFonts w:ascii="GHEA Grapalat" w:hAnsi="GHEA Grapalat" w:cs="Sylfaen"/>
          <w:lang w:val="hy-AM"/>
        </w:rPr>
        <w:t xml:space="preserve"> ենթահաշիվներ</w:t>
      </w:r>
      <w:r w:rsidR="000C41B6" w:rsidRPr="00125899">
        <w:rPr>
          <w:rFonts w:ascii="GHEA Grapalat" w:hAnsi="GHEA Grapalat" w:cs="Sylfaen"/>
          <w:lang w:val="hy-AM" w:eastAsia="en-US"/>
        </w:rPr>
        <w:t>:</w:t>
      </w:r>
    </w:p>
    <w:p w:rsidR="00BA37AE" w:rsidRPr="00BA37AE" w:rsidRDefault="009D3D42" w:rsidP="00001BBB">
      <w:pPr>
        <w:shd w:val="clear" w:color="auto" w:fill="FFFFFF"/>
        <w:ind w:firstLine="720"/>
        <w:jc w:val="both"/>
        <w:rPr>
          <w:rFonts w:ascii="GHEA Grapalat" w:hAnsi="GHEA Grapalat"/>
          <w:color w:val="000000"/>
          <w:shd w:val="clear" w:color="auto" w:fill="FFFFFF"/>
          <w:lang w:val="hy-AM"/>
        </w:rPr>
      </w:pPr>
      <w:r w:rsidRPr="009D3D42">
        <w:rPr>
          <w:rFonts w:ascii="GHEA Grapalat" w:hAnsi="GHEA Grapalat" w:cs="GHEA Grapalat"/>
          <w:color w:val="000000"/>
          <w:lang w:val="hy-AM"/>
        </w:rPr>
        <w:t xml:space="preserve">Միաժամանակ, </w:t>
      </w:r>
      <w:r w:rsidR="00BA37AE" w:rsidRPr="00BA37AE">
        <w:rPr>
          <w:rFonts w:ascii="GHEA Grapalat" w:hAnsi="GHEA Grapalat" w:cs="GHEA Grapalat"/>
          <w:color w:val="000000"/>
          <w:lang w:val="hy-AM"/>
        </w:rPr>
        <w:t xml:space="preserve">Հայաստանի Հանրապետության կառավարության </w:t>
      </w:r>
      <w:r w:rsidR="00BA37AE" w:rsidRPr="00BA37AE">
        <w:rPr>
          <w:rFonts w:ascii="GHEA Grapalat" w:hAnsi="GHEA Grapalat"/>
          <w:color w:val="000000"/>
          <w:shd w:val="clear" w:color="auto" w:fill="FFFFFF"/>
          <w:lang w:val="hy-AM"/>
        </w:rPr>
        <w:t>10 հունիսի 1999 թվականի</w:t>
      </w:r>
      <w:r w:rsidR="00BA37AE" w:rsidRPr="00BA37AE">
        <w:rPr>
          <w:rFonts w:ascii="Arial" w:hAnsi="Arial" w:cs="Arial"/>
          <w:color w:val="000000"/>
          <w:shd w:val="clear" w:color="auto" w:fill="FFFFFF"/>
          <w:lang w:val="hy-AM"/>
        </w:rPr>
        <w:t> </w:t>
      </w:r>
      <w:r w:rsidR="00BA37AE" w:rsidRPr="00BA37AE">
        <w:rPr>
          <w:rFonts w:ascii="GHEA Grapalat" w:hAnsi="GHEA Grapalat" w:cs="Arial"/>
          <w:color w:val="000000"/>
          <w:shd w:val="clear" w:color="auto" w:fill="FFFFFF"/>
          <w:lang w:val="hy-AM"/>
        </w:rPr>
        <w:t>թիվ</w:t>
      </w:r>
      <w:r w:rsidR="00BA37AE" w:rsidRPr="00BA37AE">
        <w:rPr>
          <w:rFonts w:ascii="GHEA Grapalat" w:hAnsi="GHEA Grapalat" w:cs="Arial Unicode"/>
          <w:color w:val="000000"/>
          <w:shd w:val="clear" w:color="auto" w:fill="FFFFFF"/>
          <w:lang w:val="hy-AM"/>
        </w:rPr>
        <w:t xml:space="preserve"> 40</w:t>
      </w:r>
      <w:r w:rsidR="00BA37AE" w:rsidRPr="00BA37AE">
        <w:rPr>
          <w:rFonts w:ascii="GHEA Grapalat" w:hAnsi="GHEA Grapalat"/>
          <w:color w:val="000000"/>
          <w:shd w:val="clear" w:color="auto" w:fill="FFFFFF"/>
          <w:lang w:val="hy-AM"/>
        </w:rPr>
        <w:t>4</w:t>
      </w:r>
      <w:r w:rsidR="00BA37AE" w:rsidRPr="00BA37AE">
        <w:rPr>
          <w:rFonts w:ascii="GHEA Grapalat" w:hAnsi="GHEA Grapalat" w:cs="Courier New"/>
          <w:color w:val="000000"/>
          <w:lang w:val="hy-AM"/>
        </w:rPr>
        <w:t xml:space="preserve"> որոշման 3-րդ կետ</w:t>
      </w:r>
      <w:r w:rsidRPr="009D3D42">
        <w:rPr>
          <w:rFonts w:ascii="GHEA Grapalat" w:hAnsi="GHEA Grapalat" w:cs="Courier New"/>
          <w:color w:val="000000"/>
          <w:lang w:val="hy-AM"/>
        </w:rPr>
        <w:t>ով</w:t>
      </w:r>
      <w:r w:rsidR="00BA37AE" w:rsidRPr="00BA37AE">
        <w:rPr>
          <w:rFonts w:ascii="GHEA Grapalat" w:hAnsi="GHEA Grapalat" w:cs="Courier New"/>
          <w:color w:val="000000"/>
          <w:lang w:val="hy-AM"/>
        </w:rPr>
        <w:t xml:space="preserve"> հանձնարարվել է </w:t>
      </w:r>
      <w:r w:rsidR="00BA37AE" w:rsidRPr="00BA37AE">
        <w:rPr>
          <w:rFonts w:ascii="GHEA Grapalat" w:hAnsi="GHEA Grapalat"/>
          <w:color w:val="000000"/>
          <w:shd w:val="clear" w:color="auto" w:fill="FFFFFF"/>
          <w:lang w:val="hy-AM"/>
        </w:rPr>
        <w:t>Հայաստանի Հանրապետության ֆինանսների նախարարությանը` Հայաստանի Հանրապետության կառավարության գործունեության ծրագրի պահանջներին համապատասխան, Հայաստանի Հանրապետության պետական բյուջեին առնչվող բոլոր դրամական հոսքերը (</w:t>
      </w:r>
      <w:r w:rsidR="00BA37AE" w:rsidRPr="00BA37AE">
        <w:rPr>
          <w:rFonts w:ascii="GHEA Grapalat" w:hAnsi="GHEA Grapalat"/>
          <w:b/>
          <w:color w:val="000000"/>
          <w:shd w:val="clear" w:color="auto" w:fill="FFFFFF"/>
          <w:lang w:val="hy-AM"/>
        </w:rPr>
        <w:t>բացառությամբ Մարդու իրավունքների պաշտպանի արտաբյուջետային</w:t>
      </w:r>
      <w:r w:rsidR="00BA37AE" w:rsidRPr="00BA37AE">
        <w:rPr>
          <w:rFonts w:ascii="GHEA Grapalat" w:hAnsi="GHEA Grapalat"/>
          <w:color w:val="000000"/>
          <w:shd w:val="clear" w:color="auto" w:fill="FFFFFF"/>
          <w:lang w:val="hy-AM"/>
        </w:rPr>
        <w:t>, դատական, իրավապահ և դատական ակտերի հարկադիր կատարման մարմինների դեպոզիտային, իրավաբանական անձանց սպասարկման նպատակով պետական հիմնարկների համար բացված, ինչպես նաև Հայաստանի Հանրապետության ֆինանսների նախարարության համար բացված դեպոզիտային (արտարժութային) հաշիվների) Հայաստանի Հանրապետության պետական բյուջեում ներառելու նպատակով, Հայաստանի Հանրապետության պետական բյուջեի կատարման տարեկան հաշվետվություններում ներառել տվյալ տարվա ընթացքում Հայաստանի Հանրապետության պետական ու այլ հիմնարկների արտաբյուջետային միջոցների գոյացմանը և դրանց տնօրինմանը վերաբերող տեղեկատվությունը:</w:t>
      </w:r>
    </w:p>
    <w:p w:rsidR="00BA37AE" w:rsidRPr="00EA1CD2" w:rsidRDefault="00BA37AE" w:rsidP="00001BBB">
      <w:pPr>
        <w:shd w:val="clear" w:color="auto" w:fill="FFFFFF"/>
        <w:ind w:firstLine="720"/>
        <w:jc w:val="both"/>
        <w:rPr>
          <w:rFonts w:ascii="GHEA Grapalat" w:hAnsi="GHEA Grapalat" w:cs="Courier New"/>
          <w:color w:val="000000"/>
          <w:lang w:val="hy-AM"/>
        </w:rPr>
      </w:pPr>
      <w:r w:rsidRPr="00EA1CD2">
        <w:rPr>
          <w:rFonts w:ascii="GHEA Grapalat" w:hAnsi="GHEA Grapalat"/>
          <w:color w:val="000000"/>
          <w:shd w:val="clear" w:color="auto" w:fill="FFFFFF"/>
          <w:lang w:val="hy-AM"/>
        </w:rPr>
        <w:t>Նույն որոշմամբ հաստատված կարգի 4-րդ կետի 2-րդ պարբերության համաձայն՝ Հայաստանի Հանրապետության նախարարությունների, գերատեսչությունների և պետական կառավարման տարածքային մարմինների արտաբյուջետային միջոցների (</w:t>
      </w:r>
      <w:r w:rsidRPr="00EA1CD2">
        <w:rPr>
          <w:rFonts w:ascii="GHEA Grapalat" w:hAnsi="GHEA Grapalat"/>
          <w:b/>
          <w:color w:val="000000"/>
          <w:shd w:val="clear" w:color="auto" w:fill="FFFFFF"/>
          <w:lang w:val="hy-AM"/>
        </w:rPr>
        <w:t>բացառությամբ Մարդու իրավունքների պաշտպանի արտաբյուջետային</w:t>
      </w:r>
      <w:r w:rsidRPr="00EA1CD2">
        <w:rPr>
          <w:rFonts w:ascii="GHEA Grapalat" w:hAnsi="GHEA Grapalat"/>
          <w:color w:val="000000"/>
          <w:shd w:val="clear" w:color="auto" w:fill="FFFFFF"/>
          <w:lang w:val="hy-AM"/>
        </w:rPr>
        <w:t xml:space="preserve">, դատական, իրավապահ և դատական ակտերի հարկադիր կատարման մարմինների դեպոզիտային, Հայաստանի Հանրապետության արդարադատության նախարարության քրեակատարողական հիմնարկների դեպոզիտային, իրավաբանական անձանց սպասարկման նպատակով պետական հիմնարկների համար բացված, ինչպես նաև Հայաստանի Հանրապետության ֆինանսների նախարարության համար բացված դեպոզիտային (արտարժութային) հաշիվների) նախահաշիվները և գնումների անվանացանկը նշված մարմինների ներկայացմամբ հաստատվում են Հայաստանի Հանրապետության կառավարության կողմից: Նախահաշիվների ցուցանիշներն օրենքով սահմանված կարգով ներառվում են տվյալ տարվա պետական բյուջեում: Հաստատված նախաշիվներով սահմանված հատկացումների ցուցանիշների միջև </w:t>
      </w:r>
      <w:r w:rsidRPr="00EA1CD2">
        <w:rPr>
          <w:rFonts w:ascii="GHEA Grapalat" w:hAnsi="GHEA Grapalat"/>
          <w:color w:val="000000"/>
          <w:shd w:val="clear" w:color="auto" w:fill="FFFFFF"/>
          <w:lang w:val="hy-AM"/>
        </w:rPr>
        <w:lastRenderedPageBreak/>
        <w:t>ներքին հոդվածային վերաբաշխումները և գնումների անվանացանկում փոփոխություններն իրականացվում են բյուջետային օրենսդրությամբ սահմանված կարգով:</w:t>
      </w:r>
    </w:p>
    <w:p w:rsidR="00BA37AE" w:rsidRPr="00EA1CD2" w:rsidRDefault="00BA37AE" w:rsidP="00001BBB">
      <w:pPr>
        <w:ind w:firstLine="720"/>
        <w:jc w:val="both"/>
        <w:rPr>
          <w:rFonts w:ascii="GHEA Grapalat" w:hAnsi="GHEA Grapalat"/>
          <w:color w:val="000000"/>
          <w:shd w:val="clear" w:color="auto" w:fill="FFFFFF"/>
          <w:lang w:val="hy-AM"/>
        </w:rPr>
      </w:pPr>
      <w:r w:rsidRPr="00EA1CD2">
        <w:rPr>
          <w:rFonts w:ascii="GHEA Grapalat" w:hAnsi="GHEA Grapalat"/>
          <w:lang w:val="hy-AM"/>
        </w:rPr>
        <w:t xml:space="preserve">4-րդ կետի 5-րդ պարբերության համաձայն՝ </w:t>
      </w:r>
      <w:r w:rsidRPr="00EA1CD2">
        <w:rPr>
          <w:rFonts w:ascii="GHEA Grapalat" w:hAnsi="GHEA Grapalat"/>
          <w:b/>
          <w:color w:val="000000"/>
          <w:shd w:val="clear" w:color="auto" w:fill="FFFFFF"/>
          <w:lang w:val="hy-AM"/>
        </w:rPr>
        <w:t xml:space="preserve">Մարդու իրավունքների պաշտպանի գանձապետական բանկային արտաբյուջետային հաշիվները տնօրինվում են առանց նախահաշիվների, </w:t>
      </w:r>
      <w:r w:rsidRPr="00EA1CD2">
        <w:rPr>
          <w:rFonts w:ascii="GHEA Grapalat" w:hAnsi="GHEA Grapalat"/>
          <w:color w:val="000000"/>
          <w:shd w:val="clear" w:color="auto" w:fill="FFFFFF"/>
          <w:lang w:val="hy-AM"/>
        </w:rPr>
        <w:t>Մարդու իրավունքների պաշտպանի կողմից` Մարդու իրավունքների պաշտպանի որոշումներին համապատասխան:</w:t>
      </w:r>
    </w:p>
    <w:p w:rsidR="00001BBB" w:rsidRPr="00756C25" w:rsidRDefault="00BA37AE" w:rsidP="00001BBB">
      <w:pPr>
        <w:ind w:firstLine="562"/>
        <w:jc w:val="both"/>
        <w:rPr>
          <w:rFonts w:ascii="GHEA Grapalat" w:hAnsi="GHEA Grapalat"/>
          <w:lang w:val="af-ZA"/>
        </w:rPr>
      </w:pPr>
      <w:r w:rsidRPr="00EA1CD2">
        <w:rPr>
          <w:rFonts w:ascii="GHEA Grapalat" w:hAnsi="GHEA Grapalat"/>
          <w:color w:val="000000"/>
          <w:shd w:val="clear" w:color="auto" w:fill="FFFFFF"/>
          <w:lang w:val="hy-AM"/>
        </w:rPr>
        <w:t xml:space="preserve">Վերը նշվածով պայմանավորված, նախահաշիվների՝ ՀՀ կառավարության որոշմամբ հաստատելու անհրաժեշտությունը բացակայում է, փոխարենը դրանք, ինչպես նաև </w:t>
      </w:r>
      <w:r w:rsidR="008943B7" w:rsidRPr="00EA1CD2">
        <w:rPr>
          <w:rFonts w:ascii="GHEA Grapalat" w:hAnsi="GHEA Grapalat"/>
          <w:color w:val="000000"/>
          <w:shd w:val="clear" w:color="auto" w:fill="FFFFFF"/>
          <w:lang w:val="hy-AM"/>
        </w:rPr>
        <w:t>գնումների անվանացանկը</w:t>
      </w:r>
      <w:r w:rsidRPr="00EA1CD2">
        <w:rPr>
          <w:rFonts w:ascii="GHEA Grapalat" w:hAnsi="GHEA Grapalat"/>
          <w:color w:val="000000"/>
          <w:shd w:val="clear" w:color="auto" w:fill="FFFFFF"/>
          <w:lang w:val="hy-AM"/>
        </w:rPr>
        <w:t xml:space="preserve"> </w:t>
      </w:r>
      <w:r w:rsidR="008943B7">
        <w:rPr>
          <w:rFonts w:ascii="GHEA Grapalat" w:hAnsi="GHEA Grapalat"/>
          <w:color w:val="000000"/>
          <w:shd w:val="clear" w:color="auto" w:fill="FFFFFF"/>
          <w:lang w:val="af-ZA"/>
        </w:rPr>
        <w:t>օրենսդրությամբ սահմանված կարգով օրինակելի ձև</w:t>
      </w:r>
      <w:r w:rsidR="009D3D42">
        <w:rPr>
          <w:rFonts w:ascii="GHEA Grapalat" w:hAnsi="GHEA Grapalat"/>
          <w:color w:val="000000"/>
          <w:shd w:val="clear" w:color="auto" w:fill="FFFFFF"/>
          <w:lang w:val="af-ZA"/>
        </w:rPr>
        <w:t>եր</w:t>
      </w:r>
      <w:r w:rsidR="008943B7">
        <w:rPr>
          <w:rFonts w:ascii="GHEA Grapalat" w:hAnsi="GHEA Grapalat"/>
          <w:color w:val="000000"/>
          <w:shd w:val="clear" w:color="auto" w:fill="FFFFFF"/>
          <w:lang w:val="af-ZA"/>
        </w:rPr>
        <w:t>ին համապատասխան</w:t>
      </w:r>
      <w:r w:rsidR="008943B7" w:rsidRPr="00EA1CD2">
        <w:rPr>
          <w:rFonts w:ascii="GHEA Grapalat" w:hAnsi="GHEA Grapalat"/>
          <w:color w:val="000000"/>
          <w:shd w:val="clear" w:color="auto" w:fill="FFFFFF"/>
          <w:lang w:val="hy-AM"/>
        </w:rPr>
        <w:t xml:space="preserve"> </w:t>
      </w:r>
      <w:r w:rsidRPr="00EA1CD2">
        <w:rPr>
          <w:rFonts w:ascii="GHEA Grapalat" w:hAnsi="GHEA Grapalat"/>
          <w:color w:val="000000"/>
          <w:shd w:val="clear" w:color="auto" w:fill="FFFFFF"/>
          <w:lang w:val="hy-AM"/>
        </w:rPr>
        <w:t>կհաստատվեն ՀՀ մարդու իրավունքների պաշտպանի աշխատակազմի կողմից և կներկայացվեն ՀՀ ֆինանսների նախարարություն</w:t>
      </w:r>
      <w:r w:rsidR="00001BBB" w:rsidRPr="00EA1CD2">
        <w:rPr>
          <w:rFonts w:ascii="GHEA Grapalat" w:hAnsi="GHEA Grapalat"/>
          <w:color w:val="000000"/>
          <w:shd w:val="clear" w:color="auto" w:fill="FFFFFF"/>
          <w:lang w:val="hy-AM"/>
        </w:rPr>
        <w:t>՝</w:t>
      </w:r>
      <w:r w:rsidRPr="00EA1CD2">
        <w:rPr>
          <w:rFonts w:ascii="GHEA Grapalat" w:hAnsi="GHEA Grapalat"/>
          <w:color w:val="000000"/>
          <w:shd w:val="clear" w:color="auto" w:fill="FFFFFF"/>
          <w:lang w:val="hy-AM"/>
        </w:rPr>
        <w:t xml:space="preserve"> </w:t>
      </w:r>
      <w:r w:rsidR="009D3D42">
        <w:rPr>
          <w:rFonts w:ascii="GHEA Grapalat" w:hAnsi="GHEA Grapalat"/>
          <w:color w:val="000000"/>
          <w:shd w:val="clear" w:color="auto" w:fill="FFFFFF"/>
          <w:lang w:val="af-ZA"/>
        </w:rPr>
        <w:t xml:space="preserve">նախահաշիվներով նախատեսված եկամուտները և ծախսերը, այդ </w:t>
      </w:r>
      <w:r w:rsidR="009D3D42" w:rsidRPr="00114F23">
        <w:rPr>
          <w:rFonts w:ascii="GHEA Grapalat" w:hAnsi="GHEA Grapalat"/>
          <w:color w:val="000000"/>
          <w:shd w:val="clear" w:color="auto" w:fill="FFFFFF"/>
          <w:lang w:val="af-ZA"/>
        </w:rPr>
        <w:t>թվում այդ միջոցների հաշվին իրականացվող գնումների</w:t>
      </w:r>
      <w:r w:rsidR="009D3D42" w:rsidRPr="00282867">
        <w:rPr>
          <w:rFonts w:ascii="GHEA Grapalat" w:hAnsi="GHEA Grapalat"/>
          <w:color w:val="000000"/>
          <w:shd w:val="clear" w:color="auto" w:fill="FFFFFF"/>
          <w:lang w:val="af-ZA"/>
        </w:rPr>
        <w:t xml:space="preserve"> </w:t>
      </w:r>
      <w:r w:rsidR="009D3D42">
        <w:rPr>
          <w:rFonts w:ascii="GHEA Grapalat" w:hAnsi="GHEA Grapalat"/>
          <w:color w:val="000000"/>
          <w:shd w:val="clear" w:color="auto" w:fill="FFFFFF"/>
          <w:lang w:val="af-ZA"/>
        </w:rPr>
        <w:t>անվանացանկը  պետական բյուջեում ներառելու և այդ միջոցների շրջանառությունը բյուջեների կատարման հաշվետվություններում արտացոլելու նպատակով:</w:t>
      </w:r>
      <w:r w:rsidR="00001BBB" w:rsidRPr="00756C25">
        <w:rPr>
          <w:rFonts w:ascii="GHEA Grapalat" w:hAnsi="GHEA Grapalat"/>
          <w:lang w:val="af-ZA"/>
        </w:rPr>
        <w:t xml:space="preserve"> </w:t>
      </w:r>
    </w:p>
    <w:p w:rsidR="00BA37AE" w:rsidRPr="00001BBB" w:rsidRDefault="00BA37AE" w:rsidP="00BA37AE">
      <w:pPr>
        <w:spacing w:line="276" w:lineRule="auto"/>
        <w:ind w:firstLine="720"/>
        <w:jc w:val="both"/>
        <w:rPr>
          <w:rFonts w:ascii="GHEA Grapalat" w:hAnsi="GHEA Grapalat"/>
          <w:color w:val="000000"/>
          <w:shd w:val="clear" w:color="auto" w:fill="FFFFFF"/>
          <w:lang w:val="af-ZA"/>
        </w:rPr>
      </w:pPr>
    </w:p>
    <w:p w:rsidR="00BA37AE" w:rsidRPr="00EA1CD2" w:rsidRDefault="00BA37AE" w:rsidP="00754E03">
      <w:pPr>
        <w:ind w:firstLine="706"/>
        <w:jc w:val="both"/>
        <w:rPr>
          <w:rFonts w:ascii="GHEA Grapalat" w:hAnsi="GHEA Grapalat" w:cs="Sylfaen"/>
          <w:lang w:val="hy-AM" w:eastAsia="en-US"/>
        </w:rPr>
      </w:pPr>
    </w:p>
    <w:p w:rsidR="000C41B6" w:rsidRPr="00125899" w:rsidRDefault="000C41B6" w:rsidP="00754E03">
      <w:pPr>
        <w:ind w:firstLine="706"/>
        <w:jc w:val="both"/>
        <w:rPr>
          <w:rFonts w:ascii="GHEA Grapalat" w:hAnsi="GHEA Grapalat" w:cs="Sylfaen"/>
          <w:b/>
          <w:lang w:val="hy-AM" w:eastAsia="en-US"/>
        </w:rPr>
      </w:pPr>
    </w:p>
    <w:p w:rsidR="000C41B6" w:rsidRPr="00EA1CD2" w:rsidRDefault="000C41B6" w:rsidP="00EA1CD2">
      <w:pPr>
        <w:pStyle w:val="ListParagraph"/>
        <w:numPr>
          <w:ilvl w:val="0"/>
          <w:numId w:val="8"/>
        </w:numPr>
        <w:jc w:val="both"/>
        <w:rPr>
          <w:rFonts w:ascii="GHEA Grapalat" w:hAnsi="GHEA Grapalat" w:cs="Sylfaen"/>
          <w:b/>
          <w:lang w:val="hy-AM"/>
        </w:rPr>
      </w:pPr>
      <w:r w:rsidRPr="00EA1CD2">
        <w:rPr>
          <w:rFonts w:ascii="GHEA Grapalat" w:hAnsi="GHEA Grapalat" w:cs="Sylfaen"/>
          <w:b/>
          <w:lang w:val="hy-AM"/>
        </w:rPr>
        <w:t>Տվյալ բնագավառում իրականացվող քաղաքականությունը</w:t>
      </w:r>
    </w:p>
    <w:p w:rsidR="004F0478" w:rsidRPr="00BA37AE" w:rsidRDefault="00125899" w:rsidP="00125899">
      <w:pPr>
        <w:ind w:firstLine="706"/>
        <w:jc w:val="both"/>
        <w:rPr>
          <w:rFonts w:ascii="GHEA Grapalat" w:hAnsi="GHEA Grapalat"/>
          <w:lang w:val="hy-AM"/>
        </w:rPr>
      </w:pPr>
      <w:r w:rsidRPr="00BA37AE">
        <w:rPr>
          <w:rFonts w:ascii="GHEA Grapalat" w:hAnsi="GHEA Grapalat"/>
          <w:bCs/>
          <w:color w:val="000000"/>
          <w:lang w:val="hy-AM"/>
        </w:rPr>
        <w:t xml:space="preserve">ՀՀ մարդու իրավունքների պաշտպանին արտաբյուջետային միջոցների բանկային հաշիվ բացելու թույլտվություն տրվել է անհատական իրավական ակտով՝ ՀՀ կառավարության </w:t>
      </w:r>
      <w:r w:rsidRPr="00125899">
        <w:rPr>
          <w:rFonts w:ascii="GHEA Grapalat" w:hAnsi="GHEA Grapalat"/>
          <w:lang w:val="hy-AM"/>
        </w:rPr>
        <w:t xml:space="preserve">2004 թվականի մայիսի 6-ի </w:t>
      </w:r>
      <w:r w:rsidRPr="00125899">
        <w:rPr>
          <w:rFonts w:ascii="GHEA Grapalat" w:hAnsi="GHEA Grapalat" w:cs="Sylfaen"/>
          <w:lang w:val="hy-AM"/>
        </w:rPr>
        <w:t>թիվ 619-Ա որոշմամբ</w:t>
      </w:r>
      <w:r w:rsidRPr="00BA37AE">
        <w:rPr>
          <w:rFonts w:ascii="GHEA Grapalat" w:hAnsi="GHEA Grapalat" w:cs="Sylfaen"/>
          <w:lang w:val="hy-AM"/>
        </w:rPr>
        <w:t>: Մինչդեռ ներկայացված նախագծով առաջարկվում է ընդունել նորմատիվ ակտը, ինչը համապատասխանում է ՀՀ կառավարության՝ տվյալ բնագավառում իրականացվող քաղաքականությանը:</w:t>
      </w:r>
    </w:p>
    <w:p w:rsidR="004F0478" w:rsidRPr="00BA37AE" w:rsidRDefault="004F0478" w:rsidP="00754E03">
      <w:pPr>
        <w:ind w:firstLine="706"/>
        <w:rPr>
          <w:rFonts w:ascii="GHEA Grapalat" w:hAnsi="GHEA Grapalat"/>
          <w:lang w:val="hy-AM"/>
        </w:rPr>
      </w:pPr>
    </w:p>
    <w:p w:rsidR="004F0478" w:rsidRPr="00BA37AE" w:rsidRDefault="004F0478" w:rsidP="00754E03">
      <w:pPr>
        <w:ind w:firstLine="706"/>
        <w:rPr>
          <w:rFonts w:ascii="GHEA Grapalat" w:hAnsi="GHEA Grapalat"/>
          <w:lang w:val="hy-AM"/>
        </w:rPr>
      </w:pPr>
    </w:p>
    <w:p w:rsidR="004F0478" w:rsidRPr="00BA37AE" w:rsidRDefault="004F0478" w:rsidP="00754E03">
      <w:pPr>
        <w:ind w:firstLine="706"/>
        <w:rPr>
          <w:rFonts w:ascii="GHEA Grapalat" w:hAnsi="GHEA Grapalat"/>
          <w:lang w:val="hy-AM"/>
        </w:rPr>
      </w:pPr>
    </w:p>
    <w:p w:rsidR="000C41B6" w:rsidRPr="00EA1CD2" w:rsidRDefault="000C41B6" w:rsidP="00EA1CD2">
      <w:pPr>
        <w:pStyle w:val="ListParagraph"/>
        <w:numPr>
          <w:ilvl w:val="0"/>
          <w:numId w:val="8"/>
        </w:numPr>
        <w:rPr>
          <w:rFonts w:ascii="GHEA Grapalat" w:hAnsi="GHEA Grapalat" w:cs="Times Armenian"/>
          <w:b/>
          <w:lang w:val="hy-AM"/>
        </w:rPr>
      </w:pPr>
      <w:r w:rsidRPr="00EA1CD2">
        <w:rPr>
          <w:rFonts w:ascii="GHEA Grapalat" w:hAnsi="GHEA Grapalat" w:cs="Times Armenian"/>
          <w:b/>
          <w:lang w:val="hy-AM"/>
        </w:rPr>
        <w:t>Կարգավորման նպատակը և բնույթը</w:t>
      </w:r>
    </w:p>
    <w:p w:rsidR="000C41B6" w:rsidRPr="00125899" w:rsidRDefault="000C41B6" w:rsidP="000C41B6">
      <w:pPr>
        <w:ind w:firstLine="720"/>
        <w:jc w:val="both"/>
        <w:rPr>
          <w:rFonts w:ascii="GHEA Grapalat" w:hAnsi="GHEA Grapalat" w:cs="Sylfaen"/>
          <w:lang w:val="hy-AM" w:eastAsia="en-US"/>
        </w:rPr>
      </w:pPr>
      <w:r w:rsidRPr="00125899">
        <w:rPr>
          <w:rFonts w:ascii="GHEA Grapalat" w:hAnsi="GHEA Grapalat" w:cs="Sylfaen"/>
          <w:lang w:val="hy-AM" w:eastAsia="en-US"/>
        </w:rPr>
        <w:t xml:space="preserve">Սույն որոշման նախագծով առաջարկվում է </w:t>
      </w:r>
      <w:r w:rsidR="00B071BC" w:rsidRPr="00125899">
        <w:rPr>
          <w:rFonts w:ascii="GHEA Grapalat" w:hAnsi="GHEA Grapalat" w:cs="Sylfaen"/>
          <w:lang w:val="hy-AM" w:eastAsia="en-US"/>
        </w:rPr>
        <w:t>թ</w:t>
      </w:r>
      <w:r w:rsidR="00B071BC" w:rsidRPr="00125899">
        <w:rPr>
          <w:rFonts w:ascii="GHEA Grapalat" w:hAnsi="GHEA Grapalat" w:cs="Sylfaen"/>
          <w:color w:val="000000"/>
          <w:lang w:val="hy-AM" w:eastAsia="en-US"/>
        </w:rPr>
        <w:t xml:space="preserve">ույլատրել </w:t>
      </w:r>
      <w:r w:rsidR="00B071BC" w:rsidRPr="00125899">
        <w:rPr>
          <w:rFonts w:ascii="GHEA Grapalat" w:hAnsi="GHEA Grapalat"/>
          <w:color w:val="000000"/>
          <w:shd w:val="clear" w:color="auto" w:fill="FFFFFF"/>
          <w:lang w:val="hy-AM" w:eastAsia="en-US"/>
        </w:rPr>
        <w:t>Հայաստանի Հանրապետության մ</w:t>
      </w:r>
      <w:r w:rsidR="00B071BC" w:rsidRPr="00125899">
        <w:rPr>
          <w:rFonts w:ascii="GHEA Grapalat" w:hAnsi="GHEA Grapalat" w:cs="Sylfaen"/>
          <w:color w:val="000000"/>
          <w:lang w:val="hy-AM" w:eastAsia="en-US"/>
        </w:rPr>
        <w:t xml:space="preserve">արդու իրավունքների պաշտպանի աշխատակազմին` </w:t>
      </w:r>
      <w:r w:rsidR="00B071BC" w:rsidRPr="00125899">
        <w:rPr>
          <w:rFonts w:ascii="GHEA Grapalat" w:hAnsi="GHEA Grapalat" w:cs="Arial"/>
          <w:color w:val="000000"/>
          <w:lang w:val="hy-AM" w:eastAsia="en-US"/>
        </w:rPr>
        <w:t xml:space="preserve"> իրեն </w:t>
      </w:r>
      <w:r w:rsidR="00B071BC" w:rsidRPr="00125899">
        <w:rPr>
          <w:rFonts w:ascii="GHEA Grapalat" w:hAnsi="GHEA Grapalat" w:cs="Sylfaen"/>
          <w:color w:val="000000"/>
          <w:lang w:val="hy-AM" w:eastAsia="en-US"/>
        </w:rPr>
        <w:t>սպասարկող Հայաստանի Հանրապետության ֆինանսների նախարարության գանձապետական ստորաբաժանումում անժամկետ բացել արտաբյուջետային միջոցների գանձապետական հաշիվներ և ենթահաշիվներ</w:t>
      </w:r>
      <w:r w:rsidRPr="00125899">
        <w:rPr>
          <w:rFonts w:ascii="GHEA Grapalat" w:hAnsi="GHEA Grapalat" w:cs="Sylfaen"/>
          <w:lang w:val="hy-AM" w:eastAsia="en-US"/>
        </w:rPr>
        <w:t>:</w:t>
      </w:r>
    </w:p>
    <w:p w:rsidR="000C41B6" w:rsidRPr="00125899" w:rsidRDefault="00B071BC" w:rsidP="000C41B6">
      <w:pPr>
        <w:ind w:firstLine="708"/>
        <w:jc w:val="both"/>
        <w:rPr>
          <w:rFonts w:ascii="GHEA Grapalat" w:hAnsi="GHEA Grapalat" w:cs="Sylfaen"/>
          <w:lang w:val="hy-AM" w:eastAsia="en-US"/>
        </w:rPr>
      </w:pPr>
      <w:r w:rsidRPr="00125899">
        <w:rPr>
          <w:rFonts w:ascii="GHEA Grapalat" w:hAnsi="GHEA Grapalat" w:cs="Sylfaen"/>
          <w:color w:val="000000"/>
          <w:lang w:val="hy-AM" w:eastAsia="en-US"/>
        </w:rPr>
        <w:t xml:space="preserve">Մարդու իրավունքների պաշտպանի աշխատակազմի </w:t>
      </w:r>
      <w:r w:rsidR="000C41B6" w:rsidRPr="00125899">
        <w:rPr>
          <w:rFonts w:ascii="GHEA Grapalat" w:hAnsi="GHEA Grapalat" w:cs="Sylfaen"/>
          <w:lang w:val="hy-AM" w:eastAsia="en-US"/>
        </w:rPr>
        <w:t>անվամբ արտաբյուջետային</w:t>
      </w:r>
      <w:r w:rsidR="000C41B6" w:rsidRPr="00125899">
        <w:rPr>
          <w:rFonts w:ascii="GHEA Grapalat" w:hAnsi="GHEA Grapalat" w:cs="Times Armenian"/>
          <w:lang w:val="hy-AM" w:eastAsia="en-US"/>
        </w:rPr>
        <w:t xml:space="preserve"> </w:t>
      </w:r>
      <w:r w:rsidR="000C41B6" w:rsidRPr="00125899">
        <w:rPr>
          <w:rFonts w:ascii="GHEA Grapalat" w:hAnsi="GHEA Grapalat" w:cs="Sylfaen"/>
          <w:lang w:val="hy-AM" w:eastAsia="en-US"/>
        </w:rPr>
        <w:t>միջոցների</w:t>
      </w:r>
      <w:r w:rsidR="000C41B6" w:rsidRPr="00125899">
        <w:rPr>
          <w:rFonts w:ascii="GHEA Grapalat" w:hAnsi="GHEA Grapalat" w:cs="Times Armenian"/>
          <w:lang w:val="hy-AM" w:eastAsia="en-US"/>
        </w:rPr>
        <w:t xml:space="preserve"> </w:t>
      </w:r>
      <w:r w:rsidR="000C41B6" w:rsidRPr="00125899">
        <w:rPr>
          <w:rFonts w:ascii="GHEA Grapalat" w:hAnsi="GHEA Grapalat" w:cs="Sylfaen"/>
          <w:lang w:val="hy-AM" w:eastAsia="en-US"/>
        </w:rPr>
        <w:t>բանկային</w:t>
      </w:r>
      <w:r w:rsidR="000C41B6" w:rsidRPr="00125899">
        <w:rPr>
          <w:rFonts w:ascii="GHEA Grapalat" w:hAnsi="GHEA Grapalat" w:cs="Times Armenian"/>
          <w:lang w:val="hy-AM" w:eastAsia="en-US"/>
        </w:rPr>
        <w:t xml:space="preserve"> </w:t>
      </w:r>
      <w:r w:rsidR="000C41B6" w:rsidRPr="00125899">
        <w:rPr>
          <w:rFonts w:ascii="GHEA Grapalat" w:hAnsi="GHEA Grapalat" w:cs="Sylfaen"/>
          <w:lang w:val="hy-AM" w:eastAsia="en-US"/>
        </w:rPr>
        <w:t>հաշիվ</w:t>
      </w:r>
      <w:r w:rsidRPr="00125899">
        <w:rPr>
          <w:rFonts w:ascii="GHEA Grapalat" w:hAnsi="GHEA Grapalat" w:cs="Sylfaen"/>
          <w:lang w:val="hy-AM" w:eastAsia="en-US"/>
        </w:rPr>
        <w:t>ներ և ենթահաշիվներ</w:t>
      </w:r>
      <w:r w:rsidR="000C41B6" w:rsidRPr="00125899">
        <w:rPr>
          <w:rFonts w:ascii="GHEA Grapalat" w:hAnsi="GHEA Grapalat" w:cs="Sylfaen"/>
          <w:lang w:val="hy-AM" w:eastAsia="en-US"/>
        </w:rPr>
        <w:t xml:space="preserve"> բացելու անհրաժեշտոթյունը նպատակ է հետապնդում ապահովել իրականացվելիք</w:t>
      </w:r>
      <w:r w:rsidRPr="00125899">
        <w:rPr>
          <w:rFonts w:ascii="GHEA Grapalat" w:hAnsi="GHEA Grapalat" w:cs="Sylfaen"/>
          <w:lang w:val="hy-AM" w:eastAsia="en-US"/>
        </w:rPr>
        <w:t xml:space="preserve"> հետագա ծ</w:t>
      </w:r>
      <w:r w:rsidR="000C41B6" w:rsidRPr="00125899">
        <w:rPr>
          <w:rFonts w:ascii="GHEA Grapalat" w:hAnsi="GHEA Grapalat" w:cs="Sylfaen"/>
          <w:lang w:val="hy-AM" w:eastAsia="en-US"/>
        </w:rPr>
        <w:t>րա</w:t>
      </w:r>
      <w:r w:rsidRPr="00125899">
        <w:rPr>
          <w:rFonts w:ascii="GHEA Grapalat" w:hAnsi="GHEA Grapalat" w:cs="Sylfaen"/>
          <w:lang w:val="hy-AM" w:eastAsia="en-US"/>
        </w:rPr>
        <w:t>գրերի ֆինանսավորման գործընթացը:</w:t>
      </w:r>
    </w:p>
    <w:p w:rsidR="000C41B6" w:rsidRPr="00125899" w:rsidRDefault="000C41B6" w:rsidP="000C41B6">
      <w:pPr>
        <w:ind w:firstLine="708"/>
        <w:jc w:val="both"/>
        <w:rPr>
          <w:rFonts w:ascii="GHEA Grapalat" w:hAnsi="GHEA Grapalat" w:cs="Sylfaen"/>
          <w:b/>
          <w:lang w:val="hy-AM" w:eastAsia="en-US"/>
        </w:rPr>
      </w:pPr>
    </w:p>
    <w:p w:rsidR="00B071BC" w:rsidRPr="00125899" w:rsidRDefault="00B071BC" w:rsidP="000C41B6">
      <w:pPr>
        <w:ind w:firstLine="708"/>
        <w:jc w:val="both"/>
        <w:rPr>
          <w:rFonts w:ascii="GHEA Grapalat" w:hAnsi="GHEA Grapalat" w:cs="Sylfaen"/>
          <w:b/>
          <w:lang w:val="hy-AM" w:eastAsia="en-US"/>
        </w:rPr>
      </w:pPr>
    </w:p>
    <w:p w:rsidR="000C41B6" w:rsidRPr="00EA1CD2" w:rsidRDefault="000C41B6" w:rsidP="00EA1CD2">
      <w:pPr>
        <w:pStyle w:val="ListParagraph"/>
        <w:numPr>
          <w:ilvl w:val="0"/>
          <w:numId w:val="8"/>
        </w:numPr>
        <w:jc w:val="both"/>
        <w:rPr>
          <w:rFonts w:ascii="GHEA Grapalat" w:hAnsi="GHEA Grapalat"/>
          <w:b/>
          <w:lang w:val="hy-AM"/>
        </w:rPr>
      </w:pPr>
      <w:r w:rsidRPr="00EA1CD2">
        <w:rPr>
          <w:rFonts w:ascii="GHEA Grapalat" w:hAnsi="GHEA Grapalat" w:cs="Times Armenian"/>
          <w:b/>
          <w:lang w:val="hy-AM"/>
        </w:rPr>
        <w:t>Նախագծի մշակման գործընթացում ներգրավված ինստիտուտները և անձինք</w:t>
      </w:r>
    </w:p>
    <w:p w:rsidR="000C41B6" w:rsidRPr="00125899" w:rsidRDefault="000C41B6" w:rsidP="000C41B6">
      <w:pPr>
        <w:jc w:val="both"/>
        <w:rPr>
          <w:rFonts w:ascii="GHEA Grapalat" w:hAnsi="GHEA Grapalat"/>
          <w:lang w:val="hy-AM" w:eastAsia="en-US"/>
        </w:rPr>
      </w:pPr>
      <w:r w:rsidRPr="00125899">
        <w:rPr>
          <w:rFonts w:ascii="GHEA Grapalat" w:hAnsi="GHEA Grapalat"/>
          <w:lang w:val="hy-AM" w:eastAsia="en-US"/>
        </w:rPr>
        <w:tab/>
        <w:t xml:space="preserve">Սույն որոշման նախագծի մշակման գործընթացում ներգրավվել են </w:t>
      </w:r>
      <w:r w:rsidR="00B071BC" w:rsidRPr="00125899">
        <w:rPr>
          <w:rFonts w:ascii="GHEA Grapalat" w:hAnsi="GHEA Grapalat"/>
          <w:lang w:val="hy-AM" w:eastAsia="en-US"/>
        </w:rPr>
        <w:t xml:space="preserve">ՀՀ մարդու իրավունքների պաշտպանի աշխատակազմի </w:t>
      </w:r>
      <w:r w:rsidRPr="00125899">
        <w:rPr>
          <w:rFonts w:ascii="GHEA Grapalat" w:hAnsi="GHEA Grapalat" w:cs="Sylfaen"/>
          <w:lang w:val="hy-AM" w:eastAsia="en-US"/>
        </w:rPr>
        <w:t>համապատասխան</w:t>
      </w:r>
      <w:r w:rsidRPr="00125899">
        <w:rPr>
          <w:rFonts w:ascii="GHEA Grapalat" w:hAnsi="GHEA Grapalat"/>
          <w:lang w:val="hy-AM" w:eastAsia="en-US"/>
        </w:rPr>
        <w:t xml:space="preserve"> մասնագետները:</w:t>
      </w:r>
    </w:p>
    <w:p w:rsidR="000C41B6" w:rsidRPr="00125899" w:rsidRDefault="000C41B6" w:rsidP="000C41B6">
      <w:pPr>
        <w:jc w:val="both"/>
        <w:rPr>
          <w:rFonts w:ascii="GHEA Grapalat" w:hAnsi="GHEA Grapalat"/>
          <w:lang w:val="hy-AM" w:eastAsia="en-US"/>
        </w:rPr>
      </w:pPr>
    </w:p>
    <w:p w:rsidR="00B071BC" w:rsidRPr="00125899" w:rsidRDefault="00B071BC" w:rsidP="000C41B6">
      <w:pPr>
        <w:jc w:val="both"/>
        <w:rPr>
          <w:rFonts w:ascii="GHEA Grapalat" w:hAnsi="GHEA Grapalat"/>
          <w:lang w:val="hy-AM" w:eastAsia="en-US"/>
        </w:rPr>
      </w:pPr>
    </w:p>
    <w:p w:rsidR="000C41B6" w:rsidRPr="00EA1CD2" w:rsidRDefault="000C41B6" w:rsidP="00EA1CD2">
      <w:pPr>
        <w:pStyle w:val="ListParagraph"/>
        <w:numPr>
          <w:ilvl w:val="0"/>
          <w:numId w:val="8"/>
        </w:numPr>
        <w:jc w:val="both"/>
        <w:rPr>
          <w:rFonts w:ascii="GHEA Grapalat" w:hAnsi="GHEA Grapalat"/>
          <w:b/>
          <w:lang w:val="hy-AM"/>
        </w:rPr>
      </w:pPr>
      <w:r w:rsidRPr="00EA1CD2">
        <w:rPr>
          <w:rFonts w:ascii="GHEA Grapalat" w:hAnsi="GHEA Grapalat" w:cs="Sylfaen"/>
          <w:b/>
          <w:lang w:val="hy-AM"/>
        </w:rPr>
        <w:t>Ակնկալվող</w:t>
      </w:r>
      <w:r w:rsidRPr="00EA1CD2">
        <w:rPr>
          <w:rFonts w:ascii="GHEA Grapalat" w:hAnsi="GHEA Grapalat"/>
          <w:b/>
          <w:lang w:val="hy-AM"/>
        </w:rPr>
        <w:t xml:space="preserve"> արդյունքը</w:t>
      </w:r>
    </w:p>
    <w:p w:rsidR="000C41B6" w:rsidRPr="00173C18" w:rsidRDefault="000C41B6" w:rsidP="000C41B6">
      <w:pPr>
        <w:ind w:firstLine="720"/>
        <w:jc w:val="both"/>
        <w:rPr>
          <w:rFonts w:ascii="GHEA Grapalat" w:hAnsi="GHEA Grapalat" w:cs="Sylfaen"/>
          <w:lang w:val="hy-AM" w:eastAsia="en-US"/>
        </w:rPr>
      </w:pPr>
      <w:r w:rsidRPr="00125899">
        <w:rPr>
          <w:rFonts w:ascii="GHEA Grapalat" w:hAnsi="GHEA Grapalat"/>
          <w:lang w:val="hy-AM" w:eastAsia="en-US"/>
        </w:rPr>
        <w:t xml:space="preserve">Որոշման ընդունումը հնարավորություն կտա ապահովելու </w:t>
      </w:r>
      <w:r w:rsidR="00B071BC" w:rsidRPr="00125899">
        <w:rPr>
          <w:rFonts w:ascii="GHEA Grapalat" w:hAnsi="GHEA Grapalat"/>
          <w:lang w:val="hy-AM" w:eastAsia="en-US"/>
        </w:rPr>
        <w:t>միջազգային և դոնոր կազմակերպությունների կողմից տարբեր ծր</w:t>
      </w:r>
      <w:r w:rsidRPr="00125899">
        <w:rPr>
          <w:rFonts w:ascii="GHEA Grapalat" w:hAnsi="GHEA Grapalat"/>
          <w:lang w:val="hy-AM" w:eastAsia="en-US"/>
        </w:rPr>
        <w:t>ագր</w:t>
      </w:r>
      <w:r w:rsidR="00B071BC" w:rsidRPr="00125899">
        <w:rPr>
          <w:rFonts w:ascii="GHEA Grapalat" w:hAnsi="GHEA Grapalat"/>
          <w:lang w:val="hy-AM" w:eastAsia="en-US"/>
        </w:rPr>
        <w:t>եր</w:t>
      </w:r>
      <w:r w:rsidRPr="00125899">
        <w:rPr>
          <w:rFonts w:ascii="GHEA Grapalat" w:hAnsi="GHEA Grapalat"/>
          <w:lang w:val="hy-AM" w:eastAsia="en-US"/>
        </w:rPr>
        <w:t xml:space="preserve">ի իրականացումը, որը կնպաստի Հայաստանում </w:t>
      </w:r>
      <w:r w:rsidR="00B071BC" w:rsidRPr="00125899">
        <w:rPr>
          <w:rFonts w:ascii="GHEA Grapalat" w:hAnsi="GHEA Grapalat"/>
          <w:lang w:val="hy-AM" w:eastAsia="en-US"/>
        </w:rPr>
        <w:t xml:space="preserve">մարդու իրավունքների </w:t>
      </w:r>
      <w:r w:rsidRPr="00125899">
        <w:rPr>
          <w:rFonts w:ascii="GHEA Grapalat" w:hAnsi="GHEA Grapalat"/>
          <w:lang w:val="hy-AM" w:eastAsia="en-US"/>
        </w:rPr>
        <w:t>պաշտպանության ուղղությամբ իրականացվող բարեփոխումների</w:t>
      </w:r>
      <w:r w:rsidRPr="00125899">
        <w:rPr>
          <w:rFonts w:ascii="GHEA Grapalat" w:hAnsi="GHEA Grapalat" w:cs="Times Armenian"/>
          <w:lang w:val="hy-AM" w:eastAsia="en-US"/>
        </w:rPr>
        <w:t xml:space="preserve"> գործընթացներին</w:t>
      </w:r>
      <w:r w:rsidRPr="00125899">
        <w:rPr>
          <w:rFonts w:ascii="GHEA Grapalat" w:hAnsi="GHEA Grapalat" w:cs="Sylfaen"/>
          <w:lang w:val="hy-AM" w:eastAsia="en-US"/>
        </w:rPr>
        <w:t>:</w:t>
      </w:r>
    </w:p>
    <w:p w:rsidR="000C41B6" w:rsidRPr="00173C18" w:rsidRDefault="000C41B6" w:rsidP="000C41B6">
      <w:pPr>
        <w:ind w:firstLine="720"/>
        <w:jc w:val="both"/>
        <w:rPr>
          <w:rFonts w:ascii="GHEA Grapalat" w:hAnsi="GHEA Grapalat"/>
          <w:lang w:val="hy-AM" w:eastAsia="en-US"/>
        </w:rPr>
      </w:pPr>
    </w:p>
    <w:p w:rsidR="000F27BB" w:rsidRPr="00173C18" w:rsidRDefault="000F27BB">
      <w:pPr>
        <w:rPr>
          <w:rFonts w:ascii="GHEA Grapalat" w:hAnsi="GHEA Grapalat"/>
          <w:lang w:val="hy-AM"/>
        </w:rPr>
      </w:pPr>
    </w:p>
    <w:sectPr w:rsidR="000F27BB" w:rsidRPr="00173C18" w:rsidSect="005541E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Times Armenian">
    <w:panose1 w:val="02020603050405020304"/>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6A6DBE"/>
    <w:multiLevelType w:val="hybridMultilevel"/>
    <w:tmpl w:val="A454D1E0"/>
    <w:lvl w:ilvl="0" w:tplc="2556D85A">
      <w:start w:val="1"/>
      <w:numFmt w:val="decimal"/>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E571C93"/>
    <w:multiLevelType w:val="hybridMultilevel"/>
    <w:tmpl w:val="A0E4F5E6"/>
    <w:lvl w:ilvl="0" w:tplc="3ABA5F0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nsid w:val="38D63583"/>
    <w:multiLevelType w:val="hybridMultilevel"/>
    <w:tmpl w:val="2F1CB1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50BC15A2"/>
    <w:multiLevelType w:val="hybridMultilevel"/>
    <w:tmpl w:val="79F091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F395DB6"/>
    <w:multiLevelType w:val="hybridMultilevel"/>
    <w:tmpl w:val="BD46D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3C959C7"/>
    <w:multiLevelType w:val="hybridMultilevel"/>
    <w:tmpl w:val="0DE6B012"/>
    <w:lvl w:ilvl="0" w:tplc="644AE85E">
      <w:start w:val="1"/>
      <w:numFmt w:val="decimal"/>
      <w:lvlText w:val="%1)"/>
      <w:lvlJc w:val="left"/>
      <w:pPr>
        <w:ind w:left="1980" w:hanging="1185"/>
      </w:pPr>
      <w:rPr>
        <w:rFonts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6">
    <w:nsid w:val="63CC44F5"/>
    <w:multiLevelType w:val="hybridMultilevel"/>
    <w:tmpl w:val="52108902"/>
    <w:lvl w:ilvl="0" w:tplc="A896FCE2">
      <w:start w:val="1"/>
      <w:numFmt w:val="bullet"/>
      <w:lvlText w:val="•"/>
      <w:lvlJc w:val="left"/>
      <w:pPr>
        <w:tabs>
          <w:tab w:val="num" w:pos="720"/>
        </w:tabs>
        <w:ind w:left="720" w:hanging="360"/>
      </w:pPr>
      <w:rPr>
        <w:rFonts w:ascii="Times New Roman" w:hAnsi="Times New Roman" w:hint="default"/>
      </w:rPr>
    </w:lvl>
    <w:lvl w:ilvl="1" w:tplc="09A8DD1A" w:tentative="1">
      <w:start w:val="1"/>
      <w:numFmt w:val="bullet"/>
      <w:lvlText w:val="•"/>
      <w:lvlJc w:val="left"/>
      <w:pPr>
        <w:tabs>
          <w:tab w:val="num" w:pos="1440"/>
        </w:tabs>
        <w:ind w:left="1440" w:hanging="360"/>
      </w:pPr>
      <w:rPr>
        <w:rFonts w:ascii="Times New Roman" w:hAnsi="Times New Roman" w:hint="default"/>
      </w:rPr>
    </w:lvl>
    <w:lvl w:ilvl="2" w:tplc="D2C42336" w:tentative="1">
      <w:start w:val="1"/>
      <w:numFmt w:val="bullet"/>
      <w:lvlText w:val="•"/>
      <w:lvlJc w:val="left"/>
      <w:pPr>
        <w:tabs>
          <w:tab w:val="num" w:pos="2160"/>
        </w:tabs>
        <w:ind w:left="2160" w:hanging="360"/>
      </w:pPr>
      <w:rPr>
        <w:rFonts w:ascii="Times New Roman" w:hAnsi="Times New Roman" w:hint="default"/>
      </w:rPr>
    </w:lvl>
    <w:lvl w:ilvl="3" w:tplc="20FA69C2" w:tentative="1">
      <w:start w:val="1"/>
      <w:numFmt w:val="bullet"/>
      <w:lvlText w:val="•"/>
      <w:lvlJc w:val="left"/>
      <w:pPr>
        <w:tabs>
          <w:tab w:val="num" w:pos="2880"/>
        </w:tabs>
        <w:ind w:left="2880" w:hanging="360"/>
      </w:pPr>
      <w:rPr>
        <w:rFonts w:ascii="Times New Roman" w:hAnsi="Times New Roman" w:hint="default"/>
      </w:rPr>
    </w:lvl>
    <w:lvl w:ilvl="4" w:tplc="8D58D890" w:tentative="1">
      <w:start w:val="1"/>
      <w:numFmt w:val="bullet"/>
      <w:lvlText w:val="•"/>
      <w:lvlJc w:val="left"/>
      <w:pPr>
        <w:tabs>
          <w:tab w:val="num" w:pos="3600"/>
        </w:tabs>
        <w:ind w:left="3600" w:hanging="360"/>
      </w:pPr>
      <w:rPr>
        <w:rFonts w:ascii="Times New Roman" w:hAnsi="Times New Roman" w:hint="default"/>
      </w:rPr>
    </w:lvl>
    <w:lvl w:ilvl="5" w:tplc="B920B0EA" w:tentative="1">
      <w:start w:val="1"/>
      <w:numFmt w:val="bullet"/>
      <w:lvlText w:val="•"/>
      <w:lvlJc w:val="left"/>
      <w:pPr>
        <w:tabs>
          <w:tab w:val="num" w:pos="4320"/>
        </w:tabs>
        <w:ind w:left="4320" w:hanging="360"/>
      </w:pPr>
      <w:rPr>
        <w:rFonts w:ascii="Times New Roman" w:hAnsi="Times New Roman" w:hint="default"/>
      </w:rPr>
    </w:lvl>
    <w:lvl w:ilvl="6" w:tplc="9642DD8C" w:tentative="1">
      <w:start w:val="1"/>
      <w:numFmt w:val="bullet"/>
      <w:lvlText w:val="•"/>
      <w:lvlJc w:val="left"/>
      <w:pPr>
        <w:tabs>
          <w:tab w:val="num" w:pos="5040"/>
        </w:tabs>
        <w:ind w:left="5040" w:hanging="360"/>
      </w:pPr>
      <w:rPr>
        <w:rFonts w:ascii="Times New Roman" w:hAnsi="Times New Roman" w:hint="default"/>
      </w:rPr>
    </w:lvl>
    <w:lvl w:ilvl="7" w:tplc="025E3F52" w:tentative="1">
      <w:start w:val="1"/>
      <w:numFmt w:val="bullet"/>
      <w:lvlText w:val="•"/>
      <w:lvlJc w:val="left"/>
      <w:pPr>
        <w:tabs>
          <w:tab w:val="num" w:pos="5760"/>
        </w:tabs>
        <w:ind w:left="5760" w:hanging="360"/>
      </w:pPr>
      <w:rPr>
        <w:rFonts w:ascii="Times New Roman" w:hAnsi="Times New Roman" w:hint="default"/>
      </w:rPr>
    </w:lvl>
    <w:lvl w:ilvl="8" w:tplc="A23C7104" w:tentative="1">
      <w:start w:val="1"/>
      <w:numFmt w:val="bullet"/>
      <w:lvlText w:val="•"/>
      <w:lvlJc w:val="left"/>
      <w:pPr>
        <w:tabs>
          <w:tab w:val="num" w:pos="6480"/>
        </w:tabs>
        <w:ind w:left="6480" w:hanging="360"/>
      </w:pPr>
      <w:rPr>
        <w:rFonts w:ascii="Times New Roman" w:hAnsi="Times New Roman" w:hint="default"/>
      </w:rPr>
    </w:lvl>
  </w:abstractNum>
  <w:abstractNum w:abstractNumId="7">
    <w:nsid w:val="64282446"/>
    <w:multiLevelType w:val="hybridMultilevel"/>
    <w:tmpl w:val="93D62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7"/>
  </w:num>
  <w:num w:numId="4">
    <w:abstractNumId w:val="6"/>
  </w:num>
  <w:num w:numId="5">
    <w:abstractNumId w:val="4"/>
  </w:num>
  <w:num w:numId="6">
    <w:abstractNumId w:val="3"/>
  </w:num>
  <w:num w:numId="7">
    <w:abstractNumId w:val="5"/>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311E3"/>
    <w:rsid w:val="00000703"/>
    <w:rsid w:val="00001BBB"/>
    <w:rsid w:val="00005F65"/>
    <w:rsid w:val="00006118"/>
    <w:rsid w:val="00006BD6"/>
    <w:rsid w:val="00012931"/>
    <w:rsid w:val="00013AD4"/>
    <w:rsid w:val="000159EB"/>
    <w:rsid w:val="000223CD"/>
    <w:rsid w:val="00024BD8"/>
    <w:rsid w:val="000252E3"/>
    <w:rsid w:val="00033DDF"/>
    <w:rsid w:val="000452CF"/>
    <w:rsid w:val="000453FD"/>
    <w:rsid w:val="0005002B"/>
    <w:rsid w:val="00050BF8"/>
    <w:rsid w:val="00055730"/>
    <w:rsid w:val="000561E3"/>
    <w:rsid w:val="00065393"/>
    <w:rsid w:val="00066F02"/>
    <w:rsid w:val="00067925"/>
    <w:rsid w:val="00077B40"/>
    <w:rsid w:val="00082327"/>
    <w:rsid w:val="000845D4"/>
    <w:rsid w:val="00085733"/>
    <w:rsid w:val="000902EF"/>
    <w:rsid w:val="00094084"/>
    <w:rsid w:val="000941E4"/>
    <w:rsid w:val="000950EC"/>
    <w:rsid w:val="000950F5"/>
    <w:rsid w:val="00097B37"/>
    <w:rsid w:val="000A3990"/>
    <w:rsid w:val="000A3E2A"/>
    <w:rsid w:val="000A40CF"/>
    <w:rsid w:val="000A7757"/>
    <w:rsid w:val="000B61F3"/>
    <w:rsid w:val="000C1DE0"/>
    <w:rsid w:val="000C2BB8"/>
    <w:rsid w:val="000C41B6"/>
    <w:rsid w:val="000C61C4"/>
    <w:rsid w:val="000D04D1"/>
    <w:rsid w:val="000D197E"/>
    <w:rsid w:val="000D1F62"/>
    <w:rsid w:val="000E78A0"/>
    <w:rsid w:val="000F1420"/>
    <w:rsid w:val="000F1F63"/>
    <w:rsid w:val="000F27BB"/>
    <w:rsid w:val="000F5C2C"/>
    <w:rsid w:val="0010332D"/>
    <w:rsid w:val="00105442"/>
    <w:rsid w:val="00106A78"/>
    <w:rsid w:val="0011106F"/>
    <w:rsid w:val="001127A3"/>
    <w:rsid w:val="00112E0B"/>
    <w:rsid w:val="00117404"/>
    <w:rsid w:val="00125899"/>
    <w:rsid w:val="00133FCA"/>
    <w:rsid w:val="00142943"/>
    <w:rsid w:val="001468E8"/>
    <w:rsid w:val="00147A0D"/>
    <w:rsid w:val="0015112C"/>
    <w:rsid w:val="00153D6E"/>
    <w:rsid w:val="00161FB6"/>
    <w:rsid w:val="00163150"/>
    <w:rsid w:val="00173AEA"/>
    <w:rsid w:val="00173C18"/>
    <w:rsid w:val="0017405E"/>
    <w:rsid w:val="00176224"/>
    <w:rsid w:val="00183A78"/>
    <w:rsid w:val="001866B2"/>
    <w:rsid w:val="00186B32"/>
    <w:rsid w:val="0019239A"/>
    <w:rsid w:val="00194F30"/>
    <w:rsid w:val="001A681A"/>
    <w:rsid w:val="001A694E"/>
    <w:rsid w:val="001B180D"/>
    <w:rsid w:val="001B1CA2"/>
    <w:rsid w:val="001B3119"/>
    <w:rsid w:val="001B51DF"/>
    <w:rsid w:val="001B6590"/>
    <w:rsid w:val="001C14E3"/>
    <w:rsid w:val="001C170B"/>
    <w:rsid w:val="001C1A11"/>
    <w:rsid w:val="001C7112"/>
    <w:rsid w:val="001C7270"/>
    <w:rsid w:val="001C7F72"/>
    <w:rsid w:val="001D6D77"/>
    <w:rsid w:val="001D77B7"/>
    <w:rsid w:val="001E037C"/>
    <w:rsid w:val="001E537A"/>
    <w:rsid w:val="001E5624"/>
    <w:rsid w:val="001E575D"/>
    <w:rsid w:val="001F3021"/>
    <w:rsid w:val="001F5D6D"/>
    <w:rsid w:val="00200D46"/>
    <w:rsid w:val="00201419"/>
    <w:rsid w:val="00205280"/>
    <w:rsid w:val="00206596"/>
    <w:rsid w:val="00206860"/>
    <w:rsid w:val="00217491"/>
    <w:rsid w:val="0022219A"/>
    <w:rsid w:val="00223F35"/>
    <w:rsid w:val="00225137"/>
    <w:rsid w:val="00226F11"/>
    <w:rsid w:val="0022797A"/>
    <w:rsid w:val="00230F68"/>
    <w:rsid w:val="0023133F"/>
    <w:rsid w:val="002421F5"/>
    <w:rsid w:val="00247E5E"/>
    <w:rsid w:val="00254170"/>
    <w:rsid w:val="00257B04"/>
    <w:rsid w:val="00266858"/>
    <w:rsid w:val="00267E39"/>
    <w:rsid w:val="002718CC"/>
    <w:rsid w:val="00274A75"/>
    <w:rsid w:val="00276137"/>
    <w:rsid w:val="002803D2"/>
    <w:rsid w:val="00281AF3"/>
    <w:rsid w:val="002836E2"/>
    <w:rsid w:val="00284B65"/>
    <w:rsid w:val="00287508"/>
    <w:rsid w:val="002911A9"/>
    <w:rsid w:val="00293A6D"/>
    <w:rsid w:val="00294DBC"/>
    <w:rsid w:val="002A0C2B"/>
    <w:rsid w:val="002A0D0E"/>
    <w:rsid w:val="002A1497"/>
    <w:rsid w:val="002A6AC4"/>
    <w:rsid w:val="002B044D"/>
    <w:rsid w:val="002B0EF6"/>
    <w:rsid w:val="002B289A"/>
    <w:rsid w:val="002B402D"/>
    <w:rsid w:val="002C0B0C"/>
    <w:rsid w:val="002C18FF"/>
    <w:rsid w:val="002C237A"/>
    <w:rsid w:val="002C3BB3"/>
    <w:rsid w:val="002C4AC3"/>
    <w:rsid w:val="002C5F0D"/>
    <w:rsid w:val="002D2102"/>
    <w:rsid w:val="002D4C5D"/>
    <w:rsid w:val="002D4E08"/>
    <w:rsid w:val="002D4FDE"/>
    <w:rsid w:val="002E26C2"/>
    <w:rsid w:val="002E2E4A"/>
    <w:rsid w:val="002E45BE"/>
    <w:rsid w:val="002E67B1"/>
    <w:rsid w:val="002E6CB7"/>
    <w:rsid w:val="002F243C"/>
    <w:rsid w:val="002F3E3A"/>
    <w:rsid w:val="003016C5"/>
    <w:rsid w:val="00301F96"/>
    <w:rsid w:val="00302C3E"/>
    <w:rsid w:val="003053FF"/>
    <w:rsid w:val="003103E7"/>
    <w:rsid w:val="00310A08"/>
    <w:rsid w:val="00311169"/>
    <w:rsid w:val="003162D5"/>
    <w:rsid w:val="003263B8"/>
    <w:rsid w:val="00331C13"/>
    <w:rsid w:val="003350AA"/>
    <w:rsid w:val="00335F4A"/>
    <w:rsid w:val="0034140B"/>
    <w:rsid w:val="003427F5"/>
    <w:rsid w:val="00344184"/>
    <w:rsid w:val="00346494"/>
    <w:rsid w:val="00346F3E"/>
    <w:rsid w:val="00350418"/>
    <w:rsid w:val="00352CC8"/>
    <w:rsid w:val="00360FF8"/>
    <w:rsid w:val="003622BB"/>
    <w:rsid w:val="00362AD6"/>
    <w:rsid w:val="003649C1"/>
    <w:rsid w:val="00365900"/>
    <w:rsid w:val="00366A59"/>
    <w:rsid w:val="00371264"/>
    <w:rsid w:val="00371E95"/>
    <w:rsid w:val="00373BE5"/>
    <w:rsid w:val="00375EFF"/>
    <w:rsid w:val="003761CC"/>
    <w:rsid w:val="00377FB1"/>
    <w:rsid w:val="0038534A"/>
    <w:rsid w:val="00392367"/>
    <w:rsid w:val="0039277E"/>
    <w:rsid w:val="003A2229"/>
    <w:rsid w:val="003A2A68"/>
    <w:rsid w:val="003A57C1"/>
    <w:rsid w:val="003B2635"/>
    <w:rsid w:val="003C1404"/>
    <w:rsid w:val="003C1536"/>
    <w:rsid w:val="003C4057"/>
    <w:rsid w:val="003C5291"/>
    <w:rsid w:val="003C6233"/>
    <w:rsid w:val="003D208B"/>
    <w:rsid w:val="003D353E"/>
    <w:rsid w:val="003D3DDE"/>
    <w:rsid w:val="003E0C25"/>
    <w:rsid w:val="003E2D7D"/>
    <w:rsid w:val="003E772E"/>
    <w:rsid w:val="003F0737"/>
    <w:rsid w:val="003F15E8"/>
    <w:rsid w:val="003F1936"/>
    <w:rsid w:val="003F1E9F"/>
    <w:rsid w:val="003F33FC"/>
    <w:rsid w:val="00401EA1"/>
    <w:rsid w:val="00402784"/>
    <w:rsid w:val="004033D0"/>
    <w:rsid w:val="004036C2"/>
    <w:rsid w:val="00403CDD"/>
    <w:rsid w:val="004046A3"/>
    <w:rsid w:val="0040545C"/>
    <w:rsid w:val="00421C53"/>
    <w:rsid w:val="004251B4"/>
    <w:rsid w:val="00425660"/>
    <w:rsid w:val="00427D1F"/>
    <w:rsid w:val="004338A6"/>
    <w:rsid w:val="004350EF"/>
    <w:rsid w:val="00441320"/>
    <w:rsid w:val="00441C47"/>
    <w:rsid w:val="004439F5"/>
    <w:rsid w:val="00443E20"/>
    <w:rsid w:val="00444E1C"/>
    <w:rsid w:val="004466B8"/>
    <w:rsid w:val="00453712"/>
    <w:rsid w:val="004630F1"/>
    <w:rsid w:val="00465B07"/>
    <w:rsid w:val="0047125E"/>
    <w:rsid w:val="00471D95"/>
    <w:rsid w:val="004728E3"/>
    <w:rsid w:val="00472BAE"/>
    <w:rsid w:val="00473AE3"/>
    <w:rsid w:val="00475C4F"/>
    <w:rsid w:val="00477972"/>
    <w:rsid w:val="0048017D"/>
    <w:rsid w:val="00481441"/>
    <w:rsid w:val="00481AEE"/>
    <w:rsid w:val="00484BF2"/>
    <w:rsid w:val="004861A9"/>
    <w:rsid w:val="004941D8"/>
    <w:rsid w:val="004963F8"/>
    <w:rsid w:val="004A3629"/>
    <w:rsid w:val="004A4054"/>
    <w:rsid w:val="004A45CF"/>
    <w:rsid w:val="004B01A0"/>
    <w:rsid w:val="004B29DC"/>
    <w:rsid w:val="004B400E"/>
    <w:rsid w:val="004B45A9"/>
    <w:rsid w:val="004B68F5"/>
    <w:rsid w:val="004C6B04"/>
    <w:rsid w:val="004C7000"/>
    <w:rsid w:val="004C7262"/>
    <w:rsid w:val="004D5B7F"/>
    <w:rsid w:val="004D7D52"/>
    <w:rsid w:val="004D7FDB"/>
    <w:rsid w:val="004E233C"/>
    <w:rsid w:val="004E37C8"/>
    <w:rsid w:val="004F0478"/>
    <w:rsid w:val="005024B1"/>
    <w:rsid w:val="00504F81"/>
    <w:rsid w:val="00505710"/>
    <w:rsid w:val="00510789"/>
    <w:rsid w:val="00510B23"/>
    <w:rsid w:val="005147D9"/>
    <w:rsid w:val="00521771"/>
    <w:rsid w:val="005263FB"/>
    <w:rsid w:val="00527ECE"/>
    <w:rsid w:val="00536557"/>
    <w:rsid w:val="00540942"/>
    <w:rsid w:val="0054432D"/>
    <w:rsid w:val="0054563A"/>
    <w:rsid w:val="005475FE"/>
    <w:rsid w:val="005541EF"/>
    <w:rsid w:val="00555CE7"/>
    <w:rsid w:val="00556257"/>
    <w:rsid w:val="00557266"/>
    <w:rsid w:val="0056151B"/>
    <w:rsid w:val="005636B9"/>
    <w:rsid w:val="00566920"/>
    <w:rsid w:val="00572174"/>
    <w:rsid w:val="00573E6C"/>
    <w:rsid w:val="00574BC1"/>
    <w:rsid w:val="0058201E"/>
    <w:rsid w:val="00582EA8"/>
    <w:rsid w:val="0058367B"/>
    <w:rsid w:val="00583C3F"/>
    <w:rsid w:val="00584145"/>
    <w:rsid w:val="00584B59"/>
    <w:rsid w:val="00587DE9"/>
    <w:rsid w:val="00591DB4"/>
    <w:rsid w:val="00592AA5"/>
    <w:rsid w:val="005942CF"/>
    <w:rsid w:val="005A030F"/>
    <w:rsid w:val="005A206C"/>
    <w:rsid w:val="005A3050"/>
    <w:rsid w:val="005B68C8"/>
    <w:rsid w:val="005C16FD"/>
    <w:rsid w:val="005C7240"/>
    <w:rsid w:val="005C7496"/>
    <w:rsid w:val="005D15C8"/>
    <w:rsid w:val="005D19E7"/>
    <w:rsid w:val="005D3A73"/>
    <w:rsid w:val="005D4222"/>
    <w:rsid w:val="005E29B3"/>
    <w:rsid w:val="005E32F3"/>
    <w:rsid w:val="005E7432"/>
    <w:rsid w:val="005F0C53"/>
    <w:rsid w:val="005F37B3"/>
    <w:rsid w:val="00602074"/>
    <w:rsid w:val="006048EF"/>
    <w:rsid w:val="00607FC4"/>
    <w:rsid w:val="00614282"/>
    <w:rsid w:val="00614AFE"/>
    <w:rsid w:val="006200C0"/>
    <w:rsid w:val="006277BB"/>
    <w:rsid w:val="00627C5F"/>
    <w:rsid w:val="00630036"/>
    <w:rsid w:val="00635A47"/>
    <w:rsid w:val="0064295A"/>
    <w:rsid w:val="00644C69"/>
    <w:rsid w:val="00650324"/>
    <w:rsid w:val="006544CE"/>
    <w:rsid w:val="00662868"/>
    <w:rsid w:val="0066571C"/>
    <w:rsid w:val="00666385"/>
    <w:rsid w:val="00674435"/>
    <w:rsid w:val="00675CDF"/>
    <w:rsid w:val="00681BF3"/>
    <w:rsid w:val="00682448"/>
    <w:rsid w:val="006862B8"/>
    <w:rsid w:val="00687CC6"/>
    <w:rsid w:val="00695968"/>
    <w:rsid w:val="006A205C"/>
    <w:rsid w:val="006A2A58"/>
    <w:rsid w:val="006B75CB"/>
    <w:rsid w:val="006B7B09"/>
    <w:rsid w:val="006C0756"/>
    <w:rsid w:val="006D0C10"/>
    <w:rsid w:val="006D2899"/>
    <w:rsid w:val="006D56B8"/>
    <w:rsid w:val="006D7E8F"/>
    <w:rsid w:val="006E055A"/>
    <w:rsid w:val="006E74E9"/>
    <w:rsid w:val="006E772A"/>
    <w:rsid w:val="006E7CFC"/>
    <w:rsid w:val="006E7D9F"/>
    <w:rsid w:val="006F3D3C"/>
    <w:rsid w:val="00700CDF"/>
    <w:rsid w:val="00701101"/>
    <w:rsid w:val="007033DB"/>
    <w:rsid w:val="00703A4B"/>
    <w:rsid w:val="00703FE3"/>
    <w:rsid w:val="007074B1"/>
    <w:rsid w:val="00712280"/>
    <w:rsid w:val="00712D68"/>
    <w:rsid w:val="007310CA"/>
    <w:rsid w:val="0073252F"/>
    <w:rsid w:val="007332BE"/>
    <w:rsid w:val="007341AB"/>
    <w:rsid w:val="00734ABB"/>
    <w:rsid w:val="00735079"/>
    <w:rsid w:val="0073623F"/>
    <w:rsid w:val="007364C8"/>
    <w:rsid w:val="00736F10"/>
    <w:rsid w:val="00737C4F"/>
    <w:rsid w:val="007417A0"/>
    <w:rsid w:val="00744D2C"/>
    <w:rsid w:val="007470FA"/>
    <w:rsid w:val="0075099E"/>
    <w:rsid w:val="00754E03"/>
    <w:rsid w:val="00755AB4"/>
    <w:rsid w:val="00756868"/>
    <w:rsid w:val="00760739"/>
    <w:rsid w:val="007630C2"/>
    <w:rsid w:val="00776DF0"/>
    <w:rsid w:val="007806B9"/>
    <w:rsid w:val="00784469"/>
    <w:rsid w:val="007869A0"/>
    <w:rsid w:val="007900ED"/>
    <w:rsid w:val="00793E27"/>
    <w:rsid w:val="00794F63"/>
    <w:rsid w:val="007A0201"/>
    <w:rsid w:val="007A3084"/>
    <w:rsid w:val="007A70B3"/>
    <w:rsid w:val="007B0809"/>
    <w:rsid w:val="007B29CB"/>
    <w:rsid w:val="007B2B3F"/>
    <w:rsid w:val="007B40A9"/>
    <w:rsid w:val="007C05D8"/>
    <w:rsid w:val="007C7D36"/>
    <w:rsid w:val="007D43A5"/>
    <w:rsid w:val="007E392D"/>
    <w:rsid w:val="007F0242"/>
    <w:rsid w:val="007F3ABA"/>
    <w:rsid w:val="00801E30"/>
    <w:rsid w:val="00801E6F"/>
    <w:rsid w:val="00801F20"/>
    <w:rsid w:val="008024FB"/>
    <w:rsid w:val="00802D2F"/>
    <w:rsid w:val="00802DD9"/>
    <w:rsid w:val="00813831"/>
    <w:rsid w:val="008162B9"/>
    <w:rsid w:val="00822D6A"/>
    <w:rsid w:val="00823282"/>
    <w:rsid w:val="008311E3"/>
    <w:rsid w:val="00833883"/>
    <w:rsid w:val="00840A1E"/>
    <w:rsid w:val="00842737"/>
    <w:rsid w:val="00843021"/>
    <w:rsid w:val="00843D46"/>
    <w:rsid w:val="00844C00"/>
    <w:rsid w:val="008541A5"/>
    <w:rsid w:val="00854D74"/>
    <w:rsid w:val="00856672"/>
    <w:rsid w:val="00857E7F"/>
    <w:rsid w:val="0086075C"/>
    <w:rsid w:val="00863E19"/>
    <w:rsid w:val="00873A4C"/>
    <w:rsid w:val="00876F22"/>
    <w:rsid w:val="00886EFA"/>
    <w:rsid w:val="00890FE3"/>
    <w:rsid w:val="00893A4A"/>
    <w:rsid w:val="008943B7"/>
    <w:rsid w:val="008946CF"/>
    <w:rsid w:val="00897CA8"/>
    <w:rsid w:val="00897FD8"/>
    <w:rsid w:val="008A4744"/>
    <w:rsid w:val="008B21F4"/>
    <w:rsid w:val="008B58FB"/>
    <w:rsid w:val="008C06B6"/>
    <w:rsid w:val="008C2DF3"/>
    <w:rsid w:val="008C3BF2"/>
    <w:rsid w:val="008C3C07"/>
    <w:rsid w:val="008C42E6"/>
    <w:rsid w:val="008D0FF9"/>
    <w:rsid w:val="008D18FE"/>
    <w:rsid w:val="008D304E"/>
    <w:rsid w:val="008E35B1"/>
    <w:rsid w:val="008E5A24"/>
    <w:rsid w:val="008E6C61"/>
    <w:rsid w:val="008E6DC0"/>
    <w:rsid w:val="008E70A9"/>
    <w:rsid w:val="008E7514"/>
    <w:rsid w:val="0090239B"/>
    <w:rsid w:val="009047D9"/>
    <w:rsid w:val="009070C7"/>
    <w:rsid w:val="0091361F"/>
    <w:rsid w:val="0091704B"/>
    <w:rsid w:val="0092379F"/>
    <w:rsid w:val="00923B6A"/>
    <w:rsid w:val="00924E3B"/>
    <w:rsid w:val="00925BD8"/>
    <w:rsid w:val="00926D4C"/>
    <w:rsid w:val="00937ECB"/>
    <w:rsid w:val="0094258A"/>
    <w:rsid w:val="00943F50"/>
    <w:rsid w:val="00951E76"/>
    <w:rsid w:val="009570D2"/>
    <w:rsid w:val="00957EE0"/>
    <w:rsid w:val="00966A27"/>
    <w:rsid w:val="009676B8"/>
    <w:rsid w:val="00970C22"/>
    <w:rsid w:val="009710A3"/>
    <w:rsid w:val="00972357"/>
    <w:rsid w:val="00974432"/>
    <w:rsid w:val="009764B7"/>
    <w:rsid w:val="00977A1C"/>
    <w:rsid w:val="009910AA"/>
    <w:rsid w:val="00995CE1"/>
    <w:rsid w:val="009A0309"/>
    <w:rsid w:val="009A0C6A"/>
    <w:rsid w:val="009A0D67"/>
    <w:rsid w:val="009A1E28"/>
    <w:rsid w:val="009A3533"/>
    <w:rsid w:val="009A766C"/>
    <w:rsid w:val="009B1C4C"/>
    <w:rsid w:val="009B764D"/>
    <w:rsid w:val="009B7FE7"/>
    <w:rsid w:val="009C3233"/>
    <w:rsid w:val="009C41D6"/>
    <w:rsid w:val="009D3D42"/>
    <w:rsid w:val="009D48BA"/>
    <w:rsid w:val="009D6B7C"/>
    <w:rsid w:val="009D78EF"/>
    <w:rsid w:val="009E2DB4"/>
    <w:rsid w:val="009E484B"/>
    <w:rsid w:val="009E487B"/>
    <w:rsid w:val="009E4D27"/>
    <w:rsid w:val="009E667D"/>
    <w:rsid w:val="009F4CC7"/>
    <w:rsid w:val="009F4D8C"/>
    <w:rsid w:val="009F4DEB"/>
    <w:rsid w:val="009F720E"/>
    <w:rsid w:val="009F72FE"/>
    <w:rsid w:val="00A05804"/>
    <w:rsid w:val="00A075C1"/>
    <w:rsid w:val="00A12735"/>
    <w:rsid w:val="00A13A01"/>
    <w:rsid w:val="00A1589C"/>
    <w:rsid w:val="00A1743B"/>
    <w:rsid w:val="00A221BC"/>
    <w:rsid w:val="00A24A2D"/>
    <w:rsid w:val="00A24AA1"/>
    <w:rsid w:val="00A255A0"/>
    <w:rsid w:val="00A3450F"/>
    <w:rsid w:val="00A420DF"/>
    <w:rsid w:val="00A42739"/>
    <w:rsid w:val="00A4297E"/>
    <w:rsid w:val="00A44361"/>
    <w:rsid w:val="00A470C9"/>
    <w:rsid w:val="00A51A89"/>
    <w:rsid w:val="00A52022"/>
    <w:rsid w:val="00A57658"/>
    <w:rsid w:val="00A62F6F"/>
    <w:rsid w:val="00A638F1"/>
    <w:rsid w:val="00A742AB"/>
    <w:rsid w:val="00A7631C"/>
    <w:rsid w:val="00A778FD"/>
    <w:rsid w:val="00A8076E"/>
    <w:rsid w:val="00A8110E"/>
    <w:rsid w:val="00A81777"/>
    <w:rsid w:val="00A824F9"/>
    <w:rsid w:val="00A839BB"/>
    <w:rsid w:val="00A83F87"/>
    <w:rsid w:val="00A850B0"/>
    <w:rsid w:val="00A852EA"/>
    <w:rsid w:val="00A8572C"/>
    <w:rsid w:val="00A87DBA"/>
    <w:rsid w:val="00A87F0C"/>
    <w:rsid w:val="00A956FA"/>
    <w:rsid w:val="00A96789"/>
    <w:rsid w:val="00AA09AA"/>
    <w:rsid w:val="00AA4BCC"/>
    <w:rsid w:val="00AB4474"/>
    <w:rsid w:val="00AB7F53"/>
    <w:rsid w:val="00AC4646"/>
    <w:rsid w:val="00AC5ED7"/>
    <w:rsid w:val="00AD0DBA"/>
    <w:rsid w:val="00AD27F7"/>
    <w:rsid w:val="00AD463D"/>
    <w:rsid w:val="00AE3FE9"/>
    <w:rsid w:val="00AF1D53"/>
    <w:rsid w:val="00AF6E83"/>
    <w:rsid w:val="00AF7AEA"/>
    <w:rsid w:val="00AF7B72"/>
    <w:rsid w:val="00B03217"/>
    <w:rsid w:val="00B0392A"/>
    <w:rsid w:val="00B04155"/>
    <w:rsid w:val="00B0672D"/>
    <w:rsid w:val="00B06C2A"/>
    <w:rsid w:val="00B071BC"/>
    <w:rsid w:val="00B07AF7"/>
    <w:rsid w:val="00B10E1D"/>
    <w:rsid w:val="00B164AA"/>
    <w:rsid w:val="00B168E1"/>
    <w:rsid w:val="00B20750"/>
    <w:rsid w:val="00B207B1"/>
    <w:rsid w:val="00B245F8"/>
    <w:rsid w:val="00B2657E"/>
    <w:rsid w:val="00B2664A"/>
    <w:rsid w:val="00B31FFD"/>
    <w:rsid w:val="00B354EA"/>
    <w:rsid w:val="00B36F7A"/>
    <w:rsid w:val="00B4771B"/>
    <w:rsid w:val="00B47CBD"/>
    <w:rsid w:val="00B506DE"/>
    <w:rsid w:val="00B50E7C"/>
    <w:rsid w:val="00B52E06"/>
    <w:rsid w:val="00B53FB3"/>
    <w:rsid w:val="00B54E81"/>
    <w:rsid w:val="00B567B3"/>
    <w:rsid w:val="00B5736C"/>
    <w:rsid w:val="00B6063B"/>
    <w:rsid w:val="00B63B57"/>
    <w:rsid w:val="00B66DE3"/>
    <w:rsid w:val="00B6736F"/>
    <w:rsid w:val="00B768E0"/>
    <w:rsid w:val="00B773E7"/>
    <w:rsid w:val="00B802F6"/>
    <w:rsid w:val="00B92EF3"/>
    <w:rsid w:val="00B937C4"/>
    <w:rsid w:val="00BA37AE"/>
    <w:rsid w:val="00BC661B"/>
    <w:rsid w:val="00BC6999"/>
    <w:rsid w:val="00BC73BA"/>
    <w:rsid w:val="00BC75FF"/>
    <w:rsid w:val="00BD0DE9"/>
    <w:rsid w:val="00BD4592"/>
    <w:rsid w:val="00BD5042"/>
    <w:rsid w:val="00BD52D0"/>
    <w:rsid w:val="00BD64A2"/>
    <w:rsid w:val="00BD6657"/>
    <w:rsid w:val="00BE124A"/>
    <w:rsid w:val="00BE21C6"/>
    <w:rsid w:val="00BE4BD4"/>
    <w:rsid w:val="00BE5248"/>
    <w:rsid w:val="00C0300C"/>
    <w:rsid w:val="00C06514"/>
    <w:rsid w:val="00C1027F"/>
    <w:rsid w:val="00C1310B"/>
    <w:rsid w:val="00C17867"/>
    <w:rsid w:val="00C20C83"/>
    <w:rsid w:val="00C210C3"/>
    <w:rsid w:val="00C25E2A"/>
    <w:rsid w:val="00C35449"/>
    <w:rsid w:val="00C355A0"/>
    <w:rsid w:val="00C368A1"/>
    <w:rsid w:val="00C36EAC"/>
    <w:rsid w:val="00C4467C"/>
    <w:rsid w:val="00C44CE2"/>
    <w:rsid w:val="00C470FC"/>
    <w:rsid w:val="00C529C8"/>
    <w:rsid w:val="00C56907"/>
    <w:rsid w:val="00C60CD9"/>
    <w:rsid w:val="00C63957"/>
    <w:rsid w:val="00C70246"/>
    <w:rsid w:val="00C74FDA"/>
    <w:rsid w:val="00C81596"/>
    <w:rsid w:val="00C91D59"/>
    <w:rsid w:val="00C941AF"/>
    <w:rsid w:val="00CA0DCA"/>
    <w:rsid w:val="00CA5910"/>
    <w:rsid w:val="00CA7792"/>
    <w:rsid w:val="00CB030D"/>
    <w:rsid w:val="00CB1779"/>
    <w:rsid w:val="00CB710B"/>
    <w:rsid w:val="00CB7493"/>
    <w:rsid w:val="00CC5642"/>
    <w:rsid w:val="00CC7A59"/>
    <w:rsid w:val="00CD0536"/>
    <w:rsid w:val="00CD4B76"/>
    <w:rsid w:val="00CD5956"/>
    <w:rsid w:val="00CD6AEC"/>
    <w:rsid w:val="00CE2F02"/>
    <w:rsid w:val="00CE5D88"/>
    <w:rsid w:val="00CE617A"/>
    <w:rsid w:val="00CF0C64"/>
    <w:rsid w:val="00CF1D7A"/>
    <w:rsid w:val="00CF3CB2"/>
    <w:rsid w:val="00CF4004"/>
    <w:rsid w:val="00CF5FD9"/>
    <w:rsid w:val="00CF7E3F"/>
    <w:rsid w:val="00D075BD"/>
    <w:rsid w:val="00D14815"/>
    <w:rsid w:val="00D14E48"/>
    <w:rsid w:val="00D15671"/>
    <w:rsid w:val="00D16D3D"/>
    <w:rsid w:val="00D21F65"/>
    <w:rsid w:val="00D23B80"/>
    <w:rsid w:val="00D26E70"/>
    <w:rsid w:val="00D26F2B"/>
    <w:rsid w:val="00D30B48"/>
    <w:rsid w:val="00D31C02"/>
    <w:rsid w:val="00D34F13"/>
    <w:rsid w:val="00D3556A"/>
    <w:rsid w:val="00D37799"/>
    <w:rsid w:val="00D37F8C"/>
    <w:rsid w:val="00D44349"/>
    <w:rsid w:val="00D45E7E"/>
    <w:rsid w:val="00D478F5"/>
    <w:rsid w:val="00D51297"/>
    <w:rsid w:val="00D52E56"/>
    <w:rsid w:val="00D557B7"/>
    <w:rsid w:val="00D57A7C"/>
    <w:rsid w:val="00D6144C"/>
    <w:rsid w:val="00D67E92"/>
    <w:rsid w:val="00D70E05"/>
    <w:rsid w:val="00D72526"/>
    <w:rsid w:val="00D768BF"/>
    <w:rsid w:val="00D77564"/>
    <w:rsid w:val="00D80FF0"/>
    <w:rsid w:val="00D846A6"/>
    <w:rsid w:val="00D854E0"/>
    <w:rsid w:val="00D876C0"/>
    <w:rsid w:val="00D94BA6"/>
    <w:rsid w:val="00DA2A74"/>
    <w:rsid w:val="00DA3FBD"/>
    <w:rsid w:val="00DA4CB3"/>
    <w:rsid w:val="00DA732C"/>
    <w:rsid w:val="00DB2C59"/>
    <w:rsid w:val="00DB2C6F"/>
    <w:rsid w:val="00DC1382"/>
    <w:rsid w:val="00DC2893"/>
    <w:rsid w:val="00DC4800"/>
    <w:rsid w:val="00DC7C12"/>
    <w:rsid w:val="00DD2461"/>
    <w:rsid w:val="00DD42F9"/>
    <w:rsid w:val="00DD5586"/>
    <w:rsid w:val="00DD6D38"/>
    <w:rsid w:val="00DE34AD"/>
    <w:rsid w:val="00DE37A4"/>
    <w:rsid w:val="00DE5006"/>
    <w:rsid w:val="00DF05A5"/>
    <w:rsid w:val="00DF12C8"/>
    <w:rsid w:val="00DF3B38"/>
    <w:rsid w:val="00DF6888"/>
    <w:rsid w:val="00E009A2"/>
    <w:rsid w:val="00E0293B"/>
    <w:rsid w:val="00E02EFA"/>
    <w:rsid w:val="00E04F86"/>
    <w:rsid w:val="00E06773"/>
    <w:rsid w:val="00E06FDD"/>
    <w:rsid w:val="00E10E3E"/>
    <w:rsid w:val="00E129F4"/>
    <w:rsid w:val="00E14EB0"/>
    <w:rsid w:val="00E1517A"/>
    <w:rsid w:val="00E16196"/>
    <w:rsid w:val="00E17801"/>
    <w:rsid w:val="00E20D6E"/>
    <w:rsid w:val="00E2321C"/>
    <w:rsid w:val="00E247F2"/>
    <w:rsid w:val="00E268A7"/>
    <w:rsid w:val="00E3155A"/>
    <w:rsid w:val="00E35F20"/>
    <w:rsid w:val="00E370E7"/>
    <w:rsid w:val="00E43BC7"/>
    <w:rsid w:val="00E45165"/>
    <w:rsid w:val="00E47BC7"/>
    <w:rsid w:val="00E50636"/>
    <w:rsid w:val="00E50F4A"/>
    <w:rsid w:val="00E515DB"/>
    <w:rsid w:val="00E54F7F"/>
    <w:rsid w:val="00E56A3F"/>
    <w:rsid w:val="00E62EE3"/>
    <w:rsid w:val="00E6380F"/>
    <w:rsid w:val="00E6444C"/>
    <w:rsid w:val="00E65E80"/>
    <w:rsid w:val="00E758B8"/>
    <w:rsid w:val="00E81410"/>
    <w:rsid w:val="00E82EB0"/>
    <w:rsid w:val="00E84602"/>
    <w:rsid w:val="00E928DF"/>
    <w:rsid w:val="00E9303E"/>
    <w:rsid w:val="00E94989"/>
    <w:rsid w:val="00E97986"/>
    <w:rsid w:val="00EA1CD2"/>
    <w:rsid w:val="00EA3B8D"/>
    <w:rsid w:val="00EA776B"/>
    <w:rsid w:val="00EB2377"/>
    <w:rsid w:val="00EC18D9"/>
    <w:rsid w:val="00EC3C3A"/>
    <w:rsid w:val="00EC68AC"/>
    <w:rsid w:val="00EC6AF2"/>
    <w:rsid w:val="00ED656F"/>
    <w:rsid w:val="00ED7147"/>
    <w:rsid w:val="00ED72C0"/>
    <w:rsid w:val="00ED77FD"/>
    <w:rsid w:val="00EE5F02"/>
    <w:rsid w:val="00EF1025"/>
    <w:rsid w:val="00EF1479"/>
    <w:rsid w:val="00EF60F6"/>
    <w:rsid w:val="00F0171D"/>
    <w:rsid w:val="00F06FF0"/>
    <w:rsid w:val="00F151AB"/>
    <w:rsid w:val="00F15344"/>
    <w:rsid w:val="00F169FB"/>
    <w:rsid w:val="00F16B84"/>
    <w:rsid w:val="00F1710B"/>
    <w:rsid w:val="00F2283D"/>
    <w:rsid w:val="00F23689"/>
    <w:rsid w:val="00F24313"/>
    <w:rsid w:val="00F257C1"/>
    <w:rsid w:val="00F30BEF"/>
    <w:rsid w:val="00F37757"/>
    <w:rsid w:val="00F50303"/>
    <w:rsid w:val="00F523A5"/>
    <w:rsid w:val="00F53A0E"/>
    <w:rsid w:val="00F54637"/>
    <w:rsid w:val="00F57660"/>
    <w:rsid w:val="00F71F7D"/>
    <w:rsid w:val="00F7765E"/>
    <w:rsid w:val="00F81FC2"/>
    <w:rsid w:val="00F85773"/>
    <w:rsid w:val="00F9220C"/>
    <w:rsid w:val="00F94201"/>
    <w:rsid w:val="00F9637A"/>
    <w:rsid w:val="00FA0D1F"/>
    <w:rsid w:val="00FA5BEF"/>
    <w:rsid w:val="00FA7892"/>
    <w:rsid w:val="00FB2402"/>
    <w:rsid w:val="00FB32E2"/>
    <w:rsid w:val="00FC0C5E"/>
    <w:rsid w:val="00FC188A"/>
    <w:rsid w:val="00FC2412"/>
    <w:rsid w:val="00FC5FCE"/>
    <w:rsid w:val="00FD091A"/>
    <w:rsid w:val="00FD4D20"/>
    <w:rsid w:val="00FE0035"/>
    <w:rsid w:val="00FE016B"/>
    <w:rsid w:val="00FF2208"/>
    <w:rsid w:val="00FF22D4"/>
    <w:rsid w:val="00FF4402"/>
    <w:rsid w:val="00FF571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41B6"/>
    <w:pPr>
      <w:spacing w:after="0" w:line="240" w:lineRule="auto"/>
    </w:pPr>
    <w:rPr>
      <w:rFonts w:ascii="Times New Roman" w:eastAsia="Times New Roman" w:hAnsi="Times New Roman" w:cs="Times New Roman"/>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_Table bullets"/>
    <w:basedOn w:val="Normal"/>
    <w:link w:val="ListParagraphChar"/>
    <w:uiPriority w:val="99"/>
    <w:qFormat/>
    <w:rsid w:val="00B354EA"/>
    <w:pPr>
      <w:spacing w:line="276" w:lineRule="auto"/>
      <w:ind w:left="720"/>
      <w:contextualSpacing/>
    </w:pPr>
    <w:rPr>
      <w:rFonts w:eastAsiaTheme="minorHAnsi" w:cstheme="minorBidi"/>
      <w:szCs w:val="22"/>
      <w:lang w:val="en-US" w:eastAsia="en-US"/>
    </w:rPr>
  </w:style>
  <w:style w:type="character" w:customStyle="1" w:styleId="ListParagraphChar">
    <w:name w:val="List Paragraph Char"/>
    <w:aliases w:val="List Paragraph_Table bullets Char"/>
    <w:link w:val="ListParagraph"/>
    <w:uiPriority w:val="34"/>
    <w:locked/>
    <w:rsid w:val="00B354EA"/>
    <w:rPr>
      <w:rFonts w:ascii="Times New Roman" w:hAnsi="Times New Roman"/>
      <w:sz w:val="24"/>
    </w:rPr>
  </w:style>
  <w:style w:type="paragraph" w:styleId="BodyText">
    <w:name w:val="Body Text"/>
    <w:basedOn w:val="Normal"/>
    <w:link w:val="BodyTextChar"/>
    <w:uiPriority w:val="1"/>
    <w:qFormat/>
    <w:rsid w:val="00E35F20"/>
    <w:pPr>
      <w:widowControl w:val="0"/>
      <w:ind w:left="100"/>
    </w:pPr>
    <w:rPr>
      <w:rFonts w:cstheme="minorBidi"/>
      <w:lang w:val="en-US" w:eastAsia="en-US"/>
    </w:rPr>
  </w:style>
  <w:style w:type="character" w:customStyle="1" w:styleId="BodyTextChar">
    <w:name w:val="Body Text Char"/>
    <w:basedOn w:val="DefaultParagraphFont"/>
    <w:link w:val="BodyText"/>
    <w:uiPriority w:val="1"/>
    <w:rsid w:val="00E35F20"/>
    <w:rPr>
      <w:rFonts w:ascii="Times New Roman" w:eastAsia="Times New Roman" w:hAnsi="Times New Roman"/>
      <w:sz w:val="24"/>
      <w:szCs w:val="24"/>
    </w:rPr>
  </w:style>
  <w:style w:type="paragraph" w:styleId="NoSpacing">
    <w:name w:val="No Spacing"/>
    <w:link w:val="NoSpacingChar"/>
    <w:uiPriority w:val="99"/>
    <w:qFormat/>
    <w:rsid w:val="00AB7F53"/>
    <w:pPr>
      <w:spacing w:after="0" w:line="240" w:lineRule="auto"/>
    </w:pPr>
    <w:rPr>
      <w:rFonts w:ascii="Times New Roman" w:hAnsi="Times New Roman"/>
      <w:sz w:val="24"/>
    </w:rPr>
  </w:style>
  <w:style w:type="character" w:customStyle="1" w:styleId="NoSpacingChar">
    <w:name w:val="No Spacing Char"/>
    <w:basedOn w:val="DefaultParagraphFont"/>
    <w:link w:val="NoSpacing"/>
    <w:uiPriority w:val="99"/>
    <w:locked/>
    <w:rsid w:val="00AB7F53"/>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41B6"/>
    <w:pPr>
      <w:spacing w:after="0" w:line="240" w:lineRule="auto"/>
    </w:pPr>
    <w:rPr>
      <w:rFonts w:ascii="Times New Roman" w:eastAsia="Times New Roman" w:hAnsi="Times New Roman" w:cs="Times New Roman"/>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_Table bullets"/>
    <w:basedOn w:val="Normal"/>
    <w:link w:val="ListParagraphChar"/>
    <w:uiPriority w:val="99"/>
    <w:qFormat/>
    <w:rsid w:val="00B354EA"/>
    <w:pPr>
      <w:spacing w:line="276" w:lineRule="auto"/>
      <w:ind w:left="720"/>
      <w:contextualSpacing/>
    </w:pPr>
    <w:rPr>
      <w:rFonts w:eastAsiaTheme="minorHAnsi" w:cstheme="minorBidi"/>
      <w:szCs w:val="22"/>
      <w:lang w:val="en-US" w:eastAsia="en-US"/>
    </w:rPr>
  </w:style>
  <w:style w:type="character" w:customStyle="1" w:styleId="ListParagraphChar">
    <w:name w:val="List Paragraph Char"/>
    <w:aliases w:val="List Paragraph_Table bullets Char"/>
    <w:link w:val="ListParagraph"/>
    <w:uiPriority w:val="34"/>
    <w:locked/>
    <w:rsid w:val="00B354EA"/>
    <w:rPr>
      <w:rFonts w:ascii="Times New Roman" w:hAnsi="Times New Roman"/>
      <w:sz w:val="24"/>
    </w:rPr>
  </w:style>
  <w:style w:type="paragraph" w:styleId="BodyText">
    <w:name w:val="Body Text"/>
    <w:basedOn w:val="Normal"/>
    <w:link w:val="BodyTextChar"/>
    <w:uiPriority w:val="1"/>
    <w:qFormat/>
    <w:rsid w:val="00E35F20"/>
    <w:pPr>
      <w:widowControl w:val="0"/>
      <w:ind w:left="100"/>
    </w:pPr>
    <w:rPr>
      <w:rFonts w:cstheme="minorBidi"/>
      <w:lang w:val="en-US" w:eastAsia="en-US"/>
    </w:rPr>
  </w:style>
  <w:style w:type="character" w:customStyle="1" w:styleId="BodyTextChar">
    <w:name w:val="Body Text Char"/>
    <w:basedOn w:val="DefaultParagraphFont"/>
    <w:link w:val="BodyText"/>
    <w:uiPriority w:val="1"/>
    <w:rsid w:val="00E35F20"/>
    <w:rPr>
      <w:rFonts w:ascii="Times New Roman" w:eastAsia="Times New Roman" w:hAnsi="Times New Roman"/>
      <w:sz w:val="24"/>
      <w:szCs w:val="24"/>
    </w:rPr>
  </w:style>
  <w:style w:type="paragraph" w:styleId="NoSpacing">
    <w:name w:val="No Spacing"/>
    <w:link w:val="NoSpacingChar"/>
    <w:uiPriority w:val="99"/>
    <w:qFormat/>
    <w:rsid w:val="00AB7F53"/>
    <w:pPr>
      <w:spacing w:after="0" w:line="240" w:lineRule="auto"/>
    </w:pPr>
    <w:rPr>
      <w:rFonts w:ascii="Times New Roman" w:hAnsi="Times New Roman"/>
      <w:sz w:val="24"/>
    </w:rPr>
  </w:style>
  <w:style w:type="character" w:customStyle="1" w:styleId="NoSpacingChar">
    <w:name w:val="No Spacing Char"/>
    <w:basedOn w:val="DefaultParagraphFont"/>
    <w:link w:val="NoSpacing"/>
    <w:uiPriority w:val="99"/>
    <w:locked/>
    <w:rsid w:val="00AB7F53"/>
    <w:rPr>
      <w:rFonts w:ascii="Times New Roman" w:hAnsi="Times New Roman"/>
      <w:sz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TotalTime>
  <Pages>1</Pages>
  <Words>988</Words>
  <Characters>5634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Gaspar Revazyan</dc:creator>
  <cp:lastModifiedBy>Tigran.Martirosyan</cp:lastModifiedBy>
  <cp:revision>10</cp:revision>
  <cp:lastPrinted>2016-11-30T07:49:00Z</cp:lastPrinted>
  <dcterms:created xsi:type="dcterms:W3CDTF">2016-10-21T11:50:00Z</dcterms:created>
  <dcterms:modified xsi:type="dcterms:W3CDTF">2016-11-30T14:35:00Z</dcterms:modified>
</cp:coreProperties>
</file>