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5D1176" w:rsidRDefault="00FA1A05" w:rsidP="005D1176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</w:rPr>
      </w:pPr>
      <w:r w:rsidRPr="00FA1A05">
        <w:rPr>
          <w:rFonts w:ascii="GHEA Grapalat" w:eastAsia="Calibri" w:hAnsi="GHEA Grapalat"/>
          <w:b/>
          <w:lang w:val="af-ZA"/>
        </w:rPr>
        <w:t xml:space="preserve">    </w:t>
      </w:r>
      <w:r w:rsidRPr="00FA1A05">
        <w:rPr>
          <w:rFonts w:ascii="GHEA Grapalat" w:eastAsia="Calibri" w:hAnsi="GHEA Grapalat"/>
          <w:b/>
          <w:lang w:val="hy-AM"/>
        </w:rPr>
        <w:t>«</w:t>
      </w:r>
      <w:r w:rsidRPr="00FA1A05">
        <w:rPr>
          <w:rFonts w:ascii="GHEA Grapalat" w:hAnsi="GHEA Grapalat" w:cs="Sylfaen"/>
          <w:b/>
          <w:bCs/>
          <w:szCs w:val="24"/>
          <w:lang w:val="hy-AM"/>
        </w:rPr>
        <w:t>Հայաստանի</w:t>
      </w:r>
      <w:r w:rsidRPr="00FA1A05">
        <w:rPr>
          <w:rFonts w:ascii="GHEA Grapalat" w:hAnsi="GHEA Grapalat"/>
          <w:b/>
          <w:bCs/>
          <w:szCs w:val="24"/>
          <w:lang w:val="fr-FR"/>
        </w:rPr>
        <w:t xml:space="preserve"> </w:t>
      </w:r>
      <w:r w:rsidRPr="00FA1A05">
        <w:rPr>
          <w:rFonts w:ascii="GHEA Grapalat" w:hAnsi="GHEA Grapalat" w:cs="Sylfaen"/>
          <w:b/>
          <w:bCs/>
          <w:szCs w:val="24"/>
          <w:lang w:val="hy-AM"/>
        </w:rPr>
        <w:t>Հանրապետության</w:t>
      </w:r>
      <w:r w:rsidRPr="00FA1A05">
        <w:rPr>
          <w:rFonts w:ascii="GHEA Grapalat" w:hAnsi="GHEA Grapalat"/>
          <w:b/>
          <w:bCs/>
          <w:szCs w:val="24"/>
          <w:lang w:val="fr-FR"/>
        </w:rPr>
        <w:t xml:space="preserve"> </w:t>
      </w:r>
      <w:r w:rsidRPr="00FA1A05">
        <w:rPr>
          <w:rFonts w:ascii="GHEA Grapalat" w:hAnsi="GHEA Grapalat" w:cs="Sylfaen"/>
          <w:b/>
          <w:bCs/>
          <w:szCs w:val="24"/>
          <w:lang w:val="hy-AM"/>
        </w:rPr>
        <w:t>արդարադատության</w:t>
      </w:r>
      <w:r w:rsidRPr="00FA1A05">
        <w:rPr>
          <w:rFonts w:ascii="GHEA Grapalat" w:hAnsi="GHEA Grapalat"/>
          <w:b/>
          <w:bCs/>
          <w:szCs w:val="24"/>
          <w:lang w:val="fr-FR"/>
        </w:rPr>
        <w:t xml:space="preserve"> </w:t>
      </w:r>
      <w:r w:rsidRPr="00FA1A05">
        <w:rPr>
          <w:rFonts w:ascii="GHEA Grapalat" w:hAnsi="GHEA Grapalat" w:cs="Sylfaen"/>
          <w:b/>
          <w:bCs/>
          <w:szCs w:val="24"/>
          <w:lang w:val="hy-AM"/>
        </w:rPr>
        <w:t>նախարարությանը</w:t>
      </w:r>
      <w:r w:rsidRPr="00FA1A05">
        <w:rPr>
          <w:rFonts w:ascii="GHEA Grapalat" w:hAnsi="GHEA Grapalat"/>
          <w:b/>
          <w:bCs/>
          <w:szCs w:val="24"/>
          <w:lang w:val="fr-FR"/>
        </w:rPr>
        <w:t xml:space="preserve"> </w:t>
      </w:r>
      <w:r w:rsidRPr="00FA1A05">
        <w:rPr>
          <w:rFonts w:ascii="GHEA Grapalat" w:hAnsi="GHEA Grapalat" w:cs="Sylfaen"/>
          <w:b/>
          <w:bCs/>
          <w:szCs w:val="24"/>
          <w:lang w:val="hy-AM"/>
        </w:rPr>
        <w:t>գումար</w:t>
      </w:r>
      <w:r w:rsidRPr="00FA1A05">
        <w:rPr>
          <w:rFonts w:ascii="GHEA Grapalat" w:hAnsi="GHEA Grapalat"/>
          <w:b/>
          <w:bCs/>
          <w:szCs w:val="24"/>
          <w:lang w:val="fr-FR"/>
        </w:rPr>
        <w:t xml:space="preserve"> </w:t>
      </w:r>
      <w:r w:rsidRPr="00FA1A05">
        <w:rPr>
          <w:rFonts w:ascii="GHEA Grapalat" w:hAnsi="GHEA Grapalat" w:cs="Sylfaen"/>
          <w:b/>
          <w:bCs/>
          <w:szCs w:val="24"/>
          <w:lang w:val="hy-AM"/>
        </w:rPr>
        <w:t>հատկացնելու</w:t>
      </w:r>
      <w:r w:rsidRPr="00FA1A05">
        <w:rPr>
          <w:rFonts w:ascii="GHEA Grapalat" w:hAnsi="GHEA Grapalat"/>
          <w:b/>
          <w:bCs/>
          <w:szCs w:val="24"/>
          <w:lang w:val="fr-FR"/>
        </w:rPr>
        <w:t xml:space="preserve"> </w:t>
      </w:r>
      <w:r w:rsidRPr="00FA1A05">
        <w:rPr>
          <w:rFonts w:ascii="GHEA Grapalat" w:hAnsi="GHEA Grapalat" w:cs="Sylfaen"/>
          <w:b/>
          <w:szCs w:val="24"/>
          <w:lang w:val="hy-AM"/>
        </w:rPr>
        <w:t>և Հայաստանի</w:t>
      </w:r>
      <w:r w:rsidRPr="00FA1A05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FA1A05">
        <w:rPr>
          <w:rFonts w:ascii="GHEA Grapalat" w:hAnsi="GHEA Grapalat" w:cs="Sylfaen"/>
          <w:b/>
          <w:szCs w:val="24"/>
          <w:lang w:val="hy-AM"/>
        </w:rPr>
        <w:t>Հանրապետության</w:t>
      </w:r>
      <w:r w:rsidRPr="00FA1A05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FA1A05">
        <w:rPr>
          <w:rFonts w:ascii="GHEA Grapalat" w:hAnsi="GHEA Grapalat" w:cs="Sylfaen"/>
          <w:b/>
          <w:szCs w:val="24"/>
          <w:lang w:val="hy-AM"/>
        </w:rPr>
        <w:t>կառավարության 201</w:t>
      </w:r>
      <w:r w:rsidRPr="00FA1A05">
        <w:rPr>
          <w:rFonts w:ascii="GHEA Grapalat" w:hAnsi="GHEA Grapalat" w:cs="Sylfaen"/>
          <w:b/>
          <w:szCs w:val="24"/>
          <w:lang w:val="fr-FR"/>
        </w:rPr>
        <w:t>6</w:t>
      </w:r>
      <w:r w:rsidRPr="00FA1A05">
        <w:rPr>
          <w:rFonts w:ascii="GHEA Grapalat" w:hAnsi="GHEA Grapalat" w:cs="Sylfaen"/>
          <w:b/>
          <w:szCs w:val="24"/>
          <w:lang w:val="hy-AM"/>
        </w:rPr>
        <w:t xml:space="preserve"> թվականի դեկտեմբերի </w:t>
      </w:r>
      <w:r w:rsidRPr="00FA1A05">
        <w:rPr>
          <w:rFonts w:ascii="GHEA Grapalat" w:hAnsi="GHEA Grapalat" w:cs="Sylfaen"/>
          <w:b/>
          <w:szCs w:val="24"/>
          <w:lang w:val="fr-FR"/>
        </w:rPr>
        <w:t>29-</w:t>
      </w:r>
      <w:r w:rsidRPr="00FA1A05">
        <w:rPr>
          <w:rFonts w:ascii="GHEA Grapalat" w:hAnsi="GHEA Grapalat" w:cs="Sylfaen"/>
          <w:b/>
          <w:szCs w:val="24"/>
          <w:lang w:val="hy-AM"/>
        </w:rPr>
        <w:t>ի</w:t>
      </w:r>
      <w:r w:rsidRPr="00FA1A05">
        <w:rPr>
          <w:rFonts w:ascii="GHEA Grapalat" w:hAnsi="GHEA Grapalat" w:cs="Sylfaen"/>
          <w:b/>
          <w:szCs w:val="24"/>
          <w:lang w:val="fr-FR"/>
        </w:rPr>
        <w:t xml:space="preserve"> N 1313-</w:t>
      </w:r>
      <w:r w:rsidRPr="00FA1A05">
        <w:rPr>
          <w:rFonts w:ascii="GHEA Grapalat" w:hAnsi="GHEA Grapalat" w:cs="Sylfaen"/>
          <w:b/>
          <w:szCs w:val="24"/>
          <w:lang w:val="hy-AM"/>
        </w:rPr>
        <w:t>Ն</w:t>
      </w:r>
      <w:r w:rsidRPr="00FA1A05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FA1A05">
        <w:rPr>
          <w:rFonts w:ascii="GHEA Grapalat" w:hAnsi="GHEA Grapalat" w:cs="Sylfaen"/>
          <w:b/>
          <w:szCs w:val="24"/>
          <w:lang w:val="hy-AM"/>
        </w:rPr>
        <w:t>որոշման մեջ</w:t>
      </w:r>
      <w:r w:rsidRPr="00FA1A05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FA1A05">
        <w:rPr>
          <w:rFonts w:ascii="GHEA Grapalat" w:hAnsi="GHEA Grapalat" w:cs="Sylfaen"/>
          <w:b/>
          <w:szCs w:val="24"/>
          <w:lang w:val="hy-AM"/>
        </w:rPr>
        <w:t xml:space="preserve"> լրացումներ կատարելու</w:t>
      </w:r>
      <w:r w:rsidR="006A4DFD">
        <w:rPr>
          <w:rFonts w:ascii="GHEA Grapalat" w:hAnsi="GHEA Grapalat" w:cs="Sylfaen"/>
          <w:b/>
          <w:szCs w:val="24"/>
        </w:rPr>
        <w:t xml:space="preserve"> և </w:t>
      </w:r>
      <w:proofErr w:type="spellStart"/>
      <w:r w:rsidR="006A4DFD">
        <w:rPr>
          <w:rFonts w:ascii="GHEA Grapalat" w:hAnsi="GHEA Grapalat" w:cs="Sylfaen"/>
          <w:b/>
          <w:szCs w:val="24"/>
        </w:rPr>
        <w:t>գնման</w:t>
      </w:r>
      <w:proofErr w:type="spellEnd"/>
      <w:r w:rsidR="006A4DFD">
        <w:rPr>
          <w:rFonts w:ascii="GHEA Grapalat" w:hAnsi="GHEA Grapalat" w:cs="Sylfaen"/>
          <w:b/>
          <w:szCs w:val="24"/>
        </w:rPr>
        <w:t xml:space="preserve"> </w:t>
      </w:r>
      <w:proofErr w:type="spellStart"/>
      <w:r w:rsidR="006A4DFD">
        <w:rPr>
          <w:rFonts w:ascii="GHEA Grapalat" w:hAnsi="GHEA Grapalat" w:cs="Sylfaen"/>
          <w:b/>
          <w:szCs w:val="24"/>
        </w:rPr>
        <w:t>գործընթացը</w:t>
      </w:r>
      <w:proofErr w:type="spellEnd"/>
      <w:r w:rsidR="006A4DFD">
        <w:rPr>
          <w:rFonts w:ascii="GHEA Grapalat" w:hAnsi="GHEA Grapalat" w:cs="Sylfaen"/>
          <w:b/>
          <w:szCs w:val="24"/>
        </w:rPr>
        <w:t xml:space="preserve"> </w:t>
      </w:r>
      <w:proofErr w:type="spellStart"/>
      <w:r w:rsidR="006A4DFD">
        <w:rPr>
          <w:rFonts w:ascii="GHEA Grapalat" w:hAnsi="GHEA Grapalat" w:cs="Sylfaen"/>
          <w:b/>
          <w:szCs w:val="24"/>
        </w:rPr>
        <w:t>սահմանելու</w:t>
      </w:r>
      <w:proofErr w:type="spellEnd"/>
      <w:r w:rsidRPr="00FA1A05">
        <w:rPr>
          <w:rFonts w:ascii="GHEA Grapalat" w:hAnsi="GHEA Grapalat" w:cs="Sylfaen"/>
          <w:b/>
          <w:szCs w:val="24"/>
          <w:lang w:val="hy-AM"/>
        </w:rPr>
        <w:t xml:space="preserve"> մասին</w:t>
      </w:r>
      <w:r w:rsidRPr="00FA1A05">
        <w:rPr>
          <w:rFonts w:ascii="GHEA Grapalat" w:eastAsia="Calibri" w:hAnsi="GHEA Grapalat"/>
          <w:b/>
          <w:lang w:val="hy-AM"/>
        </w:rPr>
        <w:t>»</w:t>
      </w:r>
      <w:r w:rsidRPr="000B394A">
        <w:rPr>
          <w:rFonts w:ascii="GHEA Grapalat" w:eastAsia="Calibri" w:hAnsi="GHEA Grapalat"/>
          <w:lang w:val="hy-AM"/>
        </w:rPr>
        <w:t xml:space="preserve"> </w:t>
      </w:r>
      <w:r w:rsidRPr="00110C4C">
        <w:rPr>
          <w:rFonts w:ascii="GHEA Grapalat" w:hAnsi="GHEA Grapalat"/>
          <w:szCs w:val="24"/>
          <w:lang w:val="hy-AM"/>
        </w:rPr>
        <w:t xml:space="preserve"> </w:t>
      </w:r>
      <w:r w:rsidR="00C05457" w:rsidRPr="00C05457">
        <w:rPr>
          <w:rStyle w:val="Strong"/>
          <w:rFonts w:ascii="GHEA Grapalat" w:hAnsi="GHEA Grapalat" w:cs="Sylfaen"/>
        </w:rPr>
        <w:t xml:space="preserve"> </w:t>
      </w:r>
      <w:r w:rsidR="00691F5F" w:rsidRPr="00C05457">
        <w:rPr>
          <w:rFonts w:ascii="GHEA Grapalat" w:hAnsi="GHEA Grapalat"/>
          <w:b/>
          <w:szCs w:val="24"/>
          <w:lang w:val="hy-AM"/>
        </w:rPr>
        <w:t xml:space="preserve">Հայաստանի </w:t>
      </w:r>
      <w:r w:rsidR="00691F5F" w:rsidRPr="00691F5F">
        <w:rPr>
          <w:rFonts w:ascii="GHEA Grapalat" w:hAnsi="GHEA Grapalat"/>
          <w:b/>
          <w:szCs w:val="24"/>
          <w:lang w:val="hy-AM"/>
        </w:rPr>
        <w:t>Հանրապետության կառավարության որոշման նախագծի վերաբերյալ ստացված դիտողությունների և առաջարկությունների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4860"/>
        <w:gridCol w:w="5130"/>
        <w:gridCol w:w="2160"/>
      </w:tblGrid>
      <w:tr w:rsidR="00FE1FCE" w:rsidRPr="00B76735" w:rsidTr="00C05457">
        <w:trPr>
          <w:trHeight w:val="1664"/>
        </w:trPr>
        <w:tc>
          <w:tcPr>
            <w:tcW w:w="2970" w:type="dxa"/>
          </w:tcPr>
          <w:p w:rsidR="00FE1FCE" w:rsidRPr="006A4DFD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6A4DFD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6A4DFD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6A4DFD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6A4DFD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6A4DFD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6A4DFD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6A4DFD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6A4DFD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6A4DFD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6A4DFD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6A4DFD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6A4DFD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4860" w:type="dxa"/>
          </w:tcPr>
          <w:p w:rsidR="00FE1FCE" w:rsidRPr="006A4DFD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6A4DFD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6A4DFD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6A4DFD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6A4DF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5130" w:type="dxa"/>
          </w:tcPr>
          <w:p w:rsidR="00FE1FCE" w:rsidRPr="006A4DFD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6A4DFD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216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C05457">
        <w:trPr>
          <w:trHeight w:val="3725"/>
        </w:trPr>
        <w:tc>
          <w:tcPr>
            <w:tcW w:w="2970" w:type="dxa"/>
          </w:tcPr>
          <w:p w:rsidR="00FE1FCE" w:rsidRPr="006A4DFD" w:rsidRDefault="00FE1FCE" w:rsidP="00C0545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6A4DFD">
              <w:rPr>
                <w:rFonts w:ascii="GHEA Grapalat" w:eastAsia="Times New Roman" w:hAnsi="GHEA Grapalat"/>
                <w:lang w:val="hy-AM"/>
              </w:rPr>
              <w:t>1</w:t>
            </w:r>
            <w:r w:rsidRPr="006A4DFD">
              <w:rPr>
                <w:rFonts w:ascii="GHEA Grapalat" w:eastAsia="Times New Roman" w:hAnsi="GHEA Grapalat"/>
              </w:rPr>
              <w:t xml:space="preserve">. ՀՀ </w:t>
            </w:r>
            <w:r w:rsidRPr="006A4DFD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6A4DFD">
              <w:rPr>
                <w:rFonts w:ascii="GHEA Grapalat" w:eastAsia="Times New Roman" w:hAnsi="GHEA Grapalat"/>
              </w:rPr>
              <w:t xml:space="preserve"> </w:t>
            </w:r>
            <w:r w:rsidRPr="006A4DFD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6A4DFD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FE1FCE" w:rsidRPr="006A4DFD" w:rsidRDefault="0029741A" w:rsidP="0029741A">
            <w:pPr>
              <w:spacing w:after="0" w:line="240" w:lineRule="auto"/>
              <w:rPr>
                <w:rFonts w:ascii="GHEA Grapalat" w:hAnsi="GHEA Grapalat"/>
              </w:rPr>
            </w:pPr>
            <w:r w:rsidRPr="006A4DFD">
              <w:rPr>
                <w:rFonts w:ascii="GHEA Grapalat" w:hAnsi="GHEA Grapalat"/>
                <w:color w:val="000000"/>
                <w:shd w:val="clear" w:color="auto" w:fill="FFFFFF"/>
              </w:rPr>
              <w:t>01/8-2/21204-17</w:t>
            </w:r>
            <w:r w:rsidR="005D1176" w:rsidRPr="006A4DFD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6A4DFD">
              <w:rPr>
                <w:rFonts w:ascii="GHEA Grapalat" w:eastAsia="Times New Roman" w:hAnsi="GHEA Grapalat"/>
              </w:rPr>
              <w:t>20</w:t>
            </w:r>
            <w:r w:rsidR="00FA1A05" w:rsidRPr="006A4DFD">
              <w:rPr>
                <w:rFonts w:ascii="GHEA Grapalat" w:eastAsia="Times New Roman" w:hAnsi="GHEA Grapalat"/>
              </w:rPr>
              <w:t>.11.</w:t>
            </w:r>
            <w:r w:rsidR="009A1B15" w:rsidRPr="006A4DFD">
              <w:rPr>
                <w:rFonts w:ascii="GHEA Grapalat" w:eastAsia="Times New Roman" w:hAnsi="GHEA Grapalat"/>
              </w:rPr>
              <w:t>201</w:t>
            </w:r>
            <w:r w:rsidR="007477AF" w:rsidRPr="006A4DFD">
              <w:rPr>
                <w:rFonts w:ascii="GHEA Grapalat" w:eastAsia="Times New Roman" w:hAnsi="GHEA Grapalat"/>
              </w:rPr>
              <w:t>7</w:t>
            </w:r>
            <w:r w:rsidR="009A1B15" w:rsidRPr="006A4DFD">
              <w:rPr>
                <w:rFonts w:ascii="GHEA Grapalat" w:eastAsia="Times New Roman" w:hAnsi="GHEA Grapalat"/>
              </w:rPr>
              <w:t xml:space="preserve">թ. </w:t>
            </w:r>
          </w:p>
        </w:tc>
        <w:tc>
          <w:tcPr>
            <w:tcW w:w="4860" w:type="dxa"/>
          </w:tcPr>
          <w:p w:rsidR="00E23C18" w:rsidRPr="006A4DFD" w:rsidRDefault="006A4DFD" w:rsidP="006A4DF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GHEA Grapalat"/>
                <w:lang w:eastAsia="en-GB"/>
              </w:rPr>
            </w:pPr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1. N1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հավելվածում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ոչ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ֆինանսական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ցուցանիշների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միջոցառումները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ներկայացնել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 «1.1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Ծառայություններ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»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ենթաբաժնում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՝ «1.2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Տրանսֆերտներ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»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ենթաբաժնի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փոխարեն</w:t>
            </w:r>
            <w:proofErr w:type="spellEnd"/>
          </w:p>
          <w:p w:rsidR="006A4DFD" w:rsidRPr="006A4DFD" w:rsidRDefault="006A4DFD" w:rsidP="006A4DF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GHEA Grapalat"/>
                <w:lang w:eastAsia="en-GB"/>
              </w:rPr>
            </w:pPr>
          </w:p>
          <w:p w:rsidR="006A4DFD" w:rsidRPr="006A4DFD" w:rsidRDefault="006A4DFD" w:rsidP="006A4DF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2. N2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հավելվածի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 2-րդ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սյունակում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 «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իրավաբանական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խորհրդատվության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ծառայություններ</w:t>
            </w:r>
            <w:proofErr w:type="spellEnd"/>
            <w:r w:rsidRPr="006A4DFD">
              <w:rPr>
                <w:rFonts w:ascii="GHEA Grapalat" w:eastAsia="Times New Roman" w:hAnsi="GHEA Grapalat" w:cs="Sylfaen"/>
                <w:lang w:eastAsia="en-GB"/>
              </w:rPr>
              <w:t xml:space="preserve">»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բառերը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փոխարինել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 </w:t>
            </w:r>
            <w:r w:rsidRPr="006A4DFD">
              <w:rPr>
                <w:rFonts w:ascii="GHEA Grapalat" w:eastAsia="Times New Roman" w:hAnsi="GHEA Grapalat" w:cs="Sylfaen"/>
                <w:lang w:eastAsia="en-GB"/>
              </w:rPr>
              <w:t>«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իրավական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խորհրդատվության</w:t>
            </w:r>
            <w:proofErr w:type="spellEnd"/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ծառայություններ</w:t>
            </w:r>
            <w:proofErr w:type="spellEnd"/>
            <w:r w:rsidRPr="006A4DFD">
              <w:rPr>
                <w:rFonts w:ascii="GHEA Grapalat" w:eastAsia="Times New Roman" w:hAnsi="GHEA Grapalat" w:cs="Sylfaen"/>
                <w:lang w:eastAsia="en-GB"/>
              </w:rPr>
              <w:t>»</w:t>
            </w:r>
            <w:r w:rsidRPr="006A4DFD">
              <w:rPr>
                <w:rFonts w:ascii="GHEA Grapalat" w:eastAsia="Times New Roman" w:hAnsi="GHEA Grapalat" w:cs="GHEA Grapalat"/>
                <w:lang w:eastAsia="en-GB"/>
              </w:rPr>
              <w:t xml:space="preserve"> </w:t>
            </w:r>
            <w:proofErr w:type="spellStart"/>
            <w:r w:rsidRPr="006A4DFD">
              <w:rPr>
                <w:rFonts w:ascii="GHEA Grapalat" w:eastAsia="Times New Roman" w:hAnsi="GHEA Grapalat" w:cs="GHEA Grapalat"/>
                <w:lang w:eastAsia="en-GB"/>
              </w:rPr>
              <w:t>բառերով</w:t>
            </w:r>
            <w:proofErr w:type="spellEnd"/>
          </w:p>
        </w:tc>
        <w:tc>
          <w:tcPr>
            <w:tcW w:w="5130" w:type="dxa"/>
          </w:tcPr>
          <w:p w:rsidR="00520926" w:rsidRPr="006A4DFD" w:rsidRDefault="006A4DFD" w:rsidP="005729DA">
            <w:pPr>
              <w:spacing w:after="120" w:line="240" w:lineRule="auto"/>
              <w:jc w:val="both"/>
              <w:rPr>
                <w:rFonts w:ascii="GHEA Grapalat" w:hAnsi="GHEA Grapalat" w:cs="Sylfaen"/>
              </w:rPr>
            </w:pPr>
            <w:proofErr w:type="spellStart"/>
            <w:r w:rsidRPr="006A4DFD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6A4DFD">
              <w:rPr>
                <w:rFonts w:ascii="GHEA Grapalat" w:eastAsia="Times New Roman" w:hAnsi="GHEA Grapalat"/>
              </w:rPr>
              <w:t xml:space="preserve"> է</w:t>
            </w:r>
            <w:r w:rsidR="005729DA" w:rsidRPr="006A4DFD">
              <w:rPr>
                <w:rFonts w:ascii="GHEA Grapalat" w:hAnsi="GHEA Grapalat" w:cs="Sylfaen"/>
              </w:rPr>
              <w:t xml:space="preserve"> </w:t>
            </w:r>
          </w:p>
          <w:p w:rsidR="006A4DFD" w:rsidRPr="006A4DFD" w:rsidRDefault="006A4DFD" w:rsidP="005729DA">
            <w:pPr>
              <w:spacing w:after="120" w:line="240" w:lineRule="auto"/>
              <w:jc w:val="both"/>
              <w:rPr>
                <w:rFonts w:ascii="GHEA Grapalat" w:hAnsi="GHEA Grapalat" w:cs="Sylfaen"/>
              </w:rPr>
            </w:pPr>
          </w:p>
          <w:p w:rsidR="006A4DFD" w:rsidRPr="006A4DFD" w:rsidRDefault="006A4DFD" w:rsidP="005729DA">
            <w:pPr>
              <w:spacing w:after="120" w:line="240" w:lineRule="auto"/>
              <w:jc w:val="both"/>
              <w:rPr>
                <w:rFonts w:ascii="GHEA Grapalat" w:hAnsi="GHEA Grapalat" w:cs="Sylfaen"/>
              </w:rPr>
            </w:pPr>
          </w:p>
          <w:p w:rsidR="006A4DFD" w:rsidRPr="006A4DFD" w:rsidRDefault="006A4DFD" w:rsidP="005729DA">
            <w:pPr>
              <w:spacing w:after="120" w:line="240" w:lineRule="auto"/>
              <w:jc w:val="both"/>
              <w:rPr>
                <w:rFonts w:ascii="GHEA Grapalat" w:hAnsi="GHEA Grapalat" w:cs="Sylfaen"/>
              </w:rPr>
            </w:pPr>
          </w:p>
          <w:p w:rsidR="006A4DFD" w:rsidRPr="006A4DFD" w:rsidRDefault="006A4DFD" w:rsidP="005729DA">
            <w:pPr>
              <w:spacing w:after="120" w:line="240" w:lineRule="auto"/>
              <w:jc w:val="both"/>
              <w:rPr>
                <w:rFonts w:ascii="GHEA Grapalat" w:hAnsi="GHEA Grapalat" w:cs="Sylfaen"/>
              </w:rPr>
            </w:pPr>
          </w:p>
          <w:p w:rsidR="006A4DFD" w:rsidRPr="006A4DFD" w:rsidRDefault="006A4DFD" w:rsidP="005729DA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6A4DFD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6A4DFD">
              <w:rPr>
                <w:rFonts w:ascii="GHEA Grapalat" w:eastAsia="Times New Roman" w:hAnsi="GHEA Grapalat"/>
              </w:rPr>
              <w:t xml:space="preserve"> է</w:t>
            </w:r>
          </w:p>
        </w:tc>
        <w:tc>
          <w:tcPr>
            <w:tcW w:w="2160" w:type="dxa"/>
          </w:tcPr>
          <w:p w:rsidR="00305CF7" w:rsidRPr="00FD3EB9" w:rsidRDefault="00305CF7" w:rsidP="00C05457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C67EA1" w:rsidRDefault="00C85030" w:rsidP="00C05457">
      <w:pPr>
        <w:spacing w:line="240" w:lineRule="auto"/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1BC" w:rsidRDefault="007641BC" w:rsidP="008E35C2">
      <w:pPr>
        <w:spacing w:after="0" w:line="240" w:lineRule="auto"/>
      </w:pPr>
      <w:r>
        <w:separator/>
      </w:r>
    </w:p>
  </w:endnote>
  <w:endnote w:type="continuationSeparator" w:id="0">
    <w:p w:rsidR="007641BC" w:rsidRDefault="007641BC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1BC" w:rsidRDefault="007641BC" w:rsidP="008E35C2">
      <w:pPr>
        <w:spacing w:after="0" w:line="240" w:lineRule="auto"/>
      </w:pPr>
      <w:r>
        <w:separator/>
      </w:r>
    </w:p>
  </w:footnote>
  <w:footnote w:type="continuationSeparator" w:id="0">
    <w:p w:rsidR="007641BC" w:rsidRDefault="007641BC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83AAF"/>
    <w:multiLevelType w:val="hybridMultilevel"/>
    <w:tmpl w:val="F0BE443E"/>
    <w:lvl w:ilvl="0" w:tplc="C6DEB2B2">
      <w:start w:val="1"/>
      <w:numFmt w:val="decimal"/>
      <w:lvlText w:val="%1."/>
      <w:lvlJc w:val="left"/>
      <w:pPr>
        <w:ind w:left="720" w:hanging="360"/>
      </w:pPr>
      <w:rPr>
        <w:rFonts w:cs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52FE"/>
    <w:rsid w:val="000D65F1"/>
    <w:rsid w:val="000D7D6D"/>
    <w:rsid w:val="00194312"/>
    <w:rsid w:val="001D29A4"/>
    <w:rsid w:val="0023641B"/>
    <w:rsid w:val="0029741A"/>
    <w:rsid w:val="002F733D"/>
    <w:rsid w:val="00304C91"/>
    <w:rsid w:val="00305CF7"/>
    <w:rsid w:val="003346C8"/>
    <w:rsid w:val="003A0DBE"/>
    <w:rsid w:val="003A6359"/>
    <w:rsid w:val="003C75EC"/>
    <w:rsid w:val="004106A7"/>
    <w:rsid w:val="00426097"/>
    <w:rsid w:val="00520926"/>
    <w:rsid w:val="00555016"/>
    <w:rsid w:val="00560450"/>
    <w:rsid w:val="00565E81"/>
    <w:rsid w:val="005729DA"/>
    <w:rsid w:val="005834EE"/>
    <w:rsid w:val="00595E3D"/>
    <w:rsid w:val="005D1176"/>
    <w:rsid w:val="00621784"/>
    <w:rsid w:val="00691CE8"/>
    <w:rsid w:val="00691F5F"/>
    <w:rsid w:val="006A4571"/>
    <w:rsid w:val="006A4DFD"/>
    <w:rsid w:val="006C2D11"/>
    <w:rsid w:val="006D4B69"/>
    <w:rsid w:val="006F18F1"/>
    <w:rsid w:val="007477AF"/>
    <w:rsid w:val="007641BC"/>
    <w:rsid w:val="0078029B"/>
    <w:rsid w:val="007819B2"/>
    <w:rsid w:val="00782149"/>
    <w:rsid w:val="007B7323"/>
    <w:rsid w:val="007E1B0D"/>
    <w:rsid w:val="007E2258"/>
    <w:rsid w:val="008E35C2"/>
    <w:rsid w:val="008E47CD"/>
    <w:rsid w:val="00900307"/>
    <w:rsid w:val="00905B0F"/>
    <w:rsid w:val="0098574D"/>
    <w:rsid w:val="009A1B15"/>
    <w:rsid w:val="009A4F2B"/>
    <w:rsid w:val="009A5A20"/>
    <w:rsid w:val="009D1A96"/>
    <w:rsid w:val="00A0406E"/>
    <w:rsid w:val="00A5133D"/>
    <w:rsid w:val="00A70496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BF6C02"/>
    <w:rsid w:val="00C03DB0"/>
    <w:rsid w:val="00C05457"/>
    <w:rsid w:val="00C67EA1"/>
    <w:rsid w:val="00C80AF2"/>
    <w:rsid w:val="00C85030"/>
    <w:rsid w:val="00D05899"/>
    <w:rsid w:val="00DB61CF"/>
    <w:rsid w:val="00E23C18"/>
    <w:rsid w:val="00E95ACC"/>
    <w:rsid w:val="00EB761C"/>
    <w:rsid w:val="00F33C84"/>
    <w:rsid w:val="00F75921"/>
    <w:rsid w:val="00FA1A05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Z-Margaryan</cp:lastModifiedBy>
  <cp:revision>5</cp:revision>
  <cp:lastPrinted>2017-04-25T06:07:00Z</cp:lastPrinted>
  <dcterms:created xsi:type="dcterms:W3CDTF">2017-11-10T07:51:00Z</dcterms:created>
  <dcterms:modified xsi:type="dcterms:W3CDTF">2017-11-20T12:04:00Z</dcterms:modified>
</cp:coreProperties>
</file>