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7D" w:rsidRPr="00720DC0" w:rsidRDefault="004C0D7D" w:rsidP="005D6285">
      <w:pPr>
        <w:shd w:val="clear" w:color="auto" w:fill="FFFFFF"/>
        <w:ind w:firstLine="429"/>
        <w:jc w:val="right"/>
        <w:rPr>
          <w:rFonts w:ascii="GHEA Grapalat" w:hAnsi="GHEA Grapalat"/>
          <w:b/>
          <w:i/>
          <w:color w:val="000000"/>
          <w:lang w:val="hy-AM"/>
        </w:rPr>
      </w:pPr>
      <w:r w:rsidRPr="00720DC0">
        <w:rPr>
          <w:rFonts w:ascii="GHEA Grapalat" w:hAnsi="GHEA Grapalat"/>
          <w:b/>
          <w:i/>
          <w:color w:val="000000"/>
          <w:lang w:val="hy-AM"/>
        </w:rPr>
        <w:t>ՆԱԽԱԳԻԾ</w:t>
      </w:r>
    </w:p>
    <w:p w:rsidR="004C0D7D" w:rsidRPr="00720DC0" w:rsidRDefault="004C0D7D" w:rsidP="004C0D7D">
      <w:pPr>
        <w:shd w:val="clear" w:color="auto" w:fill="FFFFFF"/>
        <w:ind w:firstLine="429"/>
        <w:jc w:val="right"/>
        <w:rPr>
          <w:rFonts w:ascii="GHEA Grapalat" w:hAnsi="GHEA Grapalat" w:cs="Sylfaen"/>
          <w:b/>
          <w:bCs/>
          <w:color w:val="000000"/>
          <w:sz w:val="27"/>
          <w:szCs w:val="27"/>
          <w:lang w:val="hy-AM"/>
        </w:rPr>
      </w:pP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 w:cs="Sylfaen"/>
          <w:b/>
          <w:bCs/>
          <w:color w:val="000000"/>
          <w:sz w:val="27"/>
          <w:szCs w:val="27"/>
          <w:lang w:val="hy-AM"/>
        </w:rPr>
      </w:pPr>
      <w:r w:rsidRPr="00720DC0">
        <w:rPr>
          <w:rFonts w:ascii="GHEA Grapalat" w:hAnsi="GHEA Grapalat" w:cs="Sylfaen"/>
          <w:b/>
          <w:bCs/>
          <w:color w:val="000000"/>
          <w:sz w:val="27"/>
          <w:szCs w:val="27"/>
          <w:lang w:val="hy-AM"/>
        </w:rPr>
        <w:t>ՀԱՅԱՍՏԱՆԻ</w:t>
      </w:r>
      <w:r w:rsidRPr="00720DC0">
        <w:rPr>
          <w:rFonts w:ascii="GHEA Grapalat" w:hAnsi="GHEA Grapalat"/>
          <w:b/>
          <w:bCs/>
          <w:color w:val="000000"/>
          <w:sz w:val="27"/>
          <w:szCs w:val="27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27"/>
          <w:szCs w:val="27"/>
          <w:lang w:val="hy-AM"/>
        </w:rPr>
        <w:t>ՀԱՆՐԱՊԵՏՈՒԹՅԱՆ</w:t>
      </w:r>
      <w:r w:rsidRPr="00720DC0">
        <w:rPr>
          <w:rFonts w:ascii="GHEA Grapalat" w:hAnsi="GHEA Grapalat"/>
          <w:b/>
          <w:bCs/>
          <w:color w:val="000000"/>
          <w:sz w:val="27"/>
          <w:szCs w:val="27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27"/>
          <w:szCs w:val="27"/>
          <w:lang w:val="hy-AM"/>
        </w:rPr>
        <w:t>ԿԱՌԱՎԱՐՈՒԹՅՈՒՆ</w:t>
      </w: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  <w:r w:rsidRPr="00720DC0">
        <w:rPr>
          <w:b/>
          <w:color w:val="000000"/>
          <w:lang w:val="hy-AM"/>
        </w:rPr>
        <w:t> </w:t>
      </w: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  <w:r w:rsidRPr="00720DC0">
        <w:rPr>
          <w:rFonts w:ascii="GHEA Grapalat" w:hAnsi="GHEA Grapalat" w:cs="Sylfaen"/>
          <w:b/>
          <w:bCs/>
          <w:color w:val="000000"/>
          <w:sz w:val="36"/>
          <w:szCs w:val="36"/>
          <w:lang w:val="hy-AM"/>
        </w:rPr>
        <w:t>Ո</w:t>
      </w:r>
      <w:r w:rsidRPr="00720DC0">
        <w:rPr>
          <w:rFonts w:ascii="GHEA Grapalat" w:hAnsi="GHEA Grapalat"/>
          <w:b/>
          <w:bCs/>
          <w:color w:val="000000"/>
          <w:sz w:val="36"/>
          <w:szCs w:val="36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36"/>
          <w:szCs w:val="36"/>
          <w:lang w:val="hy-AM"/>
        </w:rPr>
        <w:t>Ր</w:t>
      </w:r>
      <w:r w:rsidRPr="00720DC0">
        <w:rPr>
          <w:rFonts w:ascii="GHEA Grapalat" w:hAnsi="GHEA Grapalat"/>
          <w:b/>
          <w:bCs/>
          <w:color w:val="000000"/>
          <w:sz w:val="36"/>
          <w:szCs w:val="36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36"/>
          <w:szCs w:val="36"/>
          <w:lang w:val="hy-AM"/>
        </w:rPr>
        <w:t>Ո</w:t>
      </w:r>
      <w:r w:rsidRPr="00720DC0">
        <w:rPr>
          <w:rFonts w:ascii="GHEA Grapalat" w:hAnsi="GHEA Grapalat"/>
          <w:b/>
          <w:bCs/>
          <w:color w:val="000000"/>
          <w:sz w:val="36"/>
          <w:szCs w:val="36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36"/>
          <w:szCs w:val="36"/>
          <w:lang w:val="hy-AM"/>
        </w:rPr>
        <w:t>Շ</w:t>
      </w:r>
      <w:r w:rsidRPr="00720DC0">
        <w:rPr>
          <w:rFonts w:ascii="GHEA Grapalat" w:hAnsi="GHEA Grapalat"/>
          <w:b/>
          <w:bCs/>
          <w:color w:val="000000"/>
          <w:sz w:val="36"/>
          <w:szCs w:val="36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36"/>
          <w:szCs w:val="36"/>
          <w:lang w:val="hy-AM"/>
        </w:rPr>
        <w:t>ՈՒ</w:t>
      </w:r>
      <w:r w:rsidRPr="00720DC0">
        <w:rPr>
          <w:rFonts w:ascii="GHEA Grapalat" w:hAnsi="GHEA Grapalat"/>
          <w:b/>
          <w:bCs/>
          <w:color w:val="000000"/>
          <w:sz w:val="36"/>
          <w:szCs w:val="36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sz w:val="36"/>
          <w:szCs w:val="36"/>
          <w:lang w:val="hy-AM"/>
        </w:rPr>
        <w:t>Մ</w:t>
      </w: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  <w:r w:rsidRPr="00720DC0">
        <w:rPr>
          <w:b/>
          <w:color w:val="000000"/>
          <w:lang w:val="hy-AM"/>
        </w:rPr>
        <w:t> </w:t>
      </w: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  <w:r w:rsidRPr="00720DC0">
        <w:rPr>
          <w:rFonts w:ascii="GHEA Grapalat" w:hAnsi="GHEA Grapalat"/>
          <w:b/>
          <w:color w:val="000000"/>
          <w:lang w:val="hy-AM"/>
        </w:rPr>
        <w:t xml:space="preserve">___    _________   2016 </w:t>
      </w:r>
      <w:r w:rsidRPr="00720DC0">
        <w:rPr>
          <w:rFonts w:ascii="GHEA Grapalat" w:hAnsi="GHEA Grapalat" w:cs="Sylfaen"/>
          <w:b/>
          <w:color w:val="000000"/>
          <w:lang w:val="hy-AM"/>
        </w:rPr>
        <w:t>թվականի</w:t>
      </w:r>
      <w:r w:rsidRPr="00720DC0">
        <w:rPr>
          <w:rFonts w:ascii="GHEA Grapalat" w:hAnsi="GHEA Grapalat"/>
          <w:b/>
          <w:color w:val="000000"/>
          <w:lang w:val="hy-AM"/>
        </w:rPr>
        <w:t xml:space="preserve">  </w:t>
      </w:r>
      <w:r w:rsidRPr="00720DC0">
        <w:rPr>
          <w:rFonts w:ascii="GHEA Grapalat" w:eastAsia="Calibri" w:hAnsi="GHEA Grapalat" w:cs="IRTEK Courier"/>
          <w:b/>
          <w:lang w:val="hy-AM"/>
        </w:rPr>
        <w:t>№</w:t>
      </w:r>
      <w:r w:rsidRPr="00720DC0">
        <w:rPr>
          <w:rFonts w:ascii="GHEA Grapalat" w:hAnsi="GHEA Grapalat"/>
          <w:b/>
          <w:color w:val="000000"/>
          <w:lang w:val="hy-AM"/>
        </w:rPr>
        <w:t xml:space="preserve">     -</w:t>
      </w:r>
      <w:r w:rsidRPr="00720DC0">
        <w:rPr>
          <w:rFonts w:ascii="GHEA Grapalat" w:hAnsi="GHEA Grapalat" w:cs="Sylfaen"/>
          <w:b/>
          <w:color w:val="000000"/>
          <w:lang w:val="hy-AM"/>
        </w:rPr>
        <w:t>Ն</w:t>
      </w: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  <w:r w:rsidRPr="00720DC0">
        <w:rPr>
          <w:b/>
          <w:color w:val="000000"/>
          <w:lang w:val="hy-AM"/>
        </w:rPr>
        <w:t> </w:t>
      </w:r>
    </w:p>
    <w:p w:rsidR="004C0D7D" w:rsidRPr="00720DC0" w:rsidRDefault="004C0D7D" w:rsidP="004C0D7D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720DC0">
        <w:rPr>
          <w:rFonts w:ascii="GHEA Grapalat" w:hAnsi="GHEA Grapalat" w:cs="Sylfaen"/>
          <w:b/>
          <w:bCs/>
          <w:color w:val="000000"/>
          <w:lang w:val="hy-AM"/>
        </w:rPr>
        <w:t>ՀԱՅԱՍՏԱՆԻ</w:t>
      </w:r>
      <w:r w:rsidRPr="00720DC0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lang w:val="hy-AM"/>
        </w:rPr>
        <w:t>ՀԱՆՐԱՊԵՏՈՒԹՅԱՆ</w:t>
      </w:r>
      <w:r w:rsidRPr="00720DC0">
        <w:rPr>
          <w:rFonts w:ascii="GHEA Grapalat" w:hAnsi="GHEA Grapalat"/>
          <w:b/>
          <w:bCs/>
          <w:color w:val="000000"/>
          <w:lang w:val="hy-AM"/>
        </w:rPr>
        <w:t xml:space="preserve"> ՏՆՏԵՍԱԿԱՆ ԶԱՐԳԱՑՄԱՆ ԵՎ ՆԵՐԴՐՈՒՄՆԵՐԻ </w:t>
      </w:r>
      <w:r w:rsidRPr="00720DC0">
        <w:rPr>
          <w:rFonts w:ascii="GHEA Grapalat" w:hAnsi="GHEA Grapalat" w:cs="Sylfaen"/>
          <w:b/>
          <w:bCs/>
          <w:color w:val="000000"/>
          <w:lang w:val="hy-AM"/>
        </w:rPr>
        <w:t>ՆԱԽԱՐԱՐՈՒԹՅԱՆ</w:t>
      </w:r>
      <w:r w:rsidRPr="00720DC0">
        <w:rPr>
          <w:rFonts w:ascii="GHEA Grapalat" w:hAnsi="GHEA Grapalat"/>
          <w:b/>
          <w:bCs/>
          <w:color w:val="000000"/>
          <w:lang w:val="hy-AM"/>
        </w:rPr>
        <w:t xml:space="preserve"> ՇՈՒԿԱՅԻ ՎԵՐԱՀՍԿՈՂՈՒԹՅԱՆ ՏԵՍՉԱԿԱՆ ՄԱՐՄՆԻ </w:t>
      </w:r>
      <w:r w:rsidRPr="00720DC0">
        <w:rPr>
          <w:rFonts w:ascii="GHEA Grapalat" w:hAnsi="GHEA Grapalat" w:cs="Sylfaen"/>
          <w:b/>
          <w:bCs/>
          <w:color w:val="000000"/>
          <w:lang w:val="hy-AM"/>
        </w:rPr>
        <w:t>ԿՈՂՄԻՑ</w:t>
      </w:r>
      <w:r w:rsidRPr="00720DC0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b/>
          <w:bCs/>
          <w:color w:val="000000"/>
          <w:lang w:val="hy-AM"/>
        </w:rPr>
        <w:t>ԻՐԱԿԱՆԱՑՎՈՂ</w:t>
      </w:r>
      <w:r w:rsidRPr="00720DC0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ՈՉ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ՊԱՐԵՆԱՅԻՆ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ԱՐՏԱԴՐԱՆՔԻ ԵՎ</w:t>
      </w:r>
      <w:r w:rsidRPr="00720DC0">
        <w:rPr>
          <w:rFonts w:ascii="GHEA Grapalat" w:hAnsi="GHEA Grapalat" w:cs="Sylfaen"/>
          <w:b/>
          <w:spacing w:val="-2"/>
          <w:lang w:val="hy-AM"/>
        </w:rPr>
        <w:t xml:space="preserve"> ՕՐԵՆՍԴՐԱԿԱՆ ՉԱՓԱԳԻՏԱԿԱՆ ՎԵՐԱՀՍԿՈՂՈՒԹՅԱՆ</w:t>
      </w:r>
      <w:r w:rsidRPr="00720DC0">
        <w:rPr>
          <w:rFonts w:ascii="GHEA Grapalat" w:hAnsi="GHEA Grapalat" w:cs="Sylfaen"/>
          <w:b/>
          <w:lang w:val="hy-AM"/>
        </w:rPr>
        <w:t xml:space="preserve"> ՌԻՍԿԻ ՎՐԱ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ՀԻՄՆՎԱԾ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ՍՏՈՒԳՈՒՄՆԵՐԻ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ՄԵԹՈԴԱԲԱՆՈՒԹՅՈՒՆԸ</w:t>
      </w:r>
      <w:r w:rsidRPr="00720DC0">
        <w:rPr>
          <w:rFonts w:ascii="GHEA Grapalat" w:hAnsi="GHEA Grapalat" w:cs="GHEAMariam"/>
          <w:b/>
          <w:lang w:val="hy-AM"/>
        </w:rPr>
        <w:t xml:space="preserve"> ԵՎ  </w:t>
      </w:r>
      <w:r w:rsidRPr="00720DC0">
        <w:rPr>
          <w:rFonts w:ascii="GHEA Grapalat" w:hAnsi="GHEA Grapalat" w:cs="Sylfaen"/>
          <w:b/>
          <w:lang w:val="hy-AM"/>
        </w:rPr>
        <w:t>ՌԻՍԿԱՅՆՈՒԹՅՈՒՆԸ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ՈՐՈՇՈՂ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ՉԱՓԱՆԻՇՆԵՐԻ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ԸՆԴՀԱՆՈՒՐ ՆԿԱՐԱԳԻՐԸ</w:t>
      </w:r>
      <w:r w:rsidRPr="00720DC0">
        <w:rPr>
          <w:rFonts w:ascii="GHEA Grapalat" w:hAnsi="GHEA Grapalat"/>
          <w:b/>
          <w:lang w:val="hy-AM"/>
        </w:rPr>
        <w:t xml:space="preserve"> ՀԱՍՏԱՏԵԼՈՒ ՄԱՍԻՆ</w:t>
      </w:r>
    </w:p>
    <w:p w:rsidR="004C0D7D" w:rsidRPr="00720DC0" w:rsidRDefault="004C0D7D" w:rsidP="004C0D7D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lang w:val="hy-AM"/>
        </w:rPr>
      </w:pPr>
    </w:p>
    <w:p w:rsidR="004C0D7D" w:rsidRPr="00720DC0" w:rsidRDefault="004C0D7D" w:rsidP="004C0D7D">
      <w:pPr>
        <w:shd w:val="clear" w:color="auto" w:fill="FFFFFF"/>
        <w:ind w:firstLine="429"/>
        <w:rPr>
          <w:rFonts w:ascii="GHEA Grapalat" w:hAnsi="GHEA Grapalat"/>
          <w:b/>
          <w:color w:val="000000"/>
          <w:lang w:val="hy-AM"/>
        </w:rPr>
      </w:pPr>
      <w:r w:rsidRPr="00720DC0">
        <w:rPr>
          <w:b/>
          <w:color w:val="000000"/>
          <w:lang w:val="hy-AM"/>
        </w:rPr>
        <w:t> </w:t>
      </w:r>
    </w:p>
    <w:p w:rsidR="004C0D7D" w:rsidRPr="00720DC0" w:rsidRDefault="004C0D7D" w:rsidP="004C0D7D">
      <w:pPr>
        <w:shd w:val="clear" w:color="auto" w:fill="FFFFFF"/>
        <w:ind w:firstLine="429"/>
        <w:jc w:val="both"/>
        <w:rPr>
          <w:rFonts w:ascii="GHEA Grapalat" w:hAnsi="GHEA Grapalat"/>
          <w:color w:val="000000"/>
          <w:lang w:val="hy-AM"/>
        </w:rPr>
      </w:pPr>
      <w:r w:rsidRPr="00720DC0">
        <w:rPr>
          <w:rFonts w:ascii="GHEA Grapalat" w:hAnsi="GHEA Grapalat"/>
          <w:color w:val="000000"/>
          <w:lang w:val="hy-AM"/>
        </w:rPr>
        <w:t>«</w:t>
      </w:r>
      <w:r w:rsidRPr="00720DC0">
        <w:rPr>
          <w:rFonts w:ascii="GHEA Grapalat" w:hAnsi="GHEA Grapalat" w:cs="Sylfaen"/>
          <w:color w:val="000000"/>
          <w:lang w:val="hy-AM"/>
        </w:rPr>
        <w:t>Հայաստանի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Հանրապետությունում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ստուգումների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կազմակերպման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և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անցկացման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մասին</w:t>
      </w:r>
      <w:r w:rsidRPr="00720DC0">
        <w:rPr>
          <w:rFonts w:ascii="GHEA Grapalat" w:hAnsi="GHEA Grapalat"/>
          <w:color w:val="000000"/>
          <w:lang w:val="hy-AM"/>
        </w:rPr>
        <w:t xml:space="preserve">» </w:t>
      </w:r>
      <w:r w:rsidRPr="00720DC0">
        <w:rPr>
          <w:rFonts w:ascii="GHEA Grapalat" w:hAnsi="GHEA Grapalat" w:cs="Sylfaen"/>
          <w:color w:val="000000"/>
          <w:lang w:val="hy-AM"/>
        </w:rPr>
        <w:t>Հայաստանի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Հանրապետության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օրենքի</w:t>
      </w:r>
      <w:r w:rsidRPr="00720DC0">
        <w:rPr>
          <w:rFonts w:ascii="GHEA Grapalat" w:hAnsi="GHEA Grapalat"/>
          <w:color w:val="000000"/>
          <w:lang w:val="hy-AM"/>
        </w:rPr>
        <w:t xml:space="preserve"> 2.1-</w:t>
      </w:r>
      <w:r w:rsidRPr="00720DC0">
        <w:rPr>
          <w:rFonts w:ascii="GHEA Grapalat" w:hAnsi="GHEA Grapalat" w:cs="Sylfaen"/>
          <w:color w:val="000000"/>
          <w:lang w:val="hy-AM"/>
        </w:rPr>
        <w:t>րդ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հոդվածի</w:t>
      </w:r>
      <w:r w:rsidRPr="00720DC0">
        <w:rPr>
          <w:rFonts w:ascii="GHEA Grapalat" w:hAnsi="GHEA Grapalat"/>
          <w:color w:val="000000"/>
          <w:lang w:val="hy-AM"/>
        </w:rPr>
        <w:t xml:space="preserve"> 2-րդ </w:t>
      </w:r>
      <w:r w:rsidRPr="00720DC0">
        <w:rPr>
          <w:rFonts w:ascii="GHEA Grapalat" w:hAnsi="GHEA Grapalat" w:cs="Sylfaen"/>
          <w:color w:val="000000"/>
          <w:lang w:val="hy-AM"/>
        </w:rPr>
        <w:t>մասի 1-ին կետին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համապատասխան</w:t>
      </w:r>
      <w:r w:rsidRPr="00720DC0">
        <w:rPr>
          <w:rFonts w:ascii="GHEA Grapalat" w:hAnsi="GHEA Grapalat"/>
          <w:color w:val="000000"/>
          <w:lang w:val="hy-AM"/>
        </w:rPr>
        <w:t xml:space="preserve">` </w:t>
      </w:r>
      <w:r w:rsidRPr="00720DC0">
        <w:rPr>
          <w:rFonts w:ascii="GHEA Grapalat" w:hAnsi="GHEA Grapalat" w:cs="Sylfaen"/>
          <w:color w:val="000000"/>
          <w:lang w:val="hy-AM"/>
        </w:rPr>
        <w:t>Հայաստանի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Հանրապետության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 xml:space="preserve">կառավարությունը </w:t>
      </w:r>
      <w:r w:rsidRPr="00720DC0">
        <w:rPr>
          <w:rFonts w:ascii="GHEA Grapalat" w:hAnsi="GHEA Grapalat" w:cs="Sylfaen"/>
          <w:bCs/>
          <w:iCs/>
          <w:color w:val="000000"/>
          <w:lang w:val="hy-AM"/>
        </w:rPr>
        <w:t>որոշում</w:t>
      </w:r>
      <w:r w:rsidRPr="00720DC0">
        <w:rPr>
          <w:rFonts w:ascii="GHEA Grapalat" w:hAnsi="GHEA Grapalat"/>
          <w:bCs/>
          <w:iCs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bCs/>
          <w:iCs/>
          <w:color w:val="000000"/>
          <w:lang w:val="hy-AM"/>
        </w:rPr>
        <w:t>է</w:t>
      </w:r>
      <w:r w:rsidRPr="00720DC0">
        <w:rPr>
          <w:rFonts w:ascii="GHEA Grapalat" w:hAnsi="GHEA Grapalat"/>
          <w:bCs/>
          <w:iCs/>
          <w:color w:val="000000"/>
          <w:lang w:val="hy-AM"/>
        </w:rPr>
        <w:t>.</w:t>
      </w:r>
    </w:p>
    <w:p w:rsidR="000F2534" w:rsidRPr="00720DC0" w:rsidRDefault="004C0D7D" w:rsidP="004C0D7D">
      <w:pPr>
        <w:shd w:val="clear" w:color="auto" w:fill="FFFFFF"/>
        <w:ind w:firstLine="429"/>
        <w:jc w:val="both"/>
        <w:rPr>
          <w:rFonts w:ascii="GHEA Grapalat" w:hAnsi="GHEA Grapalat"/>
          <w:color w:val="000000"/>
          <w:lang w:val="hy-AM"/>
        </w:rPr>
      </w:pPr>
      <w:r w:rsidRPr="00720DC0">
        <w:rPr>
          <w:rFonts w:ascii="GHEA Grapalat" w:hAnsi="GHEA Grapalat"/>
          <w:color w:val="000000"/>
          <w:lang w:val="hy-AM"/>
        </w:rPr>
        <w:t xml:space="preserve"> </w:t>
      </w:r>
    </w:p>
    <w:p w:rsidR="004C0D7D" w:rsidRPr="00720DC0" w:rsidRDefault="00957547" w:rsidP="004C0D7D">
      <w:pPr>
        <w:shd w:val="clear" w:color="auto" w:fill="FFFFFF"/>
        <w:ind w:firstLine="429"/>
        <w:jc w:val="both"/>
        <w:rPr>
          <w:rFonts w:ascii="GHEA Grapalat" w:hAnsi="GHEA Grapalat"/>
          <w:color w:val="000000"/>
          <w:lang w:val="hy-AM"/>
        </w:rPr>
      </w:pPr>
      <w:r w:rsidRPr="00720DC0">
        <w:rPr>
          <w:rFonts w:ascii="GHEA Grapalat" w:hAnsi="GHEA Grapalat" w:cs="Sylfaen"/>
          <w:color w:val="000000"/>
          <w:lang w:val="hy-AM"/>
        </w:rPr>
        <w:t>1.</w:t>
      </w:r>
      <w:r w:rsidR="002F39A7" w:rsidRPr="002F39A7">
        <w:rPr>
          <w:rFonts w:ascii="GHEA Grapalat" w:hAnsi="GHEA Grapalat" w:cs="Sylfaen"/>
          <w:color w:val="000000"/>
          <w:lang w:val="hy-AM"/>
        </w:rPr>
        <w:t xml:space="preserve"> </w:t>
      </w:r>
      <w:r w:rsidR="002F39A7" w:rsidRPr="00720DC0">
        <w:rPr>
          <w:rFonts w:ascii="GHEA Grapalat" w:hAnsi="GHEA Grapalat" w:cs="Sylfaen"/>
          <w:color w:val="000000"/>
          <w:lang w:val="hy-AM"/>
        </w:rPr>
        <w:t>Հաստատել</w:t>
      </w:r>
      <w:r w:rsidR="002F39A7" w:rsidRPr="00720DC0">
        <w:rPr>
          <w:rFonts w:ascii="GHEA Grapalat" w:hAnsi="GHEA Grapalat" w:cs="Sylfaen"/>
          <w:color w:val="000000"/>
          <w:lang w:val="hy-AM"/>
        </w:rPr>
        <w:t xml:space="preserve"> </w:t>
      </w:r>
      <w:r w:rsidR="004C0D7D" w:rsidRPr="00720DC0">
        <w:rPr>
          <w:rFonts w:ascii="GHEA Grapalat" w:hAnsi="GHEA Grapalat" w:cs="Sylfaen"/>
          <w:color w:val="000000"/>
          <w:lang w:val="hy-AM"/>
        </w:rPr>
        <w:t>Հայաստանի</w:t>
      </w:r>
      <w:r w:rsidR="004C0D7D" w:rsidRPr="00720DC0">
        <w:rPr>
          <w:rFonts w:ascii="GHEA Grapalat" w:hAnsi="GHEA Grapalat"/>
          <w:color w:val="000000"/>
          <w:lang w:val="hy-AM"/>
        </w:rPr>
        <w:t xml:space="preserve"> </w:t>
      </w:r>
      <w:r w:rsidR="004C0D7D" w:rsidRPr="00720DC0">
        <w:rPr>
          <w:rFonts w:ascii="GHEA Grapalat" w:hAnsi="GHEA Grapalat" w:cs="Sylfaen"/>
          <w:color w:val="000000"/>
          <w:lang w:val="hy-AM"/>
        </w:rPr>
        <w:t>Հանրապետության</w:t>
      </w:r>
      <w:r w:rsidR="004C0D7D" w:rsidRPr="00720DC0">
        <w:rPr>
          <w:rFonts w:ascii="GHEA Grapalat" w:hAnsi="GHEA Grapalat"/>
          <w:color w:val="000000"/>
          <w:lang w:val="hy-AM"/>
        </w:rPr>
        <w:t xml:space="preserve"> </w:t>
      </w:r>
      <w:r w:rsidR="004C0D7D" w:rsidRPr="00720DC0">
        <w:rPr>
          <w:rFonts w:ascii="GHEA Grapalat" w:hAnsi="GHEA Grapalat"/>
          <w:bCs/>
          <w:color w:val="000000"/>
          <w:lang w:val="hy-AM"/>
        </w:rPr>
        <w:t>տնտեսական զարգացման և ներդրումների</w:t>
      </w:r>
      <w:r w:rsidR="004C0D7D" w:rsidRPr="00720DC0">
        <w:rPr>
          <w:rFonts w:ascii="GHEA Grapalat" w:hAnsi="GHEA Grapalat" w:cs="Sylfaen"/>
          <w:color w:val="000000"/>
          <w:lang w:val="hy-AM"/>
        </w:rPr>
        <w:t xml:space="preserve"> </w:t>
      </w:r>
      <w:r w:rsidR="004C0D7D" w:rsidRPr="00720DC0">
        <w:rPr>
          <w:rFonts w:ascii="GHEA Grapalat" w:hAnsi="GHEA Grapalat"/>
          <w:color w:val="000000"/>
          <w:lang w:val="hy-AM"/>
        </w:rPr>
        <w:t xml:space="preserve"> </w:t>
      </w:r>
      <w:r w:rsidR="004C0D7D" w:rsidRPr="00720DC0">
        <w:rPr>
          <w:rFonts w:ascii="GHEA Grapalat" w:hAnsi="GHEA Grapalat" w:cs="Sylfaen"/>
          <w:color w:val="000000"/>
          <w:lang w:val="hy-AM"/>
        </w:rPr>
        <w:t>նախարարության</w:t>
      </w:r>
      <w:r w:rsidR="004C0D7D" w:rsidRPr="00720DC0">
        <w:rPr>
          <w:rFonts w:ascii="GHEA Grapalat" w:hAnsi="GHEA Grapalat"/>
          <w:color w:val="000000"/>
          <w:lang w:val="hy-AM"/>
        </w:rPr>
        <w:t xml:space="preserve"> շուկայի վերահսկողության տեսչական մարմնի  </w:t>
      </w:r>
      <w:r w:rsidR="004C0D7D" w:rsidRPr="00720DC0">
        <w:rPr>
          <w:rFonts w:ascii="GHEA Grapalat" w:hAnsi="GHEA Grapalat" w:cs="Sylfaen"/>
          <w:color w:val="000000"/>
          <w:lang w:val="hy-AM"/>
        </w:rPr>
        <w:t>կողմից</w:t>
      </w:r>
      <w:r w:rsidR="004C0D7D" w:rsidRPr="00720DC0">
        <w:rPr>
          <w:rFonts w:ascii="GHEA Grapalat" w:hAnsi="GHEA Grapalat"/>
          <w:color w:val="000000"/>
          <w:lang w:val="hy-AM"/>
        </w:rPr>
        <w:t xml:space="preserve"> ոչ պարենային ապրանքների </w:t>
      </w:r>
      <w:r w:rsidR="004C0D7D" w:rsidRPr="00720DC0">
        <w:rPr>
          <w:rFonts w:ascii="GHEA Grapalat" w:hAnsi="GHEA Grapalat" w:cs="Sylfaen"/>
          <w:spacing w:val="-2"/>
          <w:lang w:val="hy-AM"/>
        </w:rPr>
        <w:t xml:space="preserve">և օրենսդրական չափագիտական վերահսկողության ոլորտի </w:t>
      </w:r>
      <w:r w:rsidR="004C0D7D" w:rsidRPr="00720DC0">
        <w:rPr>
          <w:rFonts w:ascii="GHEA Grapalat" w:hAnsi="GHEA Grapalat" w:cs="GHEA Grapalat"/>
          <w:bCs/>
          <w:color w:val="000000"/>
          <w:lang w:val="hy-AM"/>
        </w:rPr>
        <w:t>ռիսկի վրա հիմնված ստուգումների</w:t>
      </w:r>
      <w:r w:rsidR="004C0D7D" w:rsidRPr="00720DC0">
        <w:rPr>
          <w:rFonts w:ascii="GHEA Grapalat" w:hAnsi="GHEA Grapalat" w:cs="Sylfaen"/>
          <w:lang w:val="hy-AM"/>
        </w:rPr>
        <w:t xml:space="preserve"> մեթոդաբանությունը</w:t>
      </w:r>
      <w:r w:rsidR="004C0D7D" w:rsidRPr="00720DC0">
        <w:rPr>
          <w:rFonts w:ascii="GHEA Grapalat" w:hAnsi="GHEA Grapalat" w:cs="GHEAMariam"/>
          <w:lang w:val="hy-AM"/>
        </w:rPr>
        <w:t xml:space="preserve"> և  </w:t>
      </w:r>
      <w:r w:rsidR="004C0D7D" w:rsidRPr="00720DC0">
        <w:rPr>
          <w:rFonts w:ascii="GHEA Grapalat" w:hAnsi="GHEA Grapalat" w:cs="Sylfaen"/>
          <w:lang w:val="hy-AM"/>
        </w:rPr>
        <w:t>ռիսկայնությունը</w:t>
      </w:r>
      <w:r w:rsidR="004C0D7D" w:rsidRPr="00720DC0">
        <w:rPr>
          <w:rFonts w:ascii="GHEA Grapalat" w:hAnsi="GHEA Grapalat" w:cs="GHEAMariam"/>
          <w:lang w:val="hy-AM"/>
        </w:rPr>
        <w:t xml:space="preserve"> </w:t>
      </w:r>
      <w:r w:rsidR="004C0D7D" w:rsidRPr="00720DC0">
        <w:rPr>
          <w:rFonts w:ascii="GHEA Grapalat" w:hAnsi="GHEA Grapalat" w:cs="Sylfaen"/>
          <w:lang w:val="hy-AM"/>
        </w:rPr>
        <w:t>որոշող</w:t>
      </w:r>
      <w:r w:rsidR="004C0D7D" w:rsidRPr="00720DC0">
        <w:rPr>
          <w:rFonts w:ascii="GHEA Grapalat" w:hAnsi="GHEA Grapalat" w:cs="GHEAMariam"/>
          <w:lang w:val="hy-AM"/>
        </w:rPr>
        <w:t xml:space="preserve"> </w:t>
      </w:r>
      <w:r w:rsidR="004C0D7D" w:rsidRPr="00720DC0">
        <w:rPr>
          <w:rFonts w:ascii="GHEA Grapalat" w:hAnsi="GHEA Grapalat" w:cs="Sylfaen"/>
          <w:lang w:val="hy-AM"/>
        </w:rPr>
        <w:t>չափանիշների</w:t>
      </w:r>
      <w:r w:rsidR="004C0D7D" w:rsidRPr="00720DC0">
        <w:rPr>
          <w:rFonts w:ascii="GHEA Grapalat" w:hAnsi="GHEA Grapalat" w:cs="GHEAMariam"/>
          <w:lang w:val="hy-AM"/>
        </w:rPr>
        <w:t xml:space="preserve"> </w:t>
      </w:r>
      <w:r w:rsidR="004C0D7D" w:rsidRPr="00720DC0">
        <w:rPr>
          <w:rFonts w:ascii="GHEA Grapalat" w:hAnsi="GHEA Grapalat" w:cs="Sylfaen"/>
          <w:lang w:val="hy-AM"/>
        </w:rPr>
        <w:t>ընդհանուր նկարագիրը համաձայն հավելվածի:</w:t>
      </w:r>
      <w:r w:rsidR="004C0D7D" w:rsidRPr="00720DC0">
        <w:rPr>
          <w:rFonts w:ascii="GHEA Grapalat" w:hAnsi="GHEA Grapalat"/>
          <w:color w:val="000000"/>
          <w:lang w:val="hy-AM"/>
        </w:rPr>
        <w:t xml:space="preserve"> </w:t>
      </w:r>
    </w:p>
    <w:p w:rsidR="004C0D7D" w:rsidRPr="00720DC0" w:rsidRDefault="004C0D7D" w:rsidP="004C0D7D">
      <w:pPr>
        <w:shd w:val="clear" w:color="auto" w:fill="FFFFFF"/>
        <w:ind w:firstLine="429"/>
        <w:jc w:val="both"/>
        <w:rPr>
          <w:rFonts w:ascii="GHEA Grapalat" w:hAnsi="GHEA Grapalat"/>
          <w:color w:val="000000"/>
          <w:lang w:val="hy-AM"/>
        </w:rPr>
      </w:pPr>
      <w:r w:rsidRPr="00720DC0">
        <w:rPr>
          <w:rFonts w:ascii="GHEA Grapalat" w:hAnsi="GHEA Grapalat"/>
          <w:color w:val="000000"/>
          <w:lang w:val="hy-AM"/>
        </w:rPr>
        <w:t xml:space="preserve">2. </w:t>
      </w:r>
      <w:r w:rsidR="00957547" w:rsidRPr="00720DC0">
        <w:rPr>
          <w:rFonts w:ascii="GHEA Grapalat" w:hAnsi="GHEA Grapalat"/>
          <w:color w:val="000000"/>
          <w:lang w:val="hy-AM"/>
        </w:rPr>
        <w:t>Ս</w:t>
      </w:r>
      <w:r w:rsidRPr="00720DC0">
        <w:rPr>
          <w:rFonts w:ascii="GHEA Grapalat" w:hAnsi="GHEA Grapalat" w:cs="Sylfaen"/>
          <w:color w:val="000000"/>
          <w:lang w:val="hy-AM"/>
        </w:rPr>
        <w:t>ույն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որոշումն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ուժի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մեջ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է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մտնում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պաշտոնական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հրապարակմանը</w:t>
      </w:r>
      <w:r w:rsidRPr="00720DC0">
        <w:rPr>
          <w:rFonts w:ascii="GHEA Grapalat" w:hAnsi="GHEA Grapalat"/>
          <w:color w:val="000000"/>
          <w:lang w:val="hy-AM"/>
        </w:rPr>
        <w:t xml:space="preserve"> </w:t>
      </w:r>
      <w:r w:rsidRPr="00720DC0">
        <w:rPr>
          <w:rFonts w:ascii="GHEA Grapalat" w:hAnsi="GHEA Grapalat" w:cs="Sylfaen"/>
          <w:color w:val="000000"/>
          <w:lang w:val="hy-AM"/>
        </w:rPr>
        <w:t>հաջորդող</w:t>
      </w:r>
      <w:r w:rsidRPr="00720DC0">
        <w:rPr>
          <w:rFonts w:ascii="GHEA Grapalat" w:hAnsi="GHEA Grapalat"/>
          <w:color w:val="000000"/>
          <w:lang w:val="hy-AM"/>
        </w:rPr>
        <w:t xml:space="preserve"> 10-րդ </w:t>
      </w:r>
      <w:r w:rsidRPr="00720DC0">
        <w:rPr>
          <w:rFonts w:ascii="GHEA Grapalat" w:hAnsi="GHEA Grapalat" w:cs="Sylfaen"/>
          <w:color w:val="000000"/>
          <w:lang w:val="hy-AM"/>
        </w:rPr>
        <w:t>օրը</w:t>
      </w:r>
      <w:r w:rsidRPr="00720DC0">
        <w:rPr>
          <w:rFonts w:ascii="GHEA Grapalat" w:hAnsi="GHEA Grapalat"/>
          <w:color w:val="000000"/>
          <w:lang w:val="hy-AM"/>
        </w:rPr>
        <w:t>:</w:t>
      </w:r>
    </w:p>
    <w:p w:rsidR="004C0D7D" w:rsidRPr="00720DC0" w:rsidRDefault="004C0D7D" w:rsidP="004C0D7D">
      <w:pPr>
        <w:shd w:val="clear" w:color="auto" w:fill="FFFFFF"/>
        <w:ind w:firstLine="429"/>
        <w:rPr>
          <w:rFonts w:ascii="GHEA Grapalat" w:hAnsi="GHEA Grapalat"/>
          <w:b/>
          <w:color w:val="000000"/>
          <w:lang w:val="hy-AM"/>
        </w:rPr>
      </w:pPr>
      <w:r w:rsidRPr="00720DC0">
        <w:rPr>
          <w:b/>
          <w:color w:val="000000"/>
          <w:lang w:val="hy-AM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139"/>
      </w:tblGrid>
      <w:tr w:rsidR="004C0D7D" w:rsidRPr="00720DC0" w:rsidTr="004C0D7D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</w:tcPr>
          <w:p w:rsidR="004C0D7D" w:rsidRPr="00720DC0" w:rsidRDefault="004C0D7D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</w:pPr>
          </w:p>
          <w:p w:rsidR="004C0D7D" w:rsidRPr="00720DC0" w:rsidRDefault="004C0D7D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</w:pPr>
          </w:p>
          <w:p w:rsidR="004C0D7D" w:rsidRPr="00720DC0" w:rsidRDefault="004C0D7D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</w:pPr>
          </w:p>
          <w:p w:rsidR="004C0D7D" w:rsidRPr="00720DC0" w:rsidRDefault="004C0D7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720DC0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>Հայաստանի</w:t>
            </w:r>
            <w:r w:rsidRPr="00720DC0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720DC0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>Հանրապետության</w:t>
            </w:r>
            <w:r w:rsidRPr="00720DC0">
              <w:rPr>
                <w:rFonts w:ascii="GHEA Grapalat" w:hAnsi="GHEA Grapalat"/>
                <w:b/>
                <w:bCs/>
                <w:color w:val="000000"/>
                <w:lang w:val="hy-AM"/>
              </w:rPr>
              <w:br/>
            </w:r>
            <w:r w:rsidRPr="00720DC0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C0D7D" w:rsidRPr="00720DC0" w:rsidRDefault="004C0D7D">
            <w:pPr>
              <w:jc w:val="right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720DC0">
              <w:rPr>
                <w:rFonts w:ascii="GHEA Grapalat" w:hAnsi="GHEA Grapalat"/>
                <w:b/>
                <w:bCs/>
                <w:color w:val="000000"/>
                <w:lang w:val="hy-AM"/>
              </w:rPr>
              <w:t>Կ. ԿԱՐԱՊԵՏՅԱՆ</w:t>
            </w:r>
          </w:p>
        </w:tc>
      </w:tr>
      <w:tr w:rsidR="004C0D7D" w:rsidRPr="00720DC0" w:rsidTr="004C0D7D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</w:tcPr>
          <w:p w:rsidR="004C0D7D" w:rsidRPr="00720DC0" w:rsidRDefault="004C0D7D">
            <w:pPr>
              <w:ind w:firstLine="429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720DC0">
              <w:rPr>
                <w:b/>
                <w:color w:val="000000"/>
                <w:lang w:val="hy-AM"/>
              </w:rPr>
              <w:t> </w:t>
            </w:r>
          </w:p>
          <w:p w:rsidR="004C0D7D" w:rsidRPr="00720DC0" w:rsidRDefault="004C0D7D">
            <w:pPr>
              <w:ind w:firstLine="429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C0D7D" w:rsidRPr="00720DC0" w:rsidRDefault="004C0D7D">
            <w:pPr>
              <w:jc w:val="right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720DC0">
              <w:rPr>
                <w:b/>
                <w:color w:val="000000"/>
                <w:lang w:val="hy-AM"/>
              </w:rPr>
              <w:t> </w:t>
            </w:r>
          </w:p>
        </w:tc>
      </w:tr>
    </w:tbl>
    <w:p w:rsidR="00244A86" w:rsidRPr="00720DC0" w:rsidRDefault="00244A86" w:rsidP="000542C3">
      <w:pPr>
        <w:pStyle w:val="NormalWeb"/>
        <w:shd w:val="clear" w:color="auto" w:fill="FFFFFF"/>
        <w:spacing w:before="0" w:beforeAutospacing="0" w:after="0" w:afterAutospacing="0"/>
        <w:rPr>
          <w:rFonts w:ascii="Arial Unicode" w:hAnsi="Arial Unicode"/>
          <w:b/>
          <w:color w:val="000000"/>
          <w:sz w:val="15"/>
          <w:szCs w:val="15"/>
          <w:lang w:val="hy-AM"/>
        </w:rPr>
      </w:pPr>
    </w:p>
    <w:p w:rsidR="00244A86" w:rsidRPr="00720DC0" w:rsidRDefault="00244A86">
      <w:pPr>
        <w:spacing w:after="200" w:line="276" w:lineRule="auto"/>
        <w:rPr>
          <w:rFonts w:ascii="Arial Unicode" w:hAnsi="Arial Unicode"/>
          <w:b/>
          <w:color w:val="000000"/>
          <w:sz w:val="15"/>
          <w:szCs w:val="15"/>
          <w:lang w:val="hy-AM" w:eastAsia="en-US"/>
        </w:rPr>
      </w:pPr>
      <w:r w:rsidRPr="00720DC0">
        <w:rPr>
          <w:rFonts w:ascii="Arial Unicode" w:hAnsi="Arial Unicode"/>
          <w:b/>
          <w:color w:val="000000"/>
          <w:sz w:val="15"/>
          <w:szCs w:val="15"/>
          <w:lang w:val="hy-AM"/>
        </w:rPr>
        <w:br w:type="page"/>
      </w:r>
    </w:p>
    <w:p w:rsidR="004C0D7D" w:rsidRPr="00720DC0" w:rsidRDefault="000542C3" w:rsidP="000542C3">
      <w:pPr>
        <w:pStyle w:val="NormalWeb"/>
        <w:shd w:val="clear" w:color="auto" w:fill="FFFFFF"/>
        <w:spacing w:before="0" w:beforeAutospacing="0" w:after="0" w:afterAutospacing="0"/>
        <w:rPr>
          <w:rFonts w:ascii="Arial Unicode" w:hAnsi="Arial Unicode"/>
          <w:b/>
          <w:color w:val="000000"/>
          <w:sz w:val="12"/>
          <w:szCs w:val="12"/>
          <w:lang w:val="hy-AM"/>
        </w:rPr>
      </w:pPr>
      <w:r w:rsidRPr="00720DC0">
        <w:rPr>
          <w:rFonts w:ascii="Arial Unicode" w:hAnsi="Arial Unicode"/>
          <w:b/>
          <w:color w:val="000000"/>
          <w:sz w:val="15"/>
          <w:szCs w:val="15"/>
          <w:lang w:val="hy-AM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 w:rsidR="004C0D7D" w:rsidRPr="00720DC0">
        <w:rPr>
          <w:rStyle w:val="Strong"/>
          <w:rFonts w:ascii="Arial Unicode" w:hAnsi="Arial Unicode"/>
          <w:color w:val="000000"/>
          <w:sz w:val="15"/>
          <w:szCs w:val="15"/>
          <w:lang w:val="hy-AM"/>
        </w:rPr>
        <w:t>Հավելված</w:t>
      </w:r>
    </w:p>
    <w:p w:rsidR="004C0D7D" w:rsidRPr="00720DC0" w:rsidRDefault="004C0D7D" w:rsidP="004C0D7D">
      <w:pPr>
        <w:pStyle w:val="NormalWeb"/>
        <w:shd w:val="clear" w:color="auto" w:fill="FFFFFF"/>
        <w:spacing w:before="0" w:beforeAutospacing="0" w:after="0" w:afterAutospacing="0"/>
        <w:ind w:left="6480" w:firstLine="720"/>
        <w:jc w:val="center"/>
        <w:rPr>
          <w:rFonts w:ascii="Arial Unicode" w:hAnsi="Arial Unicode"/>
          <w:b/>
          <w:color w:val="000000"/>
          <w:sz w:val="12"/>
          <w:szCs w:val="12"/>
          <w:lang w:val="hy-AM"/>
        </w:rPr>
      </w:pPr>
      <w:r w:rsidRPr="00720DC0">
        <w:rPr>
          <w:rStyle w:val="Strong"/>
          <w:rFonts w:ascii="Arial Unicode" w:hAnsi="Arial Unicode"/>
          <w:color w:val="000000"/>
          <w:sz w:val="15"/>
          <w:szCs w:val="15"/>
          <w:lang w:val="hy-AM"/>
        </w:rPr>
        <w:t>ՀՀ կառավարության 201   թվականի</w:t>
      </w:r>
    </w:p>
    <w:p w:rsidR="004C0D7D" w:rsidRPr="00720DC0" w:rsidRDefault="004C0D7D" w:rsidP="004C0D7D">
      <w:pPr>
        <w:pStyle w:val="NormalWeb"/>
        <w:shd w:val="clear" w:color="auto" w:fill="FFFFFF"/>
        <w:spacing w:before="0" w:beforeAutospacing="0" w:after="0" w:afterAutospacing="0"/>
        <w:ind w:left="7200"/>
        <w:rPr>
          <w:rFonts w:ascii="Arial Unicode" w:hAnsi="Arial Unicode"/>
          <w:b/>
          <w:color w:val="000000"/>
          <w:sz w:val="12"/>
          <w:szCs w:val="12"/>
          <w:lang w:val="hy-AM"/>
        </w:rPr>
      </w:pPr>
      <w:r w:rsidRPr="00720DC0">
        <w:rPr>
          <w:rStyle w:val="Strong"/>
          <w:rFonts w:ascii="Arial Unicode" w:hAnsi="Arial Unicode"/>
          <w:color w:val="000000"/>
          <w:sz w:val="15"/>
          <w:szCs w:val="15"/>
          <w:u w:val="single"/>
          <w:lang w:val="hy-AM"/>
        </w:rPr>
        <w:tab/>
        <w:t xml:space="preserve">       </w:t>
      </w:r>
      <w:r w:rsidRPr="00720DC0">
        <w:rPr>
          <w:rStyle w:val="Strong"/>
          <w:rFonts w:ascii="Arial Unicode" w:hAnsi="Arial Unicode"/>
          <w:color w:val="000000"/>
          <w:sz w:val="15"/>
          <w:szCs w:val="15"/>
          <w:lang w:val="hy-AM"/>
        </w:rPr>
        <w:t>-ի N       -Ն որոշման</w:t>
      </w:r>
    </w:p>
    <w:p w:rsidR="004C0D7D" w:rsidRPr="00720DC0" w:rsidRDefault="004C0D7D" w:rsidP="004C0D7D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GHEAMariam"/>
          <w:b/>
          <w:lang w:val="hy-AM"/>
        </w:rPr>
      </w:pPr>
      <w:r w:rsidRPr="00720DC0">
        <w:rPr>
          <w:rFonts w:ascii="GHEA Grapalat" w:hAnsi="GHEA Grapalat" w:cs="Sylfaen"/>
          <w:b/>
          <w:lang w:val="hy-AM"/>
        </w:rPr>
        <w:t>ՀԱՅԱՍՏԱՆԻ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ՀԱՆՐԱՊԵՏՈՒԹՅԱՆ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/>
          <w:b/>
          <w:bCs/>
          <w:color w:val="000000"/>
          <w:lang w:val="hy-AM"/>
        </w:rPr>
        <w:t>ՏՆՏԵՍԱԿԱՆ ԶԱՐԳԱՑՄԱՆ ԵՎ ՆԵՐԴՐՈՒՄՆԵՐԻ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ՆԱԽԱՐԱՐՈՒԹՅԱՆ</w:t>
      </w: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GHEAMariam"/>
          <w:b/>
          <w:lang w:val="hy-AM"/>
        </w:rPr>
      </w:pPr>
      <w:r w:rsidRPr="00720DC0">
        <w:rPr>
          <w:rFonts w:ascii="GHEA Grapalat" w:hAnsi="GHEA Grapalat" w:cs="Sylfaen"/>
          <w:b/>
          <w:lang w:val="hy-AM"/>
        </w:rPr>
        <w:t>ՇՈՒԿԱՅԻ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ՎԵՐԱՀՍԿՈՂՈՒԹՅԱՆ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ՏԵՍՉԱԿԱՆ ՄԱՐՄՆԻ</w:t>
      </w: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GHEAMariam"/>
          <w:b/>
          <w:lang w:val="hy-AM"/>
        </w:rPr>
      </w:pPr>
      <w:r w:rsidRPr="00720DC0">
        <w:rPr>
          <w:rFonts w:ascii="GHEA Grapalat" w:hAnsi="GHEA Grapalat" w:cs="Sylfaen"/>
          <w:b/>
          <w:lang w:val="hy-AM"/>
        </w:rPr>
        <w:t>ԿՈՂՄԻՑ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ԻՐԱԿԱՆԱՑՎՈՂ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ՈՉ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ՊԱՐԵՆԱՅԻՆ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ԱՐՏԱԴՐԱՆՔԻ ԵՎ</w:t>
      </w:r>
      <w:r w:rsidRPr="00720DC0">
        <w:rPr>
          <w:rFonts w:ascii="GHEA Grapalat" w:hAnsi="GHEA Grapalat" w:cs="Sylfaen"/>
          <w:b/>
          <w:spacing w:val="-2"/>
          <w:lang w:val="hy-AM"/>
        </w:rPr>
        <w:t xml:space="preserve"> ՕՐԵՆՍԴՐԱԿԱՆ ՉԱՓԱԳԻՏԱԿԱՆ ՎԵՐԱՀՍԿՈՂՈՒԹՅԱՆ </w:t>
      </w:r>
      <w:r w:rsidRPr="00720DC0">
        <w:rPr>
          <w:rFonts w:ascii="GHEA Grapalat" w:hAnsi="GHEA Grapalat" w:cs="Sylfaen"/>
          <w:b/>
          <w:lang w:val="hy-AM"/>
        </w:rPr>
        <w:t>ՌԻՍԿԻ</w:t>
      </w: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GHEAMariam"/>
          <w:b/>
          <w:lang w:val="hy-AM"/>
        </w:rPr>
      </w:pPr>
      <w:r w:rsidRPr="00720DC0">
        <w:rPr>
          <w:rFonts w:ascii="GHEA Grapalat" w:hAnsi="GHEA Grapalat" w:cs="Sylfaen"/>
          <w:b/>
          <w:lang w:val="hy-AM"/>
        </w:rPr>
        <w:t>ՎՐԱ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ՀԻՄՆՎԱԾ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ՍՏՈՒԳՈՒՄՆԵՐԻ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ՄԵԹՈԴԱԲԱՆՈՒԹՅՈՒՆԸ</w:t>
      </w:r>
      <w:r w:rsidRPr="00720DC0">
        <w:rPr>
          <w:rFonts w:ascii="GHEA Grapalat" w:hAnsi="GHEA Grapalat" w:cs="GHEAMariam"/>
          <w:b/>
          <w:lang w:val="hy-AM"/>
        </w:rPr>
        <w:t xml:space="preserve"> ԵՎ</w:t>
      </w: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GHEAMariam"/>
          <w:b/>
          <w:lang w:val="hy-AM"/>
        </w:rPr>
      </w:pPr>
      <w:r w:rsidRPr="00720DC0">
        <w:rPr>
          <w:rFonts w:ascii="GHEA Grapalat" w:hAnsi="GHEA Grapalat" w:cs="Sylfaen"/>
          <w:b/>
          <w:lang w:val="hy-AM"/>
        </w:rPr>
        <w:t>ՌԻՍԿԱՅՆՈՒԹՅՈՒՆԸ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ՈՐՈՇՈՂ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ՉԱՓԱՆԻՇՆԵՐԻ</w:t>
      </w:r>
      <w:r w:rsidRPr="00720DC0">
        <w:rPr>
          <w:rFonts w:ascii="GHEA Grapalat" w:hAnsi="GHEA Grapalat" w:cs="GHEAMariam"/>
          <w:b/>
          <w:lang w:val="hy-AM"/>
        </w:rPr>
        <w:t xml:space="preserve"> </w:t>
      </w:r>
      <w:r w:rsidRPr="00720DC0">
        <w:rPr>
          <w:rFonts w:ascii="GHEA Grapalat" w:hAnsi="GHEA Grapalat" w:cs="Sylfaen"/>
          <w:b/>
          <w:lang w:val="hy-AM"/>
        </w:rPr>
        <w:t>ԸՆԴՀԱՆՈՒՐ</w:t>
      </w: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720DC0">
        <w:rPr>
          <w:rFonts w:ascii="GHEA Grapalat" w:hAnsi="GHEA Grapalat" w:cs="Sylfaen"/>
          <w:b/>
          <w:lang w:val="hy-AM"/>
        </w:rPr>
        <w:t>ՆԿԱՐԱԳԻՐԸ</w:t>
      </w:r>
    </w:p>
    <w:p w:rsidR="004C0D7D" w:rsidRPr="00720DC0" w:rsidRDefault="004C0D7D" w:rsidP="00F549F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F549F4" w:rsidRPr="00720DC0" w:rsidRDefault="004C0D7D" w:rsidP="00F549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349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20DC0">
        <w:rPr>
          <w:rFonts w:ascii="GHEA Grapalat" w:hAnsi="GHEA Grapalat" w:cs="Sylfaen"/>
          <w:b/>
          <w:sz w:val="24"/>
          <w:szCs w:val="24"/>
          <w:lang w:val="hy-AM"/>
        </w:rPr>
        <w:t>ԸՆԴՀԱՆՈՒՐ  ԴՐՈՒՅԹՆԵՐ</w:t>
      </w:r>
    </w:p>
    <w:p w:rsidR="004C0D7D" w:rsidRPr="00720DC0" w:rsidRDefault="004C0D7D" w:rsidP="00720DC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GHEA Grapalat" w:hAnsi="GHEA Grapalat" w:cs="GHEA Mariam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մեթոդաբանությամբ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և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ռիսկայնությունը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որոշող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չափանիշներ</w:t>
      </w:r>
      <w:r w:rsidR="002F39A7" w:rsidRPr="002F39A7">
        <w:rPr>
          <w:rFonts w:ascii="GHEA Grapalat" w:hAnsi="GHEA Grapalat" w:cs="Sylfaen"/>
          <w:sz w:val="22"/>
          <w:szCs w:val="22"/>
          <w:lang w:val="hy-AM"/>
        </w:rPr>
        <w:t>ի ընդհանուր նկարագրով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կանոնակարգվում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են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Հանրապետության </w:t>
      </w:r>
      <w:r w:rsidRPr="00720DC0">
        <w:rPr>
          <w:rFonts w:ascii="GHEA Grapalat" w:hAnsi="GHEA Grapalat"/>
          <w:bCs/>
          <w:color w:val="000000"/>
          <w:sz w:val="22"/>
          <w:szCs w:val="22"/>
          <w:lang w:val="hy-AM"/>
        </w:rPr>
        <w:t>տնտեսական զարգացման և ներդրումների</w:t>
      </w:r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 նախարարության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շուկայի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վերահսկողության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տեսչական մարմնի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>(</w:t>
      </w:r>
      <w:r w:rsidRPr="00720DC0">
        <w:rPr>
          <w:rFonts w:ascii="GHEA Grapalat" w:hAnsi="GHEA Grapalat" w:cs="Sylfaen"/>
          <w:sz w:val="22"/>
          <w:szCs w:val="22"/>
          <w:lang w:val="hy-AM"/>
        </w:rPr>
        <w:t>այսուհետ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`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Տեսչական մարմին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)`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ոչ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պարենային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արտադրանքի</w:t>
      </w:r>
      <w:r w:rsidRPr="00720DC0">
        <w:rPr>
          <w:rFonts w:ascii="GHEA Grapalat" w:hAnsi="GHEA Grapalat" w:cs="Sylfaen"/>
          <w:spacing w:val="-2"/>
          <w:sz w:val="22"/>
          <w:szCs w:val="22"/>
          <w:lang w:val="hy-AM"/>
        </w:rPr>
        <w:t xml:space="preserve"> և օրենսդրական չափագիտական վերահսկողության ոլորտի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ռիսկի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վրա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հիմնված ստուգումների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="002F39A7" w:rsidRPr="002F39A7">
        <w:rPr>
          <w:rFonts w:ascii="GHEA Grapalat" w:hAnsi="GHEA Grapalat" w:cs="Sylfaen"/>
          <w:sz w:val="22"/>
          <w:szCs w:val="22"/>
          <w:lang w:val="hy-AM"/>
        </w:rPr>
        <w:t>անցկացման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հետ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720DC0">
        <w:rPr>
          <w:rFonts w:ascii="GHEA Grapalat" w:hAnsi="GHEA Grapalat" w:cs="GHEA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ընդհանուր հարցերը</w:t>
      </w:r>
      <w:r w:rsidR="00007C32" w:rsidRPr="00720DC0">
        <w:rPr>
          <w:rFonts w:ascii="GHEA Grapalat" w:hAnsi="GHEA Grapalat" w:cs="Sylfaen"/>
          <w:sz w:val="22"/>
          <w:szCs w:val="22"/>
          <w:lang w:val="hy-AM"/>
        </w:rPr>
        <w:t>, ինչի արդյունքում ստուգումներ</w:t>
      </w:r>
      <w:r w:rsidR="00DD0625" w:rsidRPr="00DD0625">
        <w:rPr>
          <w:rFonts w:ascii="GHEA Grapalat" w:hAnsi="GHEA Grapalat" w:cs="Sylfaen"/>
          <w:sz w:val="22"/>
          <w:szCs w:val="22"/>
          <w:lang w:val="hy-AM"/>
        </w:rPr>
        <w:t xml:space="preserve">ի պարբերականությունը </w:t>
      </w:r>
      <w:proofErr w:type="spellStart"/>
      <w:r w:rsidR="00DD0625" w:rsidRPr="00DD0625">
        <w:rPr>
          <w:rFonts w:ascii="GHEA Grapalat" w:hAnsi="GHEA Grapalat" w:cs="Sylfaen"/>
          <w:sz w:val="22"/>
          <w:szCs w:val="22"/>
          <w:lang w:val="hy-AM"/>
        </w:rPr>
        <w:t>պլանավորվելու</w:t>
      </w:r>
      <w:proofErr w:type="spellEnd"/>
      <w:r w:rsidR="00DD0625" w:rsidRPr="00DD0625">
        <w:rPr>
          <w:rFonts w:ascii="GHEA Grapalat" w:hAnsi="GHEA Grapalat" w:cs="Sylfaen"/>
          <w:sz w:val="22"/>
          <w:szCs w:val="22"/>
          <w:lang w:val="hy-AM"/>
        </w:rPr>
        <w:t xml:space="preserve"> է և ստուգումներն իրականացվելու են</w:t>
      </w:r>
      <w:r w:rsidR="00007C32" w:rsidRPr="00720DC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D0625" w:rsidRPr="00DD0625">
        <w:rPr>
          <w:rFonts w:ascii="GHEA Grapalat" w:hAnsi="GHEA Grapalat" w:cs="Sylfaen"/>
          <w:sz w:val="22"/>
          <w:szCs w:val="22"/>
          <w:lang w:val="hy-AM"/>
        </w:rPr>
        <w:t xml:space="preserve">համապատասխան իրենց </w:t>
      </w:r>
      <w:proofErr w:type="spellStart"/>
      <w:r w:rsidR="00DD0625" w:rsidRPr="00DD0625">
        <w:rPr>
          <w:rFonts w:ascii="GHEA Grapalat" w:hAnsi="GHEA Grapalat" w:cs="Sylfaen"/>
          <w:sz w:val="22"/>
          <w:szCs w:val="22"/>
          <w:lang w:val="hy-AM"/>
        </w:rPr>
        <w:t>ռիսկայնության</w:t>
      </w:r>
      <w:proofErr w:type="spellEnd"/>
      <w:r w:rsidR="00DD0625" w:rsidRPr="00DD0625">
        <w:rPr>
          <w:rFonts w:ascii="GHEA Grapalat" w:hAnsi="GHEA Grapalat" w:cs="Sylfaen"/>
          <w:sz w:val="22"/>
          <w:szCs w:val="22"/>
          <w:lang w:val="hy-AM"/>
        </w:rPr>
        <w:t xml:space="preserve"> խմբի՝ հաշվի առնելով </w:t>
      </w:r>
      <w:r w:rsidR="00DD0625">
        <w:rPr>
          <w:rFonts w:ascii="GHEA Grapalat" w:hAnsi="GHEA Grapalat" w:cs="Sylfaen"/>
          <w:sz w:val="22"/>
          <w:szCs w:val="22"/>
          <w:lang w:val="hy-AM"/>
        </w:rPr>
        <w:t>«</w:t>
      </w:r>
      <w:r w:rsidR="00DD0625" w:rsidRPr="00DD0625">
        <w:rPr>
          <w:rFonts w:ascii="GHEA Grapalat" w:hAnsi="GHEA Grapalat" w:cs="Sylfaen"/>
          <w:sz w:val="22"/>
          <w:szCs w:val="22"/>
          <w:lang w:val="hy-AM"/>
        </w:rPr>
        <w:t>Ստուգումների կազմակերպման և անցկացման մասին</w:t>
      </w:r>
      <w:r w:rsidR="00DD0625">
        <w:rPr>
          <w:rFonts w:ascii="GHEA Grapalat" w:hAnsi="GHEA Grapalat" w:cs="Sylfaen"/>
          <w:sz w:val="22"/>
          <w:szCs w:val="22"/>
          <w:lang w:val="hy-AM"/>
        </w:rPr>
        <w:t>»</w:t>
      </w:r>
      <w:r w:rsidR="00DD0625" w:rsidRPr="00DD0625">
        <w:rPr>
          <w:rFonts w:ascii="GHEA Grapalat" w:hAnsi="GHEA Grapalat" w:cs="Sylfaen"/>
          <w:sz w:val="22"/>
          <w:szCs w:val="22"/>
          <w:lang w:val="hy-AM"/>
        </w:rPr>
        <w:t xml:space="preserve"> ՀՀ օրենքի պահանջները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>:</w:t>
      </w:r>
    </w:p>
    <w:p w:rsidR="004C0D7D" w:rsidRPr="00720DC0" w:rsidRDefault="004C0D7D" w:rsidP="00F549F4">
      <w:pPr>
        <w:pStyle w:val="ListParagraph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C0D7D" w:rsidRPr="00720DC0" w:rsidRDefault="004C0D7D" w:rsidP="00244A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20DC0">
        <w:rPr>
          <w:rFonts w:ascii="GHEA Grapalat" w:hAnsi="GHEA Grapalat" w:cs="Sylfaen"/>
          <w:b/>
          <w:sz w:val="24"/>
          <w:szCs w:val="24"/>
          <w:lang w:val="hy-AM"/>
        </w:rPr>
        <w:t xml:space="preserve">ՌԻՍԿԻ ՍԱՀՄԱՆՈՒՄԸ </w:t>
      </w:r>
    </w:p>
    <w:p w:rsidR="00244A86" w:rsidRPr="00720DC0" w:rsidRDefault="00244A86" w:rsidP="00244A86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GHEA Grapalat" w:hAnsi="GHEA Grapalat" w:cs="Sylfaen"/>
          <w:b/>
          <w:sz w:val="12"/>
          <w:szCs w:val="24"/>
          <w:lang w:val="hy-AM"/>
        </w:rPr>
      </w:pPr>
    </w:p>
    <w:p w:rsidR="004C0D7D" w:rsidRPr="00720DC0" w:rsidRDefault="004C0D7D" w:rsidP="00720DC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Ռիսկը տնտեսավարող սուբյեկտի գործունեության արդյունքում մարդու կյանքին, առողջությանը, շրջակա միջավայրին, պետության, իրավաբանական և ֆիզիկական անձանց գույքային շահերին, բնական և էներգետիկ պաշարների </w:t>
      </w:r>
      <w:proofErr w:type="spellStart"/>
      <w:r w:rsidRPr="00720DC0">
        <w:rPr>
          <w:rFonts w:ascii="GHEA Grapalat" w:hAnsi="GHEA Grapalat" w:cs="Sylfaen"/>
          <w:sz w:val="22"/>
          <w:szCs w:val="22"/>
          <w:lang w:val="hy-AM"/>
        </w:rPr>
        <w:t>խնայողությանը</w:t>
      </w:r>
      <w:proofErr w:type="spellEnd"/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 վնաս հասցնելու </w:t>
      </w:r>
      <w:proofErr w:type="spellStart"/>
      <w:r w:rsidRPr="00720DC0">
        <w:rPr>
          <w:rFonts w:ascii="GHEA Grapalat" w:hAnsi="GHEA Grapalat" w:cs="Sylfaen"/>
          <w:sz w:val="22"/>
          <w:szCs w:val="22"/>
          <w:lang w:val="hy-AM"/>
        </w:rPr>
        <w:t>հավանականությունն</w:t>
      </w:r>
      <w:proofErr w:type="spellEnd"/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 է` հաշվի առնելով այդ վնասի ծանրության աստիճանը:</w:t>
      </w:r>
    </w:p>
    <w:p w:rsidR="004C0D7D" w:rsidRPr="00720DC0" w:rsidRDefault="004C0D7D" w:rsidP="00F549F4">
      <w:pPr>
        <w:autoSpaceDE w:val="0"/>
        <w:autoSpaceDN w:val="0"/>
        <w:adjustRightInd w:val="0"/>
        <w:rPr>
          <w:rFonts w:ascii="GHEA Grapalat" w:eastAsia="Calibri" w:hAnsi="GHEA Grapalat" w:cs="Sylfaen"/>
          <w:b/>
          <w:lang w:val="hy-AM" w:eastAsia="en-US"/>
        </w:rPr>
      </w:pPr>
    </w:p>
    <w:p w:rsidR="00720DC0" w:rsidRPr="00720DC0" w:rsidRDefault="007C1D0C" w:rsidP="00720D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GHEA Grapalat" w:hAnsi="GHEA Grapalat" w:cs="Sylfaen"/>
          <w:b/>
          <w:lang w:val="hy-AM"/>
        </w:rPr>
      </w:pPr>
      <w:r w:rsidRPr="00720DC0">
        <w:rPr>
          <w:rFonts w:ascii="GHEA Grapalat" w:hAnsi="GHEA Grapalat" w:cs="Sylfaen"/>
          <w:b/>
          <w:sz w:val="24"/>
          <w:szCs w:val="24"/>
          <w:lang w:val="hy-AM"/>
        </w:rPr>
        <w:t>ՌԻՍԿԻ ՎՐԱ ՀԻՄՆՎԱԾ ՍՏՈՒԳՈՒՄՆԵՐԻ ՄԵԹՈԴԱԲԱՆՈՒԹՅՈՒՆԸ ԵՎ</w:t>
      </w:r>
      <w:r w:rsidR="00720DC0" w:rsidRPr="00720DC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0DC0">
        <w:rPr>
          <w:rFonts w:ascii="GHEA Grapalat" w:hAnsi="GHEA Grapalat" w:cs="Sylfaen"/>
          <w:b/>
          <w:sz w:val="24"/>
          <w:szCs w:val="24"/>
          <w:lang w:val="hy-AM"/>
        </w:rPr>
        <w:t>ՌԻՍԿԱՅՆՈՒԹՅՈՒՆԸ ՈՐՈՇՈՂ ՉԱՓԱՆԻՇՆԵՐԸ</w:t>
      </w:r>
    </w:p>
    <w:p w:rsidR="00720DC0" w:rsidRPr="00720DC0" w:rsidRDefault="00720DC0" w:rsidP="00720DC0">
      <w:pPr>
        <w:autoSpaceDE w:val="0"/>
        <w:autoSpaceDN w:val="0"/>
        <w:adjustRightInd w:val="0"/>
        <w:ind w:left="426"/>
        <w:jc w:val="both"/>
        <w:rPr>
          <w:rFonts w:ascii="GHEA Grapalat" w:hAnsi="GHEA Grapalat" w:cs="Sylfaen"/>
          <w:lang w:val="hy-AM"/>
        </w:rPr>
      </w:pPr>
    </w:p>
    <w:p w:rsidR="004C0D7D" w:rsidRPr="00720DC0" w:rsidRDefault="004C0D7D" w:rsidP="00720DC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>Ոչ պարենային ապրանքների արտադրության և շրջանառության փուլում գործունեություն իրականացնող տնտեսավարող սուբյեկտների ռիսկը գնահատվում է ոլորտային և անհատական ռիսկերի հանրագումարով, որի առավելագույն միավորը 150 է</w:t>
      </w:r>
      <w:r w:rsidR="00510AC7" w:rsidRPr="00720DC0">
        <w:rPr>
          <w:rFonts w:ascii="GHEA Grapalat" w:hAnsi="GHEA Grapalat" w:cs="Sylfaen"/>
          <w:sz w:val="22"/>
          <w:szCs w:val="22"/>
          <w:lang w:val="hy-AM"/>
        </w:rPr>
        <w:t>.</w:t>
      </w:r>
    </w:p>
    <w:p w:rsidR="004C0D7D" w:rsidRPr="00720DC0" w:rsidRDefault="004C0D7D" w:rsidP="00720DC0">
      <w:pPr>
        <w:autoSpaceDE w:val="0"/>
        <w:autoSpaceDN w:val="0"/>
        <w:adjustRightInd w:val="0"/>
        <w:spacing w:line="360" w:lineRule="auto"/>
        <w:ind w:left="720" w:firstLine="720"/>
        <w:rPr>
          <w:rFonts w:ascii="GHEA Grapalat" w:hAnsi="GHEA Grapalat" w:cs="GHEA Mariam"/>
          <w:sz w:val="22"/>
          <w:szCs w:val="22"/>
          <w:lang w:val="hy-AM"/>
        </w:rPr>
      </w:pPr>
      <w:proofErr w:type="spellStart"/>
      <w:r w:rsidRPr="00720DC0">
        <w:rPr>
          <w:rFonts w:ascii="GHEA Grapalat" w:hAnsi="GHEA Grapalat" w:cs="GHEA Mariam"/>
          <w:sz w:val="22"/>
          <w:szCs w:val="22"/>
          <w:lang w:val="hy-AM"/>
        </w:rPr>
        <w:t>R</w:t>
      </w:r>
      <w:r w:rsidRPr="00720DC0">
        <w:rPr>
          <w:rFonts w:ascii="GHEA Grapalat" w:hAnsi="GHEA Grapalat" w:cs="Sylfaen"/>
          <w:sz w:val="22"/>
          <w:szCs w:val="22"/>
          <w:lang w:val="hy-AM"/>
        </w:rPr>
        <w:t>ը</w:t>
      </w:r>
      <w:proofErr w:type="spellEnd"/>
      <w:r w:rsidRPr="00720DC0">
        <w:rPr>
          <w:rFonts w:ascii="GHEA Grapalat" w:hAnsi="GHEA Grapalat" w:cs="GHEA Mariam"/>
          <w:sz w:val="22"/>
          <w:szCs w:val="22"/>
          <w:vertAlign w:val="subscript"/>
          <w:lang w:val="hy-AM"/>
        </w:rPr>
        <w:t>=</w:t>
      </w:r>
      <w:proofErr w:type="spellStart"/>
      <w:r w:rsidRPr="00720DC0">
        <w:rPr>
          <w:rFonts w:ascii="GHEA Grapalat" w:hAnsi="GHEA Grapalat" w:cs="GHEA Mariam"/>
          <w:sz w:val="22"/>
          <w:szCs w:val="22"/>
          <w:lang w:val="hy-AM"/>
        </w:rPr>
        <w:t>R</w:t>
      </w:r>
      <w:r w:rsidRPr="00720DC0">
        <w:rPr>
          <w:rFonts w:ascii="GHEA Grapalat" w:hAnsi="GHEA Grapalat" w:cs="Sylfaen"/>
          <w:sz w:val="22"/>
          <w:szCs w:val="22"/>
          <w:lang w:val="hy-AM"/>
        </w:rPr>
        <w:t>ո</w:t>
      </w:r>
      <w:proofErr w:type="spellEnd"/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+</w:t>
      </w:r>
      <w:proofErr w:type="spellStart"/>
      <w:r w:rsidRPr="00720DC0">
        <w:rPr>
          <w:rFonts w:ascii="GHEA Grapalat" w:hAnsi="GHEA Grapalat" w:cs="GHEA Mariam"/>
          <w:sz w:val="22"/>
          <w:szCs w:val="22"/>
          <w:lang w:val="hy-AM"/>
        </w:rPr>
        <w:t>R</w:t>
      </w:r>
      <w:r w:rsidRPr="00720DC0">
        <w:rPr>
          <w:rFonts w:ascii="GHEA Grapalat" w:hAnsi="GHEA Grapalat" w:cs="Sylfaen"/>
          <w:sz w:val="22"/>
          <w:szCs w:val="22"/>
          <w:lang w:val="hy-AM"/>
        </w:rPr>
        <w:t>ա</w:t>
      </w:r>
      <w:proofErr w:type="spellEnd"/>
    </w:p>
    <w:p w:rsidR="004C0D7D" w:rsidRPr="00720DC0" w:rsidRDefault="004C0D7D" w:rsidP="00720DC0">
      <w:pPr>
        <w:autoSpaceDE w:val="0"/>
        <w:autoSpaceDN w:val="0"/>
        <w:adjustRightInd w:val="0"/>
        <w:spacing w:line="360" w:lineRule="auto"/>
        <w:ind w:firstLine="426"/>
        <w:rPr>
          <w:rFonts w:ascii="GHEA Grapalat" w:hAnsi="GHEA Grapalat" w:cs="GHEA Mariam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>Որտեղ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>`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ab/>
      </w:r>
      <w:proofErr w:type="spellStart"/>
      <w:r w:rsidRPr="00720DC0">
        <w:rPr>
          <w:rFonts w:ascii="GHEA Grapalat" w:hAnsi="GHEA Grapalat" w:cs="GHEA Mariam"/>
          <w:sz w:val="22"/>
          <w:szCs w:val="22"/>
          <w:lang w:val="hy-AM"/>
        </w:rPr>
        <w:t>R</w:t>
      </w:r>
      <w:r w:rsidRPr="00720DC0">
        <w:rPr>
          <w:rFonts w:ascii="GHEA Grapalat" w:hAnsi="GHEA Grapalat" w:cs="Sylfaen"/>
          <w:sz w:val="22"/>
          <w:szCs w:val="22"/>
          <w:vertAlign w:val="subscript"/>
          <w:lang w:val="hy-AM"/>
        </w:rPr>
        <w:t>ը</w:t>
      </w:r>
      <w:proofErr w:type="spellEnd"/>
      <w:r w:rsidRPr="00720DC0">
        <w:rPr>
          <w:rFonts w:ascii="GHEA Grapalat" w:hAnsi="GHEA Grapalat" w:cs="Sylfaen"/>
          <w:sz w:val="22"/>
          <w:szCs w:val="22"/>
          <w:vertAlign w:val="subscript"/>
          <w:lang w:val="hy-AM"/>
        </w:rPr>
        <w:t xml:space="preserve"> -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տնտեսավարող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սուբյեկտների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ընդհանուր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ռիսկ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>,</w:t>
      </w:r>
    </w:p>
    <w:p w:rsidR="004C0D7D" w:rsidRPr="00720DC0" w:rsidRDefault="004C0D7D" w:rsidP="00720DC0">
      <w:pPr>
        <w:autoSpaceDE w:val="0"/>
        <w:autoSpaceDN w:val="0"/>
        <w:adjustRightInd w:val="0"/>
        <w:spacing w:line="360" w:lineRule="auto"/>
        <w:ind w:left="720" w:firstLine="720"/>
        <w:rPr>
          <w:rFonts w:ascii="GHEA Grapalat" w:hAnsi="GHEA Grapalat" w:cs="GHEA Mariam"/>
          <w:sz w:val="22"/>
          <w:szCs w:val="22"/>
          <w:lang w:val="hy-AM"/>
        </w:rPr>
      </w:pPr>
      <w:proofErr w:type="spellStart"/>
      <w:r w:rsidRPr="00720DC0">
        <w:rPr>
          <w:rFonts w:ascii="GHEA Grapalat" w:hAnsi="GHEA Grapalat" w:cs="GHEA Mariam"/>
          <w:sz w:val="22"/>
          <w:szCs w:val="22"/>
          <w:lang w:val="hy-AM"/>
        </w:rPr>
        <w:lastRenderedPageBreak/>
        <w:t>R</w:t>
      </w:r>
      <w:r w:rsidRPr="00720DC0">
        <w:rPr>
          <w:rFonts w:ascii="GHEA Grapalat" w:hAnsi="GHEA Grapalat" w:cs="Sylfaen"/>
          <w:sz w:val="22"/>
          <w:szCs w:val="22"/>
          <w:vertAlign w:val="subscript"/>
          <w:lang w:val="hy-AM"/>
        </w:rPr>
        <w:t>ո</w:t>
      </w:r>
      <w:proofErr w:type="spellEnd"/>
      <w:r w:rsidRPr="00720DC0">
        <w:rPr>
          <w:rFonts w:ascii="GHEA Grapalat" w:hAnsi="GHEA Grapalat" w:cs="Sylfaen"/>
          <w:sz w:val="22"/>
          <w:szCs w:val="22"/>
          <w:vertAlign w:val="subscript"/>
          <w:lang w:val="hy-AM"/>
        </w:rPr>
        <w:t xml:space="preserve"> -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ոլորտային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ռիսկ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>,</w:t>
      </w:r>
    </w:p>
    <w:p w:rsidR="004C0D7D" w:rsidRPr="00720DC0" w:rsidRDefault="004C0D7D" w:rsidP="00720DC0">
      <w:pPr>
        <w:autoSpaceDE w:val="0"/>
        <w:autoSpaceDN w:val="0"/>
        <w:adjustRightInd w:val="0"/>
        <w:spacing w:line="360" w:lineRule="auto"/>
        <w:ind w:left="720" w:firstLine="720"/>
        <w:rPr>
          <w:rFonts w:ascii="GHEA Grapalat" w:hAnsi="GHEA Grapalat" w:cs="GHEA Mariam"/>
          <w:sz w:val="22"/>
          <w:szCs w:val="22"/>
          <w:lang w:val="hy-AM"/>
        </w:rPr>
      </w:pPr>
      <w:proofErr w:type="spellStart"/>
      <w:r w:rsidRPr="00720DC0">
        <w:rPr>
          <w:rFonts w:ascii="GHEA Grapalat" w:hAnsi="GHEA Grapalat" w:cs="GHEA Mariam"/>
          <w:sz w:val="22"/>
          <w:szCs w:val="22"/>
          <w:lang w:val="hy-AM"/>
        </w:rPr>
        <w:t>R</w:t>
      </w:r>
      <w:r w:rsidRPr="00720DC0">
        <w:rPr>
          <w:rFonts w:ascii="GHEA Grapalat" w:hAnsi="GHEA Grapalat" w:cs="Sylfaen"/>
          <w:sz w:val="22"/>
          <w:szCs w:val="22"/>
          <w:vertAlign w:val="subscript"/>
          <w:lang w:val="hy-AM"/>
        </w:rPr>
        <w:t>ա</w:t>
      </w:r>
      <w:proofErr w:type="spellEnd"/>
      <w:r w:rsidRPr="00720DC0">
        <w:rPr>
          <w:rFonts w:ascii="GHEA Grapalat" w:hAnsi="GHEA Grapalat" w:cs="Sylfaen"/>
          <w:sz w:val="22"/>
          <w:szCs w:val="22"/>
          <w:vertAlign w:val="subscript"/>
          <w:lang w:val="hy-AM"/>
        </w:rPr>
        <w:t xml:space="preserve"> -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անհատական</w:t>
      </w:r>
      <w:r w:rsidRPr="00720DC0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720DC0">
        <w:rPr>
          <w:rFonts w:ascii="GHEA Grapalat" w:hAnsi="GHEA Grapalat" w:cs="Sylfaen"/>
          <w:sz w:val="22"/>
          <w:szCs w:val="22"/>
          <w:lang w:val="hy-AM"/>
        </w:rPr>
        <w:t>ռիսկ</w:t>
      </w:r>
      <w:r w:rsidR="0069747D" w:rsidRPr="00720DC0">
        <w:rPr>
          <w:rFonts w:ascii="GHEA Grapalat" w:hAnsi="GHEA Grapalat" w:cs="Sylfaen"/>
          <w:sz w:val="22"/>
          <w:szCs w:val="22"/>
          <w:lang w:val="hy-AM"/>
        </w:rPr>
        <w:t>.</w:t>
      </w:r>
    </w:p>
    <w:p w:rsidR="004C0D7D" w:rsidRPr="00720DC0" w:rsidRDefault="004C0D7D" w:rsidP="00720DC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Ոլորտային ռիսկի գնահատման հիմնական և </w:t>
      </w:r>
      <w:proofErr w:type="spellStart"/>
      <w:r w:rsidRPr="00720DC0">
        <w:rPr>
          <w:rFonts w:ascii="GHEA Grapalat" w:hAnsi="GHEA Grapalat" w:cs="Sylfaen"/>
          <w:sz w:val="22"/>
          <w:szCs w:val="22"/>
          <w:lang w:val="hy-AM"/>
        </w:rPr>
        <w:t>կարևոր</w:t>
      </w:r>
      <w:proofErr w:type="spellEnd"/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 ցուցանիշներից է տվյալ ոլորտի տեխնիկական կանոնակարգի պահանջների ծավալը և բարդությունը, որոնք տնտեսական գործունեություն իրականացնող սուբյեկտները պարտավոր են պահպանել:</w:t>
      </w:r>
    </w:p>
    <w:p w:rsidR="004C0D7D" w:rsidRPr="00720DC0" w:rsidRDefault="004C0D7D" w:rsidP="00720DC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Հիմք ընդունելով տեսչական մարմնի կողմից հսկման ենթակա ոլորտների տեխնիկական </w:t>
      </w:r>
      <w:proofErr w:type="spellStart"/>
      <w:r w:rsidRPr="00720DC0">
        <w:rPr>
          <w:rFonts w:ascii="GHEA Grapalat" w:hAnsi="GHEA Grapalat" w:cs="Sylfaen"/>
          <w:sz w:val="22"/>
          <w:szCs w:val="22"/>
          <w:lang w:val="hy-AM"/>
        </w:rPr>
        <w:t>կանոնակարգերի</w:t>
      </w:r>
      <w:proofErr w:type="spellEnd"/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 պահանջները, ինչպես նաև հավանական վնաս առաջացնող գործոնների ազդեցությունը և վնասի աստիճանը կարող ենք հաշվարկել ոլորտի ռիսկը:</w:t>
      </w:r>
    </w:p>
    <w:p w:rsidR="004C0D7D" w:rsidRPr="00720DC0" w:rsidRDefault="004C0D7D" w:rsidP="00720DC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0DC0">
        <w:rPr>
          <w:rFonts w:ascii="GHEA Grapalat" w:hAnsi="GHEA Grapalat" w:cs="Sylfaen"/>
          <w:sz w:val="22"/>
          <w:szCs w:val="22"/>
          <w:lang w:val="hy-AM"/>
        </w:rPr>
        <w:t xml:space="preserve">Ոլորտային ռիսկի առավելագույն կշիռ է սահմանվում 60 միավորը: Ոլորտային ռիսկի գնահատման համար հիմք են ընդունվում թվով 3 </w:t>
      </w:r>
      <w:proofErr w:type="spellStart"/>
      <w:r w:rsidRPr="00720DC0">
        <w:rPr>
          <w:rFonts w:ascii="GHEA Grapalat" w:hAnsi="GHEA Grapalat" w:cs="Sylfaen"/>
          <w:sz w:val="22"/>
          <w:szCs w:val="22"/>
          <w:lang w:val="hy-AM"/>
        </w:rPr>
        <w:t>ցուցիչներ</w:t>
      </w:r>
      <w:proofErr w:type="spellEnd"/>
      <w:r w:rsidRPr="00720DC0">
        <w:rPr>
          <w:rFonts w:ascii="GHEA Grapalat" w:hAnsi="GHEA Grapalat" w:cs="Sylfaen"/>
          <w:sz w:val="22"/>
          <w:szCs w:val="22"/>
          <w:lang w:val="hy-AM"/>
        </w:rPr>
        <w:t>, որոնցից յուրաքանչյուրի առավելագույն միավորը քսանն է</w:t>
      </w:r>
      <w:r w:rsidR="00510AC7" w:rsidRPr="00720DC0">
        <w:rPr>
          <w:rFonts w:ascii="GHEA Grapalat" w:hAnsi="GHEA Grapalat" w:cs="Sylfaen"/>
          <w:sz w:val="22"/>
          <w:szCs w:val="22"/>
          <w:lang w:val="hy-AM"/>
        </w:rPr>
        <w:t>.</w:t>
      </w:r>
    </w:p>
    <w:p w:rsidR="004C0D7D" w:rsidRPr="00720DC0" w:rsidRDefault="004C0D7D" w:rsidP="00720DC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 w:cs="Sylfaen"/>
          <w:lang w:val="hy-AM"/>
        </w:rPr>
        <w:t>Վնասի</w:t>
      </w:r>
      <w:r w:rsidRPr="00720DC0">
        <w:rPr>
          <w:rFonts w:ascii="GHEA Grapalat" w:hAnsi="GHEA Grapalat"/>
          <w:lang w:val="hy-AM"/>
        </w:rPr>
        <w:t xml:space="preserve"> ազդեցության մակարդակ՝ արտադրանքի վնասակար, բացասական կամ վտանգավոր ազդեցությունը: Այն կարող է լինել 3 մակարդակում՝</w:t>
      </w:r>
    </w:p>
    <w:p w:rsidR="004C0D7D" w:rsidRPr="00720DC0" w:rsidRDefault="00F549F4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ա.</w:t>
      </w:r>
      <w:r w:rsidR="004C0D7D" w:rsidRPr="00720DC0">
        <w:rPr>
          <w:rFonts w:ascii="GHEA Grapalat" w:hAnsi="GHEA Grapalat"/>
          <w:lang w:val="hy-AM"/>
        </w:rPr>
        <w:t xml:space="preserve"> կյանքի համար խիստ վտանգավոր, մահացու </w:t>
      </w:r>
      <w:proofErr w:type="spellStart"/>
      <w:r w:rsidR="004C0D7D" w:rsidRPr="00720DC0">
        <w:rPr>
          <w:rFonts w:ascii="GHEA Grapalat" w:hAnsi="GHEA Grapalat"/>
          <w:lang w:val="hy-AM"/>
        </w:rPr>
        <w:t>հետևանքների</w:t>
      </w:r>
      <w:proofErr w:type="spellEnd"/>
      <w:r w:rsidR="004C0D7D" w:rsidRPr="00720DC0">
        <w:rPr>
          <w:rFonts w:ascii="GHEA Grapalat" w:hAnsi="GHEA Grapalat"/>
          <w:lang w:val="hy-AM"/>
        </w:rPr>
        <w:t xml:space="preserve"> հանգեցնող, որի հնարավորությունը գնահատվում է 14-20 միավոր (ծանր),</w:t>
      </w:r>
    </w:p>
    <w:p w:rsidR="004C0D7D" w:rsidRPr="00720DC0" w:rsidRDefault="00F549F4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բ.</w:t>
      </w:r>
      <w:r w:rsidR="004C0D7D" w:rsidRPr="00720DC0">
        <w:rPr>
          <w:rFonts w:ascii="GHEA Grapalat" w:hAnsi="GHEA Grapalat"/>
          <w:lang w:val="hy-AM"/>
        </w:rPr>
        <w:t xml:space="preserve"> լուրջ, </w:t>
      </w:r>
      <w:proofErr w:type="spellStart"/>
      <w:r w:rsidR="004C0D7D" w:rsidRPr="00720DC0">
        <w:rPr>
          <w:rFonts w:ascii="GHEA Grapalat" w:hAnsi="GHEA Grapalat"/>
          <w:lang w:val="hy-AM"/>
        </w:rPr>
        <w:t>չվերականգնվող</w:t>
      </w:r>
      <w:proofErr w:type="spellEnd"/>
      <w:r w:rsidR="004C0D7D" w:rsidRPr="00720DC0">
        <w:rPr>
          <w:rFonts w:ascii="GHEA Grapalat" w:hAnsi="GHEA Grapalat"/>
          <w:lang w:val="hy-AM"/>
        </w:rPr>
        <w:t xml:space="preserve"> կամ խրոնիկական հիվանդության հանգեցնող 7-13 միավոր (լուրջ),</w:t>
      </w:r>
    </w:p>
    <w:p w:rsidR="004C0D7D" w:rsidRPr="00720DC0" w:rsidRDefault="00F549F4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գ.</w:t>
      </w:r>
      <w:r w:rsidR="004C0D7D" w:rsidRPr="00720DC0">
        <w:rPr>
          <w:rFonts w:ascii="GHEA Grapalat" w:hAnsi="GHEA Grapalat"/>
          <w:lang w:val="hy-AM"/>
        </w:rPr>
        <w:t xml:space="preserve"> աննշան վնասի հանգեցնող ազդեցություն թողնող 1-6 (</w:t>
      </w:r>
      <w:proofErr w:type="spellStart"/>
      <w:r w:rsidR="004C0D7D" w:rsidRPr="00720DC0">
        <w:rPr>
          <w:rFonts w:ascii="GHEA Grapalat" w:hAnsi="GHEA Grapalat"/>
          <w:lang w:val="hy-AM"/>
        </w:rPr>
        <w:t>թեթև</w:t>
      </w:r>
      <w:proofErr w:type="spellEnd"/>
      <w:r w:rsidR="004C0D7D" w:rsidRPr="00720DC0">
        <w:rPr>
          <w:rFonts w:ascii="GHEA Grapalat" w:hAnsi="GHEA Grapalat"/>
          <w:lang w:val="hy-AM"/>
        </w:rPr>
        <w:t>)</w:t>
      </w:r>
      <w:r w:rsidR="0069747D" w:rsidRPr="00720DC0">
        <w:rPr>
          <w:rFonts w:ascii="GHEA Grapalat" w:hAnsi="GHEA Grapalat"/>
          <w:lang w:val="hy-AM"/>
        </w:rPr>
        <w:t>:</w:t>
      </w:r>
    </w:p>
    <w:p w:rsidR="004C0D7D" w:rsidRPr="00720DC0" w:rsidRDefault="004C0D7D" w:rsidP="00720DC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>Հավանական վնասի ազդեցությունը՝ արտադրանքի հավանական վնաս առաջացնող գործոնի ազդեցությունն է: Այն կարող է թողել ուղղակի կամ անուղակի ազդեցություն՝</w:t>
      </w:r>
    </w:p>
    <w:p w:rsidR="004C0D7D" w:rsidRPr="00720DC0" w:rsidRDefault="004C0D7D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ա</w:t>
      </w:r>
      <w:r w:rsidR="00F549F4" w:rsidRPr="00720DC0">
        <w:rPr>
          <w:rFonts w:ascii="GHEA Grapalat" w:hAnsi="GHEA Grapalat"/>
          <w:lang w:val="hy-AM"/>
        </w:rPr>
        <w:t>.</w:t>
      </w:r>
      <w:r w:rsidRPr="00720DC0">
        <w:rPr>
          <w:rFonts w:ascii="GHEA Grapalat" w:hAnsi="GHEA Grapalat"/>
          <w:lang w:val="hy-AM"/>
        </w:rPr>
        <w:t xml:space="preserve"> անուղղակի ազդեցություն 1-10 միավոր,</w:t>
      </w:r>
    </w:p>
    <w:p w:rsidR="004C0D7D" w:rsidRPr="00720DC0" w:rsidRDefault="004C0D7D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բ</w:t>
      </w:r>
      <w:r w:rsidR="00F549F4" w:rsidRPr="00720DC0">
        <w:rPr>
          <w:rFonts w:ascii="GHEA Grapalat" w:hAnsi="GHEA Grapalat"/>
          <w:lang w:val="hy-AM"/>
        </w:rPr>
        <w:t>.</w:t>
      </w:r>
      <w:r w:rsidRPr="00720DC0">
        <w:rPr>
          <w:rFonts w:ascii="GHEA Grapalat" w:hAnsi="GHEA Grapalat"/>
          <w:lang w:val="hy-AM"/>
        </w:rPr>
        <w:t xml:space="preserve"> ուղղակի ազդեցություն 11-20 միավոր</w:t>
      </w:r>
      <w:r w:rsidR="0069747D" w:rsidRPr="00720DC0">
        <w:rPr>
          <w:rFonts w:ascii="GHEA Grapalat" w:hAnsi="GHEA Grapalat"/>
          <w:lang w:val="hy-AM"/>
        </w:rPr>
        <w:t>:</w:t>
      </w:r>
    </w:p>
    <w:p w:rsidR="004C0D7D" w:rsidRPr="00720DC0" w:rsidRDefault="004C0D7D" w:rsidP="00720DC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 xml:space="preserve">Օրենսդրությամբ տվյալ ոլորտի արտադրանքի կամ ծառայության նկատմամբ </w:t>
      </w:r>
      <w:proofErr w:type="spellStart"/>
      <w:r w:rsidRPr="00720DC0">
        <w:rPr>
          <w:rFonts w:ascii="GHEA Grapalat" w:hAnsi="GHEA Grapalat" w:cs="Sylfaen"/>
          <w:lang w:val="hy-AM"/>
        </w:rPr>
        <w:t>սահմաված</w:t>
      </w:r>
      <w:proofErr w:type="spellEnd"/>
      <w:r w:rsidRPr="00720DC0">
        <w:rPr>
          <w:rFonts w:ascii="GHEA Grapalat" w:hAnsi="GHEA Grapalat" w:cs="Sylfaen"/>
          <w:lang w:val="hy-AM"/>
        </w:rPr>
        <w:t xml:space="preserve"> պահանջներ՝ պահանջներ, որոնք </w:t>
      </w:r>
      <w:proofErr w:type="spellStart"/>
      <w:r w:rsidRPr="00720DC0">
        <w:rPr>
          <w:rFonts w:ascii="GHEA Grapalat" w:hAnsi="GHEA Grapalat" w:cs="Sylfaen"/>
          <w:lang w:val="hy-AM"/>
        </w:rPr>
        <w:t>պայամնավարոված</w:t>
      </w:r>
      <w:proofErr w:type="spellEnd"/>
      <w:r w:rsidRPr="00720DC0">
        <w:rPr>
          <w:rFonts w:ascii="GHEA Grapalat" w:hAnsi="GHEA Grapalat" w:cs="Sylfaen"/>
          <w:lang w:val="hy-AM"/>
        </w:rPr>
        <w:t xml:space="preserve"> են ԵԱՏՄ տեխնիկական </w:t>
      </w:r>
      <w:proofErr w:type="spellStart"/>
      <w:r w:rsidRPr="00720DC0">
        <w:rPr>
          <w:rFonts w:ascii="GHEA Grapalat" w:hAnsi="GHEA Grapalat" w:cs="Sylfaen"/>
          <w:lang w:val="hy-AM"/>
        </w:rPr>
        <w:t>կանանոնակարգերով</w:t>
      </w:r>
      <w:proofErr w:type="spellEnd"/>
      <w:r w:rsidRPr="00720DC0">
        <w:rPr>
          <w:rFonts w:ascii="GHEA Grapalat" w:hAnsi="GHEA Grapalat" w:cs="Sylfaen"/>
          <w:lang w:val="hy-AM"/>
        </w:rPr>
        <w:t xml:space="preserve"> կամ ՀՀ օրենսդրությամբ տվյալ ոլորտի նկատմամաբ </w:t>
      </w:r>
      <w:proofErr w:type="spellStart"/>
      <w:r w:rsidRPr="00720DC0">
        <w:rPr>
          <w:rFonts w:ascii="GHEA Grapalat" w:hAnsi="GHEA Grapalat" w:cs="Sylfaen"/>
          <w:lang w:val="hy-AM"/>
        </w:rPr>
        <w:t>սահմաված</w:t>
      </w:r>
      <w:proofErr w:type="spellEnd"/>
      <w:r w:rsidRPr="00720DC0">
        <w:rPr>
          <w:rFonts w:ascii="GHEA Grapalat" w:hAnsi="GHEA Grapalat" w:cs="Sylfaen"/>
          <w:lang w:val="hy-AM"/>
        </w:rPr>
        <w:t xml:space="preserve"> պարտադիր պահանջների (նորմերի) քանակով և բարդությամբ.</w:t>
      </w:r>
    </w:p>
    <w:p w:rsidR="004C0D7D" w:rsidRPr="00720DC0" w:rsidRDefault="004C0D7D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ա</w:t>
      </w:r>
      <w:r w:rsidR="00F549F4" w:rsidRPr="00720DC0">
        <w:rPr>
          <w:rFonts w:ascii="GHEA Grapalat" w:hAnsi="GHEA Grapalat"/>
          <w:lang w:val="hy-AM"/>
        </w:rPr>
        <w:t>.</w:t>
      </w:r>
      <w:r w:rsidRPr="00720DC0">
        <w:rPr>
          <w:rFonts w:ascii="GHEA Grapalat" w:hAnsi="GHEA Grapalat"/>
          <w:lang w:val="hy-AM"/>
        </w:rPr>
        <w:t xml:space="preserve"> խիստ և մեծաքանակ պահանջներ 14-20 միավոր,</w:t>
      </w:r>
    </w:p>
    <w:p w:rsidR="004C0D7D" w:rsidRPr="00720DC0" w:rsidRDefault="004C0D7D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բ</w:t>
      </w:r>
      <w:r w:rsidR="00F549F4" w:rsidRPr="00720DC0">
        <w:rPr>
          <w:rFonts w:ascii="GHEA Grapalat" w:hAnsi="GHEA Grapalat"/>
          <w:lang w:val="hy-AM"/>
        </w:rPr>
        <w:t>.</w:t>
      </w:r>
      <w:r w:rsidRPr="00720DC0">
        <w:rPr>
          <w:rFonts w:ascii="GHEA Grapalat" w:hAnsi="GHEA Grapalat"/>
          <w:lang w:val="hy-AM"/>
        </w:rPr>
        <w:t xml:space="preserve"> նվազ խիստ պահանջներ 7-13 միավոր,</w:t>
      </w:r>
    </w:p>
    <w:p w:rsidR="004C0D7D" w:rsidRPr="00720DC0" w:rsidRDefault="004C0D7D" w:rsidP="00720DC0">
      <w:pPr>
        <w:pStyle w:val="ListParagraph"/>
        <w:spacing w:after="0" w:line="360" w:lineRule="auto"/>
        <w:ind w:left="434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>գ</w:t>
      </w:r>
      <w:r w:rsidR="00F549F4" w:rsidRPr="00720DC0">
        <w:rPr>
          <w:rFonts w:ascii="GHEA Grapalat" w:hAnsi="GHEA Grapalat"/>
          <w:lang w:val="hy-AM"/>
        </w:rPr>
        <w:t>.</w:t>
      </w:r>
      <w:r w:rsidRPr="00720DC0">
        <w:rPr>
          <w:rFonts w:ascii="GHEA Grapalat" w:hAnsi="GHEA Grapalat"/>
          <w:lang w:val="hy-AM"/>
        </w:rPr>
        <w:t xml:space="preserve"> ոչ խիստ և սահմանափակ պահանջներ 1-6 միավոր:</w:t>
      </w:r>
    </w:p>
    <w:p w:rsidR="00720DC0" w:rsidRPr="00720DC0" w:rsidRDefault="00720DC0" w:rsidP="00F549F4">
      <w:pPr>
        <w:spacing w:line="360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2F39A7" w:rsidRDefault="002F39A7" w:rsidP="00F549F4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2F39A7" w:rsidRDefault="002F39A7" w:rsidP="00F549F4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4C0D7D" w:rsidRPr="00720DC0" w:rsidRDefault="004C0D7D" w:rsidP="00F549F4">
      <w:pPr>
        <w:spacing w:line="360" w:lineRule="auto"/>
        <w:jc w:val="center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  <w:r w:rsidRPr="00720DC0">
        <w:rPr>
          <w:rFonts w:ascii="GHEA Grapalat" w:hAnsi="GHEA Grapalat"/>
          <w:sz w:val="22"/>
          <w:szCs w:val="22"/>
          <w:lang w:val="hy-AM"/>
        </w:rPr>
        <w:lastRenderedPageBreak/>
        <w:t>Ոլորտային ռիսկի հաշվարկման աղյուսակ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3828"/>
        <w:gridCol w:w="440"/>
        <w:gridCol w:w="380"/>
        <w:gridCol w:w="532"/>
        <w:gridCol w:w="797"/>
        <w:gridCol w:w="700"/>
        <w:gridCol w:w="883"/>
        <w:gridCol w:w="476"/>
        <w:gridCol w:w="898"/>
        <w:gridCol w:w="918"/>
      </w:tblGrid>
      <w:tr w:rsidR="004C0D7D" w:rsidRPr="00720DC0" w:rsidTr="004C0D7D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D7D" w:rsidRPr="00720DC0" w:rsidRDefault="004C0D7D" w:rsidP="00F549F4">
            <w:pPr>
              <w:ind w:left="-88" w:right="-76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հ</w:t>
            </w: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/</w:t>
            </w: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հ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Ոլորտի անվանումը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Վնասի ազդեցության մակարդակը (միավոր)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Հավանական վնասի ազդեցությունը (միավոր)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 xml:space="preserve">Օրենսդրությամբ </w:t>
            </w:r>
            <w:proofErr w:type="spellStart"/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սահմաված</w:t>
            </w:r>
            <w:proofErr w:type="spellEnd"/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 xml:space="preserve"> պահանջներ (միավոր)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Ոլորտային ռիսկ </w:t>
            </w: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(միավոր) (11=3+4+5+6+7+8+9+10)</w:t>
            </w:r>
          </w:p>
        </w:tc>
      </w:tr>
      <w:tr w:rsidR="004C0D7D" w:rsidRPr="00720DC0" w:rsidTr="004C0D7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D7D" w:rsidRPr="00720DC0" w:rsidRDefault="004C0D7D" w:rsidP="00F549F4">
            <w:pPr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D7D" w:rsidRPr="00720DC0" w:rsidRDefault="004C0D7D" w:rsidP="00F549F4">
            <w:pPr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թեթև</w:t>
            </w:r>
            <w:proofErr w:type="spellEnd"/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(1-6)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լուրջ (7-13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ծանր</w:t>
            </w:r>
          </w:p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(14-20)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անուղղա-կի (1-10)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ուղղակի (11-20)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ոչ խիստ և սահմանա-փակ (1-6)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նվազ խիստ (7-13)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խիստ և </w:t>
            </w:r>
            <w:proofErr w:type="spellStart"/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մեծաքա-նակ</w:t>
            </w:r>
            <w:proofErr w:type="spellEnd"/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(14-20)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D7D" w:rsidRPr="00720DC0" w:rsidRDefault="004C0D7D" w:rsidP="00F549F4">
            <w:pPr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2.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3.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4.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5.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6.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7.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8.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9.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10.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jc w:val="center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11.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2F39A7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hyperlink r:id="rId6" w:history="1">
              <w:r w:rsidR="00720DC0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 xml:space="preserve">Օծանելիք և կոսմետիկ արտադրանք </w:t>
              </w:r>
            </w:hyperlink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60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Խաղալիքներ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59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Սեղմված բնական կամ հեղուկացված նավթային գազով աշխատելու համար ավտոտրանսպորտային միջոցների վրա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գազաբալոնային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սարքավորումների տեղադրման և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բալոնների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պարբերական վկայագր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ում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58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Ավտոմոբիլային տրանսպորտային միջոցներում սեղմված բնական գազով աշխատող վառելիքային համակարգին ներկայացվող պահանջներ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57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Ավտոգազալիցքավորման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</w:t>
            </w:r>
            <w:r w:rsidRPr="00720DC0">
              <w:rPr>
                <w:rFonts w:ascii="Courier New" w:hAnsi="Courier New" w:cs="Courier New"/>
                <w:bCs/>
                <w:sz w:val="16"/>
                <w:szCs w:val="16"/>
                <w:shd w:val="clear" w:color="auto" w:fill="FFFFFF"/>
                <w:lang w:val="hy-AM" w:eastAsia="en-US"/>
              </w:rPr>
              <w:t> 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ճնշակայանների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(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ագլճկ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) կառուցման և շահագործման նվազագույն 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պահանջներ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56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2F39A7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hyperlink r:id="rId7" w:history="1"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Գազանման վառելիքով աշխատող սարքավորումներ</w:t>
              </w:r>
            </w:hyperlink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55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Երեխաների և դեռահասների համար ն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ախատեսված արտադրանք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54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2F39A7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hyperlink r:id="rId8" w:history="1"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Ավտոմոբիլային և ավիացիոն բենզինին, դիզելային և ն</w:t>
              </w:r>
              <w:r w:rsidR="00720DC0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ավերի համար նախատեսված վառելիք</w:t>
              </w:r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 xml:space="preserve">, ռեակտիվ շարժիչների համար նախատեսված </w:t>
              </w:r>
              <w:r w:rsidR="00720DC0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վառելիք և մազութ</w:t>
              </w:r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 xml:space="preserve"> </w:t>
              </w:r>
            </w:hyperlink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53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Սննդամթերքի հետ շփվող պոլիմերային և այդ հիմքով պլաստմասսայե արտադրանք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52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Ծխախոտային արտադրանք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51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Կենցաղային և սանիտարահիգիենիկ նշանակության թղթե և քիմիական թելքերից ապրանքներ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50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Չափումների միասնականությ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ուն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49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2F39A7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hyperlink r:id="rId9" w:history="1"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Փաթեթվածքի անվտանգութ</w:t>
              </w:r>
              <w:r w:rsidR="00720DC0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յու</w:t>
              </w:r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 xml:space="preserve">ն </w:t>
              </w:r>
            </w:hyperlink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48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Մակերևութաակտիվ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միջոցների և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մակերևութաակտիվ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նյութեր պարու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նակող լվացող ու մաքրող միջոցներ</w:t>
            </w: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47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Թեթև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արդյունաբերության արտադրանքի անվտանգությ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ուն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46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1000 Վ-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ից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բարձր լարման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փոխարկման էլեկտրական ապարատներ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45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Բետոնի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ամրանավորման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համար օգ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տագործվող պողպատե արտադրանք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44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2F39A7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hyperlink r:id="rId10" w:history="1"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 xml:space="preserve">Ցածրավոլտ սարքավորումների </w:t>
              </w:r>
              <w:proofErr w:type="spellStart"/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անվտանգութ</w:t>
              </w:r>
              <w:r w:rsidR="00720DC0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ուն</w:t>
              </w:r>
              <w:proofErr w:type="spellEnd"/>
            </w:hyperlink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43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Քսուքային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նյութեր, յուղեր </w:t>
            </w:r>
            <w:r w:rsidR="004C0D7D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և հատուկ </w:t>
            </w: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հեղուկներ</w:t>
            </w:r>
            <w:r w:rsidR="004C0D7D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</w:t>
            </w: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բանեցրած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քսուքային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նյութեր, յուղեր և հատուկ հեղուկներ</w:t>
            </w:r>
            <w:r w:rsidR="004C0D7D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39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Ցեմենտներ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36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Թանկարժեք մետաղներից պատրաստված իրերի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հարգորոշ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ում</w:t>
            </w:r>
            <w:proofErr w:type="spellEnd"/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և </w:t>
            </w:r>
            <w:proofErr w:type="spellStart"/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հարգադրոշում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34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2F39A7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hyperlink r:id="rId11" w:history="1">
              <w:r w:rsidR="00720DC0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>Մեքենաներ և սարքավորումներ</w:t>
              </w:r>
              <w:r w:rsidR="004C0D7D" w:rsidRPr="00720DC0">
                <w:rPr>
                  <w:rFonts w:ascii="GHEA Grapalat" w:hAnsi="GHEA Grapalat" w:cs="Sylfaen"/>
                  <w:bCs/>
                  <w:sz w:val="16"/>
                  <w:szCs w:val="16"/>
                  <w:shd w:val="clear" w:color="auto" w:fill="FFFFFF"/>
                  <w:lang w:val="hy-AM" w:eastAsia="en-US"/>
                </w:rPr>
                <w:t xml:space="preserve"> </w:t>
              </w:r>
            </w:hyperlink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33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Հանքային պարարտանյութեր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32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Տեխնիկական միջոցների էլեկտրամագնիսական համատեղելիություն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29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Օդաճնշական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դողեր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28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Շինարարական ապակիներ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27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Թանկարժեք մետաղներից պատրաստված իրերի մանրածախ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առուվաճառք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26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Վերգետնյա տրանսպորտային միջոցներում օգտագործվող 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ապակիներ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25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Ռադիոսարքավորումների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և </w:t>
            </w: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lastRenderedPageBreak/>
              <w:t xml:space="preserve">հեռահաղորդակցության </w:t>
            </w: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վերջնակետային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սարքավորումներ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lastRenderedPageBreak/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24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Սի</w:t>
            </w:r>
            <w:r w:rsidR="00720DC0"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նթետիկ հումքով լաքեր և ներկեր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21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Կահույքագործական</w:t>
            </w:r>
            <w:proofErr w:type="spellEnd"/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 xml:space="preserve"> արտադրանք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20</w:t>
            </w:r>
          </w:p>
        </w:tc>
      </w:tr>
      <w:tr w:rsidR="004C0D7D" w:rsidRPr="00720DC0" w:rsidTr="004C0D7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8" w:hanging="21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720DC0" w:rsidP="00720DC0">
            <w:pPr>
              <w:ind w:left="-84" w:right="-98"/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</w:pPr>
            <w:r w:rsidRPr="00720DC0">
              <w:rPr>
                <w:rFonts w:ascii="GHEA Grapalat" w:hAnsi="GHEA Grapalat" w:cs="Sylfaen"/>
                <w:bCs/>
                <w:sz w:val="16"/>
                <w:szCs w:val="16"/>
                <w:shd w:val="clear" w:color="auto" w:fill="FFFFFF"/>
                <w:lang w:val="hy-AM" w:eastAsia="en-US"/>
              </w:rPr>
              <w:t>Խեցեգործական ամանեղեն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8" w:right="-99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8" w:right="-9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9" w:right="-104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19</w:t>
            </w:r>
          </w:p>
        </w:tc>
      </w:tr>
    </w:tbl>
    <w:p w:rsidR="004C0D7D" w:rsidRPr="00720DC0" w:rsidRDefault="004C0D7D" w:rsidP="00F549F4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C0D7D" w:rsidRPr="00720DC0" w:rsidRDefault="004C0D7D" w:rsidP="00F549F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 xml:space="preserve">Անհատական ռիսկը գնահատելիս հաշվի է առնվում տնտեսավարող սուբյեկտի գործունեության վերլուծության արդյունքները՝ առավելագույնը 40 միավոր և ստուգման արդյունքում </w:t>
      </w:r>
      <w:proofErr w:type="spellStart"/>
      <w:r w:rsidRPr="00720DC0">
        <w:rPr>
          <w:rFonts w:ascii="GHEA Grapalat" w:hAnsi="GHEA Grapalat" w:cs="Sylfaen"/>
          <w:lang w:val="hy-AM"/>
        </w:rPr>
        <w:t>ստուգաթերթով</w:t>
      </w:r>
      <w:proofErr w:type="spellEnd"/>
      <w:r w:rsidRPr="00720DC0">
        <w:rPr>
          <w:rFonts w:ascii="GHEA Grapalat" w:hAnsi="GHEA Grapalat" w:cs="Sylfaen"/>
          <w:lang w:val="hy-AM"/>
        </w:rPr>
        <w:t xml:space="preserve"> արձանագրված խախտումների համար սահմանված միավորների հանրագումարը՝ առավելագույնը 50 միավոր:</w:t>
      </w:r>
    </w:p>
    <w:p w:rsidR="004C0D7D" w:rsidRPr="00720DC0" w:rsidRDefault="004C0D7D" w:rsidP="00F549F4">
      <w:pPr>
        <w:autoSpaceDE w:val="0"/>
        <w:autoSpaceDN w:val="0"/>
        <w:adjustRightInd w:val="0"/>
        <w:ind w:left="720" w:firstLine="720"/>
        <w:rPr>
          <w:rFonts w:ascii="GHEA Grapalat" w:hAnsi="GHEA Grapalat" w:cs="GHEA Mariam"/>
          <w:lang w:val="hy-AM"/>
        </w:rPr>
      </w:pPr>
      <w:proofErr w:type="spellStart"/>
      <w:r w:rsidRPr="00720DC0">
        <w:rPr>
          <w:rFonts w:ascii="GHEA Grapalat" w:hAnsi="GHEA Grapalat" w:cs="GHEA Mariam"/>
          <w:lang w:val="hy-AM"/>
        </w:rPr>
        <w:t>R</w:t>
      </w:r>
      <w:r w:rsidRPr="00720DC0">
        <w:rPr>
          <w:rFonts w:ascii="GHEA Grapalat" w:hAnsi="GHEA Grapalat" w:cs="Sylfaen"/>
          <w:vertAlign w:val="subscript"/>
          <w:lang w:val="hy-AM"/>
        </w:rPr>
        <w:t>ա</w:t>
      </w:r>
      <w:proofErr w:type="spellEnd"/>
      <w:r w:rsidRPr="00720DC0">
        <w:rPr>
          <w:rFonts w:ascii="GHEA Grapalat" w:hAnsi="GHEA Grapalat" w:cs="GHEA Mariam"/>
          <w:vertAlign w:val="subscript"/>
          <w:lang w:val="hy-AM"/>
        </w:rPr>
        <w:t xml:space="preserve"> =</w:t>
      </w:r>
      <w:r w:rsidRPr="00720DC0">
        <w:rPr>
          <w:rFonts w:ascii="GHEA Grapalat" w:hAnsi="GHEA Grapalat" w:cs="GHEA Mariam"/>
          <w:lang w:val="hy-AM"/>
        </w:rPr>
        <w:t xml:space="preserve"> </w:t>
      </w:r>
      <w:proofErr w:type="spellStart"/>
      <w:r w:rsidRPr="00720DC0">
        <w:rPr>
          <w:rFonts w:ascii="GHEA Grapalat" w:hAnsi="GHEA Grapalat" w:cs="GHEA Mariam"/>
          <w:lang w:val="hy-AM"/>
        </w:rPr>
        <w:t>R</w:t>
      </w:r>
      <w:r w:rsidRPr="00720DC0">
        <w:rPr>
          <w:rFonts w:ascii="GHEA Grapalat" w:hAnsi="GHEA Grapalat" w:cs="Sylfaen"/>
          <w:vertAlign w:val="subscript"/>
          <w:lang w:val="hy-AM"/>
        </w:rPr>
        <w:t>գ</w:t>
      </w:r>
      <w:proofErr w:type="spellEnd"/>
      <w:r w:rsidRPr="00720DC0">
        <w:rPr>
          <w:rFonts w:ascii="GHEA Grapalat" w:hAnsi="GHEA Grapalat" w:cs="GHEA Mariam"/>
          <w:lang w:val="hy-AM"/>
        </w:rPr>
        <w:t xml:space="preserve"> + </w:t>
      </w:r>
      <w:proofErr w:type="spellStart"/>
      <w:r w:rsidRPr="00720DC0">
        <w:rPr>
          <w:rFonts w:ascii="GHEA Grapalat" w:hAnsi="GHEA Grapalat" w:cs="GHEA Mariam"/>
          <w:lang w:val="hy-AM"/>
        </w:rPr>
        <w:t>R</w:t>
      </w:r>
      <w:r w:rsidRPr="00720DC0">
        <w:rPr>
          <w:rFonts w:ascii="GHEA Grapalat" w:hAnsi="GHEA Grapalat" w:cs="Sylfaen"/>
          <w:vertAlign w:val="subscript"/>
          <w:lang w:val="hy-AM"/>
        </w:rPr>
        <w:t>ս</w:t>
      </w:r>
      <w:proofErr w:type="spellEnd"/>
    </w:p>
    <w:p w:rsidR="004C0D7D" w:rsidRPr="00720DC0" w:rsidRDefault="004C0D7D" w:rsidP="00F549F4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 w:cs="Sylfaen"/>
          <w:lang w:val="hy-AM"/>
        </w:rPr>
        <w:t>Որտեղ</w:t>
      </w:r>
      <w:r w:rsidRPr="00720DC0">
        <w:rPr>
          <w:rFonts w:ascii="GHEA Grapalat" w:hAnsi="GHEA Grapalat" w:cs="GHEA Mariam"/>
          <w:lang w:val="hy-AM"/>
        </w:rPr>
        <w:t xml:space="preserve">` </w:t>
      </w:r>
      <w:r w:rsidRPr="00720DC0">
        <w:rPr>
          <w:rFonts w:ascii="GHEA Grapalat" w:hAnsi="GHEA Grapalat" w:cs="GHEA Mariam"/>
          <w:lang w:val="hy-AM"/>
        </w:rPr>
        <w:tab/>
      </w:r>
      <w:proofErr w:type="spellStart"/>
      <w:r w:rsidRPr="00720DC0">
        <w:rPr>
          <w:rFonts w:ascii="GHEA Grapalat" w:hAnsi="GHEA Grapalat"/>
          <w:lang w:val="hy-AM"/>
        </w:rPr>
        <w:t>R</w:t>
      </w:r>
      <w:r w:rsidRPr="00720DC0">
        <w:rPr>
          <w:rFonts w:ascii="GHEA Grapalat" w:hAnsi="GHEA Grapalat" w:cs="Sylfaen"/>
          <w:vertAlign w:val="subscript"/>
          <w:lang w:val="hy-AM"/>
        </w:rPr>
        <w:t>գ</w:t>
      </w:r>
      <w:proofErr w:type="spellEnd"/>
      <w:r w:rsidRPr="00720DC0">
        <w:rPr>
          <w:rFonts w:ascii="GHEA Grapalat" w:hAnsi="GHEA Grapalat"/>
          <w:lang w:val="hy-AM"/>
        </w:rPr>
        <w:t xml:space="preserve"> - տնտեսավարող սուբյեկտների գործունեության վերլուծության</w:t>
      </w:r>
    </w:p>
    <w:p w:rsidR="004C0D7D" w:rsidRPr="00720DC0" w:rsidRDefault="004C0D7D" w:rsidP="00F549F4">
      <w:pPr>
        <w:autoSpaceDE w:val="0"/>
        <w:autoSpaceDN w:val="0"/>
        <w:adjustRightInd w:val="0"/>
        <w:ind w:left="720" w:firstLine="720"/>
        <w:jc w:val="both"/>
        <w:rPr>
          <w:rFonts w:ascii="GHEA Grapalat" w:hAnsi="GHEA Grapalat"/>
          <w:lang w:val="hy-AM"/>
        </w:rPr>
      </w:pPr>
      <w:r w:rsidRPr="00720DC0">
        <w:rPr>
          <w:rFonts w:ascii="GHEA Grapalat" w:hAnsi="GHEA Grapalat"/>
          <w:lang w:val="hy-AM"/>
        </w:rPr>
        <w:t xml:space="preserve">      արդյունքում </w:t>
      </w:r>
      <w:proofErr w:type="spellStart"/>
      <w:r w:rsidRPr="00720DC0">
        <w:rPr>
          <w:rFonts w:ascii="GHEA Grapalat" w:hAnsi="GHEA Grapalat"/>
          <w:lang w:val="hy-AM"/>
        </w:rPr>
        <w:t>ձևավորված</w:t>
      </w:r>
      <w:proofErr w:type="spellEnd"/>
      <w:r w:rsidRPr="00720DC0">
        <w:rPr>
          <w:rFonts w:ascii="GHEA Grapalat" w:hAnsi="GHEA Grapalat"/>
          <w:lang w:val="hy-AM"/>
        </w:rPr>
        <w:t xml:space="preserve"> ռիսկ,</w:t>
      </w:r>
    </w:p>
    <w:p w:rsidR="004C0D7D" w:rsidRPr="00720DC0" w:rsidRDefault="004C0D7D" w:rsidP="00F549F4">
      <w:pPr>
        <w:ind w:left="720" w:firstLine="720"/>
        <w:jc w:val="both"/>
        <w:rPr>
          <w:rFonts w:ascii="GHEA Grapalat" w:hAnsi="GHEA Grapalat" w:cs="Sylfaen"/>
          <w:lang w:val="hy-AM"/>
        </w:rPr>
      </w:pPr>
      <w:proofErr w:type="spellStart"/>
      <w:r w:rsidRPr="00720DC0">
        <w:rPr>
          <w:rFonts w:ascii="GHEA Grapalat" w:hAnsi="GHEA Grapalat" w:cs="GHEA Mariam"/>
          <w:lang w:val="hy-AM"/>
        </w:rPr>
        <w:t>R</w:t>
      </w:r>
      <w:r w:rsidRPr="00720DC0">
        <w:rPr>
          <w:rFonts w:ascii="GHEA Grapalat" w:hAnsi="GHEA Grapalat" w:cs="Sylfaen"/>
          <w:vertAlign w:val="subscript"/>
          <w:lang w:val="hy-AM"/>
        </w:rPr>
        <w:t>ս</w:t>
      </w:r>
      <w:proofErr w:type="spellEnd"/>
      <w:r w:rsidRPr="00720DC0">
        <w:rPr>
          <w:rFonts w:ascii="GHEA Grapalat" w:hAnsi="GHEA Grapalat" w:cs="Sylfaen"/>
          <w:vertAlign w:val="subscript"/>
          <w:lang w:val="hy-AM"/>
        </w:rPr>
        <w:t xml:space="preserve"> </w:t>
      </w:r>
      <w:r w:rsidRPr="00720DC0">
        <w:rPr>
          <w:rFonts w:ascii="GHEA Grapalat" w:hAnsi="GHEA Grapalat"/>
          <w:lang w:val="hy-AM"/>
        </w:rPr>
        <w:t xml:space="preserve">- </w:t>
      </w:r>
      <w:proofErr w:type="spellStart"/>
      <w:r w:rsidRPr="00720DC0">
        <w:rPr>
          <w:rFonts w:ascii="GHEA Grapalat" w:hAnsi="GHEA Grapalat" w:cs="Sylfaen"/>
          <w:lang w:val="hy-AM"/>
        </w:rPr>
        <w:t>ստուգաթերթով</w:t>
      </w:r>
      <w:proofErr w:type="spellEnd"/>
      <w:r w:rsidRPr="00720DC0">
        <w:rPr>
          <w:rFonts w:ascii="GHEA Grapalat" w:hAnsi="GHEA Grapalat" w:cs="Sylfaen"/>
          <w:lang w:val="hy-AM"/>
        </w:rPr>
        <w:t xml:space="preserve"> արձանագրված խախտումների արդյունքում</w:t>
      </w:r>
    </w:p>
    <w:p w:rsidR="004C0D7D" w:rsidRPr="00720DC0" w:rsidRDefault="004C0D7D" w:rsidP="00F549F4">
      <w:pPr>
        <w:ind w:left="720" w:firstLine="720"/>
        <w:jc w:val="both"/>
        <w:rPr>
          <w:rFonts w:ascii="GHEA Grapalat" w:hAnsi="GHEA Grapalat" w:cs="GHEA Mariam"/>
          <w:lang w:val="hy-AM"/>
        </w:rPr>
      </w:pPr>
      <w:r w:rsidRPr="00720DC0">
        <w:rPr>
          <w:rFonts w:ascii="GHEA Grapalat" w:hAnsi="GHEA Grapalat" w:cs="GHEA Mariam"/>
          <w:lang w:val="hy-AM"/>
        </w:rPr>
        <w:t xml:space="preserve">     </w:t>
      </w:r>
      <w:proofErr w:type="spellStart"/>
      <w:r w:rsidRPr="00720DC0">
        <w:rPr>
          <w:rFonts w:ascii="GHEA Grapalat" w:hAnsi="GHEA Grapalat"/>
          <w:lang w:val="hy-AM"/>
        </w:rPr>
        <w:t>ձևավորված</w:t>
      </w:r>
      <w:proofErr w:type="spellEnd"/>
      <w:r w:rsidRPr="00720DC0">
        <w:rPr>
          <w:rFonts w:ascii="GHEA Grapalat" w:hAnsi="GHEA Grapalat"/>
          <w:lang w:val="hy-AM"/>
        </w:rPr>
        <w:t xml:space="preserve"> ռիսկ</w:t>
      </w:r>
      <w:r w:rsidRPr="00720DC0">
        <w:rPr>
          <w:rFonts w:ascii="GHEA Grapalat" w:hAnsi="GHEA Grapalat" w:cs="Sylfaen"/>
          <w:lang w:val="hy-AM"/>
        </w:rPr>
        <w:t>:</w:t>
      </w:r>
    </w:p>
    <w:p w:rsidR="004C0D7D" w:rsidRPr="00720DC0" w:rsidRDefault="004C0D7D" w:rsidP="00F549F4">
      <w:pPr>
        <w:jc w:val="center"/>
        <w:rPr>
          <w:rFonts w:ascii="GHEA Grapalat" w:hAnsi="GHEA Grapalat" w:cs="Sylfaen"/>
          <w:lang w:val="hy-AM"/>
        </w:rPr>
      </w:pPr>
    </w:p>
    <w:p w:rsidR="004C0D7D" w:rsidRPr="00720DC0" w:rsidRDefault="004C0D7D" w:rsidP="00244A86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>Տնտեսավարող սուբյեկտի</w:t>
      </w:r>
      <w:r w:rsidRPr="00720DC0">
        <w:rPr>
          <w:rFonts w:ascii="GHEA Grapalat" w:hAnsi="GHEA Grapalat"/>
          <w:lang w:val="hy-AM"/>
        </w:rPr>
        <w:t xml:space="preserve"> </w:t>
      </w:r>
      <w:r w:rsidRPr="00720DC0">
        <w:rPr>
          <w:rFonts w:ascii="GHEA Grapalat" w:hAnsi="GHEA Grapalat" w:cs="Sylfaen"/>
          <w:lang w:val="hy-AM"/>
        </w:rPr>
        <w:t>գործունեության</w:t>
      </w:r>
      <w:r w:rsidRPr="00720DC0">
        <w:rPr>
          <w:rFonts w:ascii="GHEA Grapalat" w:hAnsi="GHEA Grapalat"/>
          <w:lang w:val="hy-AM"/>
        </w:rPr>
        <w:t xml:space="preserve"> </w:t>
      </w:r>
      <w:r w:rsidRPr="00720DC0">
        <w:rPr>
          <w:rFonts w:ascii="GHEA Grapalat" w:hAnsi="GHEA Grapalat" w:cs="Sylfaen"/>
          <w:lang w:val="hy-AM"/>
        </w:rPr>
        <w:t>վերլուծություն</w:t>
      </w: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"/>
        <w:gridCol w:w="3122"/>
        <w:gridCol w:w="1708"/>
        <w:gridCol w:w="2127"/>
        <w:gridCol w:w="2604"/>
      </w:tblGrid>
      <w:tr w:rsidR="004C0D7D" w:rsidRPr="00720DC0" w:rsidTr="004C0D7D">
        <w:trPr>
          <w:trHeight w:val="47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D7D" w:rsidRPr="00720DC0" w:rsidRDefault="004C0D7D" w:rsidP="00F549F4">
            <w:pPr>
              <w:ind w:left="-88" w:right="-76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հ</w:t>
            </w:r>
            <w:r w:rsidRPr="00720DC0">
              <w:rPr>
                <w:rFonts w:ascii="GHEA Grapalat" w:hAnsi="GHEA Grapalat"/>
                <w:sz w:val="16"/>
                <w:szCs w:val="16"/>
                <w:lang w:val="hy-AM" w:eastAsia="en-US"/>
              </w:rPr>
              <w:t>/</w:t>
            </w: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0" w:right="-102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Ռիսկ առաջացնող գործոններ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Ցածր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80" w:right="-104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միջին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80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Բարձր</w:t>
            </w:r>
          </w:p>
        </w:tc>
      </w:tr>
      <w:tr w:rsidR="004C0D7D" w:rsidRPr="00720DC0" w:rsidTr="004C0D7D">
        <w:trPr>
          <w:trHeight w:val="263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2" w:hanging="76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Գործունեության իրականացման վայրերի թվաքանակը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 վայր – 3 միավոր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2 կամ 3 վայր – 5 միավոր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3 վայրից ավելի – 7 միավոր</w:t>
            </w:r>
          </w:p>
        </w:tc>
      </w:tr>
      <w:tr w:rsidR="004C0D7D" w:rsidRPr="00720DC0" w:rsidTr="004C0D7D">
        <w:trPr>
          <w:trHeight w:val="25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2" w:hanging="76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Արտադրանքի պահպանման և տեղափոխման պայմաններով պայմանավորված ռիսկ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ոչ էական – 1 միավոր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էական - 3 միավոր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խիստ - 7 միավոր</w:t>
            </w:r>
          </w:p>
        </w:tc>
      </w:tr>
      <w:tr w:rsidR="004C0D7D" w:rsidRPr="00720DC0" w:rsidTr="004C0D7D">
        <w:trPr>
          <w:trHeight w:val="15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2" w:hanging="76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Բողոքների քանակը վերջին մեկ տարում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0 բողոք - 0 միավոր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մինչև</w:t>
            </w:r>
            <w:proofErr w:type="spellEnd"/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 xml:space="preserve"> 3 բողոք - 4 միավոր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3 և ավելի բողոք – 7 միավոր</w:t>
            </w:r>
          </w:p>
        </w:tc>
      </w:tr>
      <w:tr w:rsidR="004C0D7D" w:rsidRPr="00720DC0" w:rsidTr="004C0D7D">
        <w:trPr>
          <w:trHeight w:val="15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2" w:hanging="76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Խախտումների վերացմանն ուղղված գործողությունները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խախտում չունի - 0 միավոր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խախտումը վերացրել է - 4 միավոր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խախտումը չի վերացրել - 7 միավոր</w:t>
            </w:r>
          </w:p>
        </w:tc>
      </w:tr>
      <w:tr w:rsidR="004C0D7D" w:rsidRPr="00720DC0" w:rsidTr="004C0D7D">
        <w:trPr>
          <w:trHeight w:val="15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2" w:hanging="76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Արտադրող երկիր*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ունի ISO համակարգ - 1 միավոր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ունի որակի հսկման համակարգ - 4 միավոր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ենթարկվել է փորձաքննությունների – 6 միավոր</w:t>
            </w:r>
          </w:p>
        </w:tc>
      </w:tr>
      <w:tr w:rsidR="004C0D7D" w:rsidRPr="002F39A7" w:rsidTr="004C0D7D">
        <w:trPr>
          <w:trHeight w:val="15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7D" w:rsidRPr="00720DC0" w:rsidRDefault="004C0D7D" w:rsidP="00F549F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2" w:hanging="76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Տարիքային կազմ*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14-ից 65 տարեկան  – 4 միավոր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7-ից 14 տարեկան  – 5 միավոր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7D" w:rsidRPr="00720DC0" w:rsidRDefault="004C0D7D" w:rsidP="00F549F4">
            <w:pPr>
              <w:ind w:left="-94" w:right="-108"/>
              <w:jc w:val="center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proofErr w:type="spellStart"/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>մինչև</w:t>
            </w:r>
            <w:proofErr w:type="spellEnd"/>
            <w:r w:rsidRPr="00720DC0"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  <w:t xml:space="preserve"> 7 տարեկան կամ 65 տարեկանից բարձր – 6 միավոր</w:t>
            </w:r>
          </w:p>
        </w:tc>
      </w:tr>
    </w:tbl>
    <w:p w:rsidR="004C0D7D" w:rsidRPr="00720DC0" w:rsidRDefault="004C0D7D" w:rsidP="00F549F4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10"/>
          <w:szCs w:val="10"/>
          <w:lang w:val="hy-AM"/>
        </w:rPr>
      </w:pPr>
    </w:p>
    <w:p w:rsidR="004C0D7D" w:rsidRPr="00720DC0" w:rsidRDefault="004C0D7D" w:rsidP="00F549F4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18"/>
          <w:lang w:val="hy-AM"/>
        </w:rPr>
      </w:pPr>
      <w:r w:rsidRPr="00720DC0">
        <w:rPr>
          <w:rFonts w:ascii="GHEA Grapalat" w:hAnsi="GHEA Grapalat" w:cs="Sylfaen"/>
          <w:sz w:val="18"/>
          <w:lang w:val="hy-AM"/>
        </w:rPr>
        <w:t xml:space="preserve">* Չեն հաշվարկվում օրենսդրական չափագիտական </w:t>
      </w:r>
      <w:proofErr w:type="spellStart"/>
      <w:r w:rsidRPr="00720DC0">
        <w:rPr>
          <w:rFonts w:ascii="GHEA Grapalat" w:hAnsi="GHEA Grapalat" w:cs="Sylfaen"/>
          <w:sz w:val="18"/>
          <w:lang w:val="hy-AM"/>
        </w:rPr>
        <w:t>ոլոտների</w:t>
      </w:r>
      <w:proofErr w:type="spellEnd"/>
      <w:r w:rsidRPr="00720DC0">
        <w:rPr>
          <w:rFonts w:ascii="GHEA Grapalat" w:hAnsi="GHEA Grapalat" w:cs="Sylfaen"/>
          <w:sz w:val="18"/>
          <w:lang w:val="hy-AM"/>
        </w:rPr>
        <w:t xml:space="preserve"> ռիսկի </w:t>
      </w:r>
      <w:proofErr w:type="spellStart"/>
      <w:r w:rsidRPr="00720DC0">
        <w:rPr>
          <w:rFonts w:ascii="GHEA Grapalat" w:hAnsi="GHEA Grapalat" w:cs="Sylfaen"/>
          <w:sz w:val="18"/>
          <w:lang w:val="hy-AM"/>
        </w:rPr>
        <w:t>հաշվարման</w:t>
      </w:r>
      <w:proofErr w:type="spellEnd"/>
      <w:r w:rsidRPr="00720DC0">
        <w:rPr>
          <w:rFonts w:ascii="GHEA Grapalat" w:hAnsi="GHEA Grapalat" w:cs="Sylfaen"/>
          <w:sz w:val="18"/>
          <w:lang w:val="hy-AM"/>
        </w:rPr>
        <w:t xml:space="preserve"> ժամանակ</w:t>
      </w:r>
    </w:p>
    <w:p w:rsidR="00E429A9" w:rsidRPr="00720DC0" w:rsidRDefault="00E429A9" w:rsidP="00F549F4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18"/>
          <w:lang w:val="hy-AM"/>
        </w:rPr>
      </w:pPr>
    </w:p>
    <w:p w:rsidR="004C0D7D" w:rsidRPr="00720DC0" w:rsidRDefault="004C0D7D" w:rsidP="00F549F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 xml:space="preserve"> Տնտեսավարող սուբյեկտների ընդհանուր ռիսկը հաշվարկելու արդյունքում դրանք դասակարգվում են </w:t>
      </w:r>
      <w:proofErr w:type="spellStart"/>
      <w:r w:rsidRPr="00720DC0">
        <w:rPr>
          <w:rFonts w:ascii="GHEA Grapalat" w:hAnsi="GHEA Grapalat" w:cs="Sylfaen"/>
          <w:lang w:val="hy-AM"/>
        </w:rPr>
        <w:t>հետևյալ</w:t>
      </w:r>
      <w:proofErr w:type="spellEnd"/>
      <w:r w:rsidRPr="00720DC0">
        <w:rPr>
          <w:rFonts w:ascii="GHEA Grapalat" w:hAnsi="GHEA Grapalat" w:cs="Sylfaen"/>
          <w:lang w:val="hy-AM"/>
        </w:rPr>
        <w:t xml:space="preserve"> երեք խմբերից </w:t>
      </w:r>
      <w:proofErr w:type="spellStart"/>
      <w:r w:rsidRPr="00720DC0">
        <w:rPr>
          <w:rFonts w:ascii="GHEA Grapalat" w:hAnsi="GHEA Grapalat" w:cs="Sylfaen"/>
          <w:lang w:val="hy-AM"/>
        </w:rPr>
        <w:t>որևէ</w:t>
      </w:r>
      <w:proofErr w:type="spellEnd"/>
      <w:r w:rsidRPr="00720DC0">
        <w:rPr>
          <w:rFonts w:ascii="GHEA Grapalat" w:hAnsi="GHEA Grapalat" w:cs="Sylfaen"/>
          <w:lang w:val="hy-AM"/>
        </w:rPr>
        <w:t xml:space="preserve"> մեկում (ըստ </w:t>
      </w:r>
      <w:proofErr w:type="spellStart"/>
      <w:r w:rsidRPr="00720DC0">
        <w:rPr>
          <w:rFonts w:ascii="GHEA Grapalat" w:hAnsi="GHEA Grapalat" w:cs="Sylfaen"/>
          <w:lang w:val="hy-AM"/>
        </w:rPr>
        <w:t>ռիսկայնության</w:t>
      </w:r>
      <w:proofErr w:type="spellEnd"/>
      <w:r w:rsidRPr="00720DC0">
        <w:rPr>
          <w:rFonts w:ascii="GHEA Grapalat" w:hAnsi="GHEA Grapalat" w:cs="Sylfaen"/>
          <w:lang w:val="hy-AM"/>
        </w:rPr>
        <w:t xml:space="preserve"> աստիճանի նվազման)`</w:t>
      </w:r>
    </w:p>
    <w:p w:rsidR="00E429A9" w:rsidRPr="00720DC0" w:rsidRDefault="004C0D7D" w:rsidP="00F549F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 xml:space="preserve">բարձր </w:t>
      </w:r>
      <w:proofErr w:type="spellStart"/>
      <w:r w:rsidRPr="00720DC0">
        <w:rPr>
          <w:rFonts w:ascii="GHEA Grapalat" w:hAnsi="GHEA Grapalat" w:cs="Sylfaen"/>
          <w:lang w:val="hy-AM"/>
        </w:rPr>
        <w:t>ռիսկայնության</w:t>
      </w:r>
      <w:proofErr w:type="spellEnd"/>
      <w:r w:rsidRPr="00720DC0">
        <w:rPr>
          <w:rFonts w:ascii="GHEA Grapalat" w:hAnsi="GHEA Grapalat" w:cs="Sylfaen"/>
          <w:lang w:val="hy-AM"/>
        </w:rPr>
        <w:t xml:space="preserve">՝ ստուգման ենթակա տնտեսավարող սուբյեկտների </w:t>
      </w:r>
      <w:proofErr w:type="spellStart"/>
      <w:r w:rsidRPr="00720DC0">
        <w:rPr>
          <w:rFonts w:ascii="GHEA Grapalat" w:hAnsi="GHEA Grapalat" w:cs="Sylfaen"/>
          <w:lang w:val="hy-AM"/>
        </w:rPr>
        <w:t>մինչև</w:t>
      </w:r>
      <w:proofErr w:type="spellEnd"/>
      <w:r w:rsidRPr="00720DC0">
        <w:rPr>
          <w:rFonts w:ascii="GHEA Grapalat" w:hAnsi="GHEA Grapalat" w:cs="Sylfaen"/>
          <w:lang w:val="hy-AM"/>
        </w:rPr>
        <w:t xml:space="preserve"> քսան տոկոսը,</w:t>
      </w:r>
    </w:p>
    <w:p w:rsidR="004C0D7D" w:rsidRPr="00720DC0" w:rsidRDefault="004C0D7D" w:rsidP="00F549F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 xml:space="preserve">միջին </w:t>
      </w:r>
      <w:proofErr w:type="spellStart"/>
      <w:r w:rsidRPr="00720DC0">
        <w:rPr>
          <w:rFonts w:ascii="GHEA Grapalat" w:hAnsi="GHEA Grapalat" w:cs="Sylfaen"/>
          <w:lang w:val="hy-AM"/>
        </w:rPr>
        <w:t>ռիսկայնության</w:t>
      </w:r>
      <w:proofErr w:type="spellEnd"/>
      <w:r w:rsidRPr="00720DC0">
        <w:rPr>
          <w:rFonts w:ascii="GHEA Grapalat" w:hAnsi="GHEA Grapalat" w:cs="Sylfaen"/>
          <w:lang w:val="hy-AM"/>
        </w:rPr>
        <w:t xml:space="preserve">՝ ստուգման ենթակա տնտեսավարող սուբյեկտների </w:t>
      </w:r>
      <w:proofErr w:type="spellStart"/>
      <w:r w:rsidRPr="00720DC0">
        <w:rPr>
          <w:rFonts w:ascii="GHEA Grapalat" w:hAnsi="GHEA Grapalat" w:cs="Sylfaen"/>
          <w:lang w:val="hy-AM"/>
        </w:rPr>
        <w:t>մինչև</w:t>
      </w:r>
      <w:proofErr w:type="spellEnd"/>
      <w:r w:rsidRPr="00720DC0">
        <w:rPr>
          <w:rFonts w:ascii="GHEA Grapalat" w:hAnsi="GHEA Grapalat" w:cs="Sylfaen"/>
          <w:lang w:val="hy-AM"/>
        </w:rPr>
        <w:t xml:space="preserve"> քսան տոկոսը,</w:t>
      </w:r>
    </w:p>
    <w:p w:rsidR="004C0D7D" w:rsidRPr="00720DC0" w:rsidRDefault="004C0D7D" w:rsidP="00F549F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hy-AM"/>
        </w:rPr>
      </w:pPr>
      <w:r w:rsidRPr="00720DC0">
        <w:rPr>
          <w:rFonts w:ascii="GHEA Grapalat" w:hAnsi="GHEA Grapalat" w:cs="Sylfaen"/>
          <w:lang w:val="hy-AM"/>
        </w:rPr>
        <w:t xml:space="preserve">ցածր </w:t>
      </w:r>
      <w:proofErr w:type="spellStart"/>
      <w:r w:rsidRPr="00720DC0">
        <w:rPr>
          <w:rFonts w:ascii="GHEA Grapalat" w:hAnsi="GHEA Grapalat" w:cs="Sylfaen"/>
          <w:lang w:val="hy-AM"/>
        </w:rPr>
        <w:t>ռիսկայնության</w:t>
      </w:r>
      <w:proofErr w:type="spellEnd"/>
      <w:r w:rsidRPr="00720DC0">
        <w:rPr>
          <w:rFonts w:ascii="GHEA Grapalat" w:hAnsi="GHEA Grapalat" w:cs="Sylfaen"/>
          <w:lang w:val="hy-AM"/>
        </w:rPr>
        <w:t xml:space="preserve">՝ ստուգման ենթակա տնտեսավարող սուբյեկտների </w:t>
      </w:r>
      <w:r w:rsidR="009E2D40" w:rsidRPr="00720DC0">
        <w:rPr>
          <w:rFonts w:ascii="GHEA Grapalat" w:hAnsi="GHEA Grapalat" w:cs="Sylfaen"/>
          <w:lang w:val="hy-AM"/>
        </w:rPr>
        <w:t>առնվազն</w:t>
      </w:r>
      <w:r w:rsidRPr="00720DC0">
        <w:rPr>
          <w:rFonts w:ascii="GHEA Grapalat" w:hAnsi="GHEA Grapalat" w:cs="Sylfaen"/>
          <w:lang w:val="hy-AM"/>
        </w:rPr>
        <w:t xml:space="preserve"> վաթսուն տոկոսը:</w:t>
      </w:r>
    </w:p>
    <w:p w:rsidR="00FD68FC" w:rsidRPr="00720DC0" w:rsidRDefault="00FD68FC">
      <w:pPr>
        <w:rPr>
          <w:lang w:val="hy-AM"/>
        </w:rPr>
      </w:pPr>
    </w:p>
    <w:sectPr w:rsidR="00FD68FC" w:rsidRPr="00720DC0" w:rsidSect="00244A8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2FB"/>
    <w:multiLevelType w:val="hybridMultilevel"/>
    <w:tmpl w:val="FEA6AEDE"/>
    <w:lvl w:ilvl="0" w:tplc="DDB2A128">
      <w:start w:val="1"/>
      <w:numFmt w:val="decimal"/>
      <w:lvlText w:val="%1)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">
    <w:nsid w:val="0FAE393A"/>
    <w:multiLevelType w:val="hybridMultilevel"/>
    <w:tmpl w:val="E042E4D2"/>
    <w:lvl w:ilvl="0" w:tplc="055CD9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B0F63"/>
    <w:multiLevelType w:val="hybridMultilevel"/>
    <w:tmpl w:val="1C66C32A"/>
    <w:lvl w:ilvl="0" w:tplc="3360352A">
      <w:start w:val="1"/>
      <w:numFmt w:val="decimal"/>
      <w:lvlText w:val="%1.)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">
    <w:nsid w:val="325518CE"/>
    <w:multiLevelType w:val="hybridMultilevel"/>
    <w:tmpl w:val="01AEF122"/>
    <w:lvl w:ilvl="0" w:tplc="2B441F86">
      <w:start w:val="1"/>
      <w:numFmt w:val="decimal"/>
      <w:lvlText w:val="%1)"/>
      <w:lvlJc w:val="left"/>
      <w:pPr>
        <w:ind w:left="750" w:hanging="39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E5EE5"/>
    <w:multiLevelType w:val="hybridMultilevel"/>
    <w:tmpl w:val="62827284"/>
    <w:lvl w:ilvl="0" w:tplc="25A0C3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B7B24"/>
    <w:multiLevelType w:val="multilevel"/>
    <w:tmpl w:val="CF14F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  <w:sz w:val="22"/>
        <w:lang w:val="en-US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  <w:sz w:val="22"/>
      </w:rPr>
    </w:lvl>
  </w:abstractNum>
  <w:abstractNum w:abstractNumId="6">
    <w:nsid w:val="582D05D7"/>
    <w:multiLevelType w:val="hybridMultilevel"/>
    <w:tmpl w:val="E042E4D2"/>
    <w:lvl w:ilvl="0" w:tplc="055CD9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92"/>
    <w:rsid w:val="00007C32"/>
    <w:rsid w:val="000542C3"/>
    <w:rsid w:val="000F2534"/>
    <w:rsid w:val="00244A86"/>
    <w:rsid w:val="0029174F"/>
    <w:rsid w:val="002F39A7"/>
    <w:rsid w:val="003E29C7"/>
    <w:rsid w:val="004C0D7D"/>
    <w:rsid w:val="004C2D10"/>
    <w:rsid w:val="00510AC7"/>
    <w:rsid w:val="005855AC"/>
    <w:rsid w:val="00591ED8"/>
    <w:rsid w:val="005D6285"/>
    <w:rsid w:val="00605BDD"/>
    <w:rsid w:val="00613292"/>
    <w:rsid w:val="006535CF"/>
    <w:rsid w:val="0069747D"/>
    <w:rsid w:val="00702082"/>
    <w:rsid w:val="00720DC0"/>
    <w:rsid w:val="007C1D0C"/>
    <w:rsid w:val="00957547"/>
    <w:rsid w:val="00994B22"/>
    <w:rsid w:val="009E2D40"/>
    <w:rsid w:val="00A868D4"/>
    <w:rsid w:val="00B416D0"/>
    <w:rsid w:val="00CB170F"/>
    <w:rsid w:val="00DD0625"/>
    <w:rsid w:val="00E429A9"/>
    <w:rsid w:val="00F549F4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C0D7D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2">
    <w:name w:val="heading 2"/>
    <w:aliases w:val="2. Überschrift"/>
    <w:basedOn w:val="NoSpacing"/>
    <w:link w:val="Heading2Char"/>
    <w:autoRedefine/>
    <w:uiPriority w:val="9"/>
    <w:semiHidden/>
    <w:unhideWhenUsed/>
    <w:qFormat/>
    <w:rsid w:val="004C0D7D"/>
    <w:pPr>
      <w:keepNext/>
      <w:keepLines/>
      <w:widowControl w:val="0"/>
      <w:adjustRightInd w:val="0"/>
      <w:spacing w:before="480" w:after="480" w:line="360" w:lineRule="atLeast"/>
      <w:ind w:left="1257" w:hanging="357"/>
      <w:jc w:val="center"/>
      <w:outlineLvl w:val="1"/>
    </w:pPr>
    <w:rPr>
      <w:rFonts w:ascii="GHEA Grapalat" w:eastAsia="SimSun" w:hAnsi="GHEA Grapalat"/>
      <w:b/>
      <w:bCs/>
      <w:sz w:val="24"/>
      <w:szCs w:val="24"/>
      <w:lang w:val="hy-AM"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D7D"/>
    <w:pPr>
      <w:keepNext/>
      <w:widowControl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C0D7D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D7D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9"/>
    <w:semiHidden/>
    <w:rsid w:val="004C0D7D"/>
    <w:rPr>
      <w:rFonts w:ascii="GHEA Grapalat" w:eastAsia="SimSun" w:hAnsi="GHEA Grapalat" w:cs="Times New Roman"/>
      <w:b/>
      <w:bCs/>
      <w:sz w:val="24"/>
      <w:szCs w:val="24"/>
      <w:lang w:val="hy-AM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D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semiHidden/>
    <w:rsid w:val="004C0D7D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character" w:styleId="Hyperlink">
    <w:name w:val="Hyperlink"/>
    <w:uiPriority w:val="99"/>
    <w:semiHidden/>
    <w:unhideWhenUsed/>
    <w:rsid w:val="004C0D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0D7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C0D7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Heading2Char1">
    <w:name w:val="Heading 2 Char1"/>
    <w:aliases w:val="2. Überschrift Char1"/>
    <w:basedOn w:val="DefaultParagraphFont"/>
    <w:uiPriority w:val="9"/>
    <w:semiHidden/>
    <w:rsid w:val="004C0D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Strong">
    <w:name w:val="Strong"/>
    <w:uiPriority w:val="22"/>
    <w:qFormat/>
    <w:rsid w:val="004C0D7D"/>
    <w:rPr>
      <w:b/>
      <w:bCs w:val="0"/>
    </w:rPr>
  </w:style>
  <w:style w:type="paragraph" w:styleId="NormalWeb">
    <w:name w:val="Normal (Web)"/>
    <w:basedOn w:val="Normal"/>
    <w:uiPriority w:val="99"/>
    <w:semiHidden/>
    <w:unhideWhenUsed/>
    <w:rsid w:val="004C0D7D"/>
    <w:pPr>
      <w:spacing w:before="100" w:beforeAutospacing="1" w:after="100" w:afterAutospacing="1"/>
    </w:pPr>
    <w:rPr>
      <w:lang w:val="en-US" w:eastAsia="en-US"/>
    </w:rPr>
  </w:style>
  <w:style w:type="character" w:customStyle="1" w:styleId="TOC1Char">
    <w:name w:val="TOC 1 Char"/>
    <w:link w:val="TOC1"/>
    <w:uiPriority w:val="39"/>
    <w:semiHidden/>
    <w:locked/>
    <w:rsid w:val="004C0D7D"/>
    <w:rPr>
      <w:rFonts w:ascii="Arial Unicode MS" w:eastAsia="Arial Unicode MS" w:hAnsi="Arial Unicode MS" w:cs="Arial Unicode MS"/>
      <w:color w:val="000000"/>
      <w:sz w:val="18"/>
      <w:szCs w:val="18"/>
      <w:shd w:val="clear" w:color="auto" w:fill="FFFFFF"/>
    </w:rPr>
  </w:style>
  <w:style w:type="paragraph" w:styleId="TOC1">
    <w:name w:val="toc 1"/>
    <w:basedOn w:val="Normal"/>
    <w:link w:val="TOC1Char"/>
    <w:autoRedefine/>
    <w:uiPriority w:val="39"/>
    <w:semiHidden/>
    <w:unhideWhenUsed/>
    <w:rsid w:val="004C0D7D"/>
    <w:pPr>
      <w:widowControl w:val="0"/>
      <w:shd w:val="clear" w:color="auto" w:fill="FFFFFF"/>
      <w:tabs>
        <w:tab w:val="right" w:leader="dot" w:pos="9061"/>
      </w:tabs>
      <w:spacing w:before="300" w:line="341" w:lineRule="exact"/>
      <w:ind w:left="1134" w:hanging="1134"/>
      <w:jc w:val="both"/>
    </w:pPr>
    <w:rPr>
      <w:rFonts w:ascii="Arial Unicode MS" w:eastAsia="Arial Unicode MS" w:hAnsi="Arial Unicode MS" w:cs="Arial Unicode MS"/>
      <w:color w:val="000000"/>
      <w:sz w:val="18"/>
      <w:szCs w:val="18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C0D7D"/>
    <w:pPr>
      <w:widowControl w:val="0"/>
      <w:tabs>
        <w:tab w:val="right" w:leader="dot" w:pos="9356"/>
      </w:tabs>
      <w:spacing w:after="160" w:line="360" w:lineRule="auto"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D7D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D7D"/>
    <w:rPr>
      <w:rFonts w:ascii="Courier New" w:eastAsia="Courier New" w:hAnsi="Courier New" w:cs="Courier New"/>
      <w:color w:val="000000"/>
      <w:sz w:val="20"/>
      <w:szCs w:val="20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4C0D7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D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4C0D7D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C0D7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C0D7D"/>
    <w:pPr>
      <w:jc w:val="center"/>
    </w:pPr>
    <w:rPr>
      <w:rFonts w:ascii="Arial Armenian" w:hAnsi="Arial Armenian"/>
      <w:sz w:val="26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0D7D"/>
    <w:rPr>
      <w:rFonts w:ascii="Arial Armenian" w:eastAsia="Times New Roman" w:hAnsi="Arial Armenian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0D7D"/>
    <w:pPr>
      <w:widowControl w:val="0"/>
      <w:adjustRightInd w:val="0"/>
      <w:spacing w:after="120" w:line="360" w:lineRule="atLeast"/>
      <w:ind w:left="283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0D7D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D7D"/>
    <w:pPr>
      <w:spacing w:line="276" w:lineRule="auto"/>
      <w:jc w:val="right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C0D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0D7D"/>
    <w:pPr>
      <w:jc w:val="center"/>
    </w:pPr>
    <w:rPr>
      <w:rFonts w:ascii="Arial Armenian" w:hAnsi="Arial Armenian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0D7D"/>
    <w:rPr>
      <w:rFonts w:ascii="Arial Armenian" w:eastAsia="Times New Roman" w:hAnsi="Arial Armenian" w:cs="Times New Roman"/>
      <w:sz w:val="28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0D7D"/>
    <w:pPr>
      <w:jc w:val="center"/>
    </w:pPr>
    <w:rPr>
      <w:rFonts w:ascii="Times Armenian" w:hAnsi="Times Armenian"/>
      <w:sz w:val="22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C0D7D"/>
    <w:rPr>
      <w:rFonts w:ascii="Times Armenian" w:eastAsia="Times New Roman" w:hAnsi="Times Armenian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7D"/>
    <w:rPr>
      <w:rFonts w:ascii="Courier New" w:eastAsia="Courier New" w:hAnsi="Courier New" w:cs="Courier New"/>
      <w:b/>
      <w:bCs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D7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7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4C0D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D7D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mechtexChar">
    <w:name w:val="mechtex Char"/>
    <w:link w:val="mechtex"/>
    <w:locked/>
    <w:rsid w:val="004C0D7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C0D7D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norm">
    <w:name w:val="norm"/>
    <w:basedOn w:val="Normal"/>
    <w:uiPriority w:val="99"/>
    <w:rsid w:val="004C0D7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4C0D7D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odytext20">
    <w:name w:val="Body text (2)_"/>
    <w:link w:val="Bodytext21"/>
    <w:locked/>
    <w:rsid w:val="004C0D7D"/>
    <w:rPr>
      <w:rFonts w:ascii="Arial Unicode MS" w:eastAsia="Arial Unicode MS" w:hAnsi="Arial Unicode MS" w:cs="Arial Unicode MS"/>
      <w:sz w:val="29"/>
      <w:szCs w:val="29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4C0D7D"/>
    <w:pPr>
      <w:widowControl w:val="0"/>
      <w:shd w:val="clear" w:color="auto" w:fill="FFFFFF"/>
      <w:spacing w:before="300" w:after="720" w:line="341" w:lineRule="exact"/>
      <w:jc w:val="center"/>
    </w:pPr>
    <w:rPr>
      <w:rFonts w:ascii="Arial Unicode MS" w:eastAsia="Arial Unicode MS" w:hAnsi="Arial Unicode MS" w:cs="Arial Unicode MS"/>
      <w:sz w:val="29"/>
      <w:szCs w:val="29"/>
      <w:lang w:val="en-US" w:eastAsia="en-US"/>
    </w:rPr>
  </w:style>
  <w:style w:type="character" w:customStyle="1" w:styleId="Heading10">
    <w:name w:val="Heading #1_"/>
    <w:link w:val="Heading11"/>
    <w:locked/>
    <w:rsid w:val="004C0D7D"/>
    <w:rPr>
      <w:rFonts w:ascii="Arial Unicode MS" w:eastAsia="Arial Unicode MS" w:hAnsi="Arial Unicode MS" w:cs="Arial Unicode MS"/>
      <w:b/>
      <w:bCs/>
      <w:sz w:val="38"/>
      <w:szCs w:val="38"/>
      <w:shd w:val="clear" w:color="auto" w:fill="FFFFFF"/>
    </w:rPr>
  </w:style>
  <w:style w:type="paragraph" w:customStyle="1" w:styleId="Heading11">
    <w:name w:val="Heading #1"/>
    <w:basedOn w:val="Normal"/>
    <w:link w:val="Heading10"/>
    <w:rsid w:val="004C0D7D"/>
    <w:pPr>
      <w:widowControl w:val="0"/>
      <w:shd w:val="clear" w:color="auto" w:fill="FFFFFF"/>
      <w:spacing w:before="720" w:after="1800" w:line="0" w:lineRule="atLeast"/>
      <w:jc w:val="center"/>
      <w:outlineLvl w:val="0"/>
    </w:pPr>
    <w:rPr>
      <w:rFonts w:ascii="Arial Unicode MS" w:eastAsia="Arial Unicode MS" w:hAnsi="Arial Unicode MS" w:cs="Arial Unicode MS"/>
      <w:b/>
      <w:bCs/>
      <w:sz w:val="38"/>
      <w:szCs w:val="38"/>
      <w:lang w:val="en-US" w:eastAsia="en-US"/>
    </w:rPr>
  </w:style>
  <w:style w:type="character" w:customStyle="1" w:styleId="Bodytext30">
    <w:name w:val="Body text (3)_"/>
    <w:link w:val="Bodytext31"/>
    <w:locked/>
    <w:rsid w:val="004C0D7D"/>
    <w:rPr>
      <w:rFonts w:ascii="Arial Unicode MS" w:eastAsia="Arial Unicode MS" w:hAnsi="Arial Unicode MS" w:cs="Arial Unicode MS"/>
      <w:b/>
      <w:bCs/>
      <w:sz w:val="38"/>
      <w:szCs w:val="38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4C0D7D"/>
    <w:pPr>
      <w:widowControl w:val="0"/>
      <w:shd w:val="clear" w:color="auto" w:fill="FFFFFF"/>
      <w:spacing w:before="1800" w:line="0" w:lineRule="atLeast"/>
      <w:jc w:val="center"/>
    </w:pPr>
    <w:rPr>
      <w:rFonts w:ascii="Arial Unicode MS" w:eastAsia="Arial Unicode MS" w:hAnsi="Arial Unicode MS" w:cs="Arial Unicode MS"/>
      <w:b/>
      <w:bCs/>
      <w:sz w:val="38"/>
      <w:szCs w:val="38"/>
      <w:lang w:val="en-US" w:eastAsia="en-US"/>
    </w:rPr>
  </w:style>
  <w:style w:type="character" w:customStyle="1" w:styleId="Heading20">
    <w:name w:val="Heading #2_"/>
    <w:link w:val="Heading21"/>
    <w:locked/>
    <w:rsid w:val="004C0D7D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4C0D7D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Headerorfooter">
    <w:name w:val="Header or footer_"/>
    <w:link w:val="Headerorfooter0"/>
    <w:locked/>
    <w:rsid w:val="004C0D7D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4C0D7D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2"/>
      <w:szCs w:val="22"/>
      <w:lang w:val="en-US" w:eastAsia="en-US"/>
    </w:rPr>
  </w:style>
  <w:style w:type="character" w:customStyle="1" w:styleId="Tablecaption">
    <w:name w:val="Table caption_"/>
    <w:link w:val="Tablecaption0"/>
    <w:locked/>
    <w:rsid w:val="004C0D7D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4C0D7D"/>
    <w:pPr>
      <w:widowControl w:val="0"/>
      <w:shd w:val="clear" w:color="auto" w:fill="FFFFFF"/>
      <w:spacing w:after="60" w:line="0" w:lineRule="atLeast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Tableofcontents">
    <w:name w:val="Table of contents_"/>
    <w:link w:val="Tableofcontents0"/>
    <w:locked/>
    <w:rsid w:val="004C0D7D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4C0D7D"/>
    <w:pPr>
      <w:widowControl w:val="0"/>
      <w:shd w:val="clear" w:color="auto" w:fill="FFFFFF"/>
      <w:spacing w:before="420" w:line="370" w:lineRule="exact"/>
      <w:jc w:val="both"/>
    </w:pPr>
    <w:rPr>
      <w:rFonts w:ascii="Sylfaen" w:eastAsia="Sylfaen" w:hAnsi="Sylfaen" w:cs="Sylfaen"/>
      <w:sz w:val="26"/>
      <w:szCs w:val="26"/>
      <w:lang w:val="en-US" w:eastAsia="en-US"/>
    </w:rPr>
  </w:style>
  <w:style w:type="character" w:customStyle="1" w:styleId="Tablecaption2">
    <w:name w:val="Table caption (2)_"/>
    <w:link w:val="Tablecaption20"/>
    <w:locked/>
    <w:rsid w:val="004C0D7D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4C0D7D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4C0D7D"/>
    <w:rPr>
      <w:rFonts w:ascii="Tahoma" w:eastAsia="Times New Roman" w:hAnsi="Tahoma" w:cs="Tahoma" w:hint="default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DefaultParagraphFont"/>
    <w:rsid w:val="004C0D7D"/>
  </w:style>
  <w:style w:type="character" w:customStyle="1" w:styleId="appheader">
    <w:name w:val="app_header"/>
    <w:basedOn w:val="DefaultParagraphFont"/>
    <w:rsid w:val="004C0D7D"/>
  </w:style>
  <w:style w:type="character" w:customStyle="1" w:styleId="labelmarkwords">
    <w:name w:val="labelmarkwords"/>
    <w:basedOn w:val="DefaultParagraphFont"/>
    <w:rsid w:val="004C0D7D"/>
  </w:style>
  <w:style w:type="character" w:customStyle="1" w:styleId="z-TopofFormChar">
    <w:name w:val="z-Top of Form Char"/>
    <w:basedOn w:val="DefaultParagraphFont"/>
    <w:uiPriority w:val="99"/>
    <w:semiHidden/>
    <w:rsid w:val="004C0D7D"/>
    <w:rPr>
      <w:rFonts w:ascii="Arial" w:eastAsia="Times New Roman" w:hAnsi="Arial" w:cs="Arial" w:hint="default"/>
      <w:vanish/>
      <w:webHidden w:val="0"/>
      <w:sz w:val="16"/>
      <w:szCs w:val="16"/>
      <w:lang w:val="ru-RU" w:eastAsia="ru-RU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unhideWhenUsed/>
    <w:rsid w:val="004C0D7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rsid w:val="004C0D7D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BottomofFormChar">
    <w:name w:val="z-Bottom of Form Char"/>
    <w:basedOn w:val="DefaultParagraphFont"/>
    <w:uiPriority w:val="99"/>
    <w:semiHidden/>
    <w:rsid w:val="004C0D7D"/>
    <w:rPr>
      <w:rFonts w:ascii="Arial" w:eastAsia="Times New Roman" w:hAnsi="Arial" w:cs="Arial" w:hint="default"/>
      <w:vanish/>
      <w:webHidden w:val="0"/>
      <w:sz w:val="16"/>
      <w:szCs w:val="16"/>
      <w:lang w:val="ru-RU" w:eastAsia="ru-RU"/>
      <w:specVanish w:val="0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unhideWhenUsed/>
    <w:rsid w:val="004C0D7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rsid w:val="004C0D7D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howhide">
    <w:name w:val="showhide"/>
    <w:basedOn w:val="DefaultParagraphFont"/>
    <w:rsid w:val="004C0D7D"/>
  </w:style>
  <w:style w:type="character" w:customStyle="1" w:styleId="CommentTextChar1">
    <w:name w:val="Comment Text Char1"/>
    <w:basedOn w:val="DefaultParagraphFont"/>
    <w:uiPriority w:val="99"/>
    <w:semiHidden/>
    <w:rsid w:val="004C0D7D"/>
    <w:rPr>
      <w:rFonts w:ascii="Times New Roman" w:eastAsia="Times New Roman" w:hAnsi="Times New Roman" w:cs="Times New Roman" w:hint="default"/>
      <w:lang w:val="ru-RU" w:eastAsia="ru-RU"/>
    </w:rPr>
  </w:style>
  <w:style w:type="character" w:customStyle="1" w:styleId="CommentSubjectChar1">
    <w:name w:val="Comment Subject Char1"/>
    <w:basedOn w:val="CommentTextChar1"/>
    <w:uiPriority w:val="99"/>
    <w:semiHidden/>
    <w:rsid w:val="004C0D7D"/>
    <w:rPr>
      <w:rFonts w:ascii="Times New Roman" w:eastAsia="Times New Roman" w:hAnsi="Times New Roman" w:cs="Times New Roman" w:hint="default"/>
      <w:b/>
      <w:bCs/>
      <w:lang w:val="ru-RU" w:eastAsia="ru-RU"/>
    </w:rPr>
  </w:style>
  <w:style w:type="character" w:customStyle="1" w:styleId="Headerorfooter95pt">
    <w:name w:val="Header or footer + 9.5 pt"/>
    <w:rsid w:val="004C0D7D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19"/>
      <w:szCs w:val="19"/>
      <w:shd w:val="clear" w:color="auto" w:fill="FFFFFF"/>
      <w:lang w:val="hy-AM"/>
    </w:rPr>
  </w:style>
  <w:style w:type="character" w:customStyle="1" w:styleId="BodyText1">
    <w:name w:val="Body Text1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hy-AM"/>
    </w:rPr>
  </w:style>
  <w:style w:type="character" w:customStyle="1" w:styleId="Bodytext0">
    <w:name w:val="Body text_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Bodytext10pt">
    <w:name w:val="Body text + 10 pt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Bodytext95pt">
    <w:name w:val="Body text + 9.5 pt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hy-AM"/>
    </w:rPr>
  </w:style>
  <w:style w:type="character" w:customStyle="1" w:styleId="Bodytext8pt">
    <w:name w:val="Body text + 8 pt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hy-AM"/>
    </w:rPr>
  </w:style>
  <w:style w:type="character" w:customStyle="1" w:styleId="Headerorfooter2">
    <w:name w:val="Header or footer (2)"/>
    <w:rsid w:val="004C0D7D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-10"/>
      <w:sz w:val="27"/>
      <w:szCs w:val="27"/>
      <w:u w:val="none"/>
      <w:effect w:val="none"/>
    </w:rPr>
  </w:style>
  <w:style w:type="character" w:customStyle="1" w:styleId="BodytextSimHei">
    <w:name w:val="Body text + SimHei"/>
    <w:aliases w:val="9 pt,Italic,Spacing 1 pt"/>
    <w:rsid w:val="004C0D7D"/>
    <w:rPr>
      <w:rFonts w:ascii="SimHei" w:eastAsia="SimHei" w:hAnsi="SimHei" w:cs="SimHei" w:hint="eastAsia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hy-AM"/>
    </w:rPr>
  </w:style>
  <w:style w:type="character" w:customStyle="1" w:styleId="Bodytext12pt">
    <w:name w:val="Body text + 12 pt"/>
    <w:rsid w:val="004C0D7D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C0D7D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2">
    <w:name w:val="heading 2"/>
    <w:aliases w:val="2. Überschrift"/>
    <w:basedOn w:val="NoSpacing"/>
    <w:link w:val="Heading2Char"/>
    <w:autoRedefine/>
    <w:uiPriority w:val="9"/>
    <w:semiHidden/>
    <w:unhideWhenUsed/>
    <w:qFormat/>
    <w:rsid w:val="004C0D7D"/>
    <w:pPr>
      <w:keepNext/>
      <w:keepLines/>
      <w:widowControl w:val="0"/>
      <w:adjustRightInd w:val="0"/>
      <w:spacing w:before="480" w:after="480" w:line="360" w:lineRule="atLeast"/>
      <w:ind w:left="1257" w:hanging="357"/>
      <w:jc w:val="center"/>
      <w:outlineLvl w:val="1"/>
    </w:pPr>
    <w:rPr>
      <w:rFonts w:ascii="GHEA Grapalat" w:eastAsia="SimSun" w:hAnsi="GHEA Grapalat"/>
      <w:b/>
      <w:bCs/>
      <w:sz w:val="24"/>
      <w:szCs w:val="24"/>
      <w:lang w:val="hy-AM"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D7D"/>
    <w:pPr>
      <w:keepNext/>
      <w:widowControl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C0D7D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D7D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9"/>
    <w:semiHidden/>
    <w:rsid w:val="004C0D7D"/>
    <w:rPr>
      <w:rFonts w:ascii="GHEA Grapalat" w:eastAsia="SimSun" w:hAnsi="GHEA Grapalat" w:cs="Times New Roman"/>
      <w:b/>
      <w:bCs/>
      <w:sz w:val="24"/>
      <w:szCs w:val="24"/>
      <w:lang w:val="hy-AM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D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semiHidden/>
    <w:rsid w:val="004C0D7D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character" w:styleId="Hyperlink">
    <w:name w:val="Hyperlink"/>
    <w:uiPriority w:val="99"/>
    <w:semiHidden/>
    <w:unhideWhenUsed/>
    <w:rsid w:val="004C0D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0D7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C0D7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Heading2Char1">
    <w:name w:val="Heading 2 Char1"/>
    <w:aliases w:val="2. Überschrift Char1"/>
    <w:basedOn w:val="DefaultParagraphFont"/>
    <w:uiPriority w:val="9"/>
    <w:semiHidden/>
    <w:rsid w:val="004C0D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Strong">
    <w:name w:val="Strong"/>
    <w:uiPriority w:val="22"/>
    <w:qFormat/>
    <w:rsid w:val="004C0D7D"/>
    <w:rPr>
      <w:b/>
      <w:bCs w:val="0"/>
    </w:rPr>
  </w:style>
  <w:style w:type="paragraph" w:styleId="NormalWeb">
    <w:name w:val="Normal (Web)"/>
    <w:basedOn w:val="Normal"/>
    <w:uiPriority w:val="99"/>
    <w:semiHidden/>
    <w:unhideWhenUsed/>
    <w:rsid w:val="004C0D7D"/>
    <w:pPr>
      <w:spacing w:before="100" w:beforeAutospacing="1" w:after="100" w:afterAutospacing="1"/>
    </w:pPr>
    <w:rPr>
      <w:lang w:val="en-US" w:eastAsia="en-US"/>
    </w:rPr>
  </w:style>
  <w:style w:type="character" w:customStyle="1" w:styleId="TOC1Char">
    <w:name w:val="TOC 1 Char"/>
    <w:link w:val="TOC1"/>
    <w:uiPriority w:val="39"/>
    <w:semiHidden/>
    <w:locked/>
    <w:rsid w:val="004C0D7D"/>
    <w:rPr>
      <w:rFonts w:ascii="Arial Unicode MS" w:eastAsia="Arial Unicode MS" w:hAnsi="Arial Unicode MS" w:cs="Arial Unicode MS"/>
      <w:color w:val="000000"/>
      <w:sz w:val="18"/>
      <w:szCs w:val="18"/>
      <w:shd w:val="clear" w:color="auto" w:fill="FFFFFF"/>
    </w:rPr>
  </w:style>
  <w:style w:type="paragraph" w:styleId="TOC1">
    <w:name w:val="toc 1"/>
    <w:basedOn w:val="Normal"/>
    <w:link w:val="TOC1Char"/>
    <w:autoRedefine/>
    <w:uiPriority w:val="39"/>
    <w:semiHidden/>
    <w:unhideWhenUsed/>
    <w:rsid w:val="004C0D7D"/>
    <w:pPr>
      <w:widowControl w:val="0"/>
      <w:shd w:val="clear" w:color="auto" w:fill="FFFFFF"/>
      <w:tabs>
        <w:tab w:val="right" w:leader="dot" w:pos="9061"/>
      </w:tabs>
      <w:spacing w:before="300" w:line="341" w:lineRule="exact"/>
      <w:ind w:left="1134" w:hanging="1134"/>
      <w:jc w:val="both"/>
    </w:pPr>
    <w:rPr>
      <w:rFonts w:ascii="Arial Unicode MS" w:eastAsia="Arial Unicode MS" w:hAnsi="Arial Unicode MS" w:cs="Arial Unicode MS"/>
      <w:color w:val="000000"/>
      <w:sz w:val="18"/>
      <w:szCs w:val="18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C0D7D"/>
    <w:pPr>
      <w:widowControl w:val="0"/>
      <w:tabs>
        <w:tab w:val="right" w:leader="dot" w:pos="9356"/>
      </w:tabs>
      <w:spacing w:after="160" w:line="360" w:lineRule="auto"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D7D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D7D"/>
    <w:rPr>
      <w:rFonts w:ascii="Courier New" w:eastAsia="Courier New" w:hAnsi="Courier New" w:cs="Courier New"/>
      <w:color w:val="000000"/>
      <w:sz w:val="20"/>
      <w:szCs w:val="20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4C0D7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D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4C0D7D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C0D7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C0D7D"/>
    <w:pPr>
      <w:jc w:val="center"/>
    </w:pPr>
    <w:rPr>
      <w:rFonts w:ascii="Arial Armenian" w:hAnsi="Arial Armenian"/>
      <w:sz w:val="26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0D7D"/>
    <w:rPr>
      <w:rFonts w:ascii="Arial Armenian" w:eastAsia="Times New Roman" w:hAnsi="Arial Armenian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0D7D"/>
    <w:pPr>
      <w:widowControl w:val="0"/>
      <w:adjustRightInd w:val="0"/>
      <w:spacing w:after="120" w:line="360" w:lineRule="atLeast"/>
      <w:ind w:left="283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0D7D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D7D"/>
    <w:pPr>
      <w:spacing w:line="276" w:lineRule="auto"/>
      <w:jc w:val="right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C0D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0D7D"/>
    <w:pPr>
      <w:jc w:val="center"/>
    </w:pPr>
    <w:rPr>
      <w:rFonts w:ascii="Arial Armenian" w:hAnsi="Arial Armenian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0D7D"/>
    <w:rPr>
      <w:rFonts w:ascii="Arial Armenian" w:eastAsia="Times New Roman" w:hAnsi="Arial Armenian" w:cs="Times New Roman"/>
      <w:sz w:val="28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0D7D"/>
    <w:pPr>
      <w:jc w:val="center"/>
    </w:pPr>
    <w:rPr>
      <w:rFonts w:ascii="Times Armenian" w:hAnsi="Times Armenian"/>
      <w:sz w:val="22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C0D7D"/>
    <w:rPr>
      <w:rFonts w:ascii="Times Armenian" w:eastAsia="Times New Roman" w:hAnsi="Times Armenian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7D"/>
    <w:rPr>
      <w:rFonts w:ascii="Courier New" w:eastAsia="Courier New" w:hAnsi="Courier New" w:cs="Courier New"/>
      <w:b/>
      <w:bCs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D7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7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4C0D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D7D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mechtexChar">
    <w:name w:val="mechtex Char"/>
    <w:link w:val="mechtex"/>
    <w:locked/>
    <w:rsid w:val="004C0D7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C0D7D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norm">
    <w:name w:val="norm"/>
    <w:basedOn w:val="Normal"/>
    <w:uiPriority w:val="99"/>
    <w:rsid w:val="004C0D7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4C0D7D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odytext20">
    <w:name w:val="Body text (2)_"/>
    <w:link w:val="Bodytext21"/>
    <w:locked/>
    <w:rsid w:val="004C0D7D"/>
    <w:rPr>
      <w:rFonts w:ascii="Arial Unicode MS" w:eastAsia="Arial Unicode MS" w:hAnsi="Arial Unicode MS" w:cs="Arial Unicode MS"/>
      <w:sz w:val="29"/>
      <w:szCs w:val="29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4C0D7D"/>
    <w:pPr>
      <w:widowControl w:val="0"/>
      <w:shd w:val="clear" w:color="auto" w:fill="FFFFFF"/>
      <w:spacing w:before="300" w:after="720" w:line="341" w:lineRule="exact"/>
      <w:jc w:val="center"/>
    </w:pPr>
    <w:rPr>
      <w:rFonts w:ascii="Arial Unicode MS" w:eastAsia="Arial Unicode MS" w:hAnsi="Arial Unicode MS" w:cs="Arial Unicode MS"/>
      <w:sz w:val="29"/>
      <w:szCs w:val="29"/>
      <w:lang w:val="en-US" w:eastAsia="en-US"/>
    </w:rPr>
  </w:style>
  <w:style w:type="character" w:customStyle="1" w:styleId="Heading10">
    <w:name w:val="Heading #1_"/>
    <w:link w:val="Heading11"/>
    <w:locked/>
    <w:rsid w:val="004C0D7D"/>
    <w:rPr>
      <w:rFonts w:ascii="Arial Unicode MS" w:eastAsia="Arial Unicode MS" w:hAnsi="Arial Unicode MS" w:cs="Arial Unicode MS"/>
      <w:b/>
      <w:bCs/>
      <w:sz w:val="38"/>
      <w:szCs w:val="38"/>
      <w:shd w:val="clear" w:color="auto" w:fill="FFFFFF"/>
    </w:rPr>
  </w:style>
  <w:style w:type="paragraph" w:customStyle="1" w:styleId="Heading11">
    <w:name w:val="Heading #1"/>
    <w:basedOn w:val="Normal"/>
    <w:link w:val="Heading10"/>
    <w:rsid w:val="004C0D7D"/>
    <w:pPr>
      <w:widowControl w:val="0"/>
      <w:shd w:val="clear" w:color="auto" w:fill="FFFFFF"/>
      <w:spacing w:before="720" w:after="1800" w:line="0" w:lineRule="atLeast"/>
      <w:jc w:val="center"/>
      <w:outlineLvl w:val="0"/>
    </w:pPr>
    <w:rPr>
      <w:rFonts w:ascii="Arial Unicode MS" w:eastAsia="Arial Unicode MS" w:hAnsi="Arial Unicode MS" w:cs="Arial Unicode MS"/>
      <w:b/>
      <w:bCs/>
      <w:sz w:val="38"/>
      <w:szCs w:val="38"/>
      <w:lang w:val="en-US" w:eastAsia="en-US"/>
    </w:rPr>
  </w:style>
  <w:style w:type="character" w:customStyle="1" w:styleId="Bodytext30">
    <w:name w:val="Body text (3)_"/>
    <w:link w:val="Bodytext31"/>
    <w:locked/>
    <w:rsid w:val="004C0D7D"/>
    <w:rPr>
      <w:rFonts w:ascii="Arial Unicode MS" w:eastAsia="Arial Unicode MS" w:hAnsi="Arial Unicode MS" w:cs="Arial Unicode MS"/>
      <w:b/>
      <w:bCs/>
      <w:sz w:val="38"/>
      <w:szCs w:val="38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4C0D7D"/>
    <w:pPr>
      <w:widowControl w:val="0"/>
      <w:shd w:val="clear" w:color="auto" w:fill="FFFFFF"/>
      <w:spacing w:before="1800" w:line="0" w:lineRule="atLeast"/>
      <w:jc w:val="center"/>
    </w:pPr>
    <w:rPr>
      <w:rFonts w:ascii="Arial Unicode MS" w:eastAsia="Arial Unicode MS" w:hAnsi="Arial Unicode MS" w:cs="Arial Unicode MS"/>
      <w:b/>
      <w:bCs/>
      <w:sz w:val="38"/>
      <w:szCs w:val="38"/>
      <w:lang w:val="en-US" w:eastAsia="en-US"/>
    </w:rPr>
  </w:style>
  <w:style w:type="character" w:customStyle="1" w:styleId="Heading20">
    <w:name w:val="Heading #2_"/>
    <w:link w:val="Heading21"/>
    <w:locked/>
    <w:rsid w:val="004C0D7D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4C0D7D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Headerorfooter">
    <w:name w:val="Header or footer_"/>
    <w:link w:val="Headerorfooter0"/>
    <w:locked/>
    <w:rsid w:val="004C0D7D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4C0D7D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2"/>
      <w:szCs w:val="22"/>
      <w:lang w:val="en-US" w:eastAsia="en-US"/>
    </w:rPr>
  </w:style>
  <w:style w:type="character" w:customStyle="1" w:styleId="Tablecaption">
    <w:name w:val="Table caption_"/>
    <w:link w:val="Tablecaption0"/>
    <w:locked/>
    <w:rsid w:val="004C0D7D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4C0D7D"/>
    <w:pPr>
      <w:widowControl w:val="0"/>
      <w:shd w:val="clear" w:color="auto" w:fill="FFFFFF"/>
      <w:spacing w:after="60" w:line="0" w:lineRule="atLeast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Tableofcontents">
    <w:name w:val="Table of contents_"/>
    <w:link w:val="Tableofcontents0"/>
    <w:locked/>
    <w:rsid w:val="004C0D7D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4C0D7D"/>
    <w:pPr>
      <w:widowControl w:val="0"/>
      <w:shd w:val="clear" w:color="auto" w:fill="FFFFFF"/>
      <w:spacing w:before="420" w:line="370" w:lineRule="exact"/>
      <w:jc w:val="both"/>
    </w:pPr>
    <w:rPr>
      <w:rFonts w:ascii="Sylfaen" w:eastAsia="Sylfaen" w:hAnsi="Sylfaen" w:cs="Sylfaen"/>
      <w:sz w:val="26"/>
      <w:szCs w:val="26"/>
      <w:lang w:val="en-US" w:eastAsia="en-US"/>
    </w:rPr>
  </w:style>
  <w:style w:type="character" w:customStyle="1" w:styleId="Tablecaption2">
    <w:name w:val="Table caption (2)_"/>
    <w:link w:val="Tablecaption20"/>
    <w:locked/>
    <w:rsid w:val="004C0D7D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4C0D7D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4C0D7D"/>
    <w:rPr>
      <w:rFonts w:ascii="Tahoma" w:eastAsia="Times New Roman" w:hAnsi="Tahoma" w:cs="Tahoma" w:hint="default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DefaultParagraphFont"/>
    <w:rsid w:val="004C0D7D"/>
  </w:style>
  <w:style w:type="character" w:customStyle="1" w:styleId="appheader">
    <w:name w:val="app_header"/>
    <w:basedOn w:val="DefaultParagraphFont"/>
    <w:rsid w:val="004C0D7D"/>
  </w:style>
  <w:style w:type="character" w:customStyle="1" w:styleId="labelmarkwords">
    <w:name w:val="labelmarkwords"/>
    <w:basedOn w:val="DefaultParagraphFont"/>
    <w:rsid w:val="004C0D7D"/>
  </w:style>
  <w:style w:type="character" w:customStyle="1" w:styleId="z-TopofFormChar">
    <w:name w:val="z-Top of Form Char"/>
    <w:basedOn w:val="DefaultParagraphFont"/>
    <w:uiPriority w:val="99"/>
    <w:semiHidden/>
    <w:rsid w:val="004C0D7D"/>
    <w:rPr>
      <w:rFonts w:ascii="Arial" w:eastAsia="Times New Roman" w:hAnsi="Arial" w:cs="Arial" w:hint="default"/>
      <w:vanish/>
      <w:webHidden w:val="0"/>
      <w:sz w:val="16"/>
      <w:szCs w:val="16"/>
      <w:lang w:val="ru-RU" w:eastAsia="ru-RU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unhideWhenUsed/>
    <w:rsid w:val="004C0D7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rsid w:val="004C0D7D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BottomofFormChar">
    <w:name w:val="z-Bottom of Form Char"/>
    <w:basedOn w:val="DefaultParagraphFont"/>
    <w:uiPriority w:val="99"/>
    <w:semiHidden/>
    <w:rsid w:val="004C0D7D"/>
    <w:rPr>
      <w:rFonts w:ascii="Arial" w:eastAsia="Times New Roman" w:hAnsi="Arial" w:cs="Arial" w:hint="default"/>
      <w:vanish/>
      <w:webHidden w:val="0"/>
      <w:sz w:val="16"/>
      <w:szCs w:val="16"/>
      <w:lang w:val="ru-RU" w:eastAsia="ru-RU"/>
      <w:specVanish w:val="0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unhideWhenUsed/>
    <w:rsid w:val="004C0D7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rsid w:val="004C0D7D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howhide">
    <w:name w:val="showhide"/>
    <w:basedOn w:val="DefaultParagraphFont"/>
    <w:rsid w:val="004C0D7D"/>
  </w:style>
  <w:style w:type="character" w:customStyle="1" w:styleId="CommentTextChar1">
    <w:name w:val="Comment Text Char1"/>
    <w:basedOn w:val="DefaultParagraphFont"/>
    <w:uiPriority w:val="99"/>
    <w:semiHidden/>
    <w:rsid w:val="004C0D7D"/>
    <w:rPr>
      <w:rFonts w:ascii="Times New Roman" w:eastAsia="Times New Roman" w:hAnsi="Times New Roman" w:cs="Times New Roman" w:hint="default"/>
      <w:lang w:val="ru-RU" w:eastAsia="ru-RU"/>
    </w:rPr>
  </w:style>
  <w:style w:type="character" w:customStyle="1" w:styleId="CommentSubjectChar1">
    <w:name w:val="Comment Subject Char1"/>
    <w:basedOn w:val="CommentTextChar1"/>
    <w:uiPriority w:val="99"/>
    <w:semiHidden/>
    <w:rsid w:val="004C0D7D"/>
    <w:rPr>
      <w:rFonts w:ascii="Times New Roman" w:eastAsia="Times New Roman" w:hAnsi="Times New Roman" w:cs="Times New Roman" w:hint="default"/>
      <w:b/>
      <w:bCs/>
      <w:lang w:val="ru-RU" w:eastAsia="ru-RU"/>
    </w:rPr>
  </w:style>
  <w:style w:type="character" w:customStyle="1" w:styleId="Headerorfooter95pt">
    <w:name w:val="Header or footer + 9.5 pt"/>
    <w:rsid w:val="004C0D7D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19"/>
      <w:szCs w:val="19"/>
      <w:shd w:val="clear" w:color="auto" w:fill="FFFFFF"/>
      <w:lang w:val="hy-AM"/>
    </w:rPr>
  </w:style>
  <w:style w:type="character" w:customStyle="1" w:styleId="BodyText1">
    <w:name w:val="Body Text1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hy-AM"/>
    </w:rPr>
  </w:style>
  <w:style w:type="character" w:customStyle="1" w:styleId="Bodytext0">
    <w:name w:val="Body text_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Bodytext10pt">
    <w:name w:val="Body text + 10 pt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Bodytext95pt">
    <w:name w:val="Body text + 9.5 pt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hy-AM"/>
    </w:rPr>
  </w:style>
  <w:style w:type="character" w:customStyle="1" w:styleId="Bodytext8pt">
    <w:name w:val="Body text + 8 pt"/>
    <w:rsid w:val="004C0D7D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hy-AM"/>
    </w:rPr>
  </w:style>
  <w:style w:type="character" w:customStyle="1" w:styleId="Headerorfooter2">
    <w:name w:val="Header or footer (2)"/>
    <w:rsid w:val="004C0D7D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-10"/>
      <w:sz w:val="27"/>
      <w:szCs w:val="27"/>
      <w:u w:val="none"/>
      <w:effect w:val="none"/>
    </w:rPr>
  </w:style>
  <w:style w:type="character" w:customStyle="1" w:styleId="BodytextSimHei">
    <w:name w:val="Body text + SimHei"/>
    <w:aliases w:val="9 pt,Italic,Spacing 1 pt"/>
    <w:rsid w:val="004C0D7D"/>
    <w:rPr>
      <w:rFonts w:ascii="SimHei" w:eastAsia="SimHei" w:hAnsi="SimHei" w:cs="SimHei" w:hint="eastAsia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hy-AM"/>
    </w:rPr>
  </w:style>
  <w:style w:type="character" w:customStyle="1" w:styleId="Bodytext12pt">
    <w:name w:val="Body text + 12 pt"/>
    <w:rsid w:val="004C0D7D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onomy.am/arm/120/text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ineconomy.am/arm/103/tex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economy.am/arm/108/text.html" TargetMode="External"/><Relationship Id="rId11" Type="http://schemas.openxmlformats.org/officeDocument/2006/relationships/hyperlink" Target="http://mineconomy.am/arm/106/tex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ineconomy.am/arm/100/tex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economy.am/arm/118/tex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Bostanchyan</dc:creator>
  <cp:lastModifiedBy>Taron Hakobyan</cp:lastModifiedBy>
  <cp:revision>2</cp:revision>
  <dcterms:created xsi:type="dcterms:W3CDTF">2016-11-21T12:01:00Z</dcterms:created>
  <dcterms:modified xsi:type="dcterms:W3CDTF">2016-11-21T12:01:00Z</dcterms:modified>
</cp:coreProperties>
</file>