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DCE" w:rsidRPr="00583EC4" w:rsidRDefault="00967DCE" w:rsidP="00967DCE">
      <w:pPr>
        <w:jc w:val="center"/>
        <w:rPr>
          <w:rFonts w:ascii="GHEA Grapalat" w:hAnsi="GHEA Grapalat" w:cs="GHEA Grapalat"/>
          <w:b/>
          <w:bCs/>
          <w:spacing w:val="18"/>
          <w:lang w:val="es-ES"/>
        </w:rPr>
      </w:pPr>
      <w:r w:rsidRPr="00583EC4">
        <w:rPr>
          <w:rFonts w:ascii="GHEA Grapalat" w:hAnsi="GHEA Grapalat" w:cs="GHEA Grapalat"/>
          <w:b/>
          <w:bCs/>
          <w:spacing w:val="18"/>
          <w:lang w:val="es-ES"/>
        </w:rPr>
        <w:t>ԱՄՓՈՓԱԹԵՐԹ</w:t>
      </w:r>
    </w:p>
    <w:p w:rsidR="00967DCE" w:rsidRDefault="00967DCE" w:rsidP="00967DCE">
      <w:pPr>
        <w:jc w:val="center"/>
        <w:rPr>
          <w:lang w:val="es-ES"/>
        </w:rPr>
      </w:pPr>
      <w:r w:rsidRPr="00967DCE">
        <w:rPr>
          <w:rFonts w:ascii="GHEA Grapalat" w:hAnsi="GHEA Grapalat"/>
          <w:lang w:val="es-ES"/>
        </w:rPr>
        <w:t>«</w:t>
      </w:r>
      <w:r w:rsidRPr="00583EC4">
        <w:rPr>
          <w:rFonts w:ascii="GHEA Grapalat" w:hAnsi="GHEA Grapalat" w:cs="Sylfaen"/>
        </w:rPr>
        <w:t>Բնակարանային</w:t>
      </w:r>
      <w:r w:rsidRPr="00967DCE">
        <w:rPr>
          <w:rFonts w:ascii="GHEA Grapalat" w:hAnsi="GHEA Grapalat"/>
          <w:lang w:val="es-ES"/>
        </w:rPr>
        <w:t xml:space="preserve"> </w:t>
      </w:r>
      <w:r w:rsidRPr="00583EC4">
        <w:rPr>
          <w:rFonts w:ascii="GHEA Grapalat" w:hAnsi="GHEA Grapalat" w:cs="Sylfaen"/>
        </w:rPr>
        <w:t>հիփոթեքային</w:t>
      </w:r>
      <w:r w:rsidRPr="00967DCE">
        <w:rPr>
          <w:rFonts w:ascii="GHEA Grapalat" w:hAnsi="GHEA Grapalat"/>
          <w:lang w:val="es-ES"/>
        </w:rPr>
        <w:t xml:space="preserve"> </w:t>
      </w:r>
      <w:r w:rsidRPr="00583EC4">
        <w:rPr>
          <w:rFonts w:ascii="GHEA Grapalat" w:hAnsi="GHEA Grapalat" w:cs="Sylfaen"/>
        </w:rPr>
        <w:t>կրեդիտավորման</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w:t>
      </w:r>
      <w:r w:rsidRPr="00583EC4">
        <w:rPr>
          <w:rFonts w:ascii="GHEA Grapalat" w:hAnsi="GHEA Grapalat" w:cs="Sylfaen"/>
        </w:rPr>
        <w:t>Սպառողական</w:t>
      </w:r>
      <w:r w:rsidRPr="00967DCE">
        <w:rPr>
          <w:rFonts w:ascii="GHEA Grapalat" w:hAnsi="GHEA Grapalat"/>
          <w:lang w:val="es-ES"/>
        </w:rPr>
        <w:t xml:space="preserve"> </w:t>
      </w:r>
      <w:r w:rsidRPr="00583EC4">
        <w:rPr>
          <w:rFonts w:ascii="GHEA Grapalat" w:hAnsi="GHEA Grapalat" w:cs="Sylfaen"/>
        </w:rPr>
        <w:t>կրեդիտավորման</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xml:space="preserve">» </w:t>
      </w:r>
      <w:r w:rsidRPr="00583EC4">
        <w:rPr>
          <w:rFonts w:ascii="GHEA Grapalat" w:hAnsi="GHEA Grapalat" w:cs="Sylfaen"/>
        </w:rPr>
        <w:t>Հայաստանի</w:t>
      </w:r>
      <w:r w:rsidRPr="00967DCE">
        <w:rPr>
          <w:rFonts w:ascii="GHEA Grapalat" w:hAnsi="GHEA Grapalat" w:cs="Sylfaen"/>
          <w:lang w:val="es-ES"/>
        </w:rPr>
        <w:t xml:space="preserve"> </w:t>
      </w:r>
      <w:r w:rsidRPr="00583EC4">
        <w:rPr>
          <w:rFonts w:ascii="GHEA Grapalat" w:hAnsi="GHEA Grapalat" w:cs="Sylfaen"/>
        </w:rPr>
        <w:t>Հանրապետության</w:t>
      </w:r>
      <w:r w:rsidRPr="00967DCE">
        <w:rPr>
          <w:rFonts w:ascii="GHEA Grapalat" w:hAnsi="GHEA Grapalat"/>
          <w:lang w:val="es-ES"/>
        </w:rPr>
        <w:t xml:space="preserve"> </w:t>
      </w:r>
      <w:r w:rsidRPr="00583EC4">
        <w:rPr>
          <w:rFonts w:ascii="GHEA Grapalat" w:hAnsi="GHEA Grapalat" w:cs="Sylfaen"/>
        </w:rPr>
        <w:t>օրենքում</w:t>
      </w:r>
      <w:r w:rsidRPr="00967DCE">
        <w:rPr>
          <w:rFonts w:ascii="GHEA Grapalat" w:hAnsi="GHEA Grapalat"/>
          <w:lang w:val="es-ES"/>
        </w:rPr>
        <w:t xml:space="preserve"> </w:t>
      </w:r>
      <w:r w:rsidRPr="00583EC4">
        <w:rPr>
          <w:rFonts w:ascii="GHEA Grapalat" w:hAnsi="GHEA Grapalat" w:cs="Sylfaen"/>
        </w:rPr>
        <w:t>փոփոխություններ</w:t>
      </w:r>
      <w:r w:rsidRPr="00967DCE">
        <w:rPr>
          <w:rFonts w:ascii="GHEA Grapalat" w:hAnsi="GHEA Grapalat" w:cs="Sylfaen"/>
          <w:lang w:val="es-ES"/>
        </w:rPr>
        <w:t xml:space="preserve"> </w:t>
      </w:r>
      <w:r w:rsidRPr="00583EC4">
        <w:rPr>
          <w:rFonts w:ascii="GHEA Grapalat" w:hAnsi="GHEA Grapalat" w:cs="Sylfaen"/>
        </w:rPr>
        <w:t>և</w:t>
      </w:r>
      <w:r w:rsidRPr="00967DCE">
        <w:rPr>
          <w:rFonts w:ascii="GHEA Grapalat" w:hAnsi="GHEA Grapalat" w:cs="Sylfaen"/>
          <w:lang w:val="es-ES"/>
        </w:rPr>
        <w:t xml:space="preserve"> </w:t>
      </w:r>
      <w:r w:rsidRPr="00583EC4">
        <w:rPr>
          <w:rFonts w:ascii="GHEA Grapalat" w:hAnsi="GHEA Grapalat" w:cs="Sylfaen"/>
        </w:rPr>
        <w:t>լրացում</w:t>
      </w:r>
      <w:r w:rsidRPr="00967DCE">
        <w:rPr>
          <w:rFonts w:ascii="GHEA Grapalat" w:hAnsi="GHEA Grapalat"/>
          <w:lang w:val="es-ES"/>
        </w:rPr>
        <w:t xml:space="preserve"> </w:t>
      </w:r>
      <w:r w:rsidRPr="00583EC4">
        <w:rPr>
          <w:rFonts w:ascii="GHEA Grapalat" w:hAnsi="GHEA Grapalat" w:cs="Sylfaen"/>
        </w:rPr>
        <w:t>կատարելու</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w:t>
      </w:r>
      <w:r w:rsidRPr="00583EC4">
        <w:rPr>
          <w:rFonts w:ascii="GHEA Grapalat" w:hAnsi="GHEA Grapalat" w:cs="Sylfaen"/>
        </w:rPr>
        <w:t>Բանկերի</w:t>
      </w:r>
      <w:r w:rsidRPr="00967DCE">
        <w:rPr>
          <w:rFonts w:ascii="GHEA Grapalat" w:hAnsi="GHEA Grapalat"/>
          <w:lang w:val="es-ES"/>
        </w:rPr>
        <w:t xml:space="preserve">, </w:t>
      </w:r>
      <w:r w:rsidRPr="00583EC4">
        <w:rPr>
          <w:rFonts w:ascii="GHEA Grapalat" w:hAnsi="GHEA Grapalat" w:cs="Sylfaen"/>
        </w:rPr>
        <w:t>վարկային</w:t>
      </w:r>
      <w:r w:rsidRPr="00967DCE">
        <w:rPr>
          <w:rFonts w:ascii="GHEA Grapalat" w:hAnsi="GHEA Grapalat"/>
          <w:lang w:val="es-ES"/>
        </w:rPr>
        <w:t xml:space="preserve"> </w:t>
      </w:r>
      <w:r w:rsidRPr="00583EC4">
        <w:rPr>
          <w:rFonts w:ascii="GHEA Grapalat" w:hAnsi="GHEA Grapalat" w:cs="Sylfaen"/>
        </w:rPr>
        <w:t>կազմակերպությունների</w:t>
      </w:r>
      <w:r w:rsidRPr="00967DCE">
        <w:rPr>
          <w:rFonts w:ascii="GHEA Grapalat" w:hAnsi="GHEA Grapalat"/>
          <w:lang w:val="es-ES"/>
        </w:rPr>
        <w:t xml:space="preserve">, </w:t>
      </w:r>
      <w:r w:rsidRPr="00583EC4">
        <w:rPr>
          <w:rFonts w:ascii="GHEA Grapalat" w:hAnsi="GHEA Grapalat" w:cs="Sylfaen"/>
        </w:rPr>
        <w:t>ներդրումային</w:t>
      </w:r>
      <w:r w:rsidRPr="00967DCE">
        <w:rPr>
          <w:rFonts w:ascii="GHEA Grapalat" w:hAnsi="GHEA Grapalat"/>
          <w:lang w:val="es-ES"/>
        </w:rPr>
        <w:t xml:space="preserve"> </w:t>
      </w:r>
      <w:r w:rsidRPr="00583EC4">
        <w:rPr>
          <w:rFonts w:ascii="GHEA Grapalat" w:hAnsi="GHEA Grapalat" w:cs="Sylfaen"/>
        </w:rPr>
        <w:t>ընկերությունների</w:t>
      </w:r>
      <w:r w:rsidRPr="00967DCE">
        <w:rPr>
          <w:rFonts w:ascii="GHEA Grapalat" w:hAnsi="GHEA Grapalat"/>
          <w:lang w:val="es-ES"/>
        </w:rPr>
        <w:t xml:space="preserve">, </w:t>
      </w:r>
      <w:r w:rsidRPr="00583EC4">
        <w:rPr>
          <w:rFonts w:ascii="GHEA Grapalat" w:hAnsi="GHEA Grapalat" w:cs="Sylfaen"/>
        </w:rPr>
        <w:t>ներդրումային</w:t>
      </w:r>
      <w:r w:rsidRPr="00967DCE">
        <w:rPr>
          <w:rFonts w:ascii="GHEA Grapalat" w:hAnsi="GHEA Grapalat"/>
          <w:lang w:val="es-ES"/>
        </w:rPr>
        <w:t xml:space="preserve"> </w:t>
      </w:r>
      <w:r w:rsidRPr="00583EC4">
        <w:rPr>
          <w:rFonts w:ascii="GHEA Grapalat" w:hAnsi="GHEA Grapalat" w:cs="Sylfaen"/>
        </w:rPr>
        <w:t>ֆոնդի</w:t>
      </w:r>
      <w:r w:rsidRPr="00967DCE">
        <w:rPr>
          <w:rFonts w:ascii="GHEA Grapalat" w:hAnsi="GHEA Grapalat"/>
          <w:lang w:val="es-ES"/>
        </w:rPr>
        <w:t xml:space="preserve"> </w:t>
      </w:r>
      <w:r w:rsidRPr="00583EC4">
        <w:rPr>
          <w:rFonts w:ascii="GHEA Grapalat" w:hAnsi="GHEA Grapalat" w:cs="Sylfaen"/>
        </w:rPr>
        <w:t>կառավարիչների</w:t>
      </w:r>
      <w:r w:rsidRPr="00967DCE">
        <w:rPr>
          <w:rFonts w:ascii="GHEA Grapalat" w:hAnsi="GHEA Grapalat"/>
          <w:lang w:val="es-ES"/>
        </w:rPr>
        <w:t xml:space="preserve"> </w:t>
      </w:r>
      <w:r w:rsidRPr="00583EC4">
        <w:rPr>
          <w:rFonts w:ascii="GHEA Grapalat" w:hAnsi="GHEA Grapalat" w:cs="Sylfaen"/>
        </w:rPr>
        <w:t>և</w:t>
      </w:r>
      <w:r w:rsidRPr="00967DCE">
        <w:rPr>
          <w:rFonts w:ascii="GHEA Grapalat" w:hAnsi="GHEA Grapalat"/>
          <w:lang w:val="es-ES"/>
        </w:rPr>
        <w:t xml:space="preserve"> </w:t>
      </w:r>
      <w:r w:rsidRPr="00583EC4">
        <w:rPr>
          <w:rFonts w:ascii="GHEA Grapalat" w:hAnsi="GHEA Grapalat" w:cs="Sylfaen"/>
        </w:rPr>
        <w:t>ապահովագրական</w:t>
      </w:r>
      <w:r w:rsidRPr="00967DCE">
        <w:rPr>
          <w:rFonts w:ascii="GHEA Grapalat" w:hAnsi="GHEA Grapalat"/>
          <w:lang w:val="es-ES"/>
        </w:rPr>
        <w:t xml:space="preserve"> </w:t>
      </w:r>
      <w:r w:rsidRPr="00583EC4">
        <w:rPr>
          <w:rFonts w:ascii="GHEA Grapalat" w:hAnsi="GHEA Grapalat" w:cs="Sylfaen"/>
        </w:rPr>
        <w:t>ընկերությունների</w:t>
      </w:r>
      <w:r w:rsidRPr="00967DCE">
        <w:rPr>
          <w:rFonts w:ascii="GHEA Grapalat" w:hAnsi="GHEA Grapalat"/>
          <w:lang w:val="es-ES"/>
        </w:rPr>
        <w:t xml:space="preserve"> </w:t>
      </w:r>
      <w:r w:rsidRPr="00583EC4">
        <w:rPr>
          <w:rFonts w:ascii="GHEA Grapalat" w:hAnsi="GHEA Grapalat" w:cs="Sylfaen"/>
        </w:rPr>
        <w:t>սնանկության</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xml:space="preserve">» </w:t>
      </w:r>
      <w:r w:rsidRPr="00583EC4">
        <w:rPr>
          <w:rFonts w:ascii="GHEA Grapalat" w:hAnsi="GHEA Grapalat" w:cs="Sylfaen"/>
        </w:rPr>
        <w:t>Հայաստանի</w:t>
      </w:r>
      <w:r w:rsidRPr="00967DCE">
        <w:rPr>
          <w:rFonts w:ascii="GHEA Grapalat" w:hAnsi="GHEA Grapalat" w:cs="Sylfaen"/>
          <w:lang w:val="es-ES"/>
        </w:rPr>
        <w:t xml:space="preserve"> </w:t>
      </w:r>
      <w:r w:rsidRPr="00583EC4">
        <w:rPr>
          <w:rFonts w:ascii="GHEA Grapalat" w:hAnsi="GHEA Grapalat" w:cs="Sylfaen"/>
        </w:rPr>
        <w:t>Հանրապետության</w:t>
      </w:r>
      <w:r w:rsidRPr="00967DCE">
        <w:rPr>
          <w:rFonts w:ascii="GHEA Grapalat" w:hAnsi="GHEA Grapalat"/>
          <w:lang w:val="es-ES"/>
        </w:rPr>
        <w:t xml:space="preserve"> </w:t>
      </w:r>
      <w:r w:rsidRPr="00583EC4">
        <w:rPr>
          <w:rFonts w:ascii="GHEA Grapalat" w:hAnsi="GHEA Grapalat" w:cs="Sylfaen"/>
        </w:rPr>
        <w:t>օրենքում</w:t>
      </w:r>
      <w:r w:rsidRPr="00967DCE">
        <w:rPr>
          <w:rFonts w:ascii="GHEA Grapalat" w:hAnsi="GHEA Grapalat"/>
          <w:lang w:val="es-ES"/>
        </w:rPr>
        <w:t xml:space="preserve"> </w:t>
      </w:r>
      <w:r w:rsidRPr="00583EC4">
        <w:rPr>
          <w:rFonts w:ascii="GHEA Grapalat" w:hAnsi="GHEA Grapalat" w:cs="Sylfaen"/>
        </w:rPr>
        <w:t>լրացում</w:t>
      </w:r>
      <w:r w:rsidRPr="00967DCE">
        <w:rPr>
          <w:rFonts w:ascii="GHEA Grapalat" w:hAnsi="GHEA Grapalat" w:cs="Sylfaen"/>
          <w:lang w:val="es-ES"/>
        </w:rPr>
        <w:t xml:space="preserve"> </w:t>
      </w:r>
      <w:r w:rsidRPr="00583EC4">
        <w:rPr>
          <w:rFonts w:ascii="GHEA Grapalat" w:hAnsi="GHEA Grapalat" w:cs="Sylfaen"/>
        </w:rPr>
        <w:t>և</w:t>
      </w:r>
      <w:r w:rsidRPr="00967DCE">
        <w:rPr>
          <w:rFonts w:ascii="GHEA Grapalat" w:hAnsi="GHEA Grapalat" w:cs="Sylfaen"/>
          <w:lang w:val="es-ES"/>
        </w:rPr>
        <w:t xml:space="preserve"> </w:t>
      </w:r>
      <w:r w:rsidRPr="00583EC4">
        <w:rPr>
          <w:rFonts w:ascii="GHEA Grapalat" w:hAnsi="GHEA Grapalat" w:cs="Sylfaen"/>
        </w:rPr>
        <w:t>փոփոխություններ</w:t>
      </w:r>
      <w:r w:rsidRPr="00967DCE">
        <w:rPr>
          <w:rFonts w:ascii="GHEA Grapalat" w:hAnsi="GHEA Grapalat"/>
          <w:lang w:val="es-ES"/>
        </w:rPr>
        <w:t xml:space="preserve"> </w:t>
      </w:r>
      <w:r w:rsidRPr="00583EC4">
        <w:rPr>
          <w:rFonts w:ascii="GHEA Grapalat" w:hAnsi="GHEA Grapalat" w:cs="Sylfaen"/>
        </w:rPr>
        <w:t>կատարելու</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w:t>
      </w:r>
      <w:r w:rsidRPr="00583EC4">
        <w:rPr>
          <w:rFonts w:ascii="GHEA Grapalat" w:hAnsi="GHEA Grapalat" w:cs="Sylfaen"/>
        </w:rPr>
        <w:t>Հրապարակային</w:t>
      </w:r>
      <w:r w:rsidRPr="00967DCE">
        <w:rPr>
          <w:rFonts w:ascii="GHEA Grapalat" w:hAnsi="GHEA Grapalat"/>
          <w:lang w:val="es-ES"/>
        </w:rPr>
        <w:t xml:space="preserve"> </w:t>
      </w:r>
      <w:r w:rsidRPr="00583EC4">
        <w:rPr>
          <w:rFonts w:ascii="GHEA Grapalat" w:hAnsi="GHEA Grapalat" w:cs="Sylfaen"/>
        </w:rPr>
        <w:t>սակարկությունների</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xml:space="preserve">» </w:t>
      </w:r>
      <w:r w:rsidRPr="00583EC4">
        <w:rPr>
          <w:rFonts w:ascii="GHEA Grapalat" w:hAnsi="GHEA Grapalat" w:cs="Sylfaen"/>
        </w:rPr>
        <w:t>Հայաստանի</w:t>
      </w:r>
      <w:r w:rsidRPr="00967DCE">
        <w:rPr>
          <w:rFonts w:ascii="GHEA Grapalat" w:hAnsi="GHEA Grapalat" w:cs="Sylfaen"/>
          <w:lang w:val="es-ES"/>
        </w:rPr>
        <w:t xml:space="preserve"> </w:t>
      </w:r>
      <w:r w:rsidRPr="00583EC4">
        <w:rPr>
          <w:rFonts w:ascii="GHEA Grapalat" w:hAnsi="GHEA Grapalat" w:cs="Sylfaen"/>
        </w:rPr>
        <w:t>Հանրապետության</w:t>
      </w:r>
      <w:r w:rsidRPr="00967DCE">
        <w:rPr>
          <w:rFonts w:ascii="GHEA Grapalat" w:hAnsi="GHEA Grapalat"/>
          <w:lang w:val="es-ES"/>
        </w:rPr>
        <w:t xml:space="preserve"> </w:t>
      </w:r>
      <w:r w:rsidRPr="00583EC4">
        <w:rPr>
          <w:rFonts w:ascii="GHEA Grapalat" w:hAnsi="GHEA Grapalat" w:cs="Sylfaen"/>
        </w:rPr>
        <w:t>օրենքում</w:t>
      </w:r>
      <w:r w:rsidRPr="00967DCE">
        <w:rPr>
          <w:rFonts w:ascii="GHEA Grapalat" w:hAnsi="GHEA Grapalat"/>
          <w:lang w:val="es-ES"/>
        </w:rPr>
        <w:t xml:space="preserve"> </w:t>
      </w:r>
      <w:r w:rsidRPr="00583EC4">
        <w:rPr>
          <w:rFonts w:ascii="GHEA Grapalat" w:hAnsi="GHEA Grapalat" w:cs="Sylfaen"/>
        </w:rPr>
        <w:t>լրացում</w:t>
      </w:r>
      <w:r w:rsidRPr="00967DCE">
        <w:rPr>
          <w:rFonts w:ascii="GHEA Grapalat" w:hAnsi="GHEA Grapalat"/>
          <w:lang w:val="es-ES"/>
        </w:rPr>
        <w:t xml:space="preserve"> </w:t>
      </w:r>
      <w:r w:rsidRPr="00583EC4">
        <w:rPr>
          <w:rFonts w:ascii="GHEA Grapalat" w:hAnsi="GHEA Grapalat" w:cs="Sylfaen"/>
        </w:rPr>
        <w:t>և</w:t>
      </w:r>
      <w:r w:rsidRPr="00967DCE">
        <w:rPr>
          <w:rFonts w:ascii="GHEA Grapalat" w:hAnsi="GHEA Grapalat"/>
          <w:lang w:val="es-ES"/>
        </w:rPr>
        <w:t xml:space="preserve"> </w:t>
      </w:r>
      <w:r w:rsidRPr="00583EC4">
        <w:rPr>
          <w:rFonts w:ascii="GHEA Grapalat" w:hAnsi="GHEA Grapalat" w:cs="Sylfaen"/>
        </w:rPr>
        <w:t>փոփոխություն</w:t>
      </w:r>
      <w:r w:rsidRPr="00967DCE">
        <w:rPr>
          <w:rFonts w:ascii="GHEA Grapalat" w:hAnsi="GHEA Grapalat"/>
          <w:lang w:val="es-ES"/>
        </w:rPr>
        <w:t xml:space="preserve"> </w:t>
      </w:r>
      <w:r w:rsidRPr="00583EC4">
        <w:rPr>
          <w:rFonts w:ascii="GHEA Grapalat" w:hAnsi="GHEA Grapalat" w:cs="Sylfaen"/>
        </w:rPr>
        <w:t>կատարելու</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xml:space="preserve">» </w:t>
      </w:r>
      <w:r w:rsidRPr="00583EC4">
        <w:rPr>
          <w:rFonts w:ascii="GHEA Grapalat" w:hAnsi="GHEA Grapalat" w:cs="Sylfaen"/>
        </w:rPr>
        <w:t>և</w:t>
      </w:r>
      <w:r w:rsidRPr="00967DCE">
        <w:rPr>
          <w:rFonts w:ascii="GHEA Grapalat" w:hAnsi="GHEA Grapalat"/>
          <w:lang w:val="es-ES"/>
        </w:rPr>
        <w:t xml:space="preserve"> «</w:t>
      </w:r>
      <w:r w:rsidRPr="00583EC4">
        <w:rPr>
          <w:rFonts w:ascii="GHEA Grapalat" w:hAnsi="GHEA Grapalat" w:cs="Sylfaen"/>
        </w:rPr>
        <w:t>Հայաստանի</w:t>
      </w:r>
      <w:r w:rsidRPr="00967DCE">
        <w:rPr>
          <w:rFonts w:ascii="GHEA Grapalat" w:hAnsi="GHEA Grapalat"/>
          <w:lang w:val="es-ES"/>
        </w:rPr>
        <w:t xml:space="preserve"> </w:t>
      </w:r>
      <w:r w:rsidRPr="00583EC4">
        <w:rPr>
          <w:rFonts w:ascii="GHEA Grapalat" w:hAnsi="GHEA Grapalat" w:cs="Sylfaen"/>
        </w:rPr>
        <w:t>Հանրապետության</w:t>
      </w:r>
      <w:r w:rsidRPr="00967DCE">
        <w:rPr>
          <w:rFonts w:ascii="GHEA Grapalat" w:hAnsi="GHEA Grapalat"/>
          <w:lang w:val="es-ES"/>
        </w:rPr>
        <w:t xml:space="preserve"> </w:t>
      </w:r>
      <w:r w:rsidRPr="00583EC4">
        <w:rPr>
          <w:rFonts w:ascii="GHEA Grapalat" w:hAnsi="GHEA Grapalat" w:cs="Sylfaen"/>
        </w:rPr>
        <w:t>քաղաքացիական</w:t>
      </w:r>
      <w:r w:rsidRPr="00967DCE">
        <w:rPr>
          <w:rFonts w:ascii="GHEA Grapalat" w:hAnsi="GHEA Grapalat"/>
          <w:lang w:val="es-ES"/>
        </w:rPr>
        <w:t xml:space="preserve"> </w:t>
      </w:r>
      <w:r w:rsidRPr="00583EC4">
        <w:rPr>
          <w:rFonts w:ascii="GHEA Grapalat" w:hAnsi="GHEA Grapalat" w:cs="Sylfaen"/>
        </w:rPr>
        <w:t>դատավարության</w:t>
      </w:r>
      <w:r w:rsidRPr="00967DCE">
        <w:rPr>
          <w:rFonts w:ascii="GHEA Grapalat" w:hAnsi="GHEA Grapalat"/>
          <w:lang w:val="es-ES"/>
        </w:rPr>
        <w:t xml:space="preserve"> </w:t>
      </w:r>
      <w:r w:rsidRPr="00583EC4">
        <w:rPr>
          <w:rFonts w:ascii="GHEA Grapalat" w:hAnsi="GHEA Grapalat" w:cs="Sylfaen"/>
        </w:rPr>
        <w:t>օրենսգրքում</w:t>
      </w:r>
      <w:r w:rsidRPr="00967DCE">
        <w:rPr>
          <w:rFonts w:ascii="GHEA Grapalat" w:hAnsi="GHEA Grapalat"/>
          <w:lang w:val="es-ES"/>
        </w:rPr>
        <w:t xml:space="preserve"> </w:t>
      </w:r>
      <w:r w:rsidRPr="00583EC4">
        <w:rPr>
          <w:rFonts w:ascii="GHEA Grapalat" w:hAnsi="GHEA Grapalat" w:cs="Sylfaen"/>
        </w:rPr>
        <w:t>լրացումներ</w:t>
      </w:r>
      <w:r w:rsidRPr="00967DCE">
        <w:rPr>
          <w:rFonts w:ascii="GHEA Grapalat" w:hAnsi="GHEA Grapalat"/>
          <w:lang w:val="es-ES"/>
        </w:rPr>
        <w:t xml:space="preserve"> </w:t>
      </w:r>
      <w:r w:rsidRPr="00583EC4">
        <w:rPr>
          <w:rFonts w:ascii="GHEA Grapalat" w:hAnsi="GHEA Grapalat" w:cs="Sylfaen"/>
        </w:rPr>
        <w:t>կատարելու</w:t>
      </w:r>
      <w:r w:rsidRPr="00967DCE">
        <w:rPr>
          <w:rFonts w:ascii="GHEA Grapalat" w:hAnsi="GHEA Grapalat"/>
          <w:lang w:val="es-ES"/>
        </w:rPr>
        <w:t xml:space="preserve"> </w:t>
      </w:r>
      <w:r w:rsidRPr="00583EC4">
        <w:rPr>
          <w:rFonts w:ascii="GHEA Grapalat" w:hAnsi="GHEA Grapalat" w:cs="Sylfaen"/>
        </w:rPr>
        <w:t>մասին</w:t>
      </w:r>
      <w:r w:rsidRPr="00967DCE">
        <w:rPr>
          <w:rFonts w:ascii="GHEA Grapalat" w:hAnsi="GHEA Grapalat"/>
          <w:lang w:val="es-ES"/>
        </w:rPr>
        <w:t xml:space="preserve">» </w:t>
      </w:r>
      <w:r w:rsidRPr="00583EC4">
        <w:rPr>
          <w:rFonts w:ascii="GHEA Grapalat" w:hAnsi="GHEA Grapalat" w:cs="Sylfaen"/>
        </w:rPr>
        <w:t>ՀՀ</w:t>
      </w:r>
      <w:r w:rsidRPr="00967DCE">
        <w:rPr>
          <w:rFonts w:ascii="GHEA Grapalat" w:hAnsi="GHEA Grapalat"/>
          <w:lang w:val="es-ES"/>
        </w:rPr>
        <w:t xml:space="preserve"> </w:t>
      </w:r>
      <w:r w:rsidRPr="00583EC4">
        <w:rPr>
          <w:rFonts w:ascii="GHEA Grapalat" w:hAnsi="GHEA Grapalat" w:cs="Sylfaen"/>
        </w:rPr>
        <w:t>օրենքների</w:t>
      </w:r>
      <w:r w:rsidRPr="00967DCE">
        <w:rPr>
          <w:rFonts w:ascii="GHEA Grapalat" w:hAnsi="GHEA Grapalat" w:cs="Sylfaen"/>
          <w:lang w:val="es-ES"/>
        </w:rPr>
        <w:t xml:space="preserve"> </w:t>
      </w:r>
      <w:r w:rsidRPr="00583EC4">
        <w:rPr>
          <w:rFonts w:ascii="GHEA Grapalat" w:hAnsi="GHEA Grapalat" w:cs="Sylfaen"/>
        </w:rPr>
        <w:t>նախագծերի</w:t>
      </w:r>
      <w:r w:rsidRPr="00583EC4">
        <w:rPr>
          <w:rFonts w:ascii="GHEA Grapalat" w:hAnsi="GHEA Grapalat"/>
          <w:shd w:val="clear" w:color="auto" w:fill="FFFFFF"/>
          <w:lang w:val="es-ES"/>
        </w:rPr>
        <w:t xml:space="preserve"> </w:t>
      </w:r>
      <w:r w:rsidRPr="00583EC4">
        <w:rPr>
          <w:rFonts w:ascii="GHEA Grapalat" w:hAnsi="GHEA Grapalat" w:cs="GHEA Grapalat"/>
          <w:bCs/>
          <w:lang w:val="es-ES"/>
        </w:rPr>
        <w:t xml:space="preserve">վերաբերյալ </w:t>
      </w:r>
      <w:r w:rsidRPr="00583EC4">
        <w:rPr>
          <w:rFonts w:ascii="GHEA Grapalat" w:hAnsi="GHEA Grapalat" w:cs="GHEA Grapalat"/>
          <w:bCs/>
          <w:lang w:val="ru-RU"/>
        </w:rPr>
        <w:t>Հ</w:t>
      </w:r>
      <w:r w:rsidRPr="00583EC4">
        <w:rPr>
          <w:rFonts w:ascii="GHEA Grapalat" w:hAnsi="GHEA Grapalat" w:cs="GHEA Grapalat"/>
          <w:bCs/>
          <w:lang w:val="en-US"/>
        </w:rPr>
        <w:t>այաստանի</w:t>
      </w:r>
      <w:r w:rsidRPr="00967DCE">
        <w:rPr>
          <w:rFonts w:ascii="GHEA Grapalat" w:hAnsi="GHEA Grapalat" w:cs="GHEA Grapalat"/>
          <w:bCs/>
          <w:lang w:val="es-ES"/>
        </w:rPr>
        <w:t xml:space="preserve"> </w:t>
      </w:r>
      <w:r w:rsidRPr="00583EC4">
        <w:rPr>
          <w:rFonts w:ascii="GHEA Grapalat" w:hAnsi="GHEA Grapalat" w:cs="GHEA Grapalat"/>
          <w:bCs/>
          <w:lang w:val="ru-RU"/>
        </w:rPr>
        <w:t>Հ</w:t>
      </w:r>
      <w:r w:rsidRPr="00583EC4">
        <w:rPr>
          <w:rFonts w:ascii="GHEA Grapalat" w:hAnsi="GHEA Grapalat" w:cs="GHEA Grapalat"/>
          <w:bCs/>
          <w:lang w:val="en-US"/>
        </w:rPr>
        <w:t>անրապետության</w:t>
      </w:r>
      <w:r w:rsidRPr="00583EC4">
        <w:rPr>
          <w:rFonts w:ascii="GHEA Grapalat" w:hAnsi="GHEA Grapalat" w:cs="GHEA Grapalat"/>
          <w:bCs/>
          <w:lang w:val="es-ES"/>
        </w:rPr>
        <w:t xml:space="preserve"> </w:t>
      </w:r>
      <w:r w:rsidRPr="00583EC4">
        <w:rPr>
          <w:rFonts w:ascii="GHEA Grapalat" w:hAnsi="GHEA Grapalat" w:cs="GHEA Grapalat"/>
          <w:bCs/>
          <w:lang w:val="ru-RU"/>
        </w:rPr>
        <w:t>ֆինանսների</w:t>
      </w:r>
      <w:r w:rsidRPr="00967DCE">
        <w:rPr>
          <w:rFonts w:ascii="GHEA Grapalat" w:hAnsi="GHEA Grapalat" w:cs="GHEA Grapalat"/>
          <w:bCs/>
          <w:lang w:val="es-ES"/>
        </w:rPr>
        <w:t xml:space="preserve"> </w:t>
      </w:r>
      <w:r w:rsidRPr="00583EC4">
        <w:rPr>
          <w:rFonts w:ascii="GHEA Grapalat" w:hAnsi="GHEA Grapalat" w:cs="GHEA Grapalat"/>
          <w:bCs/>
          <w:lang w:val="en-US"/>
        </w:rPr>
        <w:t>նախարարության</w:t>
      </w:r>
      <w:r w:rsidRPr="00967DCE">
        <w:rPr>
          <w:rFonts w:ascii="GHEA Grapalat" w:hAnsi="GHEA Grapalat" w:cs="GHEA Grapalat"/>
          <w:bCs/>
          <w:lang w:val="es-ES"/>
        </w:rPr>
        <w:t xml:space="preserve"> </w:t>
      </w:r>
      <w:r w:rsidRPr="00583EC4">
        <w:rPr>
          <w:rFonts w:ascii="GHEA Grapalat" w:hAnsi="GHEA Grapalat" w:cs="GHEA Grapalat"/>
          <w:bCs/>
          <w:lang w:val="en-US"/>
        </w:rPr>
        <w:t>և</w:t>
      </w:r>
      <w:r w:rsidRPr="00967DCE">
        <w:rPr>
          <w:rFonts w:ascii="GHEA Grapalat" w:hAnsi="GHEA Grapalat" w:cs="GHEA Grapalat"/>
          <w:bCs/>
          <w:lang w:val="es-ES"/>
        </w:rPr>
        <w:t xml:space="preserve"> </w:t>
      </w:r>
      <w:r w:rsidRPr="00583EC4">
        <w:rPr>
          <w:rFonts w:ascii="GHEA Grapalat" w:hAnsi="GHEA Grapalat" w:cs="GHEA Grapalat"/>
          <w:bCs/>
          <w:lang w:val="en-US"/>
        </w:rPr>
        <w:t>Հայաստանի</w:t>
      </w:r>
      <w:r w:rsidRPr="00967DCE">
        <w:rPr>
          <w:rFonts w:ascii="GHEA Grapalat" w:hAnsi="GHEA Grapalat" w:cs="GHEA Grapalat"/>
          <w:bCs/>
          <w:lang w:val="es-ES"/>
        </w:rPr>
        <w:t xml:space="preserve"> </w:t>
      </w:r>
      <w:r w:rsidRPr="00583EC4">
        <w:rPr>
          <w:rFonts w:ascii="GHEA Grapalat" w:hAnsi="GHEA Grapalat" w:cs="GHEA Grapalat"/>
          <w:bCs/>
          <w:lang w:val="en-US"/>
        </w:rPr>
        <w:t>Հանրապետության</w:t>
      </w:r>
      <w:r w:rsidRPr="00967DCE">
        <w:rPr>
          <w:rFonts w:ascii="GHEA Grapalat" w:hAnsi="GHEA Grapalat" w:cs="GHEA Grapalat"/>
          <w:bCs/>
          <w:lang w:val="es-ES"/>
        </w:rPr>
        <w:t xml:space="preserve"> </w:t>
      </w:r>
      <w:r w:rsidRPr="00583EC4">
        <w:rPr>
          <w:rFonts w:ascii="GHEA Grapalat" w:hAnsi="GHEA Grapalat" w:cs="GHEA Grapalat"/>
          <w:bCs/>
          <w:lang w:val="en-US"/>
        </w:rPr>
        <w:t>էկոնոմիկայի</w:t>
      </w:r>
      <w:r w:rsidRPr="00967DCE">
        <w:rPr>
          <w:rFonts w:ascii="GHEA Grapalat" w:hAnsi="GHEA Grapalat" w:cs="GHEA Grapalat"/>
          <w:bCs/>
          <w:lang w:val="es-ES"/>
        </w:rPr>
        <w:t xml:space="preserve"> </w:t>
      </w:r>
      <w:r w:rsidRPr="00583EC4">
        <w:rPr>
          <w:rFonts w:ascii="GHEA Grapalat" w:hAnsi="GHEA Grapalat" w:cs="GHEA Grapalat"/>
          <w:bCs/>
          <w:lang w:val="en-US"/>
        </w:rPr>
        <w:t>նախարարության</w:t>
      </w:r>
      <w:r w:rsidRPr="00967DCE">
        <w:rPr>
          <w:rFonts w:ascii="GHEA Grapalat" w:hAnsi="GHEA Grapalat" w:cs="GHEA Grapalat"/>
          <w:bCs/>
          <w:lang w:val="es-ES"/>
        </w:rPr>
        <w:t xml:space="preserve"> </w:t>
      </w:r>
      <w:r w:rsidRPr="00583EC4">
        <w:rPr>
          <w:rFonts w:ascii="GHEA Grapalat" w:hAnsi="GHEA Grapalat" w:cs="GHEA Grapalat"/>
          <w:bCs/>
          <w:lang w:val="es-ES"/>
        </w:rPr>
        <w:t>դիտողությունների և առաջարկությունների</w:t>
      </w:r>
    </w:p>
    <w:p w:rsidR="00967DCE" w:rsidRPr="00967DCE" w:rsidRDefault="00967DCE" w:rsidP="00967DCE">
      <w:pPr>
        <w:rPr>
          <w:lang w:val="es-ES"/>
        </w:rPr>
      </w:pPr>
    </w:p>
    <w:p w:rsidR="00967DCE" w:rsidRPr="00967DCE" w:rsidRDefault="00967DCE" w:rsidP="00967DCE">
      <w:pPr>
        <w:rPr>
          <w:lang w:val="es-ES"/>
        </w:rPr>
      </w:pPr>
      <w:bookmarkStart w:id="0" w:name="_GoBack"/>
      <w:bookmarkEnd w:id="0"/>
    </w:p>
    <w:p w:rsidR="00967DCE" w:rsidRDefault="00967DCE" w:rsidP="00967DCE">
      <w:pPr>
        <w:rPr>
          <w:lang w:val="es-ES"/>
        </w:rPr>
      </w:pPr>
    </w:p>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434"/>
        <w:gridCol w:w="5507"/>
        <w:gridCol w:w="2881"/>
        <w:gridCol w:w="2520"/>
      </w:tblGrid>
      <w:tr w:rsidR="00967DCE" w:rsidRPr="00583EC4" w:rsidTr="00271668">
        <w:trPr>
          <w:trHeight w:val="636"/>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rPr>
            </w:pPr>
            <w:r>
              <w:rPr>
                <w:rFonts w:ascii="GHEA Grapalat" w:hAnsi="GHEA Grapalat" w:cs="GHEA Grapalat"/>
                <w:b/>
                <w:bCs/>
              </w:rPr>
              <w:t>Հ/</w:t>
            </w:r>
            <w:r w:rsidRPr="00583EC4">
              <w:rPr>
                <w:rFonts w:ascii="GHEA Grapalat" w:hAnsi="GHEA Grapalat" w:cs="GHEA Grapalat"/>
                <w:b/>
                <w:bCs/>
              </w:rPr>
              <w:t>Հ</w:t>
            </w: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bCs/>
              </w:rPr>
            </w:pPr>
            <w:r w:rsidRPr="00583EC4">
              <w:rPr>
                <w:rFonts w:ascii="GHEA Grapalat" w:hAnsi="GHEA Grapalat" w:cs="GHEA Grapalat"/>
                <w:b/>
                <w:bCs/>
              </w:rPr>
              <w:t>Առաջարկության հեղինակը, գրության ամսաթիվը, գրության համարը</w:t>
            </w:r>
          </w:p>
          <w:p w:rsidR="00967DCE" w:rsidRPr="00583EC4" w:rsidRDefault="00967DCE" w:rsidP="00271668">
            <w:pPr>
              <w:jc w:val="center"/>
              <w:rPr>
                <w:rFonts w:ascii="GHEA Grapalat" w:hAnsi="GHEA Grapalat" w:cs="GHEA Grapalat"/>
                <w:b/>
                <w:bCs/>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bCs/>
              </w:rPr>
            </w:pPr>
          </w:p>
          <w:p w:rsidR="00967DCE" w:rsidRPr="00583EC4" w:rsidRDefault="00967DCE" w:rsidP="00271668">
            <w:pPr>
              <w:jc w:val="center"/>
              <w:rPr>
                <w:rFonts w:ascii="GHEA Grapalat" w:hAnsi="GHEA Grapalat" w:cs="GHEA Grapalat"/>
                <w:b/>
                <w:bCs/>
                <w:lang w:val="fr-FR"/>
              </w:rPr>
            </w:pPr>
            <w:r w:rsidRPr="00583EC4">
              <w:rPr>
                <w:rFonts w:ascii="GHEA Grapalat" w:hAnsi="GHEA Grapalat" w:cs="GHEA Grapalat"/>
                <w:b/>
                <w:bCs/>
                <w:lang w:val="fr-FR"/>
              </w:rPr>
              <w:t>Առաջարկության բովանդակությունը</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252"/>
              <w:jc w:val="center"/>
              <w:rPr>
                <w:rFonts w:ascii="GHEA Grapalat" w:hAnsi="GHEA Grapalat" w:cs="GHEA Grapalat"/>
                <w:b/>
                <w:bCs/>
                <w:lang w:val="fr-FR"/>
              </w:rPr>
            </w:pPr>
          </w:p>
          <w:p w:rsidR="00967DCE" w:rsidRPr="00583EC4" w:rsidRDefault="00967DCE" w:rsidP="00271668">
            <w:pPr>
              <w:jc w:val="center"/>
              <w:rPr>
                <w:rFonts w:ascii="GHEA Grapalat" w:hAnsi="GHEA Grapalat" w:cs="GHEA Grapalat"/>
                <w:b/>
                <w:bCs/>
                <w:lang w:val="fr-FR"/>
              </w:rPr>
            </w:pPr>
            <w:r w:rsidRPr="00583EC4">
              <w:rPr>
                <w:rFonts w:ascii="GHEA Grapalat" w:hAnsi="GHEA Grapalat" w:cs="GHEA Grapalat"/>
                <w:b/>
                <w:bCs/>
                <w:lang w:val="fr-FR"/>
              </w:rPr>
              <w:t>Եզրակացություն</w:t>
            </w:r>
          </w:p>
        </w:tc>
        <w:tc>
          <w:tcPr>
            <w:tcW w:w="2520"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252"/>
              <w:jc w:val="center"/>
              <w:rPr>
                <w:rFonts w:ascii="GHEA Grapalat" w:hAnsi="GHEA Grapalat" w:cs="GHEA Grapalat"/>
                <w:b/>
                <w:bCs/>
                <w:lang w:val="fr-FR"/>
              </w:rPr>
            </w:pPr>
            <w:r w:rsidRPr="00583EC4">
              <w:rPr>
                <w:rFonts w:ascii="GHEA Grapalat" w:hAnsi="GHEA Grapalat" w:cs="GHEA Grapalat"/>
                <w:b/>
                <w:bCs/>
              </w:rPr>
              <w:t>Կատարված փոփոխությունը</w:t>
            </w:r>
          </w:p>
        </w:tc>
      </w:tr>
      <w:tr w:rsidR="00967DCE" w:rsidRPr="00583EC4" w:rsidTr="00271668">
        <w:trPr>
          <w:trHeight w:val="104"/>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rPr>
            </w:pPr>
            <w:r w:rsidRPr="00583EC4">
              <w:rPr>
                <w:rFonts w:ascii="GHEA Grapalat" w:hAnsi="GHEA Grapalat" w:cs="GHEA Grapalat"/>
              </w:rPr>
              <w:t>1</w:t>
            </w: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rPr>
            </w:pPr>
            <w:r w:rsidRPr="00583EC4">
              <w:rPr>
                <w:rFonts w:ascii="GHEA Grapalat" w:hAnsi="GHEA Grapalat" w:cs="GHEA Grapalat"/>
              </w:rPr>
              <w:t>2</w:t>
            </w: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rPr>
            </w:pPr>
            <w:r w:rsidRPr="00583EC4">
              <w:rPr>
                <w:rFonts w:ascii="GHEA Grapalat" w:hAnsi="GHEA Grapalat" w:cs="GHEA Grapalat"/>
              </w:rPr>
              <w:t>3</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rPr>
            </w:pPr>
            <w:r w:rsidRPr="00583EC4">
              <w:rPr>
                <w:rFonts w:ascii="GHEA Grapalat" w:hAnsi="GHEA Grapalat" w:cs="GHEA Grapalat"/>
              </w:rPr>
              <w:t>4</w:t>
            </w:r>
          </w:p>
        </w:tc>
        <w:tc>
          <w:tcPr>
            <w:tcW w:w="2520"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hy-AM"/>
              </w:rPr>
            </w:pPr>
            <w:r w:rsidRPr="00583EC4">
              <w:rPr>
                <w:rFonts w:ascii="GHEA Grapalat" w:hAnsi="GHEA Grapalat" w:cs="GHEA Grapalat"/>
              </w:rPr>
              <w:t>5</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numPr>
                <w:ilvl w:val="0"/>
                <w:numId w:val="1"/>
              </w:numPr>
              <w:jc w:val="center"/>
              <w:rPr>
                <w:rFonts w:ascii="GHEA Grapalat" w:hAnsi="GHEA Grapalat" w:cs="Sylfaen"/>
                <w:lang w:val="en-US"/>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ru-RU"/>
              </w:rPr>
              <w:t xml:space="preserve">ՀՀ </w:t>
            </w:r>
            <w:r w:rsidRPr="00583EC4">
              <w:rPr>
                <w:rFonts w:ascii="GHEA Grapalat" w:hAnsi="GHEA Grapalat" w:cs="GHEA Grapalat"/>
                <w:b/>
                <w:bCs/>
                <w:i/>
                <w:lang w:val="en-US"/>
              </w:rPr>
              <w:t>էկոնոմիկայի նախարարություն</w:t>
            </w:r>
          </w:p>
          <w:p w:rsidR="00967DCE" w:rsidRPr="00583EC4" w:rsidRDefault="00967DCE" w:rsidP="00271668">
            <w:pPr>
              <w:rPr>
                <w:rFonts w:ascii="GHEA Grapalat" w:hAnsi="GHEA Grapalat" w:cs="GHEA Grapalat"/>
                <w:b/>
                <w:i/>
                <w:lang w:val="en-US"/>
              </w:rPr>
            </w:pPr>
          </w:p>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ru-RU"/>
              </w:rPr>
              <w:t>N</w:t>
            </w:r>
            <w:r w:rsidRPr="00583EC4">
              <w:rPr>
                <w:rFonts w:ascii="GHEA Grapalat" w:hAnsi="GHEA Grapalat" w:cs="GHEA Grapalat"/>
                <w:b/>
                <w:bCs/>
                <w:i/>
                <w:lang w:val="en-US"/>
              </w:rPr>
              <w:t xml:space="preserve"> </w:t>
            </w:r>
            <w:r w:rsidRPr="00583EC4">
              <w:rPr>
                <w:rFonts w:ascii="GHEA Grapalat" w:hAnsi="GHEA Grapalat" w:cs="GHEA Grapalat"/>
                <w:b/>
                <w:bCs/>
                <w:i/>
                <w:lang w:val="ru-RU"/>
              </w:rPr>
              <w:t>01/</w:t>
            </w:r>
            <w:r w:rsidRPr="00583EC4">
              <w:rPr>
                <w:rFonts w:ascii="GHEA Grapalat" w:hAnsi="GHEA Grapalat" w:cs="GHEA Grapalat"/>
                <w:b/>
                <w:bCs/>
                <w:i/>
                <w:lang w:val="en-US"/>
              </w:rPr>
              <w:t>10.2.1/9196-15</w:t>
            </w:r>
          </w:p>
          <w:p w:rsidR="00967DCE" w:rsidRPr="00583EC4" w:rsidRDefault="00967DCE" w:rsidP="00271668">
            <w:pPr>
              <w:rPr>
                <w:rFonts w:ascii="GHEA Grapalat" w:hAnsi="GHEA Grapalat" w:cs="GHEA Grapalat"/>
                <w:lang w:val="ru-RU"/>
              </w:rPr>
            </w:pPr>
            <w:r w:rsidRPr="00583EC4">
              <w:rPr>
                <w:rFonts w:ascii="GHEA Grapalat" w:hAnsi="GHEA Grapalat" w:cs="GHEA Grapalat"/>
                <w:b/>
                <w:bCs/>
                <w:i/>
                <w:lang w:val="ru-RU"/>
              </w:rPr>
              <w:t>1</w:t>
            </w:r>
            <w:r w:rsidRPr="00583EC4">
              <w:rPr>
                <w:rFonts w:ascii="GHEA Grapalat" w:hAnsi="GHEA Grapalat" w:cs="GHEA Grapalat"/>
                <w:b/>
                <w:bCs/>
                <w:i/>
                <w:lang w:val="en-US"/>
              </w:rPr>
              <w:t>9</w:t>
            </w:r>
            <w:r w:rsidRPr="00583EC4">
              <w:rPr>
                <w:rFonts w:ascii="GHEA Grapalat" w:hAnsi="GHEA Grapalat" w:cs="GHEA Grapalat"/>
                <w:b/>
                <w:bCs/>
                <w:i/>
                <w:lang w:val="ru-RU"/>
              </w:rPr>
              <w:t>.</w:t>
            </w:r>
            <w:r w:rsidRPr="00583EC4">
              <w:rPr>
                <w:rFonts w:ascii="GHEA Grapalat" w:hAnsi="GHEA Grapalat" w:cs="GHEA Grapalat"/>
                <w:b/>
                <w:bCs/>
                <w:i/>
                <w:lang w:val="en-US"/>
              </w:rPr>
              <w:t>11</w:t>
            </w:r>
            <w:r w:rsidRPr="00583EC4">
              <w:rPr>
                <w:rFonts w:ascii="GHEA Grapalat" w:hAnsi="GHEA Grapalat" w:cs="GHEA Grapalat"/>
                <w:b/>
                <w:bCs/>
                <w:i/>
                <w:lang w:val="ru-RU"/>
              </w:rPr>
              <w:t>.</w:t>
            </w:r>
            <w:r w:rsidRPr="00583EC4">
              <w:rPr>
                <w:rFonts w:ascii="GHEA Grapalat" w:hAnsi="GHEA Grapalat" w:cs="GHEA Grapalat"/>
                <w:b/>
                <w:bCs/>
                <w:i/>
                <w:lang w:val="en-US"/>
              </w:rPr>
              <w:t>2015</w:t>
            </w:r>
            <w:r w:rsidRPr="00583EC4">
              <w:rPr>
                <w:rFonts w:ascii="GHEA Grapalat" w:hAnsi="GHEA Grapalat" w:cs="GHEA Grapalat"/>
                <w:b/>
                <w:bCs/>
                <w:i/>
                <w:lang w:val="ru-RU"/>
              </w:rPr>
              <w:t>թ.</w:t>
            </w:r>
          </w:p>
        </w:tc>
        <w:tc>
          <w:tcPr>
            <w:tcW w:w="5507"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jc w:val="both"/>
              <w:rPr>
                <w:rFonts w:ascii="GHEA Grapalat" w:hAnsi="GHEA Grapalat" w:cs="Sylfaen"/>
                <w:lang w:val="hy-AM"/>
              </w:rPr>
            </w:pPr>
            <w:r w:rsidRPr="00583EC4">
              <w:rPr>
                <w:rFonts w:ascii="GHEA Grapalat" w:hAnsi="GHEA Grapalat" w:cs="Sylfaen"/>
                <w:noProof/>
                <w:lang w:val="ru-RU"/>
              </w:rPr>
              <w:t xml:space="preserve">1. </w:t>
            </w:r>
            <w:r w:rsidRPr="00583EC4">
              <w:rPr>
                <w:rFonts w:ascii="GHEA Grapalat" w:hAnsi="GHEA Grapalat" w:cs="Sylfaen"/>
                <w:b/>
                <w:i/>
                <w:lang w:val="hy-AM"/>
              </w:rPr>
              <w:t>Կրեդիտավորողի կողմից տեղեկատվական ամփոփագրում կրեդիտառուի` ապահովագրության, գնահատման,  նոտարական և օժանդակ այլ ծառայությունների համար վճարելու մասին նշում կատարելու վերաբերյալ</w:t>
            </w:r>
            <w:r w:rsidRPr="00583EC4">
              <w:rPr>
                <w:rFonts w:ascii="GHEA Grapalat" w:hAnsi="GHEA Grapalat" w:cs="Sylfaen"/>
                <w:i/>
                <w:lang w:val="hy-AM"/>
              </w:rPr>
              <w:t xml:space="preserve">. </w:t>
            </w:r>
          </w:p>
          <w:p w:rsidR="00967DCE" w:rsidRPr="00583EC4" w:rsidRDefault="00967DCE" w:rsidP="00271668">
            <w:pPr>
              <w:jc w:val="both"/>
              <w:rPr>
                <w:rFonts w:ascii="GHEA Grapalat" w:hAnsi="GHEA Grapalat" w:cs="Sylfaen"/>
                <w:lang w:val="hy-AM"/>
              </w:rPr>
            </w:pPr>
            <w:r w:rsidRPr="00583EC4">
              <w:rPr>
                <w:rFonts w:ascii="GHEA Grapalat" w:hAnsi="GHEA Grapalat" w:cs="Sylfaen"/>
                <w:lang w:val="hy-AM"/>
              </w:rPr>
              <w:t>Առաջարկում ենք հանել կրեդիտավորողի համար նշված պարտավորության ամրագրումը` հաշվի առնելով այն հանգամանքը, որ տվյալ ծառայությունները, ըստ էության, իր կողմից չեն մատուցվելու և վերջինս կարող է նույնիսկ տեղյակ չլինել դրանց մասին:</w:t>
            </w:r>
          </w:p>
          <w:p w:rsidR="00967DCE" w:rsidRPr="00583EC4" w:rsidRDefault="00967DCE" w:rsidP="00271668">
            <w:pPr>
              <w:ind w:firstLine="240"/>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ind w:firstLine="576"/>
              <w:jc w:val="both"/>
              <w:rPr>
                <w:rFonts w:ascii="GHEA Grapalat" w:hAnsi="GHEA Grapalat" w:cs="Sylfaen"/>
                <w:noProof/>
                <w:lang w:val="af-ZA"/>
              </w:rPr>
            </w:pPr>
          </w:p>
          <w:p w:rsidR="00967DCE" w:rsidRPr="00583EC4" w:rsidRDefault="00967DCE" w:rsidP="00271668">
            <w:pPr>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1. Չի ընդունվել</w:t>
            </w: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ru-RU"/>
              </w:rPr>
            </w:pP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lastRenderedPageBreak/>
              <w:t>1. Բանկերը՝ մասնագիտացված են հիփոթեքային վարկերի և այլ տեսակի վարկերի տրամադրման ոլորտում:</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Այդ վարկերի տրամադրման հետ կապված, բանկերը, որպես կանոն, համագործակցում են ապահովագրական ընկերությունների, ՀՀ կառավարությանն առընթեր անշարժ գույքի կադաստրի պետական կոմիտեի, նոտարների </w:t>
            </w:r>
            <w:r w:rsidRPr="00583EC4">
              <w:rPr>
                <w:rFonts w:ascii="GHEA Grapalat" w:hAnsi="GHEA Grapalat" w:cs="Sylfaen"/>
                <w:noProof/>
                <w:lang w:val="af-ZA"/>
              </w:rPr>
              <w:lastRenderedPageBreak/>
              <w:t>հետ:</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lang w:val="af-ZA"/>
              </w:rPr>
            </w:pPr>
            <w:r w:rsidRPr="00583EC4">
              <w:rPr>
                <w:rFonts w:ascii="GHEA Grapalat" w:hAnsi="GHEA Grapalat" w:cs="Sylfaen"/>
                <w:noProof/>
                <w:lang w:val="af-ZA"/>
              </w:rPr>
              <w:t xml:space="preserve">Ուստի, որպես կանոն, բանկերը քաջատեղյակ են լինում </w:t>
            </w:r>
            <w:r w:rsidRPr="00583EC4">
              <w:rPr>
                <w:rFonts w:ascii="GHEA Grapalat" w:hAnsi="GHEA Grapalat" w:cs="Sylfaen"/>
                <w:lang w:val="hy-AM"/>
              </w:rPr>
              <w:t>ապահովագրության, գնահատման,  նոտարական և օժանդակ այլ ծառայությունների համար վճար</w:t>
            </w:r>
            <w:r w:rsidRPr="00583EC4">
              <w:rPr>
                <w:rFonts w:ascii="GHEA Grapalat" w:hAnsi="GHEA Grapalat" w:cs="Sylfaen"/>
                <w:lang w:val="en-US"/>
              </w:rPr>
              <w:t>ների</w:t>
            </w:r>
            <w:r w:rsidRPr="00583EC4">
              <w:rPr>
                <w:rFonts w:ascii="GHEA Grapalat" w:hAnsi="GHEA Grapalat" w:cs="Sylfaen"/>
                <w:lang w:val="af-ZA"/>
              </w:rPr>
              <w:t xml:space="preserve"> </w:t>
            </w:r>
            <w:r w:rsidRPr="00583EC4">
              <w:rPr>
                <w:rFonts w:ascii="GHEA Grapalat" w:hAnsi="GHEA Grapalat" w:cs="Sylfaen"/>
                <w:lang w:val="en-US"/>
              </w:rPr>
              <w:t>առկայության</w:t>
            </w:r>
            <w:r w:rsidRPr="00583EC4">
              <w:rPr>
                <w:rFonts w:ascii="GHEA Grapalat" w:hAnsi="GHEA Grapalat" w:cs="Sylfaen"/>
                <w:lang w:val="af-ZA"/>
              </w:rPr>
              <w:t xml:space="preserve"> </w:t>
            </w:r>
            <w:r w:rsidRPr="00583EC4">
              <w:rPr>
                <w:rFonts w:ascii="GHEA Grapalat" w:hAnsi="GHEA Grapalat" w:cs="Sylfaen"/>
                <w:lang w:val="en-US"/>
              </w:rPr>
              <w:t>և</w:t>
            </w:r>
            <w:r w:rsidRPr="00583EC4">
              <w:rPr>
                <w:rFonts w:ascii="GHEA Grapalat" w:hAnsi="GHEA Grapalat" w:cs="Sylfaen"/>
                <w:lang w:val="af-ZA"/>
              </w:rPr>
              <w:t xml:space="preserve"> </w:t>
            </w:r>
            <w:r w:rsidRPr="00583EC4">
              <w:rPr>
                <w:rFonts w:ascii="GHEA Grapalat" w:hAnsi="GHEA Grapalat" w:cs="Sylfaen"/>
                <w:lang w:val="en-US"/>
              </w:rPr>
              <w:t>դրանց</w:t>
            </w:r>
            <w:r w:rsidRPr="00583EC4">
              <w:rPr>
                <w:rFonts w:ascii="GHEA Grapalat" w:hAnsi="GHEA Grapalat" w:cs="Sylfaen"/>
                <w:lang w:val="af-ZA"/>
              </w:rPr>
              <w:t xml:space="preserve"> </w:t>
            </w:r>
            <w:r w:rsidRPr="00583EC4">
              <w:rPr>
                <w:rFonts w:ascii="GHEA Grapalat" w:hAnsi="GHEA Grapalat" w:cs="Sylfaen"/>
                <w:lang w:val="en-US"/>
              </w:rPr>
              <w:t>չափերի</w:t>
            </w:r>
            <w:r w:rsidRPr="00583EC4">
              <w:rPr>
                <w:rFonts w:ascii="GHEA Grapalat" w:hAnsi="GHEA Grapalat" w:cs="Sylfaen"/>
                <w:lang w:val="af-ZA"/>
              </w:rPr>
              <w:t xml:space="preserve"> </w:t>
            </w:r>
            <w:r w:rsidRPr="00583EC4">
              <w:rPr>
                <w:rFonts w:ascii="GHEA Grapalat" w:hAnsi="GHEA Grapalat" w:cs="Sylfaen"/>
                <w:lang w:val="en-US"/>
              </w:rPr>
              <w:t>վերաբերյալ</w:t>
            </w:r>
            <w:r w:rsidRPr="00583EC4">
              <w:rPr>
                <w:rFonts w:ascii="GHEA Grapalat" w:hAnsi="GHEA Grapalat" w:cs="Sylfaen"/>
                <w:lang w:val="af-ZA"/>
              </w:rPr>
              <w:t xml:space="preserve"> </w:t>
            </w:r>
            <w:r w:rsidRPr="00583EC4">
              <w:rPr>
                <w:rFonts w:ascii="GHEA Grapalat" w:hAnsi="GHEA Grapalat" w:cs="Sylfaen"/>
                <w:lang w:val="en-US"/>
              </w:rPr>
              <w:t>և</w:t>
            </w:r>
            <w:r w:rsidRPr="00583EC4">
              <w:rPr>
                <w:rFonts w:ascii="GHEA Grapalat" w:hAnsi="GHEA Grapalat" w:cs="Sylfaen"/>
                <w:lang w:val="af-ZA"/>
              </w:rPr>
              <w:t xml:space="preserve"> </w:t>
            </w:r>
            <w:r w:rsidRPr="00583EC4">
              <w:rPr>
                <w:rFonts w:ascii="GHEA Grapalat" w:hAnsi="GHEA Grapalat" w:cs="Sylfaen"/>
                <w:lang w:val="en-US"/>
              </w:rPr>
              <w:t>ունեն</w:t>
            </w:r>
            <w:r w:rsidRPr="00583EC4">
              <w:rPr>
                <w:rFonts w:ascii="GHEA Grapalat" w:hAnsi="GHEA Grapalat" w:cs="Sylfaen"/>
                <w:lang w:val="af-ZA"/>
              </w:rPr>
              <w:t xml:space="preserve"> </w:t>
            </w:r>
            <w:r w:rsidRPr="00583EC4">
              <w:rPr>
                <w:rFonts w:ascii="GHEA Grapalat" w:hAnsi="GHEA Grapalat" w:cs="Sylfaen"/>
                <w:lang w:val="en-US"/>
              </w:rPr>
              <w:t>հնարավորություն</w:t>
            </w:r>
            <w:r w:rsidRPr="00583EC4">
              <w:rPr>
                <w:rFonts w:ascii="GHEA Grapalat" w:hAnsi="GHEA Grapalat" w:cs="Sylfaen"/>
                <w:lang w:val="af-ZA"/>
              </w:rPr>
              <w:t xml:space="preserve"> </w:t>
            </w:r>
            <w:r w:rsidRPr="00583EC4">
              <w:rPr>
                <w:rFonts w:ascii="GHEA Grapalat" w:hAnsi="GHEA Grapalat" w:cs="Sylfaen"/>
                <w:lang w:val="en-US"/>
              </w:rPr>
              <w:t>այդ</w:t>
            </w:r>
            <w:r w:rsidRPr="00583EC4">
              <w:rPr>
                <w:rFonts w:ascii="GHEA Grapalat" w:hAnsi="GHEA Grapalat" w:cs="Sylfaen"/>
                <w:lang w:val="af-ZA"/>
              </w:rPr>
              <w:t xml:space="preserve"> </w:t>
            </w:r>
            <w:r w:rsidRPr="00583EC4">
              <w:rPr>
                <w:rFonts w:ascii="GHEA Grapalat" w:hAnsi="GHEA Grapalat" w:cs="Sylfaen"/>
                <w:lang w:val="en-US"/>
              </w:rPr>
              <w:t>ծախսերը</w:t>
            </w:r>
            <w:r w:rsidRPr="00583EC4">
              <w:rPr>
                <w:rFonts w:ascii="GHEA Grapalat" w:hAnsi="GHEA Grapalat" w:cs="Sylfaen"/>
                <w:lang w:val="af-ZA"/>
              </w:rPr>
              <w:t xml:space="preserve"> </w:t>
            </w:r>
            <w:r w:rsidRPr="00583EC4">
              <w:rPr>
                <w:rFonts w:ascii="GHEA Grapalat" w:hAnsi="GHEA Grapalat" w:cs="Sylfaen"/>
                <w:lang w:val="en-US"/>
              </w:rPr>
              <w:t>մոտավոր</w:t>
            </w:r>
            <w:r w:rsidRPr="00583EC4">
              <w:rPr>
                <w:rFonts w:ascii="GHEA Grapalat" w:hAnsi="GHEA Grapalat" w:cs="Sylfaen"/>
                <w:lang w:val="af-ZA"/>
              </w:rPr>
              <w:t xml:space="preserve"> </w:t>
            </w:r>
            <w:r w:rsidRPr="00583EC4">
              <w:rPr>
                <w:rFonts w:ascii="GHEA Grapalat" w:hAnsi="GHEA Grapalat" w:cs="Sylfaen"/>
                <w:lang w:val="en-US"/>
              </w:rPr>
              <w:t>չափի</w:t>
            </w:r>
            <w:r w:rsidRPr="00583EC4">
              <w:rPr>
                <w:rFonts w:ascii="GHEA Grapalat" w:hAnsi="GHEA Grapalat" w:cs="Sylfaen"/>
                <w:lang w:val="af-ZA"/>
              </w:rPr>
              <w:t xml:space="preserve"> </w:t>
            </w:r>
            <w:r w:rsidRPr="00583EC4">
              <w:rPr>
                <w:rFonts w:ascii="GHEA Grapalat" w:hAnsi="GHEA Grapalat" w:cs="Sylfaen"/>
                <w:lang w:val="en-US"/>
              </w:rPr>
              <w:t>մասին</w:t>
            </w:r>
            <w:r w:rsidRPr="00583EC4">
              <w:rPr>
                <w:rFonts w:ascii="GHEA Grapalat" w:hAnsi="GHEA Grapalat" w:cs="Sylfaen"/>
                <w:lang w:val="af-ZA"/>
              </w:rPr>
              <w:t xml:space="preserve"> </w:t>
            </w:r>
            <w:r w:rsidRPr="00583EC4">
              <w:rPr>
                <w:rFonts w:ascii="GHEA Grapalat" w:hAnsi="GHEA Grapalat" w:cs="Sylfaen"/>
                <w:lang w:val="en-US"/>
              </w:rPr>
              <w:t>տեղեկացնել</w:t>
            </w:r>
            <w:r w:rsidRPr="00583EC4">
              <w:rPr>
                <w:rFonts w:ascii="GHEA Grapalat" w:hAnsi="GHEA Grapalat" w:cs="Sylfaen"/>
                <w:lang w:val="af-ZA"/>
              </w:rPr>
              <w:t xml:space="preserve"> </w:t>
            </w:r>
            <w:r w:rsidRPr="00583EC4">
              <w:rPr>
                <w:rFonts w:ascii="GHEA Grapalat" w:hAnsi="GHEA Grapalat" w:cs="Sylfaen"/>
                <w:lang w:val="en-US"/>
              </w:rPr>
              <w:t>վարկառուին</w:t>
            </w:r>
            <w:r w:rsidRPr="00583EC4">
              <w:rPr>
                <w:rFonts w:ascii="GHEA Grapalat" w:hAnsi="GHEA Grapalat" w:cs="Sylfaen"/>
                <w:lang w:val="af-ZA"/>
              </w:rPr>
              <w:t>:</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cs="Sylfaen"/>
                <w:b/>
                <w:i/>
                <w:lang w:val="hy-AM"/>
              </w:rPr>
            </w:pPr>
            <w:r w:rsidRPr="00583EC4">
              <w:rPr>
                <w:rFonts w:ascii="GHEA Grapalat" w:hAnsi="GHEA Grapalat" w:cs="Sylfaen"/>
                <w:noProof/>
                <w:lang w:val="af-ZA"/>
              </w:rPr>
              <w:t>2.</w:t>
            </w:r>
            <w:r w:rsidRPr="00583EC4">
              <w:rPr>
                <w:rFonts w:ascii="GHEA Grapalat" w:hAnsi="GHEA Grapalat" w:cs="Sylfaen"/>
                <w:b/>
                <w:lang w:val="hy-AM"/>
              </w:rPr>
              <w:t xml:space="preserve"> Նախագծով ամրագրվող </w:t>
            </w:r>
            <w:r w:rsidRPr="00583EC4">
              <w:rPr>
                <w:rFonts w:ascii="GHEA Grapalat" w:hAnsi="GHEA Grapalat" w:cs="Sylfaen"/>
                <w:b/>
                <w:i/>
                <w:lang w:val="hy-AM"/>
              </w:rPr>
              <w:t>«Բնակարանային հիփոթեքային կրեդիտավորման մասին» ՀՀ օրենքի հիման վրա ընդունված իրավական այլ ակտերի պահանջները խախտելու համար սահմանվող պատասխանատվության վերաբերյալ.</w:t>
            </w:r>
          </w:p>
          <w:p w:rsidR="00967DCE" w:rsidRPr="00583EC4" w:rsidRDefault="00967DCE" w:rsidP="00271668">
            <w:pPr>
              <w:jc w:val="both"/>
              <w:rPr>
                <w:rFonts w:ascii="GHEA Grapalat" w:hAnsi="GHEA Grapalat" w:cs="Sylfaen"/>
                <w:lang w:val="hy-AM"/>
              </w:rPr>
            </w:pPr>
            <w:r w:rsidRPr="00583EC4">
              <w:rPr>
                <w:rFonts w:ascii="GHEA Grapalat" w:hAnsi="GHEA Grapalat" w:cs="Sylfaen"/>
                <w:lang w:val="hy-AM"/>
              </w:rPr>
              <w:t xml:space="preserve">Առաջարկում ենք վերանայել նշված դրույթը ևս, քանի որ այն տարընթերցումների տեղիք կարող է տալ` որոշակիության բացակայության պատճառով: Ըստ էության, օրենքի նախագծով սահմանվում է պատասխանատվություն նշված օրենքի հիման վրա ապագայում ընդունվելիք, դեռևս գոյություն չունեցող իրավական այլ ակտերի պահանջները խախտելու համար: Ըստ այդմ, բարձրացված խնդրին լուծում տալու նպատակով առաջարկում ենք սահմանել «Բնակարանային հիփոթեքային կրեդիտավորման մասին» ՀՀ օրենքի հիման վրա ընդունվելիք այլ </w:t>
            </w:r>
            <w:r w:rsidRPr="00583EC4">
              <w:rPr>
                <w:rFonts w:ascii="GHEA Grapalat" w:hAnsi="GHEA Grapalat" w:cs="Sylfaen"/>
                <w:lang w:val="hy-AM"/>
              </w:rPr>
              <w:lastRenderedPageBreak/>
              <w:t>իրավական ակտերի ցանկը և դրանց ընդունման ժամանակացույցը` համապատասխանաբար սահմանելով պատասխանատվության կիրառման վերաբերյալ կարգավորումները Նախագծի անցումային դրույթներում կամ նշված օրենքի նախագծից հանել վերջինիս հիման վրա ապագայում ընդունվելիք այլ իրավական ակտերի խախտելու համար սահմանվող պատասխանատվությանը վերաբերող դրույթները:</w:t>
            </w:r>
          </w:p>
          <w:p w:rsidR="00967DCE" w:rsidRPr="00583EC4" w:rsidRDefault="00967DCE" w:rsidP="00271668">
            <w:pPr>
              <w:ind w:firstLine="567"/>
              <w:jc w:val="both"/>
              <w:rPr>
                <w:rFonts w:ascii="GHEA Grapalat" w:hAnsi="GHEA Grapalat" w:cs="Sylfaen"/>
                <w:noProof/>
                <w:lang w:val="ru-RU"/>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2.Չի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b/>
                <w:i/>
                <w:lang w:val="af-ZA"/>
              </w:rPr>
            </w:pPr>
            <w:r w:rsidRPr="00583EC4">
              <w:rPr>
                <w:rFonts w:ascii="GHEA Grapalat" w:hAnsi="GHEA Grapalat" w:cs="Sylfaen"/>
                <w:lang w:val="af-ZA"/>
              </w:rPr>
              <w:lastRenderedPageBreak/>
              <w:t xml:space="preserve">2. </w:t>
            </w:r>
            <w:r w:rsidRPr="00583EC4">
              <w:rPr>
                <w:rFonts w:ascii="GHEA Grapalat" w:hAnsi="GHEA Grapalat" w:cs="Sylfaen"/>
                <w:lang w:val="en-US"/>
              </w:rPr>
              <w:t>Կենտրոնական</w:t>
            </w:r>
            <w:r w:rsidRPr="00583EC4">
              <w:rPr>
                <w:rFonts w:ascii="GHEA Grapalat" w:hAnsi="GHEA Grapalat" w:cs="Sylfaen"/>
                <w:lang w:val="af-ZA"/>
              </w:rPr>
              <w:t xml:space="preserve"> </w:t>
            </w:r>
            <w:r w:rsidRPr="00583EC4">
              <w:rPr>
                <w:rFonts w:ascii="GHEA Grapalat" w:hAnsi="GHEA Grapalat" w:cs="Sylfaen"/>
                <w:lang w:val="en-US"/>
              </w:rPr>
              <w:t>բանկը՝</w:t>
            </w:r>
            <w:r w:rsidRPr="00583EC4">
              <w:rPr>
                <w:rFonts w:ascii="GHEA Grapalat" w:hAnsi="GHEA Grapalat" w:cs="Sylfaen"/>
                <w:lang w:val="af-ZA"/>
              </w:rPr>
              <w:t xml:space="preserve"> </w:t>
            </w:r>
            <w:r w:rsidRPr="00583EC4">
              <w:rPr>
                <w:rFonts w:ascii="GHEA Grapalat" w:hAnsi="GHEA Grapalat" w:cs="Sylfaen"/>
                <w:lang w:val="en-US"/>
              </w:rPr>
              <w:t>հանդիսանալով</w:t>
            </w:r>
            <w:r w:rsidRPr="00583EC4">
              <w:rPr>
                <w:rFonts w:ascii="GHEA Grapalat" w:hAnsi="GHEA Grapalat" w:cs="Sylfaen"/>
                <w:lang w:val="af-ZA"/>
              </w:rPr>
              <w:t xml:space="preserve"> </w:t>
            </w:r>
            <w:r w:rsidRPr="00583EC4">
              <w:rPr>
                <w:rFonts w:ascii="GHEA Grapalat" w:hAnsi="GHEA Grapalat" w:cs="Sylfaen"/>
                <w:lang w:val="en-US"/>
              </w:rPr>
              <w:t>ֆինանսական</w:t>
            </w:r>
            <w:r w:rsidRPr="00583EC4">
              <w:rPr>
                <w:rFonts w:ascii="GHEA Grapalat" w:hAnsi="GHEA Grapalat" w:cs="Sylfaen"/>
                <w:lang w:val="af-ZA"/>
              </w:rPr>
              <w:t xml:space="preserve"> </w:t>
            </w:r>
            <w:r w:rsidRPr="00583EC4">
              <w:rPr>
                <w:rFonts w:ascii="GHEA Grapalat" w:hAnsi="GHEA Grapalat" w:cs="Sylfaen"/>
                <w:lang w:val="en-US"/>
              </w:rPr>
              <w:t>ոլորտում</w:t>
            </w:r>
            <w:r w:rsidRPr="00583EC4">
              <w:rPr>
                <w:rFonts w:ascii="GHEA Grapalat" w:hAnsi="GHEA Grapalat" w:cs="Sylfaen"/>
                <w:lang w:val="af-ZA"/>
              </w:rPr>
              <w:t xml:space="preserve"> </w:t>
            </w:r>
            <w:r w:rsidRPr="00583EC4">
              <w:rPr>
                <w:rFonts w:ascii="GHEA Grapalat" w:hAnsi="GHEA Grapalat" w:cs="Sylfaen"/>
                <w:lang w:val="en-US"/>
              </w:rPr>
              <w:t>կարգավորող</w:t>
            </w:r>
            <w:r w:rsidRPr="00583EC4">
              <w:rPr>
                <w:rFonts w:ascii="GHEA Grapalat" w:hAnsi="GHEA Grapalat" w:cs="Sylfaen"/>
                <w:lang w:val="af-ZA"/>
              </w:rPr>
              <w:t xml:space="preserve"> </w:t>
            </w:r>
            <w:r w:rsidRPr="00583EC4">
              <w:rPr>
                <w:rFonts w:ascii="GHEA Grapalat" w:hAnsi="GHEA Grapalat" w:cs="Sylfaen"/>
                <w:lang w:val="en-US"/>
              </w:rPr>
              <w:t>մարմին</w:t>
            </w:r>
            <w:r w:rsidRPr="00583EC4">
              <w:rPr>
                <w:rFonts w:ascii="GHEA Grapalat" w:hAnsi="GHEA Grapalat" w:cs="Sylfaen"/>
                <w:lang w:val="af-ZA"/>
              </w:rPr>
              <w:t xml:space="preserve">, </w:t>
            </w:r>
            <w:r w:rsidRPr="00583EC4">
              <w:rPr>
                <w:rFonts w:ascii="GHEA Grapalat" w:hAnsi="GHEA Grapalat" w:cs="Sylfaen"/>
                <w:lang w:val="en-US"/>
              </w:rPr>
              <w:t>իրավասու</w:t>
            </w:r>
            <w:r w:rsidRPr="00583EC4">
              <w:rPr>
                <w:rFonts w:ascii="GHEA Grapalat" w:hAnsi="GHEA Grapalat" w:cs="Sylfaen"/>
                <w:lang w:val="af-ZA"/>
              </w:rPr>
              <w:t xml:space="preserve"> </w:t>
            </w:r>
            <w:r w:rsidRPr="00583EC4">
              <w:rPr>
                <w:rFonts w:ascii="GHEA Grapalat" w:hAnsi="GHEA Grapalat" w:cs="Sylfaen"/>
                <w:lang w:val="en-US"/>
              </w:rPr>
              <w:t>է</w:t>
            </w:r>
            <w:r w:rsidRPr="00583EC4">
              <w:rPr>
                <w:rFonts w:ascii="GHEA Grapalat" w:hAnsi="GHEA Grapalat" w:cs="Sylfaen"/>
                <w:lang w:val="af-ZA"/>
              </w:rPr>
              <w:t xml:space="preserve"> </w:t>
            </w:r>
            <w:r w:rsidRPr="00583EC4">
              <w:rPr>
                <w:rFonts w:ascii="GHEA Grapalat" w:hAnsi="GHEA Grapalat" w:cs="Sylfaen"/>
                <w:lang w:val="en-US"/>
              </w:rPr>
              <w:t>ընդունել</w:t>
            </w:r>
            <w:r w:rsidRPr="00583EC4">
              <w:rPr>
                <w:rFonts w:ascii="GHEA Grapalat" w:hAnsi="GHEA Grapalat" w:cs="Sylfaen"/>
                <w:lang w:val="af-ZA"/>
              </w:rPr>
              <w:t xml:space="preserve"> </w:t>
            </w:r>
            <w:r w:rsidRPr="00583EC4">
              <w:rPr>
                <w:rFonts w:ascii="GHEA Grapalat" w:hAnsi="GHEA Grapalat" w:cs="Sylfaen"/>
                <w:lang w:val="en-US"/>
              </w:rPr>
              <w:t>նորմատիվ</w:t>
            </w:r>
            <w:r w:rsidRPr="00583EC4">
              <w:rPr>
                <w:rFonts w:ascii="GHEA Grapalat" w:hAnsi="GHEA Grapalat" w:cs="Sylfaen"/>
                <w:lang w:val="af-ZA"/>
              </w:rPr>
              <w:t xml:space="preserve"> </w:t>
            </w:r>
            <w:r w:rsidRPr="00583EC4">
              <w:rPr>
                <w:rFonts w:ascii="GHEA Grapalat" w:hAnsi="GHEA Grapalat" w:cs="Sylfaen"/>
                <w:lang w:val="en-US"/>
              </w:rPr>
              <w:t>իրավական</w:t>
            </w:r>
            <w:r w:rsidRPr="00583EC4">
              <w:rPr>
                <w:rFonts w:ascii="GHEA Grapalat" w:hAnsi="GHEA Grapalat" w:cs="Sylfaen"/>
                <w:lang w:val="af-ZA"/>
              </w:rPr>
              <w:t xml:space="preserve"> </w:t>
            </w:r>
            <w:r w:rsidRPr="00583EC4">
              <w:rPr>
                <w:rFonts w:ascii="GHEA Grapalat" w:hAnsi="GHEA Grapalat" w:cs="Sylfaen"/>
                <w:lang w:val="en-US"/>
              </w:rPr>
              <w:t>ակտեր</w:t>
            </w:r>
            <w:r w:rsidRPr="00583EC4">
              <w:rPr>
                <w:rFonts w:ascii="GHEA Grapalat" w:hAnsi="GHEA Grapalat" w:cs="Sylfaen"/>
                <w:lang w:val="af-ZA"/>
              </w:rPr>
              <w:t>:</w:t>
            </w:r>
          </w:p>
          <w:p w:rsidR="00967DCE" w:rsidRPr="00583EC4" w:rsidRDefault="00967DCE" w:rsidP="00271668">
            <w:pPr>
              <w:rPr>
                <w:rFonts w:ascii="GHEA Grapalat" w:hAnsi="GHEA Grapalat" w:cs="Sylfaen"/>
                <w:lang w:val="af-ZA"/>
              </w:rPr>
            </w:pPr>
          </w:p>
          <w:p w:rsidR="00967DCE" w:rsidRPr="00583EC4" w:rsidRDefault="00967DCE" w:rsidP="00271668">
            <w:pPr>
              <w:rPr>
                <w:rFonts w:ascii="GHEA Grapalat" w:hAnsi="GHEA Grapalat" w:cs="Sylfaen"/>
                <w:lang w:val="af-ZA"/>
              </w:rPr>
            </w:pPr>
            <w:r w:rsidRPr="00583EC4">
              <w:rPr>
                <w:rFonts w:ascii="GHEA Grapalat" w:hAnsi="GHEA Grapalat" w:cs="Sylfaen"/>
                <w:lang w:val="en-US"/>
              </w:rPr>
              <w:t>Ընդունված</w:t>
            </w:r>
            <w:r w:rsidRPr="00583EC4">
              <w:rPr>
                <w:rFonts w:ascii="GHEA Grapalat" w:hAnsi="GHEA Grapalat" w:cs="Sylfaen"/>
                <w:lang w:val="af-ZA"/>
              </w:rPr>
              <w:t xml:space="preserve"> </w:t>
            </w:r>
            <w:r w:rsidRPr="00583EC4">
              <w:rPr>
                <w:rFonts w:ascii="GHEA Grapalat" w:hAnsi="GHEA Grapalat" w:cs="Sylfaen"/>
                <w:lang w:val="en-US"/>
              </w:rPr>
              <w:t>իրավական</w:t>
            </w:r>
            <w:r w:rsidRPr="00583EC4">
              <w:rPr>
                <w:rFonts w:ascii="GHEA Grapalat" w:hAnsi="GHEA Grapalat" w:cs="Sylfaen"/>
                <w:lang w:val="af-ZA"/>
              </w:rPr>
              <w:t xml:space="preserve"> </w:t>
            </w:r>
            <w:r w:rsidRPr="00583EC4">
              <w:rPr>
                <w:rFonts w:ascii="GHEA Grapalat" w:hAnsi="GHEA Grapalat" w:cs="Sylfaen"/>
                <w:lang w:val="en-US"/>
              </w:rPr>
              <w:t>ակտերի</w:t>
            </w:r>
            <w:r w:rsidRPr="00583EC4">
              <w:rPr>
                <w:rFonts w:ascii="GHEA Grapalat" w:hAnsi="GHEA Grapalat" w:cs="Sylfaen"/>
                <w:lang w:val="af-ZA"/>
              </w:rPr>
              <w:t xml:space="preserve"> </w:t>
            </w:r>
            <w:r w:rsidRPr="00583EC4">
              <w:rPr>
                <w:rFonts w:ascii="GHEA Grapalat" w:hAnsi="GHEA Grapalat" w:cs="Sylfaen"/>
                <w:lang w:val="en-US"/>
              </w:rPr>
              <w:t>պահանջների</w:t>
            </w:r>
            <w:r w:rsidRPr="00583EC4">
              <w:rPr>
                <w:rFonts w:ascii="GHEA Grapalat" w:hAnsi="GHEA Grapalat" w:cs="Sylfaen"/>
                <w:lang w:val="af-ZA"/>
              </w:rPr>
              <w:t xml:space="preserve"> </w:t>
            </w:r>
            <w:r w:rsidRPr="00583EC4">
              <w:rPr>
                <w:rFonts w:ascii="GHEA Grapalat" w:hAnsi="GHEA Grapalat" w:cs="Sylfaen"/>
                <w:lang w:val="en-US"/>
              </w:rPr>
              <w:t>իրագործելիությունն</w:t>
            </w:r>
            <w:r w:rsidRPr="00583EC4">
              <w:rPr>
                <w:rFonts w:ascii="GHEA Grapalat" w:hAnsi="GHEA Grapalat" w:cs="Sylfaen"/>
                <w:lang w:val="af-ZA"/>
              </w:rPr>
              <w:t xml:space="preserve"> </w:t>
            </w:r>
            <w:r w:rsidRPr="00583EC4">
              <w:rPr>
                <w:rFonts w:ascii="GHEA Grapalat" w:hAnsi="GHEA Grapalat" w:cs="Sylfaen"/>
                <w:lang w:val="en-US"/>
              </w:rPr>
              <w:t>ապահովելու</w:t>
            </w:r>
            <w:r w:rsidRPr="00583EC4">
              <w:rPr>
                <w:rFonts w:ascii="GHEA Grapalat" w:hAnsi="GHEA Grapalat" w:cs="Sylfaen"/>
                <w:lang w:val="af-ZA"/>
              </w:rPr>
              <w:t xml:space="preserve"> </w:t>
            </w:r>
            <w:r w:rsidRPr="00583EC4">
              <w:rPr>
                <w:rFonts w:ascii="GHEA Grapalat" w:hAnsi="GHEA Grapalat" w:cs="Sylfaen"/>
                <w:lang w:val="en-US"/>
              </w:rPr>
              <w:t>համար</w:t>
            </w:r>
            <w:r w:rsidRPr="00583EC4">
              <w:rPr>
                <w:rFonts w:ascii="GHEA Grapalat" w:hAnsi="GHEA Grapalat" w:cs="Sylfaen"/>
                <w:lang w:val="af-ZA"/>
              </w:rPr>
              <w:t xml:space="preserve"> </w:t>
            </w:r>
            <w:r w:rsidRPr="00583EC4">
              <w:rPr>
                <w:rFonts w:ascii="GHEA Grapalat" w:hAnsi="GHEA Grapalat" w:cs="Sylfaen"/>
                <w:lang w:val="en-US"/>
              </w:rPr>
              <w:t>անհրաժեշտ</w:t>
            </w:r>
            <w:r w:rsidRPr="00583EC4">
              <w:rPr>
                <w:rFonts w:ascii="GHEA Grapalat" w:hAnsi="GHEA Grapalat" w:cs="Sylfaen"/>
                <w:lang w:val="af-ZA"/>
              </w:rPr>
              <w:t xml:space="preserve"> </w:t>
            </w:r>
            <w:r w:rsidRPr="00583EC4">
              <w:rPr>
                <w:rFonts w:ascii="GHEA Grapalat" w:hAnsi="GHEA Grapalat" w:cs="Sylfaen"/>
                <w:lang w:val="en-US"/>
              </w:rPr>
              <w:t>է</w:t>
            </w:r>
            <w:r w:rsidRPr="00583EC4">
              <w:rPr>
                <w:rFonts w:ascii="GHEA Grapalat" w:hAnsi="GHEA Grapalat" w:cs="Sylfaen"/>
                <w:lang w:val="af-ZA"/>
              </w:rPr>
              <w:t xml:space="preserve"> </w:t>
            </w:r>
            <w:r w:rsidRPr="00583EC4">
              <w:rPr>
                <w:rFonts w:ascii="GHEA Grapalat" w:hAnsi="GHEA Grapalat" w:cs="Sylfaen"/>
                <w:lang w:val="en-US"/>
              </w:rPr>
              <w:t>օրենքով</w:t>
            </w:r>
            <w:r w:rsidRPr="00583EC4">
              <w:rPr>
                <w:rFonts w:ascii="GHEA Grapalat" w:hAnsi="GHEA Grapalat" w:cs="Sylfaen"/>
                <w:lang w:val="af-ZA"/>
              </w:rPr>
              <w:t xml:space="preserve"> </w:t>
            </w:r>
            <w:r w:rsidRPr="00583EC4">
              <w:rPr>
                <w:rFonts w:ascii="GHEA Grapalat" w:hAnsi="GHEA Grapalat" w:cs="Sylfaen"/>
                <w:lang w:val="en-US"/>
              </w:rPr>
              <w:t>սահմանել</w:t>
            </w:r>
            <w:r w:rsidRPr="00583EC4">
              <w:rPr>
                <w:rFonts w:ascii="GHEA Grapalat" w:hAnsi="GHEA Grapalat" w:cs="Sylfaen"/>
                <w:lang w:val="af-ZA"/>
              </w:rPr>
              <w:t xml:space="preserve"> </w:t>
            </w:r>
            <w:r w:rsidRPr="00583EC4">
              <w:rPr>
                <w:rFonts w:ascii="GHEA Grapalat" w:hAnsi="GHEA Grapalat" w:cs="Sylfaen"/>
                <w:lang w:val="en-US"/>
              </w:rPr>
              <w:t>պատասխանատվության</w:t>
            </w:r>
            <w:r w:rsidRPr="00583EC4">
              <w:rPr>
                <w:rFonts w:ascii="GHEA Grapalat" w:hAnsi="GHEA Grapalat" w:cs="Sylfaen"/>
                <w:lang w:val="af-ZA"/>
              </w:rPr>
              <w:t xml:space="preserve"> </w:t>
            </w:r>
            <w:r w:rsidRPr="00583EC4">
              <w:rPr>
                <w:rFonts w:ascii="GHEA Grapalat" w:hAnsi="GHEA Grapalat" w:cs="Sylfaen"/>
                <w:lang w:val="en-US"/>
              </w:rPr>
              <w:t>միջոցներ՝</w:t>
            </w:r>
            <w:r w:rsidRPr="00583EC4">
              <w:rPr>
                <w:rFonts w:ascii="GHEA Grapalat" w:hAnsi="GHEA Grapalat" w:cs="Sylfaen"/>
                <w:lang w:val="af-ZA"/>
              </w:rPr>
              <w:t xml:space="preserve"> </w:t>
            </w:r>
            <w:r w:rsidRPr="00583EC4">
              <w:rPr>
                <w:rFonts w:ascii="GHEA Grapalat" w:hAnsi="GHEA Grapalat" w:cs="Sylfaen"/>
                <w:lang w:val="en-US"/>
              </w:rPr>
              <w:t>իրավական</w:t>
            </w:r>
            <w:r w:rsidRPr="00583EC4">
              <w:rPr>
                <w:rFonts w:ascii="GHEA Grapalat" w:hAnsi="GHEA Grapalat" w:cs="Sylfaen"/>
                <w:lang w:val="af-ZA"/>
              </w:rPr>
              <w:t xml:space="preserve"> </w:t>
            </w:r>
            <w:r w:rsidRPr="00583EC4">
              <w:rPr>
                <w:rFonts w:ascii="GHEA Grapalat" w:hAnsi="GHEA Grapalat" w:cs="Sylfaen"/>
                <w:lang w:val="en-US"/>
              </w:rPr>
              <w:lastRenderedPageBreak/>
              <w:t>ակտերի</w:t>
            </w:r>
            <w:r w:rsidRPr="00583EC4">
              <w:rPr>
                <w:rFonts w:ascii="GHEA Grapalat" w:hAnsi="GHEA Grapalat" w:cs="Sylfaen"/>
                <w:lang w:val="af-ZA"/>
              </w:rPr>
              <w:t xml:space="preserve"> </w:t>
            </w:r>
            <w:r w:rsidRPr="00583EC4">
              <w:rPr>
                <w:rFonts w:ascii="GHEA Grapalat" w:hAnsi="GHEA Grapalat" w:cs="Sylfaen"/>
                <w:lang w:val="en-US"/>
              </w:rPr>
              <w:t>պահանջները</w:t>
            </w:r>
            <w:r w:rsidRPr="00583EC4">
              <w:rPr>
                <w:rFonts w:ascii="GHEA Grapalat" w:hAnsi="GHEA Grapalat" w:cs="Sylfaen"/>
                <w:lang w:val="af-ZA"/>
              </w:rPr>
              <w:t xml:space="preserve"> </w:t>
            </w:r>
            <w:r w:rsidRPr="00583EC4">
              <w:rPr>
                <w:rFonts w:ascii="GHEA Grapalat" w:hAnsi="GHEA Grapalat" w:cs="Sylfaen"/>
                <w:lang w:val="en-US"/>
              </w:rPr>
              <w:t>խախտելու</w:t>
            </w:r>
            <w:r w:rsidRPr="00583EC4">
              <w:rPr>
                <w:rFonts w:ascii="GHEA Grapalat" w:hAnsi="GHEA Grapalat" w:cs="Sylfaen"/>
                <w:lang w:val="af-ZA"/>
              </w:rPr>
              <w:t xml:space="preserve"> </w:t>
            </w:r>
            <w:r w:rsidRPr="00583EC4">
              <w:rPr>
                <w:rFonts w:ascii="GHEA Grapalat" w:hAnsi="GHEA Grapalat" w:cs="Sylfaen"/>
                <w:lang w:val="en-US"/>
              </w:rPr>
              <w:t>համար</w:t>
            </w:r>
            <w:r w:rsidRPr="00583EC4">
              <w:rPr>
                <w:rFonts w:ascii="GHEA Grapalat" w:hAnsi="GHEA Grapalat" w:cs="Sylfaen"/>
                <w:lang w:val="af-ZA"/>
              </w:rPr>
              <w:t>:</w:t>
            </w:r>
          </w:p>
          <w:p w:rsidR="00967DCE" w:rsidRPr="00583EC4" w:rsidRDefault="00967DCE" w:rsidP="00271668">
            <w:pPr>
              <w:rPr>
                <w:rFonts w:ascii="GHEA Grapalat" w:hAnsi="GHEA Grapalat" w:cs="Sylfaen"/>
                <w:lang w:val="af-ZA"/>
              </w:rPr>
            </w:pPr>
          </w:p>
          <w:p w:rsidR="00967DCE" w:rsidRPr="00583EC4" w:rsidRDefault="00967DCE" w:rsidP="00271668">
            <w:pPr>
              <w:rPr>
                <w:rFonts w:ascii="GHEA Grapalat" w:hAnsi="GHEA Grapalat" w:cs="Sylfaen"/>
                <w:lang w:val="af-ZA"/>
              </w:rPr>
            </w:pPr>
            <w:r w:rsidRPr="00583EC4">
              <w:rPr>
                <w:rFonts w:ascii="GHEA Grapalat" w:hAnsi="GHEA Grapalat" w:cs="Sylfaen"/>
                <w:lang w:val="en-US"/>
              </w:rPr>
              <w:t>Նախագծի</w:t>
            </w:r>
            <w:r w:rsidRPr="00583EC4">
              <w:rPr>
                <w:rFonts w:ascii="GHEA Grapalat" w:hAnsi="GHEA Grapalat" w:cs="Sylfaen"/>
                <w:lang w:val="af-ZA"/>
              </w:rPr>
              <w:t xml:space="preserve"> 17-</w:t>
            </w:r>
            <w:r w:rsidRPr="00583EC4">
              <w:rPr>
                <w:rFonts w:ascii="GHEA Grapalat" w:hAnsi="GHEA Grapalat" w:cs="Sylfaen"/>
                <w:lang w:val="en-US"/>
              </w:rPr>
              <w:t>րդ</w:t>
            </w:r>
            <w:r w:rsidRPr="00583EC4">
              <w:rPr>
                <w:rFonts w:ascii="GHEA Grapalat" w:hAnsi="GHEA Grapalat" w:cs="Sylfaen"/>
                <w:lang w:val="af-ZA"/>
              </w:rPr>
              <w:t xml:space="preserve"> </w:t>
            </w:r>
            <w:r w:rsidRPr="00583EC4">
              <w:rPr>
                <w:rFonts w:ascii="GHEA Grapalat" w:hAnsi="GHEA Grapalat" w:cs="Sylfaen"/>
                <w:lang w:val="en-US"/>
              </w:rPr>
              <w:t>հոդվածով</w:t>
            </w:r>
            <w:r w:rsidRPr="00583EC4">
              <w:rPr>
                <w:rFonts w:ascii="GHEA Grapalat" w:hAnsi="GHEA Grapalat" w:cs="Sylfaen"/>
                <w:lang w:val="af-ZA"/>
              </w:rPr>
              <w:t xml:space="preserve"> </w:t>
            </w:r>
            <w:r w:rsidRPr="00583EC4">
              <w:rPr>
                <w:rFonts w:ascii="GHEA Grapalat" w:hAnsi="GHEA Grapalat" w:cs="Sylfaen"/>
                <w:lang w:val="en-US"/>
              </w:rPr>
              <w:t>էլ</w:t>
            </w:r>
            <w:r w:rsidRPr="00583EC4">
              <w:rPr>
                <w:rFonts w:ascii="GHEA Grapalat" w:hAnsi="GHEA Grapalat" w:cs="Sylfaen"/>
                <w:lang w:val="af-ZA"/>
              </w:rPr>
              <w:t xml:space="preserve"> </w:t>
            </w:r>
            <w:r w:rsidRPr="00583EC4">
              <w:rPr>
                <w:rFonts w:ascii="GHEA Grapalat" w:hAnsi="GHEA Grapalat" w:cs="Sylfaen"/>
                <w:lang w:val="en-US"/>
              </w:rPr>
              <w:t>սահմանվում</w:t>
            </w:r>
            <w:r w:rsidRPr="00583EC4">
              <w:rPr>
                <w:rFonts w:ascii="GHEA Grapalat" w:hAnsi="GHEA Grapalat" w:cs="Sylfaen"/>
                <w:lang w:val="af-ZA"/>
              </w:rPr>
              <w:t xml:space="preserve"> </w:t>
            </w:r>
            <w:r w:rsidRPr="00583EC4">
              <w:rPr>
                <w:rFonts w:ascii="GHEA Grapalat" w:hAnsi="GHEA Grapalat" w:cs="Sylfaen"/>
                <w:lang w:val="en-US"/>
              </w:rPr>
              <w:t>են</w:t>
            </w:r>
            <w:r w:rsidRPr="00583EC4">
              <w:rPr>
                <w:rFonts w:ascii="GHEA Grapalat" w:hAnsi="GHEA Grapalat" w:cs="Sylfaen"/>
                <w:lang w:val="af-ZA"/>
              </w:rPr>
              <w:t xml:space="preserve"> </w:t>
            </w:r>
            <w:r w:rsidRPr="00583EC4">
              <w:rPr>
                <w:rFonts w:ascii="GHEA Grapalat" w:hAnsi="GHEA Grapalat" w:cs="Sylfaen"/>
                <w:lang w:val="en-US"/>
              </w:rPr>
              <w:t>այդ</w:t>
            </w:r>
            <w:r w:rsidRPr="00583EC4">
              <w:rPr>
                <w:rFonts w:ascii="GHEA Grapalat" w:hAnsi="GHEA Grapalat" w:cs="Sylfaen"/>
                <w:lang w:val="af-ZA"/>
              </w:rPr>
              <w:t xml:space="preserve"> </w:t>
            </w:r>
            <w:r w:rsidRPr="00583EC4">
              <w:rPr>
                <w:rFonts w:ascii="GHEA Grapalat" w:hAnsi="GHEA Grapalat" w:cs="Sylfaen"/>
                <w:lang w:val="en-US"/>
              </w:rPr>
              <w:t>պատասխանատվության</w:t>
            </w:r>
            <w:r w:rsidRPr="00583EC4">
              <w:rPr>
                <w:rFonts w:ascii="GHEA Grapalat" w:hAnsi="GHEA Grapalat" w:cs="Sylfaen"/>
                <w:lang w:val="af-ZA"/>
              </w:rPr>
              <w:t xml:space="preserve"> </w:t>
            </w:r>
            <w:r w:rsidRPr="00583EC4">
              <w:rPr>
                <w:rFonts w:ascii="GHEA Grapalat" w:hAnsi="GHEA Grapalat" w:cs="Sylfaen"/>
                <w:lang w:val="en-US"/>
              </w:rPr>
              <w:t>միջոցները</w:t>
            </w:r>
            <w:r w:rsidRPr="00583EC4">
              <w:rPr>
                <w:rFonts w:ascii="GHEA Grapalat" w:hAnsi="GHEA Grapalat" w:cs="Sylfaen"/>
                <w:lang w:val="af-ZA"/>
              </w:rPr>
              <w:t>:</w:t>
            </w:r>
          </w:p>
          <w:p w:rsidR="00967DCE" w:rsidRPr="00583EC4" w:rsidRDefault="00967DCE" w:rsidP="00271668">
            <w:pPr>
              <w:rPr>
                <w:rFonts w:ascii="GHEA Grapalat" w:hAnsi="GHEA Grapalat" w:cs="Sylfaen"/>
                <w:lang w:val="af-ZA"/>
              </w:rPr>
            </w:pPr>
          </w:p>
          <w:p w:rsidR="00967DCE" w:rsidRPr="00583EC4" w:rsidRDefault="00967DCE" w:rsidP="00271668">
            <w:pPr>
              <w:rPr>
                <w:rFonts w:ascii="GHEA Grapalat" w:hAnsi="GHEA Grapalat" w:cs="Sylfaen"/>
                <w:lang w:val="af-ZA"/>
              </w:rPr>
            </w:pPr>
            <w:r w:rsidRPr="00583EC4">
              <w:rPr>
                <w:rFonts w:ascii="GHEA Grapalat" w:hAnsi="GHEA Grapalat" w:cs="Sylfaen"/>
                <w:lang w:val="en-US"/>
              </w:rPr>
              <w:t>Կարծում</w:t>
            </w:r>
            <w:r w:rsidRPr="00583EC4">
              <w:rPr>
                <w:rFonts w:ascii="GHEA Grapalat" w:hAnsi="GHEA Grapalat" w:cs="Sylfaen"/>
                <w:lang w:val="af-ZA"/>
              </w:rPr>
              <w:t xml:space="preserve"> </w:t>
            </w:r>
            <w:r w:rsidRPr="00583EC4">
              <w:rPr>
                <w:rFonts w:ascii="GHEA Grapalat" w:hAnsi="GHEA Grapalat" w:cs="Sylfaen"/>
                <w:lang w:val="en-US"/>
              </w:rPr>
              <w:t>ենք</w:t>
            </w:r>
            <w:r w:rsidRPr="00583EC4">
              <w:rPr>
                <w:rFonts w:ascii="GHEA Grapalat" w:hAnsi="GHEA Grapalat" w:cs="Sylfaen"/>
                <w:lang w:val="af-ZA"/>
              </w:rPr>
              <w:t xml:space="preserve">, </w:t>
            </w:r>
            <w:r w:rsidRPr="00583EC4">
              <w:rPr>
                <w:rFonts w:ascii="GHEA Grapalat" w:hAnsi="GHEA Grapalat" w:cs="Sylfaen"/>
                <w:lang w:val="en-US"/>
              </w:rPr>
              <w:t>Նախագծի</w:t>
            </w:r>
            <w:r w:rsidRPr="00583EC4">
              <w:rPr>
                <w:rFonts w:ascii="GHEA Grapalat" w:hAnsi="GHEA Grapalat" w:cs="Sylfaen"/>
                <w:lang w:val="af-ZA"/>
              </w:rPr>
              <w:t xml:space="preserve"> 17-</w:t>
            </w:r>
            <w:r w:rsidRPr="00583EC4">
              <w:rPr>
                <w:rFonts w:ascii="GHEA Grapalat" w:hAnsi="GHEA Grapalat" w:cs="Sylfaen"/>
                <w:lang w:val="en-US"/>
              </w:rPr>
              <w:t>րդ</w:t>
            </w:r>
            <w:r w:rsidRPr="00583EC4">
              <w:rPr>
                <w:rFonts w:ascii="GHEA Grapalat" w:hAnsi="GHEA Grapalat" w:cs="Sylfaen"/>
                <w:lang w:val="af-ZA"/>
              </w:rPr>
              <w:t xml:space="preserve"> </w:t>
            </w:r>
            <w:r w:rsidRPr="00583EC4">
              <w:rPr>
                <w:rFonts w:ascii="GHEA Grapalat" w:hAnsi="GHEA Grapalat" w:cs="Sylfaen"/>
                <w:lang w:val="en-US"/>
              </w:rPr>
              <w:t>հոդվածի</w:t>
            </w:r>
            <w:r w:rsidRPr="00583EC4">
              <w:rPr>
                <w:rFonts w:ascii="GHEA Grapalat" w:hAnsi="GHEA Grapalat" w:cs="Sylfaen"/>
                <w:lang w:val="af-ZA"/>
              </w:rPr>
              <w:t xml:space="preserve"> </w:t>
            </w:r>
            <w:r w:rsidRPr="00583EC4">
              <w:rPr>
                <w:rFonts w:ascii="GHEA Grapalat" w:hAnsi="GHEA Grapalat" w:cs="Sylfaen"/>
                <w:lang w:val="en-US"/>
              </w:rPr>
              <w:t>դրույթները</w:t>
            </w:r>
            <w:r w:rsidRPr="00583EC4">
              <w:rPr>
                <w:rFonts w:ascii="GHEA Grapalat" w:hAnsi="GHEA Grapalat" w:cs="Sylfaen"/>
                <w:lang w:val="af-ZA"/>
              </w:rPr>
              <w:t xml:space="preserve"> </w:t>
            </w:r>
            <w:r w:rsidRPr="00583EC4">
              <w:rPr>
                <w:rFonts w:ascii="GHEA Grapalat" w:hAnsi="GHEA Grapalat" w:cs="Sylfaen"/>
                <w:lang w:val="hy-AM"/>
              </w:rPr>
              <w:t>տարընթերցումների տեղիք</w:t>
            </w:r>
            <w:r w:rsidRPr="00583EC4">
              <w:rPr>
                <w:rFonts w:ascii="GHEA Grapalat" w:hAnsi="GHEA Grapalat" w:cs="Sylfaen"/>
                <w:lang w:val="af-ZA"/>
              </w:rPr>
              <w:t xml:space="preserve"> </w:t>
            </w:r>
            <w:r w:rsidRPr="00583EC4">
              <w:rPr>
                <w:rFonts w:ascii="GHEA Grapalat" w:hAnsi="GHEA Grapalat" w:cs="Sylfaen"/>
                <w:lang w:val="en-US"/>
              </w:rPr>
              <w:t>չի</w:t>
            </w:r>
            <w:r w:rsidRPr="00583EC4">
              <w:rPr>
                <w:rFonts w:ascii="GHEA Grapalat" w:hAnsi="GHEA Grapalat" w:cs="Sylfaen"/>
                <w:lang w:val="af-ZA"/>
              </w:rPr>
              <w:t xml:space="preserve"> </w:t>
            </w:r>
            <w:r w:rsidRPr="00583EC4">
              <w:rPr>
                <w:rFonts w:ascii="GHEA Grapalat" w:hAnsi="GHEA Grapalat" w:cs="Sylfaen"/>
                <w:lang w:val="en-US"/>
              </w:rPr>
              <w:t>տալիս</w:t>
            </w:r>
            <w:r w:rsidRPr="00583EC4">
              <w:rPr>
                <w:rFonts w:ascii="GHEA Grapalat" w:hAnsi="GHEA Grapalat" w:cs="Sylfaen"/>
                <w:lang w:val="af-ZA"/>
              </w:rPr>
              <w:t xml:space="preserve"> </w:t>
            </w:r>
            <w:r w:rsidRPr="00583EC4">
              <w:rPr>
                <w:rFonts w:ascii="GHEA Grapalat" w:hAnsi="GHEA Grapalat" w:cs="Sylfaen"/>
                <w:lang w:val="en-US"/>
              </w:rPr>
              <w:t>և</w:t>
            </w:r>
            <w:r w:rsidRPr="00583EC4">
              <w:rPr>
                <w:rFonts w:ascii="GHEA Grapalat" w:hAnsi="GHEA Grapalat" w:cs="Sylfaen"/>
                <w:lang w:val="af-ZA"/>
              </w:rPr>
              <w:t xml:space="preserve"> </w:t>
            </w:r>
            <w:r w:rsidRPr="00583EC4">
              <w:rPr>
                <w:rFonts w:ascii="GHEA Grapalat" w:hAnsi="GHEA Grapalat" w:cs="Sylfaen"/>
                <w:lang w:val="en-US"/>
              </w:rPr>
              <w:t>անորոշություն</w:t>
            </w:r>
            <w:r w:rsidRPr="00583EC4">
              <w:rPr>
                <w:rFonts w:ascii="GHEA Grapalat" w:hAnsi="GHEA Grapalat" w:cs="Sylfaen"/>
                <w:lang w:val="af-ZA"/>
              </w:rPr>
              <w:t xml:space="preserve"> </w:t>
            </w:r>
            <w:r w:rsidRPr="00583EC4">
              <w:rPr>
                <w:rFonts w:ascii="GHEA Grapalat" w:hAnsi="GHEA Grapalat" w:cs="Sylfaen"/>
                <w:lang w:val="en-US"/>
              </w:rPr>
              <w:t>չի</w:t>
            </w:r>
            <w:r w:rsidRPr="00583EC4">
              <w:rPr>
                <w:rFonts w:ascii="GHEA Grapalat" w:hAnsi="GHEA Grapalat" w:cs="Sylfaen"/>
                <w:lang w:val="af-ZA"/>
              </w:rPr>
              <w:t xml:space="preserve"> </w:t>
            </w:r>
            <w:r w:rsidRPr="00583EC4">
              <w:rPr>
                <w:rFonts w:ascii="GHEA Grapalat" w:hAnsi="GHEA Grapalat" w:cs="Sylfaen"/>
                <w:lang w:val="en-US"/>
              </w:rPr>
              <w:t>ստեղծում</w:t>
            </w:r>
            <w:r w:rsidRPr="00583EC4">
              <w:rPr>
                <w:rFonts w:ascii="GHEA Grapalat" w:hAnsi="GHEA Grapalat" w:cs="Sylfaen"/>
                <w:lang w:val="af-ZA"/>
              </w:rPr>
              <w:t xml:space="preserve">, </w:t>
            </w:r>
            <w:r w:rsidRPr="00583EC4">
              <w:rPr>
                <w:rFonts w:ascii="GHEA Grapalat" w:hAnsi="GHEA Grapalat" w:cs="Sylfaen"/>
                <w:lang w:val="en-US"/>
              </w:rPr>
              <w:t>քանի</w:t>
            </w:r>
            <w:r w:rsidRPr="00583EC4">
              <w:rPr>
                <w:rFonts w:ascii="GHEA Grapalat" w:hAnsi="GHEA Grapalat" w:cs="Sylfaen"/>
                <w:lang w:val="af-ZA"/>
              </w:rPr>
              <w:t xml:space="preserve"> </w:t>
            </w:r>
            <w:r w:rsidRPr="00583EC4">
              <w:rPr>
                <w:rFonts w:ascii="GHEA Grapalat" w:hAnsi="GHEA Grapalat" w:cs="Sylfaen"/>
                <w:lang w:val="en-US"/>
              </w:rPr>
              <w:t>որ</w:t>
            </w:r>
            <w:r w:rsidRPr="00583EC4">
              <w:rPr>
                <w:rFonts w:ascii="GHEA Grapalat" w:hAnsi="GHEA Grapalat" w:cs="Sylfaen"/>
                <w:lang w:val="af-ZA"/>
              </w:rPr>
              <w:t xml:space="preserve"> </w:t>
            </w:r>
            <w:r w:rsidRPr="00583EC4">
              <w:rPr>
                <w:rFonts w:ascii="GHEA Grapalat" w:hAnsi="GHEA Grapalat" w:cs="Sylfaen"/>
                <w:lang w:val="en-US"/>
              </w:rPr>
              <w:t>մինչև</w:t>
            </w:r>
            <w:r w:rsidRPr="00583EC4">
              <w:rPr>
                <w:rFonts w:ascii="GHEA Grapalat" w:hAnsi="GHEA Grapalat" w:cs="Sylfaen"/>
                <w:lang w:val="af-ZA"/>
              </w:rPr>
              <w:t xml:space="preserve"> </w:t>
            </w:r>
            <w:r w:rsidRPr="00583EC4">
              <w:rPr>
                <w:rFonts w:ascii="GHEA Grapalat" w:hAnsi="GHEA Grapalat" w:cs="Sylfaen"/>
                <w:lang w:val="en-US"/>
              </w:rPr>
              <w:t>իրավական</w:t>
            </w:r>
            <w:r w:rsidRPr="00583EC4">
              <w:rPr>
                <w:rFonts w:ascii="GHEA Grapalat" w:hAnsi="GHEA Grapalat" w:cs="Sylfaen"/>
                <w:lang w:val="af-ZA"/>
              </w:rPr>
              <w:t xml:space="preserve"> </w:t>
            </w:r>
            <w:r w:rsidRPr="00583EC4">
              <w:rPr>
                <w:rFonts w:ascii="GHEA Grapalat" w:hAnsi="GHEA Grapalat" w:cs="Sylfaen"/>
                <w:lang w:val="en-US"/>
              </w:rPr>
              <w:t>ակտի</w:t>
            </w:r>
            <w:r w:rsidRPr="00583EC4">
              <w:rPr>
                <w:rFonts w:ascii="GHEA Grapalat" w:hAnsi="GHEA Grapalat" w:cs="Sylfaen"/>
                <w:lang w:val="af-ZA"/>
              </w:rPr>
              <w:t xml:space="preserve"> </w:t>
            </w:r>
            <w:r w:rsidRPr="00583EC4">
              <w:rPr>
                <w:rFonts w:ascii="GHEA Grapalat" w:hAnsi="GHEA Grapalat" w:cs="Sylfaen"/>
                <w:lang w:val="en-US"/>
              </w:rPr>
              <w:t>ընդունումը</w:t>
            </w:r>
            <w:r w:rsidRPr="00583EC4">
              <w:rPr>
                <w:rFonts w:ascii="GHEA Grapalat" w:hAnsi="GHEA Grapalat" w:cs="Sylfaen"/>
                <w:lang w:val="af-ZA"/>
              </w:rPr>
              <w:t xml:space="preserve"> </w:t>
            </w:r>
            <w:r w:rsidRPr="00583EC4">
              <w:rPr>
                <w:rFonts w:ascii="GHEA Grapalat" w:hAnsi="GHEA Grapalat" w:cs="Sylfaen"/>
                <w:lang w:val="en-US"/>
              </w:rPr>
              <w:t>անձը</w:t>
            </w:r>
            <w:r w:rsidRPr="00583EC4">
              <w:rPr>
                <w:rFonts w:ascii="GHEA Grapalat" w:hAnsi="GHEA Grapalat" w:cs="Sylfaen"/>
                <w:lang w:val="af-ZA"/>
              </w:rPr>
              <w:t xml:space="preserve"> </w:t>
            </w:r>
            <w:r w:rsidRPr="00583EC4">
              <w:rPr>
                <w:rFonts w:ascii="GHEA Grapalat" w:hAnsi="GHEA Grapalat" w:cs="Sylfaen"/>
                <w:lang w:val="en-US"/>
              </w:rPr>
              <w:t>չի</w:t>
            </w:r>
            <w:r w:rsidRPr="00583EC4">
              <w:rPr>
                <w:rFonts w:ascii="GHEA Grapalat" w:hAnsi="GHEA Grapalat" w:cs="Sylfaen"/>
                <w:lang w:val="af-ZA"/>
              </w:rPr>
              <w:t xml:space="preserve"> </w:t>
            </w:r>
            <w:r w:rsidRPr="00583EC4">
              <w:rPr>
                <w:rFonts w:ascii="GHEA Grapalat" w:hAnsi="GHEA Grapalat" w:cs="Sylfaen"/>
                <w:lang w:val="en-US"/>
              </w:rPr>
              <w:t>կարող</w:t>
            </w:r>
            <w:r w:rsidRPr="00583EC4">
              <w:rPr>
                <w:rFonts w:ascii="GHEA Grapalat" w:hAnsi="GHEA Grapalat" w:cs="Sylfaen"/>
                <w:lang w:val="af-ZA"/>
              </w:rPr>
              <w:t xml:space="preserve"> </w:t>
            </w:r>
            <w:r w:rsidRPr="00583EC4">
              <w:rPr>
                <w:rFonts w:ascii="GHEA Grapalat" w:hAnsi="GHEA Grapalat" w:cs="Sylfaen"/>
                <w:lang w:val="en-US"/>
              </w:rPr>
              <w:t>ենթարկվել</w:t>
            </w:r>
            <w:r w:rsidRPr="00583EC4">
              <w:rPr>
                <w:rFonts w:ascii="GHEA Grapalat" w:hAnsi="GHEA Grapalat" w:cs="Sylfaen"/>
                <w:lang w:val="af-ZA"/>
              </w:rPr>
              <w:t xml:space="preserve"> </w:t>
            </w:r>
            <w:r w:rsidRPr="00583EC4">
              <w:rPr>
                <w:rFonts w:ascii="GHEA Grapalat" w:hAnsi="GHEA Grapalat" w:cs="Sylfaen"/>
                <w:lang w:val="en-US"/>
              </w:rPr>
              <w:t>պատասխանատվության</w:t>
            </w:r>
            <w:r w:rsidRPr="00583EC4">
              <w:rPr>
                <w:rFonts w:ascii="GHEA Grapalat" w:hAnsi="GHEA Grapalat" w:cs="Sylfaen"/>
                <w:lang w:val="af-ZA"/>
              </w:rPr>
              <w:t xml:space="preserve">, </w:t>
            </w:r>
            <w:r w:rsidRPr="00583EC4">
              <w:rPr>
                <w:rFonts w:ascii="GHEA Grapalat" w:hAnsi="GHEA Grapalat" w:cs="Sylfaen"/>
                <w:lang w:val="en-US"/>
              </w:rPr>
              <w:t>իսկ</w:t>
            </w:r>
            <w:r w:rsidRPr="00583EC4">
              <w:rPr>
                <w:rFonts w:ascii="GHEA Grapalat" w:hAnsi="GHEA Grapalat" w:cs="Sylfaen"/>
                <w:lang w:val="af-ZA"/>
              </w:rPr>
              <w:t xml:space="preserve"> </w:t>
            </w:r>
            <w:r w:rsidRPr="00583EC4">
              <w:rPr>
                <w:rFonts w:ascii="GHEA Grapalat" w:hAnsi="GHEA Grapalat" w:cs="Sylfaen"/>
                <w:lang w:val="en-US"/>
              </w:rPr>
              <w:t>անձի</w:t>
            </w:r>
            <w:r w:rsidRPr="00583EC4">
              <w:rPr>
                <w:rFonts w:ascii="GHEA Grapalat" w:hAnsi="GHEA Grapalat" w:cs="Sylfaen"/>
                <w:lang w:val="af-ZA"/>
              </w:rPr>
              <w:t xml:space="preserve"> </w:t>
            </w:r>
            <w:r w:rsidRPr="00583EC4">
              <w:rPr>
                <w:rFonts w:ascii="GHEA Grapalat" w:hAnsi="GHEA Grapalat" w:cs="Sylfaen"/>
                <w:lang w:val="en-US"/>
              </w:rPr>
              <w:t>վիճակը</w:t>
            </w:r>
            <w:r w:rsidRPr="00583EC4">
              <w:rPr>
                <w:rFonts w:ascii="GHEA Grapalat" w:hAnsi="GHEA Grapalat" w:cs="Sylfaen"/>
                <w:lang w:val="af-ZA"/>
              </w:rPr>
              <w:t xml:space="preserve"> </w:t>
            </w:r>
            <w:r w:rsidRPr="00583EC4">
              <w:rPr>
                <w:rFonts w:ascii="GHEA Grapalat" w:hAnsi="GHEA Grapalat" w:cs="Sylfaen"/>
                <w:lang w:val="en-US"/>
              </w:rPr>
              <w:t>վատթարացնող</w:t>
            </w:r>
            <w:r w:rsidRPr="00583EC4">
              <w:rPr>
                <w:rFonts w:ascii="GHEA Grapalat" w:hAnsi="GHEA Grapalat" w:cs="Sylfaen"/>
                <w:lang w:val="af-ZA"/>
              </w:rPr>
              <w:t xml:space="preserve"> </w:t>
            </w:r>
            <w:r w:rsidRPr="00583EC4">
              <w:rPr>
                <w:rFonts w:ascii="GHEA Grapalat" w:hAnsi="GHEA Grapalat" w:cs="Sylfaen"/>
                <w:lang w:val="en-US"/>
              </w:rPr>
              <w:t>իրավական</w:t>
            </w:r>
            <w:r w:rsidRPr="00583EC4">
              <w:rPr>
                <w:rFonts w:ascii="GHEA Grapalat" w:hAnsi="GHEA Grapalat" w:cs="Sylfaen"/>
                <w:lang w:val="af-ZA"/>
              </w:rPr>
              <w:t xml:space="preserve"> </w:t>
            </w:r>
            <w:r w:rsidRPr="00583EC4">
              <w:rPr>
                <w:rFonts w:ascii="GHEA Grapalat" w:hAnsi="GHEA Grapalat" w:cs="Sylfaen"/>
                <w:lang w:val="en-US"/>
              </w:rPr>
              <w:t>ակտերը</w:t>
            </w:r>
            <w:r w:rsidRPr="00583EC4">
              <w:rPr>
                <w:rFonts w:ascii="GHEA Grapalat" w:hAnsi="GHEA Grapalat" w:cs="Sylfaen"/>
                <w:lang w:val="af-ZA"/>
              </w:rPr>
              <w:t xml:space="preserve"> </w:t>
            </w:r>
            <w:r w:rsidRPr="00583EC4">
              <w:rPr>
                <w:rFonts w:ascii="GHEA Grapalat" w:hAnsi="GHEA Grapalat" w:cs="Sylfaen"/>
                <w:lang w:val="en-US"/>
              </w:rPr>
              <w:t>հետադարձ</w:t>
            </w:r>
            <w:r w:rsidRPr="00583EC4">
              <w:rPr>
                <w:rFonts w:ascii="GHEA Grapalat" w:hAnsi="GHEA Grapalat" w:cs="Sylfaen"/>
                <w:lang w:val="af-ZA"/>
              </w:rPr>
              <w:t xml:space="preserve"> </w:t>
            </w:r>
            <w:r w:rsidRPr="00583EC4">
              <w:rPr>
                <w:rFonts w:ascii="GHEA Grapalat" w:hAnsi="GHEA Grapalat" w:cs="Sylfaen"/>
                <w:lang w:val="en-US"/>
              </w:rPr>
              <w:t>ուժ</w:t>
            </w:r>
            <w:r w:rsidRPr="00583EC4">
              <w:rPr>
                <w:rFonts w:ascii="GHEA Grapalat" w:hAnsi="GHEA Grapalat" w:cs="Sylfaen"/>
                <w:lang w:val="af-ZA"/>
              </w:rPr>
              <w:t xml:space="preserve"> </w:t>
            </w:r>
            <w:r w:rsidRPr="00583EC4">
              <w:rPr>
                <w:rFonts w:ascii="GHEA Grapalat" w:hAnsi="GHEA Grapalat" w:cs="Sylfaen"/>
                <w:lang w:val="en-US"/>
              </w:rPr>
              <w:t>չունի</w:t>
            </w:r>
            <w:r w:rsidRPr="00583EC4">
              <w:rPr>
                <w:rFonts w:ascii="GHEA Grapalat" w:hAnsi="GHEA Grapalat" w:cs="Sylfaen"/>
                <w:lang w:val="af-ZA"/>
              </w:rPr>
              <w:t>:</w:t>
            </w:r>
          </w:p>
          <w:p w:rsidR="00967DCE" w:rsidRPr="00583EC4" w:rsidRDefault="00967DCE" w:rsidP="00271668">
            <w:pPr>
              <w:rPr>
                <w:rFonts w:ascii="GHEA Grapalat" w:hAnsi="GHEA Grapalat" w:cs="Sylfaen"/>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lang w:val="en-US"/>
              </w:rPr>
              <w:t>Միևնույն</w:t>
            </w:r>
            <w:r w:rsidRPr="00583EC4">
              <w:rPr>
                <w:rFonts w:ascii="GHEA Grapalat" w:hAnsi="GHEA Grapalat" w:cs="Sylfaen"/>
                <w:lang w:val="af-ZA"/>
              </w:rPr>
              <w:t xml:space="preserve"> </w:t>
            </w:r>
            <w:r w:rsidRPr="00583EC4">
              <w:rPr>
                <w:rFonts w:ascii="GHEA Grapalat" w:hAnsi="GHEA Grapalat" w:cs="Sylfaen"/>
                <w:lang w:val="en-US"/>
              </w:rPr>
              <w:t>ժամանակ</w:t>
            </w:r>
            <w:r w:rsidRPr="00583EC4">
              <w:rPr>
                <w:rFonts w:ascii="GHEA Grapalat" w:hAnsi="GHEA Grapalat" w:cs="Sylfaen"/>
                <w:lang w:val="af-ZA"/>
              </w:rPr>
              <w:t xml:space="preserve">, </w:t>
            </w:r>
            <w:r w:rsidRPr="00583EC4">
              <w:rPr>
                <w:rFonts w:ascii="GHEA Grapalat" w:hAnsi="GHEA Grapalat" w:cs="Sylfaen"/>
                <w:lang w:val="en-US"/>
              </w:rPr>
              <w:t>մինչև</w:t>
            </w:r>
            <w:r w:rsidRPr="00583EC4">
              <w:rPr>
                <w:rFonts w:ascii="GHEA Grapalat" w:hAnsi="GHEA Grapalat" w:cs="Sylfaen"/>
                <w:lang w:val="af-ZA"/>
              </w:rPr>
              <w:t xml:space="preserve"> </w:t>
            </w:r>
            <w:r w:rsidRPr="00583EC4">
              <w:rPr>
                <w:rFonts w:ascii="GHEA Grapalat" w:hAnsi="GHEA Grapalat" w:cs="Sylfaen"/>
                <w:lang w:val="en-US"/>
              </w:rPr>
              <w:t>համապատասխան</w:t>
            </w:r>
            <w:r w:rsidRPr="00583EC4">
              <w:rPr>
                <w:rFonts w:ascii="GHEA Grapalat" w:hAnsi="GHEA Grapalat" w:cs="Sylfaen"/>
                <w:lang w:val="af-ZA"/>
              </w:rPr>
              <w:t xml:space="preserve"> </w:t>
            </w:r>
            <w:r w:rsidRPr="00583EC4">
              <w:rPr>
                <w:rFonts w:ascii="GHEA Grapalat" w:hAnsi="GHEA Grapalat" w:cs="Sylfaen"/>
                <w:lang w:val="en-US"/>
              </w:rPr>
              <w:t>ակտի</w:t>
            </w:r>
            <w:r w:rsidRPr="00583EC4">
              <w:rPr>
                <w:rFonts w:ascii="GHEA Grapalat" w:hAnsi="GHEA Grapalat" w:cs="Sylfaen"/>
                <w:lang w:val="af-ZA"/>
              </w:rPr>
              <w:t xml:space="preserve"> </w:t>
            </w:r>
            <w:r w:rsidRPr="00583EC4">
              <w:rPr>
                <w:rFonts w:ascii="GHEA Grapalat" w:hAnsi="GHEA Grapalat" w:cs="Sylfaen"/>
                <w:lang w:val="en-US"/>
              </w:rPr>
              <w:t>ընդունելը</w:t>
            </w:r>
            <w:r w:rsidRPr="00583EC4">
              <w:rPr>
                <w:rFonts w:ascii="GHEA Grapalat" w:hAnsi="GHEA Grapalat" w:cs="Sylfaen"/>
                <w:lang w:val="af-ZA"/>
              </w:rPr>
              <w:t xml:space="preserve">, </w:t>
            </w:r>
            <w:r w:rsidRPr="00583EC4">
              <w:rPr>
                <w:rFonts w:ascii="GHEA Grapalat" w:hAnsi="GHEA Grapalat" w:cs="Sylfaen"/>
                <w:lang w:val="en-US"/>
              </w:rPr>
              <w:t>անձինք</w:t>
            </w:r>
            <w:r w:rsidRPr="00583EC4">
              <w:rPr>
                <w:rFonts w:ascii="GHEA Grapalat" w:hAnsi="GHEA Grapalat" w:cs="Sylfaen"/>
                <w:lang w:val="af-ZA"/>
              </w:rPr>
              <w:t xml:space="preserve"> </w:t>
            </w:r>
            <w:r w:rsidRPr="00583EC4">
              <w:rPr>
                <w:rFonts w:ascii="GHEA Grapalat" w:hAnsi="GHEA Grapalat" w:cs="Sylfaen"/>
                <w:lang w:val="en-US"/>
              </w:rPr>
              <w:t>պետք</w:t>
            </w:r>
            <w:r w:rsidRPr="00583EC4">
              <w:rPr>
                <w:rFonts w:ascii="GHEA Grapalat" w:hAnsi="GHEA Grapalat" w:cs="Sylfaen"/>
                <w:lang w:val="af-ZA"/>
              </w:rPr>
              <w:t xml:space="preserve"> </w:t>
            </w:r>
            <w:r w:rsidRPr="00583EC4">
              <w:rPr>
                <w:rFonts w:ascii="GHEA Grapalat" w:hAnsi="GHEA Grapalat" w:cs="Sylfaen"/>
                <w:lang w:val="en-US"/>
              </w:rPr>
              <w:t>է</w:t>
            </w:r>
            <w:r w:rsidRPr="00583EC4">
              <w:rPr>
                <w:rFonts w:ascii="GHEA Grapalat" w:hAnsi="GHEA Grapalat" w:cs="Sylfaen"/>
                <w:lang w:val="af-ZA"/>
              </w:rPr>
              <w:t xml:space="preserve"> </w:t>
            </w:r>
            <w:r w:rsidRPr="00583EC4">
              <w:rPr>
                <w:rFonts w:ascii="GHEA Grapalat" w:hAnsi="GHEA Grapalat" w:cs="Sylfaen"/>
                <w:lang w:val="en-US"/>
              </w:rPr>
              <w:t>առաջնորդվեն</w:t>
            </w:r>
            <w:r w:rsidRPr="00583EC4">
              <w:rPr>
                <w:rFonts w:ascii="GHEA Grapalat" w:hAnsi="GHEA Grapalat" w:cs="Sylfaen"/>
                <w:lang w:val="af-ZA"/>
              </w:rPr>
              <w:t xml:space="preserve"> </w:t>
            </w:r>
            <w:r w:rsidRPr="00583EC4">
              <w:rPr>
                <w:rFonts w:ascii="GHEA Grapalat" w:hAnsi="GHEA Grapalat" w:cs="Sylfaen"/>
                <w:lang w:val="en-US"/>
              </w:rPr>
              <w:t>միայն</w:t>
            </w:r>
            <w:r w:rsidRPr="00583EC4">
              <w:rPr>
                <w:rFonts w:ascii="GHEA Grapalat" w:hAnsi="GHEA Grapalat" w:cs="Sylfaen"/>
                <w:lang w:val="af-ZA"/>
              </w:rPr>
              <w:t xml:space="preserve"> </w:t>
            </w:r>
            <w:r w:rsidRPr="00583EC4">
              <w:rPr>
                <w:rFonts w:ascii="GHEA Grapalat" w:hAnsi="GHEA Grapalat" w:cs="Sylfaen"/>
                <w:lang w:val="en-US"/>
              </w:rPr>
              <w:t>օրենքի</w:t>
            </w:r>
            <w:r w:rsidRPr="00583EC4">
              <w:rPr>
                <w:rFonts w:ascii="GHEA Grapalat" w:hAnsi="GHEA Grapalat" w:cs="Sylfaen"/>
                <w:lang w:val="af-ZA"/>
              </w:rPr>
              <w:t xml:space="preserve"> </w:t>
            </w:r>
            <w:r w:rsidRPr="00583EC4">
              <w:rPr>
                <w:rFonts w:ascii="GHEA Grapalat" w:hAnsi="GHEA Grapalat" w:cs="Sylfaen"/>
                <w:lang w:val="en-US"/>
              </w:rPr>
              <w:t>դրույթներով</w:t>
            </w:r>
            <w:r w:rsidRPr="00583EC4">
              <w:rPr>
                <w:rFonts w:ascii="GHEA Grapalat" w:hAnsi="GHEA Grapalat" w:cs="Sylfaen"/>
                <w:lang w:val="af-ZA"/>
              </w:rPr>
              <w:t>:</w:t>
            </w:r>
          </w:p>
          <w:p w:rsidR="00967DCE" w:rsidRPr="00583EC4" w:rsidRDefault="00967DCE" w:rsidP="00271668">
            <w:pPr>
              <w:rPr>
                <w:rFonts w:ascii="GHEA Grapalat" w:hAnsi="GHEA Grapalat" w:cs="Sylfaen"/>
                <w:noProof/>
                <w:lang w:val="af-ZA"/>
              </w:rPr>
            </w:pP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left="576"/>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cs="Sylfaen"/>
                <w:b/>
                <w:i/>
                <w:lang w:val="hy-AM"/>
              </w:rPr>
            </w:pPr>
            <w:r w:rsidRPr="00583EC4">
              <w:rPr>
                <w:rFonts w:ascii="GHEA Grapalat" w:hAnsi="GHEA Grapalat"/>
                <w:lang w:val="af-ZA"/>
              </w:rPr>
              <w:t>3.</w:t>
            </w:r>
            <w:r w:rsidRPr="00583EC4">
              <w:rPr>
                <w:rFonts w:ascii="GHEA Grapalat" w:hAnsi="GHEA Grapalat" w:cs="Sylfaen"/>
                <w:b/>
                <w:i/>
                <w:lang w:val="hy-AM"/>
              </w:rPr>
              <w:t xml:space="preserve"> Կրեդիտավորողի կողմից առնվազն տարին մեկ անգամ իր կողմից ընդունելի ապահովագրողների և գնահատողների ցանկը վերանայելու պարտավորության ամրագրման վերաբերյալ.</w:t>
            </w:r>
          </w:p>
          <w:p w:rsidR="00967DCE" w:rsidRPr="00583EC4" w:rsidRDefault="00967DCE" w:rsidP="00271668">
            <w:pPr>
              <w:jc w:val="both"/>
              <w:rPr>
                <w:rFonts w:ascii="GHEA Grapalat" w:hAnsi="GHEA Grapalat" w:cs="Sylfaen"/>
                <w:lang w:val="hy-AM"/>
              </w:rPr>
            </w:pPr>
            <w:r w:rsidRPr="00583EC4">
              <w:rPr>
                <w:rFonts w:ascii="GHEA Grapalat" w:hAnsi="GHEA Grapalat" w:cs="Sylfaen"/>
                <w:lang w:val="hy-AM"/>
              </w:rPr>
              <w:t xml:space="preserve">Տարընթերցումներից խուսափելու նպատակով առաջարկում ենք Նախագծով սահմանել, թե ինչ ընթացակարգով պետք է վերանայումը իրականացվի, և ինչ հետևանքներ այն պետք է ունենա: Միաժամանակ, առաջարկում ենք նաև ամրագրել դրույթ բանկերի և վարկային կազմակերպությունների կողմից նշված ցանկերը պարտադիր հրապարակելու վերաբերյալ: </w:t>
            </w:r>
          </w:p>
          <w:p w:rsidR="00967DCE" w:rsidRPr="00583EC4" w:rsidRDefault="00967DCE" w:rsidP="00271668">
            <w:pPr>
              <w:ind w:firstLine="567"/>
              <w:jc w:val="both"/>
              <w:rPr>
                <w:rFonts w:ascii="GHEA Grapalat" w:hAnsi="GHEA Grapalat" w:cs="Sylfaen"/>
                <w:noProof/>
                <w:lang w:val="ru-RU"/>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3.Չի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3. Նախագծով սահմ</w:t>
            </w:r>
            <w:r>
              <w:rPr>
                <w:rFonts w:ascii="GHEA Grapalat" w:hAnsi="GHEA Grapalat" w:cs="Sylfaen"/>
                <w:noProof/>
                <w:lang w:val="af-ZA"/>
              </w:rPr>
              <w:t xml:space="preserve">անվել են պահանջներ այն մասին, </w:t>
            </w:r>
            <w:r w:rsidRPr="00583EC4">
              <w:rPr>
                <w:rFonts w:ascii="GHEA Grapalat" w:hAnsi="GHEA Grapalat" w:cs="Sylfaen"/>
                <w:noProof/>
                <w:lang w:val="af-ZA"/>
              </w:rPr>
              <w:t>որ ապահովագրողները և գնահատողները պետք է կապված չլինեն կրեդիտավորողի հետ:</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Ապահովագրողների և գնահատողների ցանկը վերանայելիս կրեդիտավորողներն առաջնորդվելու են վերը նշված պահանջով:</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Կարծում ենք, որ Օրենքի մակարդակով վերանայման ընթացակարգ սահմանելու անհրաժեշտությունը բացակայում է, քանի որ դա լրացուցիչ վարչարարության բեռ է առաջացնելու կրեդիտավորողների համար, այն պարագայում, երբ համապատասխան հարաբերությունները՝ ընթացակարգային լինելով, ռիսկեր չեն պարունակում, ուստի և դրանց կարգավորումը </w:t>
            </w:r>
            <w:r w:rsidRPr="00583EC4">
              <w:rPr>
                <w:rFonts w:ascii="GHEA Grapalat" w:hAnsi="GHEA Grapalat" w:cs="Sylfaen"/>
                <w:noProof/>
                <w:lang w:val="af-ZA"/>
              </w:rPr>
              <w:lastRenderedPageBreak/>
              <w:t>կարող է վերապահվել կրեդիտավորողների ներքին կարգավորմանը:</w:t>
            </w:r>
          </w:p>
          <w:p w:rsidR="00967DCE" w:rsidRPr="00583EC4" w:rsidRDefault="00967DCE" w:rsidP="00271668">
            <w:pPr>
              <w:rPr>
                <w:rFonts w:ascii="GHEA Grapalat" w:hAnsi="GHEA Grapalat" w:cs="Sylfaen"/>
                <w:noProof/>
                <w:lang w:val="af-ZA"/>
              </w:rPr>
            </w:pPr>
          </w:p>
          <w:p w:rsidR="00967DCE" w:rsidRDefault="00967DCE" w:rsidP="00271668">
            <w:pPr>
              <w:rPr>
                <w:rFonts w:ascii="GHEA Grapalat" w:hAnsi="GHEA Grapalat" w:cs="Sylfaen"/>
                <w:noProof/>
                <w:lang w:val="af-ZA"/>
              </w:rPr>
            </w:pPr>
            <w:r w:rsidRPr="00583EC4">
              <w:rPr>
                <w:rFonts w:ascii="GHEA Grapalat" w:hAnsi="GHEA Grapalat" w:cs="Sylfaen"/>
                <w:noProof/>
                <w:lang w:val="af-ZA"/>
              </w:rPr>
              <w:t>Միաժամանակ, Նախագծի 4-րդ հոդվածի համաձայն, Կենտրոնական բանկը, անհրաժեշտության դեպքում, կարող է իր նորմատիվ իրավական ակտերով պահանջել, որպեսզի տեղեկատվական ամփոփագրերում ներառվի նաև ապահովագրողների և գնահատողների ցանկը:</w:t>
            </w:r>
          </w:p>
          <w:p w:rsidR="00967DCE" w:rsidRPr="00583EC4" w:rsidRDefault="00967DCE" w:rsidP="00271668">
            <w:pPr>
              <w:rPr>
                <w:rFonts w:ascii="GHEA Grapalat" w:hAnsi="GHEA Grapalat" w:cs="Sylfaen"/>
                <w:noProof/>
                <w:lang w:val="af-ZA"/>
              </w:rPr>
            </w:pPr>
            <w:r>
              <w:rPr>
                <w:rFonts w:ascii="GHEA Grapalat" w:hAnsi="GHEA Grapalat" w:cs="Sylfaen"/>
                <w:noProof/>
                <w:lang w:val="af-ZA"/>
              </w:rPr>
              <w:t xml:space="preserve">Բանկերն իրենց կայքերում հրապարում են այն ընկերությունների ցանկերը, որոնց հետ համագործակցում են: </w:t>
            </w:r>
            <w:r w:rsidRPr="00583EC4">
              <w:rPr>
                <w:rFonts w:ascii="GHEA Grapalat" w:hAnsi="GHEA Grapalat" w:cs="Sylfaen"/>
                <w:noProof/>
                <w:lang w:val="af-ZA"/>
              </w:rPr>
              <w:t xml:space="preserve"> </w:t>
            </w: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en-US"/>
              </w:rPr>
            </w:pPr>
            <w:r w:rsidRPr="00583EC4">
              <w:rPr>
                <w:rFonts w:ascii="GHEA Grapalat" w:hAnsi="GHEA Grapalat" w:cs="Sylfaen"/>
                <w:lang w:val="en-US"/>
              </w:rPr>
              <w:lastRenderedPageBreak/>
              <w:t>2.</w:t>
            </w: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r w:rsidRPr="00583EC4">
              <w:rPr>
                <w:rFonts w:ascii="GHEA Grapalat" w:hAnsi="GHEA Grapalat" w:cs="GHEA Grapalat"/>
                <w:b/>
                <w:bCs/>
                <w:i/>
                <w:lang w:val="ru-RU"/>
              </w:rPr>
              <w:t xml:space="preserve">ՀՀ </w:t>
            </w:r>
            <w:r w:rsidRPr="00583EC4">
              <w:rPr>
                <w:rFonts w:ascii="GHEA Grapalat" w:hAnsi="GHEA Grapalat" w:cs="GHEA Grapalat"/>
                <w:b/>
                <w:bCs/>
                <w:i/>
                <w:lang w:val="en-US"/>
              </w:rPr>
              <w:t>ֆինանսների նախարարություն</w:t>
            </w:r>
            <w:r w:rsidRPr="00583EC4">
              <w:rPr>
                <w:rFonts w:ascii="GHEA Grapalat" w:hAnsi="GHEA Grapalat" w:cs="GHEA Grapalat"/>
                <w:b/>
                <w:bCs/>
                <w:i/>
                <w:lang w:val="ru-RU"/>
              </w:rPr>
              <w:t xml:space="preserve"> </w:t>
            </w:r>
          </w:p>
          <w:p w:rsidR="00967DCE" w:rsidRPr="00583EC4" w:rsidRDefault="00967DCE" w:rsidP="00271668">
            <w:pPr>
              <w:rPr>
                <w:rFonts w:ascii="GHEA Grapalat" w:hAnsi="GHEA Grapalat"/>
                <w:b/>
                <w:i/>
                <w:shd w:val="clear" w:color="auto" w:fill="FFFFFF"/>
                <w:lang w:val="en-US"/>
              </w:rPr>
            </w:pPr>
          </w:p>
          <w:p w:rsidR="00967DCE" w:rsidRPr="00583EC4" w:rsidRDefault="00967DCE" w:rsidP="00271668">
            <w:pPr>
              <w:rPr>
                <w:rFonts w:ascii="GHEA Grapalat" w:hAnsi="GHEA Grapalat"/>
                <w:b/>
                <w:i/>
                <w:shd w:val="clear" w:color="auto" w:fill="FFFFFF"/>
                <w:lang w:val="en-US"/>
              </w:rPr>
            </w:pPr>
            <w:r w:rsidRPr="00583EC4">
              <w:rPr>
                <w:rFonts w:ascii="GHEA Grapalat" w:hAnsi="GHEA Grapalat"/>
                <w:b/>
                <w:i/>
                <w:shd w:val="clear" w:color="auto" w:fill="FFFFFF"/>
                <w:lang w:val="en-US"/>
              </w:rPr>
              <w:t xml:space="preserve">N </w:t>
            </w:r>
            <w:r w:rsidRPr="00583EC4">
              <w:rPr>
                <w:rFonts w:ascii="GHEA Grapalat" w:hAnsi="GHEA Grapalat"/>
                <w:b/>
                <w:i/>
                <w:shd w:val="clear" w:color="auto" w:fill="FFFFFF"/>
                <w:lang w:val="ru-RU"/>
              </w:rPr>
              <w:t>01/</w:t>
            </w:r>
            <w:r w:rsidRPr="00583EC4">
              <w:rPr>
                <w:rFonts w:ascii="GHEA Grapalat" w:hAnsi="GHEA Grapalat"/>
                <w:b/>
                <w:i/>
                <w:shd w:val="clear" w:color="auto" w:fill="FFFFFF"/>
                <w:lang w:val="en-US"/>
              </w:rPr>
              <w:t xml:space="preserve">87/35031-15 </w:t>
            </w:r>
          </w:p>
          <w:p w:rsidR="00967DCE" w:rsidRPr="00583EC4" w:rsidRDefault="00967DCE" w:rsidP="00271668">
            <w:pPr>
              <w:rPr>
                <w:rFonts w:ascii="GHEA Grapalat" w:hAnsi="GHEA Grapalat" w:cs="GHEA Grapalat"/>
                <w:b/>
                <w:bCs/>
                <w:i/>
                <w:lang w:val="ru-RU"/>
              </w:rPr>
            </w:pPr>
            <w:r w:rsidRPr="00583EC4">
              <w:rPr>
                <w:rFonts w:ascii="GHEA Grapalat" w:hAnsi="GHEA Grapalat" w:cs="GHEA Grapalat"/>
                <w:b/>
                <w:i/>
                <w:lang w:val="ru-RU"/>
              </w:rPr>
              <w:t>1</w:t>
            </w:r>
            <w:r w:rsidRPr="00583EC4">
              <w:rPr>
                <w:rFonts w:ascii="GHEA Grapalat" w:hAnsi="GHEA Grapalat" w:cs="GHEA Grapalat"/>
                <w:b/>
                <w:i/>
                <w:lang w:val="en-US"/>
              </w:rPr>
              <w:t>3</w:t>
            </w:r>
            <w:r w:rsidRPr="00583EC4">
              <w:rPr>
                <w:rFonts w:ascii="GHEA Grapalat" w:hAnsi="GHEA Grapalat" w:cs="GHEA Grapalat"/>
                <w:b/>
                <w:i/>
                <w:lang w:val="ru-RU"/>
              </w:rPr>
              <w:t>.</w:t>
            </w:r>
            <w:r w:rsidRPr="00583EC4">
              <w:rPr>
                <w:rFonts w:ascii="GHEA Grapalat" w:hAnsi="GHEA Grapalat" w:cs="GHEA Grapalat"/>
                <w:b/>
                <w:i/>
                <w:lang w:val="en-US"/>
              </w:rPr>
              <w:t>11</w:t>
            </w:r>
            <w:r w:rsidRPr="00583EC4">
              <w:rPr>
                <w:rFonts w:ascii="GHEA Grapalat" w:hAnsi="GHEA Grapalat" w:cs="GHEA Grapalat"/>
                <w:b/>
                <w:i/>
                <w:lang w:val="ru-RU"/>
              </w:rPr>
              <w:t>.</w:t>
            </w:r>
            <w:r w:rsidRPr="00583EC4">
              <w:rPr>
                <w:rFonts w:ascii="GHEA Grapalat" w:hAnsi="GHEA Grapalat" w:cs="GHEA Grapalat"/>
                <w:b/>
                <w:i/>
                <w:lang w:val="en-US"/>
              </w:rPr>
              <w:t>2015</w:t>
            </w:r>
            <w:r w:rsidRPr="00583EC4">
              <w:rPr>
                <w:rFonts w:ascii="GHEA Grapalat" w:hAnsi="GHEA Grapalat" w:cs="GHEA Grapalat"/>
                <w:b/>
                <w:i/>
                <w:lang w:val="ru-RU"/>
              </w:rPr>
              <w:t>թ.</w:t>
            </w: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jc w:val="both"/>
              <w:rPr>
                <w:rFonts w:ascii="GHEA Grapalat" w:hAnsi="GHEA Grapalat"/>
                <w:lang w:val="ru-RU"/>
              </w:rPr>
            </w:pPr>
            <w:r w:rsidRPr="00583EC4">
              <w:rPr>
                <w:rFonts w:ascii="GHEA Grapalat" w:hAnsi="GHEA Grapalat"/>
                <w:lang w:val="af-ZA"/>
              </w:rPr>
              <w:t>1.</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w:t>
            </w:r>
            <w:r w:rsidRPr="00583EC4">
              <w:rPr>
                <w:rFonts w:ascii="GHEA Grapalat" w:hAnsi="GHEA Grapalat"/>
                <w:lang w:val="fr-FR"/>
              </w:rPr>
              <w:t>նախագծի</w:t>
            </w:r>
            <w:r w:rsidRPr="00583EC4">
              <w:rPr>
                <w:rFonts w:ascii="GHEA Grapalat" w:hAnsi="GHEA Grapalat"/>
                <w:lang w:val="ru-RU"/>
              </w:rPr>
              <w:t xml:space="preserve"> 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4-</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մասում</w:t>
            </w:r>
            <w:r w:rsidRPr="00583EC4">
              <w:rPr>
                <w:rFonts w:ascii="GHEA Grapalat" w:hAnsi="GHEA Grapalat"/>
                <w:lang w:val="ru-RU"/>
              </w:rPr>
              <w:t>, 10-</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կետում</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սպառողի</w:t>
            </w:r>
            <w:r w:rsidRPr="00583EC4">
              <w:rPr>
                <w:rFonts w:ascii="GHEA Grapalat" w:hAnsi="GHEA Grapalat"/>
                <w:lang w:val="ru-RU"/>
              </w:rPr>
              <w:t xml:space="preserve">» </w:t>
            </w:r>
            <w:r w:rsidRPr="00583EC4">
              <w:rPr>
                <w:rFonts w:ascii="GHEA Grapalat" w:hAnsi="GHEA Grapalat"/>
                <w:lang w:val="fr-FR"/>
              </w:rPr>
              <w:t>բառը</w:t>
            </w:r>
            <w:r w:rsidRPr="00583EC4">
              <w:rPr>
                <w:rFonts w:ascii="GHEA Grapalat" w:hAnsi="GHEA Grapalat"/>
                <w:lang w:val="ru-RU"/>
              </w:rPr>
              <w:t xml:space="preserve"> </w:t>
            </w:r>
            <w:r w:rsidRPr="00583EC4">
              <w:rPr>
                <w:rFonts w:ascii="GHEA Grapalat" w:hAnsi="GHEA Grapalat"/>
                <w:lang w:val="fr-FR"/>
              </w:rPr>
              <w:t>փոխարինել</w:t>
            </w:r>
            <w:r w:rsidRPr="00583EC4">
              <w:rPr>
                <w:rFonts w:ascii="GHEA Grapalat" w:hAnsi="GHEA Grapalat"/>
                <w:lang w:val="ru-RU"/>
              </w:rPr>
              <w:t xml:space="preserve"> «</w:t>
            </w:r>
            <w:r w:rsidRPr="00583EC4">
              <w:rPr>
                <w:rFonts w:ascii="GHEA Grapalat" w:hAnsi="GHEA Grapalat"/>
                <w:lang w:val="fr-FR"/>
              </w:rPr>
              <w:t>կրեդիտառուի</w:t>
            </w:r>
            <w:r w:rsidRPr="00583EC4">
              <w:rPr>
                <w:rFonts w:ascii="GHEA Grapalat" w:hAnsi="GHEA Grapalat"/>
                <w:lang w:val="ru-RU"/>
              </w:rPr>
              <w:t xml:space="preserve">» </w:t>
            </w:r>
            <w:r w:rsidRPr="00583EC4">
              <w:rPr>
                <w:rFonts w:ascii="GHEA Grapalat" w:hAnsi="GHEA Grapalat"/>
                <w:lang w:val="fr-FR"/>
              </w:rPr>
              <w:t>բառով</w:t>
            </w:r>
            <w:r w:rsidRPr="00583EC4">
              <w:rPr>
                <w:rFonts w:ascii="GHEA Grapalat" w:hAnsi="GHEA Grapalat"/>
                <w:lang w:val="ru-RU"/>
              </w:rPr>
              <w:t xml:space="preserve">, </w:t>
            </w:r>
            <w:r w:rsidRPr="00583EC4">
              <w:rPr>
                <w:rFonts w:ascii="GHEA Grapalat" w:hAnsi="GHEA Grapalat"/>
                <w:lang w:val="fr-FR"/>
              </w:rPr>
              <w:t>քանի</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սուբյեկտներ</w:t>
            </w:r>
            <w:r w:rsidRPr="00583EC4">
              <w:rPr>
                <w:rFonts w:ascii="GHEA Grapalat" w:hAnsi="GHEA Grapalat"/>
                <w:lang w:val="ru-RU"/>
              </w:rPr>
              <w:t xml:space="preserve"> </w:t>
            </w:r>
            <w:r w:rsidRPr="00583EC4">
              <w:rPr>
                <w:rFonts w:ascii="GHEA Grapalat" w:hAnsi="GHEA Grapalat"/>
                <w:lang w:val="fr-FR"/>
              </w:rPr>
              <w:t>են</w:t>
            </w:r>
            <w:r w:rsidRPr="00583EC4">
              <w:rPr>
                <w:rFonts w:ascii="GHEA Grapalat" w:hAnsi="GHEA Grapalat"/>
                <w:lang w:val="ru-RU"/>
              </w:rPr>
              <w:t xml:space="preserve"> </w:t>
            </w:r>
            <w:r w:rsidRPr="00583EC4">
              <w:rPr>
                <w:rFonts w:ascii="GHEA Grapalat" w:hAnsi="GHEA Grapalat"/>
                <w:lang w:val="fr-FR"/>
              </w:rPr>
              <w:t>հանդիսանում</w:t>
            </w:r>
            <w:r w:rsidRPr="00583EC4">
              <w:rPr>
                <w:rFonts w:ascii="GHEA Grapalat" w:hAnsi="GHEA Grapalat"/>
                <w:lang w:val="ru-RU"/>
              </w:rPr>
              <w:t xml:space="preserve"> </w:t>
            </w:r>
            <w:r w:rsidRPr="00583EC4">
              <w:rPr>
                <w:rFonts w:ascii="GHEA Grapalat" w:hAnsi="GHEA Grapalat"/>
                <w:lang w:val="fr-FR"/>
              </w:rPr>
              <w:t>կրեդիտավորողն</w:t>
            </w:r>
            <w:r w:rsidRPr="00583EC4">
              <w:rPr>
                <w:rFonts w:ascii="GHEA Grapalat" w:hAnsi="GHEA Grapalat"/>
                <w:lang w:val="ru-RU"/>
              </w:rPr>
              <w:t xml:space="preserve"> </w:t>
            </w:r>
            <w:r w:rsidRPr="00583EC4">
              <w:rPr>
                <w:rFonts w:ascii="GHEA Grapalat" w:hAnsi="GHEA Grapalat"/>
                <w:lang w:val="fr-FR"/>
              </w:rPr>
              <w:t>ու</w:t>
            </w:r>
            <w:r w:rsidRPr="00583EC4">
              <w:rPr>
                <w:rFonts w:ascii="GHEA Grapalat" w:hAnsi="GHEA Grapalat"/>
                <w:lang w:val="ru-RU"/>
              </w:rPr>
              <w:t xml:space="preserve"> </w:t>
            </w:r>
            <w:r w:rsidRPr="00583EC4">
              <w:rPr>
                <w:rFonts w:ascii="GHEA Grapalat" w:hAnsi="GHEA Grapalat"/>
                <w:lang w:val="fr-FR"/>
              </w:rPr>
              <w:t>կրեդիտառուն</w:t>
            </w:r>
            <w:r w:rsidRPr="00583EC4">
              <w:rPr>
                <w:rFonts w:ascii="GHEA Grapalat" w:hAnsi="GHEA Grapalat"/>
                <w:lang w:val="ru-RU"/>
              </w:rPr>
              <w:t xml:space="preserve">: </w:t>
            </w:r>
            <w:r w:rsidRPr="00583EC4">
              <w:rPr>
                <w:rFonts w:ascii="GHEA Grapalat" w:hAnsi="GHEA Grapalat"/>
                <w:lang w:val="fr-FR"/>
              </w:rPr>
              <w:t>Նաև</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հոդվածում</w:t>
            </w:r>
            <w:r w:rsidRPr="00583EC4">
              <w:rPr>
                <w:rFonts w:ascii="GHEA Grapalat" w:hAnsi="GHEA Grapalat"/>
                <w:lang w:val="ru-RU"/>
              </w:rPr>
              <w:t xml:space="preserve"> </w:t>
            </w:r>
            <w:r w:rsidRPr="00583EC4">
              <w:rPr>
                <w:rFonts w:ascii="GHEA Grapalat" w:hAnsi="GHEA Grapalat"/>
                <w:lang w:val="fr-FR"/>
              </w:rPr>
              <w:t>չկիրառել</w:t>
            </w:r>
            <w:r w:rsidRPr="00583EC4">
              <w:rPr>
                <w:rFonts w:ascii="GHEA Grapalat" w:hAnsi="GHEA Grapalat"/>
                <w:lang w:val="ru-RU"/>
              </w:rPr>
              <w:t xml:space="preserve"> </w:t>
            </w:r>
            <w:r w:rsidRPr="00583EC4">
              <w:rPr>
                <w:rFonts w:ascii="GHEA Grapalat" w:hAnsi="GHEA Grapalat"/>
                <w:lang w:val="fr-FR"/>
              </w:rPr>
              <w:t>օտարալեզու</w:t>
            </w:r>
            <w:r w:rsidRPr="00583EC4">
              <w:rPr>
                <w:rFonts w:ascii="GHEA Grapalat" w:hAnsi="GHEA Grapalat"/>
                <w:lang w:val="ru-RU"/>
              </w:rPr>
              <w:t xml:space="preserve"> </w:t>
            </w:r>
            <w:r w:rsidRPr="00583EC4">
              <w:rPr>
                <w:rFonts w:ascii="GHEA Grapalat" w:hAnsi="GHEA Grapalat"/>
                <w:lang w:val="fr-FR"/>
              </w:rPr>
              <w:t>բառեր՝</w:t>
            </w:r>
            <w:r w:rsidRPr="00583EC4">
              <w:rPr>
                <w:rFonts w:ascii="GHEA Grapalat" w:hAnsi="GHEA Grapalat"/>
                <w:lang w:val="ru-RU"/>
              </w:rPr>
              <w:t xml:space="preserve"> </w:t>
            </w:r>
            <w:r w:rsidRPr="00583EC4">
              <w:rPr>
                <w:rFonts w:ascii="GHEA Grapalat" w:hAnsi="GHEA Grapalat"/>
                <w:lang w:val="fr-FR"/>
              </w:rPr>
              <w:t>հաշվի</w:t>
            </w:r>
            <w:r w:rsidRPr="00583EC4">
              <w:rPr>
                <w:rFonts w:ascii="GHEA Grapalat" w:hAnsi="GHEA Grapalat"/>
                <w:lang w:val="ru-RU"/>
              </w:rPr>
              <w:t xml:space="preserve"> </w:t>
            </w:r>
            <w:r w:rsidRPr="00583EC4">
              <w:rPr>
                <w:rFonts w:ascii="GHEA Grapalat" w:hAnsi="GHEA Grapalat"/>
                <w:lang w:val="fr-FR"/>
              </w:rPr>
              <w:t>առնելով</w:t>
            </w:r>
            <w:r w:rsidRPr="00583EC4">
              <w:rPr>
                <w:rFonts w:ascii="GHEA Grapalat" w:hAnsi="GHEA Grapalat"/>
                <w:lang w:val="ru-RU"/>
              </w:rPr>
              <w:t xml:space="preserve"> «</w:t>
            </w:r>
            <w:r w:rsidRPr="00583EC4">
              <w:rPr>
                <w:rFonts w:ascii="GHEA Grapalat" w:hAnsi="GHEA Grapalat"/>
                <w:lang w:val="fr-FR"/>
              </w:rPr>
              <w:t>Իրավական</w:t>
            </w:r>
            <w:r w:rsidRPr="00583EC4">
              <w:rPr>
                <w:rFonts w:ascii="GHEA Grapalat" w:hAnsi="GHEA Grapalat"/>
                <w:lang w:val="ru-RU"/>
              </w:rPr>
              <w:t xml:space="preserve"> </w:t>
            </w:r>
            <w:r w:rsidRPr="00583EC4">
              <w:rPr>
                <w:rFonts w:ascii="GHEA Grapalat" w:hAnsi="GHEA Grapalat"/>
                <w:lang w:val="fr-FR"/>
              </w:rPr>
              <w:t>ակտերի</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36-</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2-</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մասը</w:t>
            </w:r>
            <w:r w:rsidRPr="00583EC4">
              <w:rPr>
                <w:rFonts w:ascii="GHEA Grapalat" w:hAnsi="GHEA Grapalat"/>
                <w:lang w:val="ru-RU"/>
              </w:rPr>
              <w:t>:</w:t>
            </w:r>
          </w:p>
          <w:p w:rsidR="00967DCE" w:rsidRPr="00583EC4" w:rsidRDefault="00967DCE" w:rsidP="00271668">
            <w:pPr>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b/>
                <w:i/>
                <w:lang w:val="fr-FR"/>
              </w:rPr>
            </w:pPr>
            <w:r w:rsidRPr="00583EC4">
              <w:rPr>
                <w:rFonts w:ascii="GHEA Grapalat" w:hAnsi="GHEA Grapalat" w:cs="GHEA Grapalat"/>
                <w:b/>
                <w:i/>
                <w:lang w:val="af-ZA"/>
              </w:rPr>
              <w:lastRenderedPageBreak/>
              <w:t>1.</w:t>
            </w:r>
            <w:r w:rsidRPr="00583EC4">
              <w:rPr>
                <w:rFonts w:ascii="GHEA Grapalat" w:hAnsi="GHEA Grapalat"/>
                <w:b/>
                <w:i/>
                <w:lang w:val="fr-FR"/>
              </w:rPr>
              <w:t>Ընդունվել է մասնակի</w:t>
            </w:r>
          </w:p>
          <w:p w:rsidR="00967DCE" w:rsidRPr="00583EC4" w:rsidRDefault="00967DCE" w:rsidP="00271668">
            <w:pPr>
              <w:jc w:val="center"/>
              <w:rPr>
                <w:rFonts w:ascii="GHEA Grapalat" w:hAnsi="GHEA Grapalat"/>
                <w:lang w:val="fr-FR"/>
              </w:rPr>
            </w:pPr>
          </w:p>
          <w:p w:rsidR="00967DCE" w:rsidRPr="00583EC4" w:rsidRDefault="00967DCE" w:rsidP="00271668">
            <w:pPr>
              <w:jc w:val="center"/>
              <w:rPr>
                <w:rFonts w:ascii="GHEA Grapalat" w:hAnsi="GHEA Grapalat" w:cs="GHEA Grapalat"/>
                <w:lang w:val="af-ZA"/>
              </w:rPr>
            </w:pP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lang w:val="af-ZA"/>
              </w:rPr>
            </w:pPr>
            <w:r w:rsidRPr="00583EC4">
              <w:rPr>
                <w:rFonts w:ascii="GHEA Grapalat" w:hAnsi="GHEA Grapalat"/>
                <w:lang w:val="af-ZA"/>
              </w:rPr>
              <w:t>1.«</w:t>
            </w:r>
            <w:r w:rsidRPr="00583EC4">
              <w:rPr>
                <w:rFonts w:ascii="GHEA Grapalat" w:hAnsi="GHEA Grapalat"/>
                <w:lang w:val="fr-FR"/>
              </w:rPr>
              <w:t>Սպառող</w:t>
            </w:r>
            <w:r w:rsidRPr="00583EC4">
              <w:rPr>
                <w:rFonts w:ascii="GHEA Grapalat" w:hAnsi="GHEA Grapalat"/>
                <w:lang w:val="af-ZA"/>
              </w:rPr>
              <w:t xml:space="preserve">» </w:t>
            </w:r>
            <w:r w:rsidRPr="00583EC4">
              <w:rPr>
                <w:rFonts w:ascii="GHEA Grapalat" w:hAnsi="GHEA Grapalat"/>
                <w:lang w:val="fr-FR"/>
              </w:rPr>
              <w:t>բառը</w:t>
            </w:r>
            <w:r w:rsidRPr="00583EC4">
              <w:rPr>
                <w:rFonts w:ascii="GHEA Grapalat" w:hAnsi="GHEA Grapalat"/>
                <w:lang w:val="af-ZA"/>
              </w:rPr>
              <w:t xml:space="preserve"> </w:t>
            </w:r>
            <w:r w:rsidRPr="00583EC4">
              <w:rPr>
                <w:rFonts w:ascii="GHEA Grapalat" w:hAnsi="GHEA Grapalat"/>
                <w:lang w:val="fr-FR"/>
              </w:rPr>
              <w:t>փոխարինվել</w:t>
            </w:r>
            <w:r w:rsidRPr="00583EC4">
              <w:rPr>
                <w:rFonts w:ascii="GHEA Grapalat" w:hAnsi="GHEA Grapalat"/>
                <w:lang w:val="af-ZA"/>
              </w:rPr>
              <w:t xml:space="preserve"> </w:t>
            </w:r>
            <w:r w:rsidRPr="00583EC4">
              <w:rPr>
                <w:rFonts w:ascii="GHEA Grapalat" w:hAnsi="GHEA Grapalat"/>
                <w:lang w:val="fr-FR"/>
              </w:rPr>
              <w:t>է</w:t>
            </w:r>
            <w:r w:rsidRPr="00583EC4">
              <w:rPr>
                <w:rFonts w:ascii="GHEA Grapalat" w:hAnsi="GHEA Grapalat"/>
                <w:lang w:val="af-ZA"/>
              </w:rPr>
              <w:t xml:space="preserve"> «</w:t>
            </w:r>
            <w:r w:rsidRPr="00583EC4">
              <w:rPr>
                <w:rFonts w:ascii="GHEA Grapalat" w:hAnsi="GHEA Grapalat"/>
                <w:lang w:val="fr-FR"/>
              </w:rPr>
              <w:t>Կրեդիտառու</w:t>
            </w:r>
            <w:r w:rsidRPr="00583EC4">
              <w:rPr>
                <w:rFonts w:ascii="GHEA Grapalat" w:hAnsi="GHEA Grapalat"/>
                <w:lang w:val="af-ZA"/>
              </w:rPr>
              <w:t xml:space="preserve">» </w:t>
            </w:r>
            <w:r w:rsidRPr="00583EC4">
              <w:rPr>
                <w:rFonts w:ascii="GHEA Grapalat" w:hAnsi="GHEA Grapalat"/>
                <w:lang w:val="fr-FR"/>
              </w:rPr>
              <w:t>բառով</w:t>
            </w:r>
            <w:r w:rsidRPr="00583EC4">
              <w:rPr>
                <w:rFonts w:ascii="GHEA Grapalat" w:hAnsi="GHEA Grapalat"/>
                <w:lang w:val="af-ZA"/>
              </w:rPr>
              <w:t>:</w:t>
            </w:r>
          </w:p>
          <w:p w:rsidR="00967DCE" w:rsidRPr="00583EC4" w:rsidRDefault="00967DCE" w:rsidP="00271668">
            <w:pPr>
              <w:rPr>
                <w:rFonts w:ascii="GHEA Grapalat" w:hAnsi="GHEA Grapalat"/>
                <w:lang w:val="af-ZA"/>
              </w:rPr>
            </w:pPr>
          </w:p>
          <w:p w:rsidR="00967DCE" w:rsidRPr="00583EC4" w:rsidRDefault="00967DCE" w:rsidP="00271668">
            <w:pPr>
              <w:rPr>
                <w:rFonts w:ascii="GHEA Grapalat" w:hAnsi="GHEA Grapalat"/>
                <w:lang w:val="af-ZA"/>
              </w:rPr>
            </w:pPr>
            <w:r w:rsidRPr="00583EC4">
              <w:rPr>
                <w:rFonts w:ascii="GHEA Grapalat" w:hAnsi="GHEA Grapalat"/>
                <w:lang w:val="fr-FR"/>
              </w:rPr>
              <w:t>Նախագծի</w:t>
            </w:r>
            <w:r w:rsidRPr="00583EC4">
              <w:rPr>
                <w:rFonts w:ascii="GHEA Grapalat" w:hAnsi="GHEA Grapalat"/>
                <w:lang w:val="af-ZA"/>
              </w:rPr>
              <w:t xml:space="preserve"> 3-</w:t>
            </w:r>
            <w:r w:rsidRPr="00583EC4">
              <w:rPr>
                <w:rFonts w:ascii="GHEA Grapalat" w:hAnsi="GHEA Grapalat"/>
                <w:lang w:val="fr-FR"/>
              </w:rPr>
              <w:t>րդ</w:t>
            </w:r>
            <w:r w:rsidRPr="00583EC4">
              <w:rPr>
                <w:rFonts w:ascii="GHEA Grapalat" w:hAnsi="GHEA Grapalat"/>
                <w:lang w:val="af-ZA"/>
              </w:rPr>
              <w:t xml:space="preserve"> </w:t>
            </w:r>
            <w:r w:rsidRPr="00583EC4">
              <w:rPr>
                <w:rFonts w:ascii="GHEA Grapalat" w:hAnsi="GHEA Grapalat"/>
                <w:lang w:val="fr-FR"/>
              </w:rPr>
              <w:t>հոդվածի</w:t>
            </w:r>
            <w:r w:rsidRPr="00583EC4">
              <w:rPr>
                <w:rFonts w:ascii="GHEA Grapalat" w:hAnsi="GHEA Grapalat"/>
                <w:lang w:val="af-ZA"/>
              </w:rPr>
              <w:t xml:space="preserve"> 1-</w:t>
            </w:r>
            <w:r w:rsidRPr="00583EC4">
              <w:rPr>
                <w:rFonts w:ascii="GHEA Grapalat" w:hAnsi="GHEA Grapalat"/>
                <w:lang w:val="fr-FR"/>
              </w:rPr>
              <w:t>ին</w:t>
            </w:r>
            <w:r w:rsidRPr="00583EC4">
              <w:rPr>
                <w:rFonts w:ascii="GHEA Grapalat" w:hAnsi="GHEA Grapalat"/>
                <w:lang w:val="af-ZA"/>
              </w:rPr>
              <w:t xml:space="preserve"> </w:t>
            </w:r>
            <w:r w:rsidRPr="00583EC4">
              <w:rPr>
                <w:rFonts w:ascii="GHEA Grapalat" w:hAnsi="GHEA Grapalat"/>
                <w:lang w:val="fr-FR"/>
              </w:rPr>
              <w:t>մասի</w:t>
            </w:r>
            <w:r w:rsidRPr="00583EC4">
              <w:rPr>
                <w:rFonts w:ascii="GHEA Grapalat" w:hAnsi="GHEA Grapalat"/>
                <w:lang w:val="af-ZA"/>
              </w:rPr>
              <w:t xml:space="preserve"> 6-</w:t>
            </w:r>
            <w:r w:rsidRPr="00583EC4">
              <w:rPr>
                <w:rFonts w:ascii="GHEA Grapalat" w:hAnsi="GHEA Grapalat"/>
                <w:lang w:val="fr-FR"/>
              </w:rPr>
              <w:t>րդ</w:t>
            </w:r>
            <w:r w:rsidRPr="00583EC4">
              <w:rPr>
                <w:rFonts w:ascii="GHEA Grapalat" w:hAnsi="GHEA Grapalat"/>
                <w:lang w:val="af-ZA"/>
              </w:rPr>
              <w:t xml:space="preserve"> </w:t>
            </w:r>
            <w:r w:rsidRPr="00583EC4">
              <w:rPr>
                <w:rFonts w:ascii="GHEA Grapalat" w:hAnsi="GHEA Grapalat"/>
                <w:lang w:val="fr-FR"/>
              </w:rPr>
              <w:t>կետում</w:t>
            </w:r>
            <w:r w:rsidRPr="00583EC4">
              <w:rPr>
                <w:rFonts w:ascii="GHEA Grapalat" w:hAnsi="GHEA Grapalat"/>
                <w:lang w:val="af-ZA"/>
              </w:rPr>
              <w:t xml:space="preserve"> </w:t>
            </w:r>
            <w:r w:rsidRPr="00583EC4">
              <w:rPr>
                <w:rFonts w:ascii="GHEA Grapalat" w:hAnsi="GHEA Grapalat"/>
                <w:lang w:val="fr-FR"/>
              </w:rPr>
              <w:t>փակագծերում</w:t>
            </w:r>
            <w:r w:rsidRPr="00583EC4">
              <w:rPr>
                <w:rFonts w:ascii="GHEA Grapalat" w:hAnsi="GHEA Grapalat"/>
                <w:lang w:val="af-ZA"/>
              </w:rPr>
              <w:t xml:space="preserve"> </w:t>
            </w:r>
            <w:r w:rsidRPr="00583EC4">
              <w:rPr>
                <w:rFonts w:ascii="GHEA Grapalat" w:hAnsi="GHEA Grapalat"/>
                <w:lang w:val="fr-FR"/>
              </w:rPr>
              <w:t>նշված՝</w:t>
            </w:r>
            <w:r w:rsidRPr="00583EC4">
              <w:rPr>
                <w:rFonts w:ascii="GHEA Grapalat" w:hAnsi="GHEA Grapalat"/>
                <w:lang w:val="af-ZA"/>
              </w:rPr>
              <w:t xml:space="preserve"> </w:t>
            </w:r>
            <w:r w:rsidRPr="00583EC4">
              <w:rPr>
                <w:rFonts w:ascii="GHEA Grapalat" w:hAnsi="GHEA Grapalat"/>
                <w:lang w:val="fr-FR"/>
              </w:rPr>
              <w:t>միջազգային</w:t>
            </w:r>
            <w:r w:rsidRPr="00583EC4">
              <w:rPr>
                <w:rFonts w:ascii="GHEA Grapalat" w:hAnsi="GHEA Grapalat"/>
                <w:lang w:val="af-ZA"/>
              </w:rPr>
              <w:t xml:space="preserve"> </w:t>
            </w:r>
            <w:r w:rsidRPr="00583EC4">
              <w:rPr>
                <w:rFonts w:ascii="GHEA Grapalat" w:hAnsi="GHEA Grapalat"/>
                <w:lang w:val="fr-FR"/>
              </w:rPr>
              <w:t>ճանաչում</w:t>
            </w:r>
            <w:r w:rsidRPr="00583EC4">
              <w:rPr>
                <w:rFonts w:ascii="GHEA Grapalat" w:hAnsi="GHEA Grapalat"/>
                <w:lang w:val="af-ZA"/>
              </w:rPr>
              <w:t xml:space="preserve"> </w:t>
            </w:r>
            <w:r w:rsidRPr="00583EC4">
              <w:rPr>
                <w:rFonts w:ascii="GHEA Grapalat" w:hAnsi="GHEA Grapalat"/>
                <w:lang w:val="fr-FR"/>
              </w:rPr>
              <w:t>ստացած</w:t>
            </w:r>
            <w:r w:rsidRPr="00583EC4">
              <w:rPr>
                <w:rFonts w:ascii="GHEA Grapalat" w:hAnsi="GHEA Grapalat"/>
                <w:lang w:val="af-ZA"/>
              </w:rPr>
              <w:t xml:space="preserve"> </w:t>
            </w:r>
            <w:r w:rsidRPr="00583EC4">
              <w:rPr>
                <w:rFonts w:ascii="GHEA Grapalat" w:hAnsi="GHEA Grapalat"/>
                <w:lang w:val="fr-FR"/>
              </w:rPr>
              <w:t>անգլերեն</w:t>
            </w:r>
            <w:r w:rsidRPr="00583EC4">
              <w:rPr>
                <w:rFonts w:ascii="GHEA Grapalat" w:hAnsi="GHEA Grapalat"/>
                <w:lang w:val="af-ZA"/>
              </w:rPr>
              <w:t xml:space="preserve"> </w:t>
            </w:r>
            <w:r w:rsidRPr="00583EC4">
              <w:rPr>
                <w:rFonts w:ascii="GHEA Grapalat" w:hAnsi="GHEA Grapalat"/>
                <w:lang w:val="fr-FR"/>
              </w:rPr>
              <w:lastRenderedPageBreak/>
              <w:t>լեզվով</w:t>
            </w:r>
            <w:r w:rsidRPr="00583EC4">
              <w:rPr>
                <w:rFonts w:ascii="GHEA Grapalat" w:hAnsi="GHEA Grapalat"/>
                <w:lang w:val="af-ZA"/>
              </w:rPr>
              <w:t xml:space="preserve"> </w:t>
            </w:r>
            <w:r w:rsidRPr="00583EC4">
              <w:rPr>
                <w:rFonts w:ascii="GHEA Grapalat" w:hAnsi="GHEA Grapalat"/>
                <w:lang w:val="fr-FR"/>
              </w:rPr>
              <w:t>տերմինները</w:t>
            </w:r>
            <w:r w:rsidRPr="00583EC4">
              <w:rPr>
                <w:rFonts w:ascii="GHEA Grapalat" w:hAnsi="GHEA Grapalat"/>
                <w:lang w:val="af-ZA"/>
              </w:rPr>
              <w:t xml:space="preserve"> </w:t>
            </w:r>
            <w:r w:rsidRPr="00583EC4">
              <w:rPr>
                <w:rFonts w:ascii="GHEA Grapalat" w:hAnsi="GHEA Grapalat"/>
                <w:lang w:val="fr-FR"/>
              </w:rPr>
              <w:t>չեն</w:t>
            </w:r>
            <w:r w:rsidRPr="00583EC4">
              <w:rPr>
                <w:rFonts w:ascii="GHEA Grapalat" w:hAnsi="GHEA Grapalat"/>
                <w:lang w:val="af-ZA"/>
              </w:rPr>
              <w:t xml:space="preserve"> </w:t>
            </w:r>
            <w:r w:rsidRPr="00583EC4">
              <w:rPr>
                <w:rFonts w:ascii="GHEA Grapalat" w:hAnsi="GHEA Grapalat"/>
                <w:lang w:val="fr-FR"/>
              </w:rPr>
              <w:t>հանվել՝</w:t>
            </w:r>
            <w:r w:rsidRPr="00583EC4">
              <w:rPr>
                <w:rFonts w:ascii="GHEA Grapalat" w:hAnsi="GHEA Grapalat"/>
                <w:lang w:val="af-ZA"/>
              </w:rPr>
              <w:t xml:space="preserve"> </w:t>
            </w:r>
            <w:r w:rsidRPr="00583EC4">
              <w:rPr>
                <w:rFonts w:ascii="GHEA Grapalat" w:hAnsi="GHEA Grapalat"/>
                <w:lang w:val="fr-FR"/>
              </w:rPr>
              <w:t>հիմք</w:t>
            </w:r>
            <w:r w:rsidRPr="00583EC4">
              <w:rPr>
                <w:rFonts w:ascii="GHEA Grapalat" w:hAnsi="GHEA Grapalat"/>
                <w:lang w:val="af-ZA"/>
              </w:rPr>
              <w:t xml:space="preserve"> </w:t>
            </w:r>
            <w:r w:rsidRPr="00583EC4">
              <w:rPr>
                <w:rFonts w:ascii="GHEA Grapalat" w:hAnsi="GHEA Grapalat"/>
                <w:lang w:val="fr-FR"/>
              </w:rPr>
              <w:t>ընդունելով</w:t>
            </w:r>
            <w:r w:rsidRPr="00583EC4">
              <w:rPr>
                <w:rFonts w:ascii="GHEA Grapalat" w:hAnsi="GHEA Grapalat"/>
                <w:lang w:val="af-ZA"/>
              </w:rPr>
              <w:t xml:space="preserve"> «</w:t>
            </w:r>
            <w:r w:rsidRPr="00583EC4">
              <w:rPr>
                <w:rFonts w:ascii="GHEA Grapalat" w:hAnsi="GHEA Grapalat"/>
                <w:lang w:val="fr-FR"/>
              </w:rPr>
              <w:t>Իրավական</w:t>
            </w:r>
            <w:r w:rsidRPr="00583EC4">
              <w:rPr>
                <w:rFonts w:ascii="GHEA Grapalat" w:hAnsi="GHEA Grapalat"/>
                <w:lang w:val="af-ZA"/>
              </w:rPr>
              <w:t xml:space="preserve"> </w:t>
            </w:r>
            <w:r w:rsidRPr="00583EC4">
              <w:rPr>
                <w:rFonts w:ascii="GHEA Grapalat" w:hAnsi="GHEA Grapalat"/>
                <w:lang w:val="fr-FR"/>
              </w:rPr>
              <w:t>ակտերի</w:t>
            </w:r>
            <w:r w:rsidRPr="00583EC4">
              <w:rPr>
                <w:rFonts w:ascii="GHEA Grapalat" w:hAnsi="GHEA Grapalat"/>
                <w:lang w:val="af-ZA"/>
              </w:rPr>
              <w:t xml:space="preserve"> </w:t>
            </w:r>
            <w:r w:rsidRPr="00583EC4">
              <w:rPr>
                <w:rFonts w:ascii="GHEA Grapalat" w:hAnsi="GHEA Grapalat"/>
                <w:lang w:val="fr-FR"/>
              </w:rPr>
              <w:t>մասին</w:t>
            </w:r>
            <w:r w:rsidRPr="00583EC4">
              <w:rPr>
                <w:rFonts w:ascii="GHEA Grapalat" w:hAnsi="GHEA Grapalat"/>
                <w:lang w:val="af-ZA"/>
              </w:rPr>
              <w:t xml:space="preserve">» </w:t>
            </w:r>
            <w:r w:rsidRPr="00583EC4">
              <w:rPr>
                <w:rFonts w:ascii="GHEA Grapalat" w:hAnsi="GHEA Grapalat"/>
                <w:lang w:val="fr-FR"/>
              </w:rPr>
              <w:t>ՀՀ</w:t>
            </w:r>
            <w:r w:rsidRPr="00583EC4">
              <w:rPr>
                <w:rFonts w:ascii="GHEA Grapalat" w:hAnsi="GHEA Grapalat"/>
                <w:lang w:val="af-ZA"/>
              </w:rPr>
              <w:t xml:space="preserve"> </w:t>
            </w:r>
            <w:r w:rsidRPr="00583EC4">
              <w:rPr>
                <w:rFonts w:ascii="GHEA Grapalat" w:hAnsi="GHEA Grapalat"/>
                <w:lang w:val="fr-FR"/>
              </w:rPr>
              <w:t>օրենքի</w:t>
            </w:r>
            <w:r w:rsidRPr="00583EC4">
              <w:rPr>
                <w:rFonts w:ascii="GHEA Grapalat" w:hAnsi="GHEA Grapalat"/>
                <w:lang w:val="af-ZA"/>
              </w:rPr>
              <w:t xml:space="preserve"> 36-</w:t>
            </w:r>
            <w:r w:rsidRPr="00583EC4">
              <w:rPr>
                <w:rFonts w:ascii="GHEA Grapalat" w:hAnsi="GHEA Grapalat"/>
                <w:lang w:val="fr-FR"/>
              </w:rPr>
              <w:t>րդ</w:t>
            </w:r>
            <w:r w:rsidRPr="00583EC4">
              <w:rPr>
                <w:rFonts w:ascii="GHEA Grapalat" w:hAnsi="GHEA Grapalat"/>
                <w:lang w:val="af-ZA"/>
              </w:rPr>
              <w:t xml:space="preserve"> </w:t>
            </w:r>
            <w:r w:rsidRPr="00583EC4">
              <w:rPr>
                <w:rFonts w:ascii="GHEA Grapalat" w:hAnsi="GHEA Grapalat"/>
                <w:lang w:val="fr-FR"/>
              </w:rPr>
              <w:t>հոդվածի</w:t>
            </w:r>
            <w:r w:rsidRPr="00583EC4">
              <w:rPr>
                <w:rFonts w:ascii="GHEA Grapalat" w:hAnsi="GHEA Grapalat"/>
                <w:lang w:val="af-ZA"/>
              </w:rPr>
              <w:t xml:space="preserve"> 1-</w:t>
            </w:r>
            <w:r w:rsidRPr="00583EC4">
              <w:rPr>
                <w:rFonts w:ascii="GHEA Grapalat" w:hAnsi="GHEA Grapalat"/>
                <w:lang w:val="fr-FR"/>
              </w:rPr>
              <w:t>ին</w:t>
            </w:r>
            <w:r w:rsidRPr="00583EC4">
              <w:rPr>
                <w:rFonts w:ascii="GHEA Grapalat" w:hAnsi="GHEA Grapalat"/>
                <w:lang w:val="af-ZA"/>
              </w:rPr>
              <w:t xml:space="preserve"> </w:t>
            </w:r>
            <w:r w:rsidRPr="00583EC4">
              <w:rPr>
                <w:rFonts w:ascii="GHEA Grapalat" w:hAnsi="GHEA Grapalat"/>
                <w:lang w:val="fr-FR"/>
              </w:rPr>
              <w:t>մասի</w:t>
            </w:r>
            <w:r w:rsidRPr="00583EC4">
              <w:rPr>
                <w:rFonts w:ascii="GHEA Grapalat" w:hAnsi="GHEA Grapalat"/>
                <w:lang w:val="af-ZA"/>
              </w:rPr>
              <w:t xml:space="preserve"> </w:t>
            </w:r>
            <w:r w:rsidRPr="00583EC4">
              <w:rPr>
                <w:rFonts w:ascii="GHEA Grapalat" w:hAnsi="GHEA Grapalat"/>
                <w:lang w:val="fr-FR"/>
              </w:rPr>
              <w:t>դրույթները</w:t>
            </w:r>
            <w:r w:rsidRPr="00583EC4">
              <w:rPr>
                <w:rFonts w:ascii="GHEA Grapalat" w:hAnsi="GHEA Grapalat"/>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2.</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4-</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15-</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մասում</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հիփոթեքի</w:t>
            </w:r>
            <w:r w:rsidRPr="00583EC4">
              <w:rPr>
                <w:rFonts w:ascii="GHEA Grapalat" w:hAnsi="GHEA Grapalat"/>
                <w:lang w:val="ru-RU"/>
              </w:rPr>
              <w:t xml:space="preserve"> </w:t>
            </w:r>
            <w:r w:rsidRPr="00583EC4">
              <w:rPr>
                <w:rFonts w:ascii="GHEA Grapalat" w:hAnsi="GHEA Grapalat"/>
                <w:lang w:val="fr-FR"/>
              </w:rPr>
              <w:t>պայմանագիրը</w:t>
            </w:r>
            <w:r w:rsidRPr="00583EC4">
              <w:rPr>
                <w:rFonts w:ascii="GHEA Grapalat" w:hAnsi="GHEA Grapalat"/>
                <w:lang w:val="ru-RU"/>
              </w:rPr>
              <w:t xml:space="preserve">» </w:t>
            </w:r>
            <w:r w:rsidRPr="00583EC4">
              <w:rPr>
                <w:rFonts w:ascii="GHEA Grapalat" w:hAnsi="GHEA Grapalat"/>
                <w:lang w:val="fr-FR"/>
              </w:rPr>
              <w:t>բառերը</w:t>
            </w:r>
            <w:r w:rsidRPr="00583EC4">
              <w:rPr>
                <w:rFonts w:ascii="GHEA Grapalat" w:hAnsi="GHEA Grapalat"/>
                <w:lang w:val="ru-RU"/>
              </w:rPr>
              <w:t xml:space="preserve"> </w:t>
            </w:r>
            <w:r w:rsidRPr="00583EC4">
              <w:rPr>
                <w:rFonts w:ascii="GHEA Grapalat" w:hAnsi="GHEA Grapalat"/>
                <w:lang w:val="fr-FR"/>
              </w:rPr>
              <w:t>փոխարինել</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պայմանագիրը</w:t>
            </w:r>
            <w:r w:rsidRPr="00583EC4">
              <w:rPr>
                <w:rFonts w:ascii="GHEA Grapalat" w:hAnsi="GHEA Grapalat"/>
                <w:lang w:val="ru-RU"/>
              </w:rPr>
              <w:t xml:space="preserve">» </w:t>
            </w:r>
            <w:r w:rsidRPr="00583EC4">
              <w:rPr>
                <w:rFonts w:ascii="GHEA Grapalat" w:hAnsi="GHEA Grapalat"/>
                <w:lang w:val="fr-FR"/>
              </w:rPr>
              <w:t>բառերով՝</w:t>
            </w:r>
            <w:r w:rsidRPr="00583EC4">
              <w:rPr>
                <w:rFonts w:ascii="GHEA Grapalat" w:hAnsi="GHEA Grapalat"/>
                <w:lang w:val="ru-RU"/>
              </w:rPr>
              <w:t xml:space="preserve"> </w:t>
            </w:r>
            <w:r w:rsidRPr="00583EC4">
              <w:rPr>
                <w:rFonts w:ascii="GHEA Grapalat" w:hAnsi="GHEA Grapalat"/>
                <w:lang w:val="fr-FR"/>
              </w:rPr>
              <w:t>հաշվի</w:t>
            </w:r>
            <w:r w:rsidRPr="00583EC4">
              <w:rPr>
                <w:rFonts w:ascii="GHEA Grapalat" w:hAnsi="GHEA Grapalat"/>
                <w:lang w:val="ru-RU"/>
              </w:rPr>
              <w:t xml:space="preserve"> </w:t>
            </w:r>
            <w:r w:rsidRPr="00583EC4">
              <w:rPr>
                <w:rFonts w:ascii="GHEA Grapalat" w:hAnsi="GHEA Grapalat"/>
                <w:lang w:val="fr-FR"/>
              </w:rPr>
              <w:t>առնելով</w:t>
            </w:r>
            <w:r w:rsidRPr="00583EC4">
              <w:rPr>
                <w:rFonts w:ascii="GHEA Grapalat" w:hAnsi="GHEA Grapalat"/>
                <w:lang w:val="ru-RU"/>
              </w:rPr>
              <w:t xml:space="preserve"> </w:t>
            </w:r>
            <w:r w:rsidRPr="00583EC4">
              <w:rPr>
                <w:rFonts w:ascii="GHEA Grapalat" w:hAnsi="GHEA Grapalat"/>
                <w:lang w:val="fr-FR"/>
              </w:rPr>
              <w:t>Նախագիծ</w:t>
            </w:r>
            <w:r w:rsidRPr="00583EC4">
              <w:rPr>
                <w:rFonts w:ascii="GHEA Grapalat" w:hAnsi="GHEA Grapalat"/>
                <w:lang w:val="ru-RU"/>
              </w:rPr>
              <w:t xml:space="preserve"> 1-</w:t>
            </w:r>
            <w:r w:rsidRPr="00583EC4">
              <w:rPr>
                <w:rFonts w:ascii="GHEA Grapalat" w:hAnsi="GHEA Grapalat"/>
                <w:lang w:val="fr-FR"/>
              </w:rPr>
              <w:t>ի</w:t>
            </w:r>
            <w:r w:rsidRPr="00583EC4">
              <w:rPr>
                <w:rFonts w:ascii="GHEA Grapalat" w:hAnsi="GHEA Grapalat"/>
                <w:lang w:val="ru-RU"/>
              </w:rPr>
              <w:t xml:space="preserve"> 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մասը</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2.Չի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2. Հիփոթեքային պայմանագիրը կարող է կնքվել կրեդիտավորման պայմանագրի հետ զուգահեռ:</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Իսկ կրեդիտավորման պայմանագիրը (եթե այն չի պարունակում անշարժ գույքի գրավի վերաբերյալ դրույթներ) նոտարական վավերացման ենթակա չէ:</w:t>
            </w: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3.</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4-</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w:t>
            </w:r>
            <w:r w:rsidRPr="00583EC4">
              <w:rPr>
                <w:rFonts w:ascii="GHEA Grapalat" w:hAnsi="GHEA Grapalat"/>
                <w:lang w:val="fr-FR"/>
              </w:rPr>
              <w:t>նույն</w:t>
            </w:r>
            <w:r w:rsidRPr="00583EC4">
              <w:rPr>
                <w:rFonts w:ascii="GHEA Grapalat" w:hAnsi="GHEA Grapalat"/>
                <w:lang w:val="ru-RU"/>
              </w:rPr>
              <w:t xml:space="preserve"> </w:t>
            </w:r>
            <w:r w:rsidRPr="00583EC4">
              <w:rPr>
                <w:rFonts w:ascii="GHEA Grapalat" w:hAnsi="GHEA Grapalat"/>
                <w:lang w:val="fr-FR"/>
              </w:rPr>
              <w:t>մասում</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հստակեցնել</w:t>
            </w:r>
            <w:r w:rsidRPr="00583EC4">
              <w:rPr>
                <w:rFonts w:ascii="GHEA Grapalat" w:hAnsi="GHEA Grapalat"/>
                <w:lang w:val="ru-RU"/>
              </w:rPr>
              <w:t xml:space="preserve">, </w:t>
            </w:r>
            <w:r w:rsidRPr="00583EC4">
              <w:rPr>
                <w:rFonts w:ascii="GHEA Grapalat" w:hAnsi="GHEA Grapalat"/>
                <w:lang w:val="fr-FR"/>
              </w:rPr>
              <w:t>թե</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պայմանագիրը</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կառավարության</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որոշմամբ</w:t>
            </w:r>
            <w:r w:rsidRPr="00583EC4">
              <w:rPr>
                <w:rFonts w:ascii="GHEA Grapalat" w:hAnsi="GHEA Grapalat"/>
                <w:lang w:val="ru-RU"/>
              </w:rPr>
              <w:t xml:space="preserve"> </w:t>
            </w:r>
            <w:r w:rsidRPr="00583EC4">
              <w:rPr>
                <w:rFonts w:ascii="GHEA Grapalat" w:hAnsi="GHEA Grapalat"/>
                <w:lang w:val="fr-FR"/>
              </w:rPr>
              <w:t>հաստատված</w:t>
            </w:r>
            <w:r w:rsidRPr="00583EC4">
              <w:rPr>
                <w:rFonts w:ascii="GHEA Grapalat" w:hAnsi="GHEA Grapalat"/>
                <w:lang w:val="ru-RU"/>
              </w:rPr>
              <w:t xml:space="preserve"> </w:t>
            </w:r>
            <w:r w:rsidRPr="00583EC4">
              <w:rPr>
                <w:rFonts w:ascii="GHEA Grapalat" w:hAnsi="GHEA Grapalat"/>
                <w:lang w:val="fr-FR"/>
              </w:rPr>
              <w:t>հիփոթեքի</w:t>
            </w:r>
            <w:r w:rsidRPr="00583EC4">
              <w:rPr>
                <w:rFonts w:ascii="GHEA Grapalat" w:hAnsi="GHEA Grapalat"/>
                <w:lang w:val="ru-RU"/>
              </w:rPr>
              <w:t xml:space="preserve"> </w:t>
            </w:r>
            <w:r w:rsidRPr="00583EC4">
              <w:rPr>
                <w:rFonts w:ascii="GHEA Grapalat" w:hAnsi="GHEA Grapalat"/>
                <w:lang w:val="fr-FR"/>
              </w:rPr>
              <w:t>օրինակելի</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պայմաններին</w:t>
            </w:r>
            <w:r w:rsidRPr="00583EC4">
              <w:rPr>
                <w:rFonts w:ascii="GHEA Grapalat" w:hAnsi="GHEA Grapalat"/>
                <w:lang w:val="ru-RU"/>
              </w:rPr>
              <w:t xml:space="preserve"> </w:t>
            </w:r>
            <w:r w:rsidRPr="00583EC4">
              <w:rPr>
                <w:rFonts w:ascii="GHEA Grapalat" w:hAnsi="GHEA Grapalat"/>
                <w:lang w:val="fr-FR"/>
              </w:rPr>
              <w:t>պետք</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համապատասխանի</w:t>
            </w:r>
            <w:r w:rsidRPr="00583EC4">
              <w:rPr>
                <w:rFonts w:ascii="GHEA Grapalat" w:hAnsi="GHEA Grapalat"/>
                <w:lang w:val="ru-RU"/>
              </w:rPr>
              <w:t xml:space="preserve">: </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3.Չի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3.ՀՀ կառավարությանը համապատասխան որոշում ընդունելու իրավասությունը վերապահված է ՀՀ քաղաքացիական օրենսգրքի 299-րդ հոդվածի 4-րդ մասով:</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Գտնում ենք, որ այս պարագայում օրենքում ՀՀ կառավարության որոշման համար և </w:t>
            </w:r>
            <w:r w:rsidRPr="00583EC4">
              <w:rPr>
                <w:rFonts w:ascii="GHEA Grapalat" w:hAnsi="GHEA Grapalat" w:cs="Sylfaen"/>
                <w:noProof/>
                <w:lang w:val="af-ZA"/>
              </w:rPr>
              <w:lastRenderedPageBreak/>
              <w:t>ամսաթիվ նշելը նպատակահարմար չէ, քանի որ որոշման փոփոխման դեպքում անհրաժեշտություն է առաջանալու փոփոխել օրենքը, ինչը չի ապահովի կարգավորման ճկունությունը:</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 xml:space="preserve">4. </w:t>
            </w:r>
            <w:r w:rsidRPr="00583EC4">
              <w:rPr>
                <w:rFonts w:ascii="GHEA Grapalat" w:hAnsi="GHEA Grapalat"/>
                <w:lang w:val="ru-RU"/>
              </w:rPr>
              <w:t>«</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7-</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w:t>
            </w:r>
            <w:r w:rsidRPr="00583EC4">
              <w:rPr>
                <w:rFonts w:ascii="GHEA Grapalat" w:hAnsi="GHEA Grapalat"/>
                <w:lang w:val="fr-FR"/>
              </w:rPr>
              <w:t>վերնագիրը</w:t>
            </w:r>
            <w:r w:rsidRPr="00583EC4">
              <w:rPr>
                <w:rFonts w:ascii="GHEA Grapalat" w:hAnsi="GHEA Grapalat"/>
                <w:lang w:val="ru-RU"/>
              </w:rPr>
              <w:t xml:space="preserve"> </w:t>
            </w:r>
            <w:r w:rsidRPr="00583EC4">
              <w:rPr>
                <w:rFonts w:ascii="GHEA Grapalat" w:hAnsi="GHEA Grapalat"/>
                <w:lang w:val="fr-FR"/>
              </w:rPr>
              <w:t>սահմանում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նվազագույն</w:t>
            </w:r>
            <w:r w:rsidRPr="00583EC4">
              <w:rPr>
                <w:rFonts w:ascii="GHEA Grapalat" w:hAnsi="GHEA Grapalat"/>
                <w:lang w:val="ru-RU"/>
              </w:rPr>
              <w:t xml:space="preserve"> </w:t>
            </w:r>
            <w:r w:rsidRPr="00583EC4">
              <w:rPr>
                <w:rFonts w:ascii="GHEA Grapalat" w:hAnsi="GHEA Grapalat"/>
                <w:lang w:val="fr-FR"/>
              </w:rPr>
              <w:t>պայմանները</w:t>
            </w:r>
            <w:r w:rsidRPr="00583EC4">
              <w:rPr>
                <w:rFonts w:ascii="GHEA Grapalat" w:hAnsi="GHEA Grapalat"/>
                <w:lang w:val="ru-RU"/>
              </w:rPr>
              <w:t xml:space="preserve">, </w:t>
            </w:r>
            <w:r w:rsidRPr="00583EC4">
              <w:rPr>
                <w:rFonts w:ascii="GHEA Grapalat" w:hAnsi="GHEA Grapalat"/>
                <w:lang w:val="fr-FR"/>
              </w:rPr>
              <w:t>մինչդեռ</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մասով</w:t>
            </w:r>
            <w:r w:rsidRPr="00583EC4">
              <w:rPr>
                <w:rFonts w:ascii="GHEA Grapalat" w:hAnsi="GHEA Grapalat"/>
                <w:lang w:val="ru-RU"/>
              </w:rPr>
              <w:t xml:space="preserve"> </w:t>
            </w:r>
            <w:r w:rsidRPr="00583EC4">
              <w:rPr>
                <w:rFonts w:ascii="GHEA Grapalat" w:hAnsi="GHEA Grapalat"/>
                <w:lang w:val="fr-FR"/>
              </w:rPr>
              <w:t>սահմանվում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թե</w:t>
            </w:r>
            <w:r w:rsidRPr="00583EC4">
              <w:rPr>
                <w:rFonts w:ascii="GHEA Grapalat" w:hAnsi="GHEA Grapalat"/>
                <w:lang w:val="ru-RU"/>
              </w:rPr>
              <w:t xml:space="preserve"> </w:t>
            </w:r>
            <w:r w:rsidRPr="00583EC4">
              <w:rPr>
                <w:rFonts w:ascii="GHEA Grapalat" w:hAnsi="GHEA Grapalat"/>
                <w:lang w:val="fr-FR"/>
              </w:rPr>
              <w:t>ինչ</w:t>
            </w:r>
            <w:r w:rsidRPr="00583EC4">
              <w:rPr>
                <w:rFonts w:ascii="GHEA Grapalat" w:hAnsi="GHEA Grapalat"/>
                <w:lang w:val="ru-RU"/>
              </w:rPr>
              <w:t xml:space="preserve"> </w:t>
            </w:r>
            <w:r w:rsidRPr="00583EC4">
              <w:rPr>
                <w:rFonts w:ascii="GHEA Grapalat" w:hAnsi="GHEA Grapalat"/>
                <w:lang w:val="fr-FR"/>
              </w:rPr>
              <w:t>նվազագույն</w:t>
            </w:r>
            <w:r w:rsidRPr="00583EC4">
              <w:rPr>
                <w:rFonts w:ascii="GHEA Grapalat" w:hAnsi="GHEA Grapalat"/>
                <w:lang w:val="ru-RU"/>
              </w:rPr>
              <w:t xml:space="preserve"> </w:t>
            </w:r>
            <w:r w:rsidRPr="00583EC4">
              <w:rPr>
                <w:rFonts w:ascii="GHEA Grapalat" w:hAnsi="GHEA Grapalat"/>
                <w:lang w:val="fr-FR"/>
              </w:rPr>
              <w:t>պայմաններ</w:t>
            </w:r>
            <w:r w:rsidRPr="00583EC4">
              <w:rPr>
                <w:rFonts w:ascii="GHEA Grapalat" w:hAnsi="GHEA Grapalat"/>
                <w:lang w:val="ru-RU"/>
              </w:rPr>
              <w:t xml:space="preserve"> </w:t>
            </w:r>
            <w:r w:rsidRPr="00583EC4">
              <w:rPr>
                <w:rFonts w:ascii="GHEA Grapalat" w:hAnsi="GHEA Grapalat"/>
                <w:lang w:val="fr-FR"/>
              </w:rPr>
              <w:t>պետք</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պարունակի</w:t>
            </w:r>
            <w:r w:rsidRPr="00583EC4">
              <w:rPr>
                <w:rFonts w:ascii="Courier New" w:hAnsi="Courier New" w:cs="Courier New"/>
                <w:lang w:val="fr-FR"/>
              </w:rPr>
              <w:t> </w:t>
            </w:r>
            <w:r w:rsidRPr="00583EC4">
              <w:rPr>
                <w:rFonts w:ascii="GHEA Grapalat" w:hAnsi="GHEA Grapalat"/>
                <w:b/>
                <w:bCs/>
                <w:i/>
                <w:iCs/>
                <w:lang w:val="fr-FR"/>
              </w:rPr>
              <w:t>պայմանագիր</w:t>
            </w:r>
            <w:r w:rsidRPr="00583EC4">
              <w:rPr>
                <w:rFonts w:ascii="GHEA Grapalat" w:hAnsi="GHEA Grapalat"/>
                <w:b/>
                <w:bCs/>
                <w:i/>
                <w:iCs/>
                <w:lang w:val="ru-RU"/>
              </w:rPr>
              <w:t xml:space="preserve"> </w:t>
            </w:r>
            <w:r w:rsidRPr="00583EC4">
              <w:rPr>
                <w:rFonts w:ascii="GHEA Grapalat" w:hAnsi="GHEA Grapalat"/>
                <w:b/>
                <w:bCs/>
                <w:i/>
                <w:iCs/>
                <w:lang w:val="fr-FR"/>
              </w:rPr>
              <w:t>կնքելու</w:t>
            </w:r>
            <w:r w:rsidRPr="00583EC4">
              <w:rPr>
                <w:rFonts w:ascii="GHEA Grapalat" w:hAnsi="GHEA Grapalat"/>
                <w:b/>
                <w:bCs/>
                <w:i/>
                <w:iCs/>
                <w:lang w:val="ru-RU"/>
              </w:rPr>
              <w:t xml:space="preserve"> </w:t>
            </w:r>
            <w:r w:rsidRPr="00583EC4">
              <w:rPr>
                <w:rFonts w:ascii="GHEA Grapalat" w:hAnsi="GHEA Grapalat"/>
                <w:b/>
                <w:bCs/>
                <w:i/>
                <w:iCs/>
                <w:lang w:val="fr-FR"/>
              </w:rPr>
              <w:t>առաջարկը</w:t>
            </w:r>
            <w:r w:rsidRPr="00583EC4">
              <w:rPr>
                <w:rFonts w:ascii="GHEA Grapalat" w:hAnsi="GHEA Grapalat"/>
                <w:b/>
                <w:bCs/>
                <w:i/>
                <w:iCs/>
                <w:lang w:val="ru-RU"/>
              </w:rPr>
              <w:t>,</w:t>
            </w:r>
            <w:r w:rsidRPr="00583EC4">
              <w:rPr>
                <w:rFonts w:ascii="Courier New" w:hAnsi="Courier New" w:cs="Courier New"/>
                <w:b/>
                <w:bCs/>
                <w:i/>
                <w:iCs/>
                <w:lang w:val="fr-FR"/>
              </w:rPr>
              <w:t> </w:t>
            </w:r>
            <w:r w:rsidRPr="00583EC4">
              <w:rPr>
                <w:rFonts w:ascii="GHEA Grapalat" w:hAnsi="GHEA Grapalat"/>
                <w:lang w:val="fr-FR"/>
              </w:rPr>
              <w:t>ինչն</w:t>
            </w:r>
            <w:r w:rsidRPr="00583EC4">
              <w:rPr>
                <w:rFonts w:ascii="GHEA Grapalat" w:hAnsi="GHEA Grapalat"/>
                <w:lang w:val="ru-RU"/>
              </w:rPr>
              <w:t xml:space="preserve"> </w:t>
            </w:r>
            <w:r w:rsidRPr="00583EC4">
              <w:rPr>
                <w:rFonts w:ascii="GHEA Grapalat" w:hAnsi="GHEA Grapalat"/>
                <w:lang w:val="fr-FR"/>
              </w:rPr>
              <w:t>առաջացնում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թյուրըմբռնում</w:t>
            </w:r>
            <w:r w:rsidRPr="00583EC4">
              <w:rPr>
                <w:rFonts w:ascii="GHEA Grapalat" w:hAnsi="GHEA Grapalat"/>
                <w:lang w:val="ru-RU"/>
              </w:rPr>
              <w:t xml:space="preserve">, </w:t>
            </w:r>
            <w:r w:rsidRPr="00583EC4">
              <w:rPr>
                <w:rFonts w:ascii="GHEA Grapalat" w:hAnsi="GHEA Grapalat"/>
                <w:lang w:val="fr-FR"/>
              </w:rPr>
              <w:t>քանի</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արդյունքում</w:t>
            </w:r>
            <w:r w:rsidRPr="00583EC4">
              <w:rPr>
                <w:rFonts w:ascii="GHEA Grapalat" w:hAnsi="GHEA Grapalat"/>
                <w:lang w:val="ru-RU"/>
              </w:rPr>
              <w:t xml:space="preserve"> </w:t>
            </w:r>
            <w:r w:rsidRPr="00583EC4">
              <w:rPr>
                <w:rFonts w:ascii="GHEA Grapalat" w:hAnsi="GHEA Grapalat"/>
                <w:lang w:val="fr-FR"/>
              </w:rPr>
              <w:t>տվյալ</w:t>
            </w:r>
            <w:r w:rsidRPr="00583EC4">
              <w:rPr>
                <w:rFonts w:ascii="GHEA Grapalat" w:hAnsi="GHEA Grapalat"/>
                <w:lang w:val="ru-RU"/>
              </w:rPr>
              <w:t xml:space="preserve"> </w:t>
            </w:r>
            <w:r w:rsidRPr="00583EC4">
              <w:rPr>
                <w:rFonts w:ascii="GHEA Grapalat" w:hAnsi="GHEA Grapalat"/>
                <w:lang w:val="fr-FR"/>
              </w:rPr>
              <w:t>օրենքով</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կարգավորվում</w:t>
            </w:r>
            <w:r w:rsidRPr="00583EC4">
              <w:rPr>
                <w:rFonts w:ascii="GHEA Grapalat" w:hAnsi="GHEA Grapalat"/>
                <w:lang w:val="ru-RU"/>
              </w:rPr>
              <w:t xml:space="preserve">, </w:t>
            </w:r>
            <w:r w:rsidRPr="00583EC4">
              <w:rPr>
                <w:rFonts w:ascii="GHEA Grapalat" w:hAnsi="GHEA Grapalat"/>
                <w:lang w:val="fr-FR"/>
              </w:rPr>
              <w:t>թե</w:t>
            </w:r>
            <w:r w:rsidRPr="00583EC4">
              <w:rPr>
                <w:rFonts w:ascii="GHEA Grapalat" w:hAnsi="GHEA Grapalat"/>
                <w:lang w:val="ru-RU"/>
              </w:rPr>
              <w:t xml:space="preserve"> </w:t>
            </w:r>
            <w:r w:rsidRPr="00583EC4">
              <w:rPr>
                <w:rFonts w:ascii="GHEA Grapalat" w:hAnsi="GHEA Grapalat"/>
                <w:lang w:val="fr-FR"/>
              </w:rPr>
              <w:t>ինչ</w:t>
            </w:r>
            <w:r w:rsidRPr="00583EC4">
              <w:rPr>
                <w:rFonts w:ascii="GHEA Grapalat" w:hAnsi="GHEA Grapalat"/>
                <w:lang w:val="ru-RU"/>
              </w:rPr>
              <w:t xml:space="preserve"> </w:t>
            </w:r>
            <w:r w:rsidRPr="00583EC4">
              <w:rPr>
                <w:rFonts w:ascii="GHEA Grapalat" w:hAnsi="GHEA Grapalat"/>
                <w:lang w:val="fr-FR"/>
              </w:rPr>
              <w:t>պարտադիր</w:t>
            </w:r>
            <w:r w:rsidRPr="00583EC4">
              <w:rPr>
                <w:rFonts w:ascii="GHEA Grapalat" w:hAnsi="GHEA Grapalat"/>
                <w:lang w:val="ru-RU"/>
              </w:rPr>
              <w:t xml:space="preserve"> </w:t>
            </w:r>
            <w:r w:rsidRPr="00583EC4">
              <w:rPr>
                <w:rFonts w:ascii="GHEA Grapalat" w:hAnsi="GHEA Grapalat"/>
                <w:lang w:val="fr-FR"/>
              </w:rPr>
              <w:t>նվազագույն</w:t>
            </w:r>
            <w:r w:rsidRPr="00583EC4">
              <w:rPr>
                <w:rFonts w:ascii="GHEA Grapalat" w:hAnsi="GHEA Grapalat"/>
                <w:lang w:val="ru-RU"/>
              </w:rPr>
              <w:t xml:space="preserve"> </w:t>
            </w:r>
            <w:r w:rsidRPr="00583EC4">
              <w:rPr>
                <w:rFonts w:ascii="GHEA Grapalat" w:hAnsi="GHEA Grapalat"/>
                <w:lang w:val="fr-FR"/>
              </w:rPr>
              <w:t>պայմաններ</w:t>
            </w:r>
            <w:r w:rsidRPr="00583EC4">
              <w:rPr>
                <w:rFonts w:ascii="GHEA Grapalat" w:hAnsi="GHEA Grapalat"/>
                <w:lang w:val="ru-RU"/>
              </w:rPr>
              <w:t xml:space="preserve"> </w:t>
            </w:r>
            <w:r w:rsidRPr="00583EC4">
              <w:rPr>
                <w:rFonts w:ascii="GHEA Grapalat" w:hAnsi="GHEA Grapalat"/>
                <w:lang w:val="fr-FR"/>
              </w:rPr>
              <w:t>պետք</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պարունակի</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պայմանագիրը</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հստակեցնել</w:t>
            </w:r>
            <w:r w:rsidRPr="00583EC4">
              <w:rPr>
                <w:rFonts w:ascii="GHEA Grapalat" w:hAnsi="GHEA Grapalat"/>
                <w:lang w:val="ru-RU"/>
              </w:rPr>
              <w:t xml:space="preserve"> </w:t>
            </w:r>
            <w:r w:rsidRPr="00583EC4">
              <w:rPr>
                <w:rFonts w:ascii="GHEA Grapalat" w:hAnsi="GHEA Grapalat"/>
                <w:lang w:val="fr-FR"/>
              </w:rPr>
              <w:t>նշված</w:t>
            </w:r>
            <w:r w:rsidRPr="00583EC4">
              <w:rPr>
                <w:rFonts w:ascii="GHEA Grapalat" w:hAnsi="GHEA Grapalat"/>
                <w:lang w:val="ru-RU"/>
              </w:rPr>
              <w:t xml:space="preserve"> </w:t>
            </w:r>
            <w:r w:rsidRPr="00583EC4">
              <w:rPr>
                <w:rFonts w:ascii="GHEA Grapalat" w:hAnsi="GHEA Grapalat"/>
                <w:lang w:val="fr-FR"/>
              </w:rPr>
              <w:t>ձևակերպումը՝</w:t>
            </w:r>
            <w:r w:rsidRPr="00583EC4">
              <w:rPr>
                <w:rFonts w:ascii="GHEA Grapalat" w:hAnsi="GHEA Grapalat"/>
                <w:lang w:val="ru-RU"/>
              </w:rPr>
              <w:t xml:space="preserve"> </w:t>
            </w:r>
            <w:r w:rsidRPr="00583EC4">
              <w:rPr>
                <w:rFonts w:ascii="GHEA Grapalat" w:hAnsi="GHEA Grapalat"/>
                <w:lang w:val="fr-FR"/>
              </w:rPr>
              <w:t>հանելով</w:t>
            </w:r>
            <w:r w:rsidRPr="00583EC4">
              <w:rPr>
                <w:rFonts w:ascii="GHEA Grapalat" w:hAnsi="GHEA Grapalat"/>
                <w:lang w:val="ru-RU"/>
              </w:rPr>
              <w:t xml:space="preserve"> «</w:t>
            </w:r>
            <w:r w:rsidRPr="00583EC4">
              <w:rPr>
                <w:rFonts w:ascii="GHEA Grapalat" w:hAnsi="GHEA Grapalat"/>
                <w:lang w:val="fr-FR"/>
              </w:rPr>
              <w:t>առաջարկ</w:t>
            </w:r>
            <w:r w:rsidRPr="00583EC4">
              <w:rPr>
                <w:rFonts w:ascii="GHEA Grapalat" w:hAnsi="GHEA Grapalat"/>
                <w:lang w:val="ru-RU"/>
              </w:rPr>
              <w:t xml:space="preserve">» </w:t>
            </w:r>
            <w:r w:rsidRPr="00583EC4">
              <w:rPr>
                <w:rFonts w:ascii="GHEA Grapalat" w:hAnsi="GHEA Grapalat"/>
                <w:lang w:val="fr-FR"/>
              </w:rPr>
              <w:t>բառը</w:t>
            </w:r>
            <w:r w:rsidRPr="00583EC4">
              <w:rPr>
                <w:rFonts w:ascii="GHEA Grapalat" w:hAnsi="GHEA Grapalat"/>
                <w:lang w:val="ru-RU"/>
              </w:rPr>
              <w:t>:</w:t>
            </w:r>
            <w:r w:rsidRPr="00583EC4">
              <w:rPr>
                <w:rFonts w:ascii="Courier New" w:hAnsi="Courier New" w:cs="Courier New"/>
                <w:lang w:val="fr-FR"/>
              </w:rPr>
              <w:t> </w:t>
            </w:r>
            <w:r w:rsidRPr="00583EC4">
              <w:rPr>
                <w:rFonts w:ascii="Courier New" w:hAnsi="Courier New" w:cs="Courier New"/>
                <w:b/>
                <w:bCs/>
                <w:i/>
                <w:iCs/>
                <w:lang w:val="fr-FR"/>
              </w:rPr>
              <w:t> </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4.Ընդունվել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4.Հոդվածում կատարվել են համապատասխան փոփոխություններ</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5.</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10-</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մասի</w:t>
            </w:r>
            <w:r w:rsidRPr="00583EC4">
              <w:rPr>
                <w:rFonts w:ascii="GHEA Grapalat" w:hAnsi="GHEA Grapalat"/>
                <w:lang w:val="ru-RU"/>
              </w:rPr>
              <w:t xml:space="preserve"> </w:t>
            </w:r>
            <w:r w:rsidRPr="00583EC4">
              <w:rPr>
                <w:rFonts w:ascii="GHEA Grapalat" w:hAnsi="GHEA Grapalat"/>
                <w:lang w:val="fr-FR"/>
              </w:rPr>
              <w:t>համաձայն՝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պայմանագիրը</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կարող</w:t>
            </w:r>
            <w:r w:rsidRPr="00583EC4">
              <w:rPr>
                <w:rFonts w:ascii="GHEA Grapalat" w:hAnsi="GHEA Grapalat"/>
                <w:lang w:val="ru-RU"/>
              </w:rPr>
              <w:t xml:space="preserve"> </w:t>
            </w:r>
            <w:r w:rsidRPr="00583EC4">
              <w:rPr>
                <w:rFonts w:ascii="GHEA Grapalat" w:hAnsi="GHEA Grapalat"/>
                <w:lang w:val="fr-FR"/>
              </w:rPr>
              <w:t>պարունակել</w:t>
            </w:r>
            <w:r w:rsidRPr="00583EC4">
              <w:rPr>
                <w:rFonts w:ascii="GHEA Grapalat" w:hAnsi="GHEA Grapalat"/>
                <w:lang w:val="ru-RU"/>
              </w:rPr>
              <w:t xml:space="preserve"> </w:t>
            </w:r>
            <w:r w:rsidRPr="00583EC4">
              <w:rPr>
                <w:rFonts w:ascii="GHEA Grapalat" w:hAnsi="GHEA Grapalat"/>
                <w:lang w:val="fr-FR"/>
              </w:rPr>
              <w:t>դրույթ</w:t>
            </w:r>
            <w:r w:rsidRPr="00583EC4">
              <w:rPr>
                <w:rFonts w:ascii="GHEA Grapalat" w:hAnsi="GHEA Grapalat"/>
                <w:lang w:val="ru-RU"/>
              </w:rPr>
              <w:t xml:space="preserve">, </w:t>
            </w:r>
            <w:r w:rsidRPr="00583EC4">
              <w:rPr>
                <w:rFonts w:ascii="GHEA Grapalat" w:hAnsi="GHEA Grapalat"/>
                <w:lang w:val="fr-FR"/>
              </w:rPr>
              <w:t>որը</w:t>
            </w:r>
            <w:r w:rsidRPr="00583EC4">
              <w:rPr>
                <w:rFonts w:ascii="GHEA Grapalat" w:hAnsi="GHEA Grapalat"/>
                <w:lang w:val="ru-RU"/>
              </w:rPr>
              <w:t xml:space="preserve"> </w:t>
            </w:r>
            <w:r w:rsidRPr="00583EC4">
              <w:rPr>
                <w:rFonts w:ascii="GHEA Grapalat" w:hAnsi="GHEA Grapalat"/>
                <w:b/>
                <w:bCs/>
                <w:i/>
                <w:iCs/>
                <w:lang w:val="fr-FR"/>
              </w:rPr>
              <w:t>կրեդիտավորողին</w:t>
            </w:r>
            <w:r w:rsidRPr="00583EC4">
              <w:rPr>
                <w:rFonts w:ascii="GHEA Grapalat" w:hAnsi="GHEA Grapalat"/>
                <w:b/>
                <w:bCs/>
                <w:i/>
                <w:iCs/>
                <w:lang w:val="ru-RU"/>
              </w:rPr>
              <w:t xml:space="preserve"> </w:t>
            </w:r>
            <w:r w:rsidRPr="00583EC4">
              <w:rPr>
                <w:rFonts w:ascii="GHEA Grapalat" w:hAnsi="GHEA Grapalat"/>
                <w:b/>
                <w:bCs/>
                <w:i/>
                <w:iCs/>
                <w:lang w:val="fr-FR"/>
              </w:rPr>
              <w:t>թույլատրում</w:t>
            </w:r>
            <w:r w:rsidRPr="00583EC4">
              <w:rPr>
                <w:rFonts w:ascii="GHEA Grapalat" w:hAnsi="GHEA Grapalat"/>
                <w:b/>
                <w:bCs/>
                <w:i/>
                <w:iCs/>
                <w:lang w:val="ru-RU"/>
              </w:rPr>
              <w:t xml:space="preserve"> </w:t>
            </w:r>
            <w:r w:rsidRPr="00583EC4">
              <w:rPr>
                <w:rFonts w:ascii="GHEA Grapalat" w:hAnsi="GHEA Grapalat"/>
                <w:b/>
                <w:bCs/>
                <w:i/>
                <w:iCs/>
                <w:lang w:val="fr-FR"/>
              </w:rPr>
              <w:t>է</w:t>
            </w:r>
            <w:r w:rsidRPr="00583EC4">
              <w:rPr>
                <w:rFonts w:ascii="GHEA Grapalat" w:hAnsi="GHEA Grapalat"/>
                <w:b/>
                <w:bCs/>
                <w:i/>
                <w:iCs/>
                <w:lang w:val="ru-RU"/>
              </w:rPr>
              <w:t xml:space="preserve"> </w:t>
            </w:r>
            <w:r w:rsidRPr="00583EC4">
              <w:rPr>
                <w:rFonts w:ascii="GHEA Grapalat" w:hAnsi="GHEA Grapalat"/>
                <w:b/>
                <w:bCs/>
                <w:i/>
                <w:iCs/>
                <w:lang w:val="fr-FR"/>
              </w:rPr>
              <w:t>միակողմանիորեն</w:t>
            </w:r>
            <w:r w:rsidRPr="00583EC4">
              <w:rPr>
                <w:rFonts w:ascii="GHEA Grapalat" w:hAnsi="GHEA Grapalat"/>
                <w:b/>
                <w:bCs/>
                <w:i/>
                <w:iCs/>
                <w:lang w:val="ru-RU"/>
              </w:rPr>
              <w:t xml:space="preserve"> </w:t>
            </w:r>
            <w:r w:rsidRPr="00583EC4">
              <w:rPr>
                <w:rFonts w:ascii="GHEA Grapalat" w:hAnsi="GHEA Grapalat"/>
                <w:b/>
                <w:bCs/>
                <w:i/>
                <w:iCs/>
                <w:lang w:val="fr-FR"/>
              </w:rPr>
              <w:t>փոփոխել</w:t>
            </w:r>
            <w:r w:rsidRPr="00583EC4">
              <w:rPr>
                <w:rFonts w:ascii="GHEA Grapalat" w:hAnsi="GHEA Grapalat"/>
                <w:b/>
                <w:bCs/>
                <w:i/>
                <w:iCs/>
                <w:lang w:val="ru-RU"/>
              </w:rPr>
              <w:t xml:space="preserve"> </w:t>
            </w:r>
            <w:r w:rsidRPr="00583EC4">
              <w:rPr>
                <w:rFonts w:ascii="GHEA Grapalat" w:hAnsi="GHEA Grapalat"/>
                <w:b/>
                <w:bCs/>
                <w:i/>
                <w:iCs/>
                <w:lang w:val="fr-FR"/>
              </w:rPr>
              <w:t>պայմանագրի</w:t>
            </w:r>
            <w:r w:rsidRPr="00583EC4">
              <w:rPr>
                <w:rFonts w:ascii="GHEA Grapalat" w:hAnsi="GHEA Grapalat"/>
                <w:b/>
                <w:bCs/>
                <w:i/>
                <w:iCs/>
                <w:lang w:val="ru-RU"/>
              </w:rPr>
              <w:t xml:space="preserve"> </w:t>
            </w:r>
            <w:r w:rsidRPr="00583EC4">
              <w:rPr>
                <w:rFonts w:ascii="GHEA Grapalat" w:hAnsi="GHEA Grapalat"/>
                <w:b/>
                <w:bCs/>
                <w:i/>
                <w:iCs/>
                <w:lang w:val="fr-FR"/>
              </w:rPr>
              <w:t>պայմանները</w:t>
            </w:r>
            <w:r w:rsidRPr="00583EC4">
              <w:rPr>
                <w:rFonts w:ascii="GHEA Grapalat" w:hAnsi="GHEA Grapalat"/>
                <w:lang w:val="ru-RU"/>
              </w:rPr>
              <w:t xml:space="preserve">: </w:t>
            </w:r>
            <w:r w:rsidRPr="00583EC4">
              <w:rPr>
                <w:rFonts w:ascii="GHEA Grapalat" w:hAnsi="GHEA Grapalat"/>
                <w:lang w:val="fr-FR"/>
              </w:rPr>
              <w:t>Արգելվում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պայմանագրում</w:t>
            </w:r>
            <w:r w:rsidRPr="00583EC4">
              <w:rPr>
                <w:rFonts w:ascii="GHEA Grapalat" w:hAnsi="GHEA Grapalat"/>
                <w:lang w:val="ru-RU"/>
              </w:rPr>
              <w:t xml:space="preserve"> </w:t>
            </w:r>
            <w:r w:rsidRPr="00583EC4">
              <w:rPr>
                <w:rFonts w:ascii="GHEA Grapalat" w:hAnsi="GHEA Grapalat"/>
                <w:lang w:val="fr-FR"/>
              </w:rPr>
              <w:t>նախատեսել</w:t>
            </w:r>
            <w:r w:rsidRPr="00583EC4">
              <w:rPr>
                <w:rFonts w:ascii="GHEA Grapalat" w:hAnsi="GHEA Grapalat"/>
                <w:lang w:val="ru-RU"/>
              </w:rPr>
              <w:t xml:space="preserve"> </w:t>
            </w:r>
            <w:r w:rsidRPr="00583EC4">
              <w:rPr>
                <w:rFonts w:ascii="GHEA Grapalat" w:hAnsi="GHEA Grapalat"/>
                <w:lang w:val="fr-FR"/>
              </w:rPr>
              <w:t>դրույթ</w:t>
            </w:r>
            <w:r w:rsidRPr="00583EC4">
              <w:rPr>
                <w:rFonts w:ascii="GHEA Grapalat" w:hAnsi="GHEA Grapalat"/>
                <w:lang w:val="ru-RU"/>
              </w:rPr>
              <w:t xml:space="preserve">, </w:t>
            </w:r>
            <w:r w:rsidRPr="00583EC4">
              <w:rPr>
                <w:rFonts w:ascii="GHEA Grapalat" w:hAnsi="GHEA Grapalat"/>
                <w:lang w:val="fr-FR"/>
              </w:rPr>
              <w:t>որով</w:t>
            </w:r>
            <w:r w:rsidRPr="00583EC4">
              <w:rPr>
                <w:rFonts w:ascii="GHEA Grapalat" w:hAnsi="GHEA Grapalat"/>
                <w:lang w:val="ru-RU"/>
              </w:rPr>
              <w:t xml:space="preserve"> </w:t>
            </w:r>
            <w:r w:rsidRPr="00583EC4">
              <w:rPr>
                <w:rFonts w:ascii="GHEA Grapalat" w:hAnsi="GHEA Grapalat"/>
                <w:lang w:val="fr-FR"/>
              </w:rPr>
              <w:t>կրեդիտառուն</w:t>
            </w:r>
            <w:r w:rsidRPr="00583EC4">
              <w:rPr>
                <w:rFonts w:ascii="GHEA Grapalat" w:hAnsi="GHEA Grapalat"/>
                <w:lang w:val="ru-RU"/>
              </w:rPr>
              <w:t xml:space="preserve"> </w:t>
            </w:r>
            <w:r w:rsidRPr="00583EC4">
              <w:rPr>
                <w:rFonts w:ascii="GHEA Grapalat" w:hAnsi="GHEA Grapalat"/>
                <w:lang w:val="fr-FR"/>
              </w:rPr>
              <w:t>նախապես</w:t>
            </w:r>
            <w:r w:rsidRPr="00583EC4">
              <w:rPr>
                <w:rFonts w:ascii="GHEA Grapalat" w:hAnsi="GHEA Grapalat"/>
                <w:lang w:val="ru-RU"/>
              </w:rPr>
              <w:t xml:space="preserve"> </w:t>
            </w:r>
            <w:r w:rsidRPr="00583EC4">
              <w:rPr>
                <w:rFonts w:ascii="GHEA Grapalat" w:hAnsi="GHEA Grapalat"/>
                <w:lang w:val="fr-FR"/>
              </w:rPr>
              <w:t>թույլատրում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կրեդիտավորողին</w:t>
            </w:r>
            <w:r w:rsidRPr="00583EC4">
              <w:rPr>
                <w:rFonts w:ascii="GHEA Grapalat" w:hAnsi="GHEA Grapalat"/>
                <w:lang w:val="ru-RU"/>
              </w:rPr>
              <w:t xml:space="preserve"> </w:t>
            </w:r>
            <w:r w:rsidRPr="00583EC4">
              <w:rPr>
                <w:rFonts w:ascii="GHEA Grapalat" w:hAnsi="GHEA Grapalat"/>
                <w:lang w:val="fr-FR"/>
              </w:rPr>
              <w:t>հետագայում</w:t>
            </w:r>
            <w:r w:rsidRPr="00583EC4">
              <w:rPr>
                <w:rFonts w:ascii="GHEA Grapalat" w:hAnsi="GHEA Grapalat"/>
                <w:lang w:val="ru-RU"/>
              </w:rPr>
              <w:t xml:space="preserve"> </w:t>
            </w:r>
            <w:r w:rsidRPr="00583EC4">
              <w:rPr>
                <w:rFonts w:ascii="GHEA Grapalat" w:hAnsi="GHEA Grapalat"/>
                <w:lang w:val="fr-FR"/>
              </w:rPr>
              <w:t>միակողմանիորեն</w:t>
            </w:r>
            <w:r w:rsidRPr="00583EC4">
              <w:rPr>
                <w:rFonts w:ascii="GHEA Grapalat" w:hAnsi="GHEA Grapalat"/>
                <w:lang w:val="ru-RU"/>
              </w:rPr>
              <w:t xml:space="preserve"> </w:t>
            </w:r>
            <w:r w:rsidRPr="00583EC4">
              <w:rPr>
                <w:rFonts w:ascii="GHEA Grapalat" w:hAnsi="GHEA Grapalat"/>
                <w:lang w:val="fr-FR"/>
              </w:rPr>
              <w:t>փոփոխել</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պայմանները</w:t>
            </w:r>
            <w:r w:rsidRPr="00583EC4">
              <w:rPr>
                <w:rFonts w:ascii="GHEA Grapalat" w:hAnsi="GHEA Grapalat"/>
                <w:lang w:val="ru-RU"/>
              </w:rPr>
              <w:t>:</w:t>
            </w:r>
            <w:r w:rsidRPr="00583EC4">
              <w:rPr>
                <w:rFonts w:ascii="Courier New" w:hAnsi="Courier New" w:cs="Courier New"/>
                <w:lang w:val="fr-FR"/>
              </w:rPr>
              <w:t>  </w:t>
            </w:r>
            <w:r w:rsidRPr="00583EC4">
              <w:rPr>
                <w:rFonts w:ascii="GHEA Grapalat" w:hAnsi="GHEA Grapalat"/>
                <w:lang w:val="fr-FR"/>
              </w:rPr>
              <w:t>Մինչդեռ</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քաղաքացիական</w:t>
            </w:r>
            <w:r w:rsidRPr="00583EC4">
              <w:rPr>
                <w:rFonts w:ascii="GHEA Grapalat" w:hAnsi="GHEA Grapalat"/>
                <w:lang w:val="ru-RU"/>
              </w:rPr>
              <w:t xml:space="preserve"> </w:t>
            </w:r>
            <w:r w:rsidRPr="00583EC4">
              <w:rPr>
                <w:rFonts w:ascii="GHEA Grapalat" w:hAnsi="GHEA Grapalat"/>
                <w:lang w:val="fr-FR"/>
              </w:rPr>
              <w:t>օրենսգրքի</w:t>
            </w:r>
            <w:r w:rsidRPr="00583EC4">
              <w:rPr>
                <w:rFonts w:ascii="GHEA Grapalat" w:hAnsi="GHEA Grapalat"/>
                <w:lang w:val="ru-RU"/>
              </w:rPr>
              <w:t xml:space="preserve"> 466-</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2-</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մասի</w:t>
            </w:r>
            <w:r w:rsidRPr="00583EC4">
              <w:rPr>
                <w:rFonts w:ascii="GHEA Grapalat" w:hAnsi="GHEA Grapalat"/>
                <w:lang w:val="ru-RU"/>
              </w:rPr>
              <w:t xml:space="preserve"> </w:t>
            </w:r>
            <w:r w:rsidRPr="00583EC4">
              <w:rPr>
                <w:rFonts w:ascii="GHEA Grapalat" w:hAnsi="GHEA Grapalat"/>
                <w:lang w:val="fr-FR"/>
              </w:rPr>
              <w:lastRenderedPageBreak/>
              <w:t>համաձայն՝</w:t>
            </w:r>
            <w:r w:rsidRPr="00583EC4">
              <w:rPr>
                <w:rFonts w:ascii="Courier New" w:hAnsi="Courier New" w:cs="Courier New"/>
                <w:lang w:val="fr-FR"/>
              </w:rPr>
              <w:t> </w:t>
            </w:r>
            <w:r w:rsidRPr="00583EC4">
              <w:rPr>
                <w:rFonts w:ascii="GHEA Grapalat" w:hAnsi="GHEA Grapalat"/>
                <w:b/>
                <w:bCs/>
                <w:i/>
                <w:iCs/>
              </w:rPr>
              <w:t>պայմանագիրը</w:t>
            </w:r>
            <w:r w:rsidRPr="00583EC4">
              <w:rPr>
                <w:rFonts w:ascii="GHEA Grapalat" w:hAnsi="GHEA Grapalat"/>
                <w:b/>
                <w:bCs/>
                <w:i/>
                <w:iCs/>
                <w:lang w:val="ru-RU"/>
              </w:rPr>
              <w:t>,</w:t>
            </w:r>
            <w:r w:rsidRPr="00583EC4">
              <w:rPr>
                <w:rFonts w:ascii="Courier New" w:hAnsi="Courier New" w:cs="Courier New"/>
                <w:b/>
                <w:bCs/>
                <w:i/>
                <w:iCs/>
                <w:lang w:val="fr-FR"/>
              </w:rPr>
              <w:t> </w:t>
            </w:r>
            <w:r w:rsidRPr="00583EC4">
              <w:rPr>
                <w:rFonts w:ascii="GHEA Grapalat" w:hAnsi="GHEA Grapalat"/>
                <w:b/>
                <w:bCs/>
                <w:i/>
                <w:iCs/>
              </w:rPr>
              <w:t>կողմերից</w:t>
            </w:r>
            <w:r w:rsidRPr="00583EC4">
              <w:rPr>
                <w:rFonts w:ascii="Courier New" w:hAnsi="Courier New" w:cs="Courier New"/>
                <w:b/>
                <w:bCs/>
                <w:i/>
                <w:iCs/>
              </w:rPr>
              <w:t> </w:t>
            </w:r>
            <w:r w:rsidRPr="00583EC4">
              <w:rPr>
                <w:rFonts w:ascii="GHEA Grapalat" w:hAnsi="GHEA Grapalat"/>
                <w:b/>
                <w:bCs/>
                <w:i/>
                <w:iCs/>
              </w:rPr>
              <w:t>մեկի</w:t>
            </w:r>
            <w:r w:rsidRPr="00583EC4">
              <w:rPr>
                <w:rFonts w:ascii="GHEA Grapalat" w:hAnsi="GHEA Grapalat"/>
                <w:b/>
                <w:bCs/>
                <w:i/>
                <w:iCs/>
                <w:lang w:val="ru-RU"/>
              </w:rPr>
              <w:t xml:space="preserve"> </w:t>
            </w:r>
            <w:r w:rsidRPr="00583EC4">
              <w:rPr>
                <w:rFonts w:ascii="GHEA Grapalat" w:hAnsi="GHEA Grapalat"/>
                <w:b/>
                <w:bCs/>
                <w:i/>
                <w:iCs/>
              </w:rPr>
              <w:t>պահանջով</w:t>
            </w:r>
            <w:r w:rsidRPr="00583EC4">
              <w:rPr>
                <w:rFonts w:ascii="GHEA Grapalat" w:hAnsi="GHEA Grapalat"/>
                <w:b/>
                <w:bCs/>
                <w:i/>
                <w:iCs/>
                <w:lang w:val="ru-RU"/>
              </w:rPr>
              <w:t>,</w:t>
            </w:r>
            <w:r w:rsidRPr="00583EC4">
              <w:rPr>
                <w:rFonts w:ascii="Courier New" w:hAnsi="Courier New" w:cs="Courier New"/>
                <w:b/>
                <w:bCs/>
                <w:i/>
                <w:iCs/>
                <w:lang w:val="fr-FR"/>
              </w:rPr>
              <w:t> </w:t>
            </w:r>
            <w:r w:rsidRPr="00583EC4">
              <w:rPr>
                <w:rFonts w:ascii="GHEA Grapalat" w:hAnsi="GHEA Grapalat"/>
                <w:b/>
                <w:bCs/>
                <w:i/>
                <w:iCs/>
              </w:rPr>
              <w:t>կարող</w:t>
            </w:r>
            <w:r w:rsidRPr="00583EC4">
              <w:rPr>
                <w:rFonts w:ascii="Courier New" w:hAnsi="Courier New" w:cs="Courier New"/>
                <w:b/>
                <w:bCs/>
                <w:i/>
                <w:iCs/>
              </w:rPr>
              <w:t> </w:t>
            </w:r>
            <w:r w:rsidRPr="00583EC4">
              <w:rPr>
                <w:rFonts w:ascii="GHEA Grapalat" w:hAnsi="GHEA Grapalat"/>
                <w:b/>
                <w:bCs/>
                <w:i/>
                <w:iCs/>
              </w:rPr>
              <w:t>է</w:t>
            </w:r>
            <w:r w:rsidRPr="00583EC4">
              <w:rPr>
                <w:rFonts w:ascii="Courier New" w:hAnsi="Courier New" w:cs="Courier New"/>
                <w:b/>
                <w:bCs/>
                <w:i/>
                <w:iCs/>
              </w:rPr>
              <w:t> </w:t>
            </w:r>
            <w:r w:rsidRPr="00583EC4">
              <w:rPr>
                <w:rFonts w:ascii="GHEA Grapalat" w:hAnsi="GHEA Grapalat"/>
                <w:b/>
                <w:bCs/>
                <w:i/>
                <w:iCs/>
              </w:rPr>
              <w:t>փոփոխվել</w:t>
            </w:r>
            <w:r w:rsidRPr="00583EC4">
              <w:rPr>
                <w:rFonts w:ascii="Courier New" w:hAnsi="Courier New" w:cs="Courier New"/>
                <w:i/>
                <w:iCs/>
              </w:rPr>
              <w:t> </w:t>
            </w:r>
            <w:r w:rsidRPr="00583EC4">
              <w:rPr>
                <w:rFonts w:ascii="GHEA Grapalat" w:hAnsi="GHEA Grapalat"/>
                <w:b/>
                <w:bCs/>
                <w:i/>
                <w:iCs/>
              </w:rPr>
              <w:t>կամ</w:t>
            </w:r>
            <w:r w:rsidRPr="00583EC4">
              <w:rPr>
                <w:rFonts w:ascii="Courier New" w:hAnsi="Courier New" w:cs="Courier New"/>
                <w:b/>
                <w:bCs/>
                <w:i/>
                <w:iCs/>
              </w:rPr>
              <w:t> </w:t>
            </w:r>
            <w:r w:rsidRPr="00583EC4">
              <w:rPr>
                <w:rFonts w:ascii="GHEA Grapalat" w:hAnsi="GHEA Grapalat"/>
                <w:b/>
                <w:bCs/>
                <w:i/>
                <w:iCs/>
              </w:rPr>
              <w:t>լուծվել</w:t>
            </w:r>
            <w:r w:rsidRPr="00583EC4">
              <w:rPr>
                <w:rFonts w:ascii="Courier New" w:hAnsi="Courier New" w:cs="Courier New"/>
                <w:i/>
                <w:iCs/>
              </w:rPr>
              <w:t> </w:t>
            </w:r>
            <w:r w:rsidRPr="00583EC4">
              <w:rPr>
                <w:rFonts w:ascii="GHEA Grapalat" w:hAnsi="GHEA Grapalat"/>
                <w:b/>
                <w:bCs/>
                <w:i/>
                <w:iCs/>
              </w:rPr>
              <w:t>դատարանի</w:t>
            </w:r>
            <w:r w:rsidRPr="00583EC4">
              <w:rPr>
                <w:rFonts w:ascii="Courier New" w:hAnsi="Courier New" w:cs="Courier New"/>
                <w:b/>
                <w:bCs/>
                <w:i/>
                <w:iCs/>
              </w:rPr>
              <w:t> </w:t>
            </w:r>
            <w:r w:rsidRPr="00583EC4">
              <w:rPr>
                <w:rFonts w:ascii="GHEA Grapalat" w:hAnsi="GHEA Grapalat"/>
                <w:b/>
                <w:bCs/>
                <w:i/>
                <w:iCs/>
              </w:rPr>
              <w:t>վճռով</w:t>
            </w:r>
            <w:r w:rsidRPr="00583EC4">
              <w:rPr>
                <w:rFonts w:ascii="Courier New" w:hAnsi="Courier New" w:cs="Courier New"/>
                <w:b/>
                <w:bCs/>
                <w:i/>
                <w:iCs/>
              </w:rPr>
              <w:t> </w:t>
            </w:r>
            <w:r w:rsidRPr="00583EC4">
              <w:rPr>
                <w:rFonts w:ascii="GHEA Grapalat" w:hAnsi="GHEA Grapalat"/>
                <w:b/>
                <w:bCs/>
                <w:i/>
                <w:iCs/>
              </w:rPr>
              <w:t>միայն</w:t>
            </w:r>
            <w:r w:rsidRPr="00583EC4">
              <w:rPr>
                <w:rFonts w:ascii="Courier New" w:hAnsi="Courier New" w:cs="Courier New"/>
                <w:b/>
                <w:bCs/>
                <w:i/>
                <w:iCs/>
              </w:rPr>
              <w:t> </w:t>
            </w:r>
            <w:r w:rsidRPr="00583EC4">
              <w:rPr>
                <w:rFonts w:ascii="GHEA Grapalat" w:hAnsi="GHEA Grapalat"/>
                <w:b/>
                <w:bCs/>
                <w:i/>
                <w:iCs/>
              </w:rPr>
              <w:t>մյուս</w:t>
            </w:r>
            <w:r w:rsidRPr="00583EC4">
              <w:rPr>
                <w:rFonts w:ascii="Courier New" w:hAnsi="Courier New" w:cs="Courier New"/>
                <w:b/>
                <w:bCs/>
                <w:i/>
                <w:iCs/>
              </w:rPr>
              <w:t> </w:t>
            </w:r>
            <w:r w:rsidRPr="00583EC4">
              <w:rPr>
                <w:rFonts w:ascii="GHEA Grapalat" w:hAnsi="GHEA Grapalat"/>
                <w:b/>
                <w:bCs/>
                <w:i/>
                <w:iCs/>
              </w:rPr>
              <w:t>կողմի</w:t>
            </w:r>
            <w:r w:rsidRPr="00583EC4">
              <w:rPr>
                <w:rFonts w:ascii="Courier New" w:hAnsi="Courier New" w:cs="Courier New"/>
                <w:b/>
                <w:bCs/>
                <w:i/>
                <w:iCs/>
              </w:rPr>
              <w:t> </w:t>
            </w:r>
            <w:r w:rsidRPr="00583EC4">
              <w:rPr>
                <w:rFonts w:ascii="GHEA Grapalat" w:hAnsi="GHEA Grapalat"/>
                <w:b/>
                <w:bCs/>
                <w:i/>
                <w:iCs/>
              </w:rPr>
              <w:t>թույլ</w:t>
            </w:r>
            <w:r w:rsidRPr="00583EC4">
              <w:rPr>
                <w:rFonts w:ascii="Courier New" w:hAnsi="Courier New" w:cs="Courier New"/>
                <w:b/>
                <w:bCs/>
                <w:i/>
                <w:iCs/>
              </w:rPr>
              <w:t> </w:t>
            </w:r>
            <w:r w:rsidRPr="00583EC4">
              <w:rPr>
                <w:rFonts w:ascii="GHEA Grapalat" w:hAnsi="GHEA Grapalat"/>
                <w:b/>
                <w:bCs/>
                <w:i/>
                <w:iCs/>
              </w:rPr>
              <w:t>տված</w:t>
            </w:r>
            <w:r w:rsidRPr="00583EC4">
              <w:rPr>
                <w:rFonts w:ascii="GHEA Grapalat" w:hAnsi="GHEA Grapalat"/>
                <w:b/>
                <w:bCs/>
                <w:i/>
                <w:iCs/>
                <w:lang w:val="ru-RU"/>
              </w:rPr>
              <w:t>`</w:t>
            </w:r>
            <w:r w:rsidRPr="00583EC4">
              <w:rPr>
                <w:rFonts w:ascii="Courier New" w:hAnsi="Courier New" w:cs="Courier New"/>
                <w:b/>
                <w:bCs/>
                <w:i/>
                <w:iCs/>
                <w:lang w:val="fr-FR"/>
              </w:rPr>
              <w:t> </w:t>
            </w:r>
            <w:r w:rsidRPr="00583EC4">
              <w:rPr>
                <w:rFonts w:ascii="GHEA Grapalat" w:hAnsi="GHEA Grapalat"/>
                <w:b/>
                <w:bCs/>
                <w:i/>
                <w:iCs/>
              </w:rPr>
              <w:t>պայմանագրի</w:t>
            </w:r>
            <w:r w:rsidRPr="00583EC4">
              <w:rPr>
                <w:rFonts w:ascii="Courier New" w:hAnsi="Courier New" w:cs="Courier New"/>
                <w:b/>
                <w:bCs/>
                <w:i/>
                <w:iCs/>
              </w:rPr>
              <w:t> </w:t>
            </w:r>
            <w:r w:rsidRPr="00583EC4">
              <w:rPr>
                <w:rFonts w:ascii="GHEA Grapalat" w:hAnsi="GHEA Grapalat"/>
                <w:b/>
                <w:bCs/>
                <w:i/>
                <w:iCs/>
              </w:rPr>
              <w:t>էական</w:t>
            </w:r>
            <w:r w:rsidRPr="00583EC4">
              <w:rPr>
                <w:rFonts w:ascii="Courier New" w:hAnsi="Courier New" w:cs="Courier New"/>
                <w:b/>
                <w:bCs/>
                <w:i/>
                <w:iCs/>
              </w:rPr>
              <w:t> </w:t>
            </w:r>
            <w:r w:rsidRPr="00583EC4">
              <w:rPr>
                <w:rFonts w:ascii="GHEA Grapalat" w:hAnsi="GHEA Grapalat"/>
                <w:b/>
                <w:bCs/>
                <w:i/>
                <w:iCs/>
              </w:rPr>
              <w:t>խախտման</w:t>
            </w:r>
            <w:r w:rsidRPr="00583EC4">
              <w:rPr>
                <w:rFonts w:ascii="Courier New" w:hAnsi="Courier New" w:cs="Courier New"/>
                <w:b/>
                <w:bCs/>
                <w:i/>
                <w:iCs/>
              </w:rPr>
              <w:t> </w:t>
            </w:r>
            <w:r w:rsidRPr="00583EC4">
              <w:rPr>
                <w:rFonts w:ascii="GHEA Grapalat" w:hAnsi="GHEA Grapalat"/>
                <w:b/>
                <w:bCs/>
                <w:i/>
                <w:iCs/>
              </w:rPr>
              <w:t>կամ</w:t>
            </w:r>
            <w:r w:rsidRPr="00583EC4">
              <w:rPr>
                <w:rFonts w:ascii="Courier New" w:hAnsi="Courier New" w:cs="Courier New"/>
                <w:b/>
                <w:bCs/>
                <w:i/>
                <w:iCs/>
              </w:rPr>
              <w:t> </w:t>
            </w:r>
            <w:r w:rsidRPr="00583EC4">
              <w:rPr>
                <w:rFonts w:ascii="GHEA Grapalat" w:hAnsi="GHEA Grapalat"/>
                <w:b/>
                <w:bCs/>
                <w:i/>
                <w:iCs/>
              </w:rPr>
              <w:t>օրենքով</w:t>
            </w:r>
            <w:r w:rsidRPr="00583EC4">
              <w:rPr>
                <w:rFonts w:ascii="GHEA Grapalat" w:hAnsi="GHEA Grapalat"/>
                <w:b/>
                <w:bCs/>
                <w:i/>
                <w:iCs/>
                <w:lang w:val="ru-RU"/>
              </w:rPr>
              <w:t xml:space="preserve"> </w:t>
            </w:r>
            <w:r w:rsidRPr="00583EC4">
              <w:rPr>
                <w:rFonts w:ascii="GHEA Grapalat" w:hAnsi="GHEA Grapalat"/>
                <w:b/>
                <w:bCs/>
                <w:i/>
                <w:iCs/>
              </w:rPr>
              <w:t>կամ</w:t>
            </w:r>
            <w:r w:rsidRPr="00583EC4">
              <w:rPr>
                <w:rFonts w:ascii="Courier New" w:hAnsi="Courier New" w:cs="Courier New"/>
                <w:b/>
                <w:bCs/>
                <w:i/>
                <w:iCs/>
              </w:rPr>
              <w:t> </w:t>
            </w:r>
            <w:r w:rsidRPr="00583EC4">
              <w:rPr>
                <w:rFonts w:ascii="GHEA Grapalat" w:hAnsi="GHEA Grapalat"/>
                <w:b/>
                <w:bCs/>
                <w:i/>
                <w:iCs/>
              </w:rPr>
              <w:t>պայմանագրով</w:t>
            </w:r>
            <w:r w:rsidRPr="00583EC4">
              <w:rPr>
                <w:rFonts w:ascii="Courier New" w:hAnsi="Courier New" w:cs="Courier New"/>
                <w:b/>
                <w:bCs/>
                <w:i/>
                <w:iCs/>
              </w:rPr>
              <w:t> </w:t>
            </w:r>
            <w:r w:rsidRPr="00583EC4">
              <w:rPr>
                <w:rFonts w:ascii="GHEA Grapalat" w:hAnsi="GHEA Grapalat"/>
                <w:b/>
                <w:bCs/>
                <w:i/>
                <w:iCs/>
              </w:rPr>
              <w:t>նախատեսված</w:t>
            </w:r>
            <w:r w:rsidRPr="00583EC4">
              <w:rPr>
                <w:rFonts w:ascii="Courier New" w:hAnsi="Courier New" w:cs="Courier New"/>
                <w:b/>
                <w:bCs/>
                <w:i/>
                <w:iCs/>
              </w:rPr>
              <w:t> </w:t>
            </w:r>
            <w:r w:rsidRPr="00583EC4">
              <w:rPr>
                <w:rFonts w:ascii="GHEA Grapalat" w:hAnsi="GHEA Grapalat"/>
                <w:b/>
                <w:bCs/>
                <w:i/>
                <w:iCs/>
              </w:rPr>
              <w:t>այլ</w:t>
            </w:r>
            <w:r w:rsidRPr="00583EC4">
              <w:rPr>
                <w:rFonts w:ascii="Courier New" w:hAnsi="Courier New" w:cs="Courier New"/>
                <w:b/>
                <w:bCs/>
                <w:i/>
                <w:iCs/>
              </w:rPr>
              <w:t> </w:t>
            </w:r>
            <w:r w:rsidRPr="00583EC4">
              <w:rPr>
                <w:rFonts w:ascii="GHEA Grapalat" w:hAnsi="GHEA Grapalat"/>
                <w:b/>
                <w:bCs/>
                <w:i/>
                <w:iCs/>
              </w:rPr>
              <w:t>դեպքերում</w:t>
            </w:r>
            <w:r w:rsidRPr="00583EC4">
              <w:rPr>
                <w:rFonts w:ascii="GHEA Grapalat" w:hAnsi="GHEA Grapalat"/>
                <w:i/>
                <w:iCs/>
                <w:lang w:val="ru-RU"/>
              </w:rPr>
              <w:t>:</w:t>
            </w:r>
            <w:r w:rsidRPr="00583EC4">
              <w:rPr>
                <w:rFonts w:ascii="Courier New" w:hAnsi="Courier New" w:cs="Courier New"/>
                <w:lang w:val="fr-FR"/>
              </w:rPr>
              <w:t> </w:t>
            </w:r>
            <w:r w:rsidRPr="00583EC4">
              <w:rPr>
                <w:rFonts w:ascii="GHEA Grapalat" w:hAnsi="GHEA Grapalat"/>
                <w:lang w:val="fr-FR"/>
              </w:rPr>
              <w:t>Հաշվի</w:t>
            </w:r>
            <w:r w:rsidRPr="00583EC4">
              <w:rPr>
                <w:rFonts w:ascii="GHEA Grapalat" w:hAnsi="GHEA Grapalat"/>
                <w:lang w:val="ru-RU"/>
              </w:rPr>
              <w:t xml:space="preserve"> </w:t>
            </w:r>
            <w:r w:rsidRPr="00583EC4">
              <w:rPr>
                <w:rFonts w:ascii="GHEA Grapalat" w:hAnsi="GHEA Grapalat"/>
                <w:lang w:val="fr-FR"/>
              </w:rPr>
              <w:t>առնելով</w:t>
            </w:r>
            <w:r w:rsidRPr="00583EC4">
              <w:rPr>
                <w:rFonts w:ascii="GHEA Grapalat" w:hAnsi="GHEA Grapalat"/>
                <w:lang w:val="ru-RU"/>
              </w:rPr>
              <w:t xml:space="preserve"> «</w:t>
            </w:r>
            <w:r w:rsidRPr="00583EC4">
              <w:rPr>
                <w:rFonts w:ascii="GHEA Grapalat" w:hAnsi="GHEA Grapalat"/>
                <w:lang w:val="fr-FR"/>
              </w:rPr>
              <w:t>Իրավական</w:t>
            </w:r>
            <w:r w:rsidRPr="00583EC4">
              <w:rPr>
                <w:rFonts w:ascii="GHEA Grapalat" w:hAnsi="GHEA Grapalat"/>
                <w:lang w:val="ru-RU"/>
              </w:rPr>
              <w:t xml:space="preserve"> </w:t>
            </w:r>
            <w:r w:rsidRPr="00583EC4">
              <w:rPr>
                <w:rFonts w:ascii="GHEA Grapalat" w:hAnsi="GHEA Grapalat"/>
                <w:lang w:val="fr-FR"/>
              </w:rPr>
              <w:t>ակտերի</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Courier New" w:hAnsi="Courier New" w:cs="Courier New"/>
                <w:lang w:val="fr-FR"/>
              </w:rPr>
              <w:t> </w:t>
            </w:r>
            <w:r w:rsidRPr="00583EC4">
              <w:rPr>
                <w:rFonts w:ascii="GHEA Grapalat" w:hAnsi="GHEA Grapalat"/>
                <w:lang w:val="ru-RU"/>
              </w:rPr>
              <w:t>9-</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6-</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և</w:t>
            </w:r>
            <w:r w:rsidRPr="00583EC4">
              <w:rPr>
                <w:rFonts w:ascii="Courier New" w:hAnsi="Courier New" w:cs="Courier New"/>
                <w:lang w:val="fr-FR"/>
              </w:rPr>
              <w:t> </w:t>
            </w:r>
            <w:r w:rsidRPr="00583EC4">
              <w:rPr>
                <w:rFonts w:ascii="GHEA Grapalat" w:hAnsi="GHEA Grapalat"/>
                <w:lang w:val="ru-RU"/>
              </w:rPr>
              <w:t>24-</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2-</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մասերը՝</w:t>
            </w:r>
            <w:r w:rsidRPr="00583EC4">
              <w:rPr>
                <w:rFonts w:ascii="Courier New" w:hAnsi="Courier New" w:cs="Courier New"/>
                <w:lang w:val="fr-FR"/>
              </w:rPr>
              <w:t> </w:t>
            </w:r>
            <w:r w:rsidRPr="00583EC4">
              <w:rPr>
                <w:rFonts w:ascii="GHEA Grapalat" w:hAnsi="GHEA Grapalat"/>
                <w:lang w:val="fr-FR"/>
              </w:rPr>
              <w:t>հայտնում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տվյալ</w:t>
            </w:r>
            <w:r w:rsidRPr="00583EC4">
              <w:rPr>
                <w:rFonts w:ascii="GHEA Grapalat" w:hAnsi="GHEA Grapalat"/>
                <w:lang w:val="ru-RU"/>
              </w:rPr>
              <w:t xml:space="preserve"> </w:t>
            </w:r>
            <w:r w:rsidRPr="00583EC4">
              <w:rPr>
                <w:rFonts w:ascii="GHEA Grapalat" w:hAnsi="GHEA Grapalat"/>
                <w:lang w:val="fr-FR"/>
              </w:rPr>
              <w:t>դեպքում</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քաղաքացիական</w:t>
            </w:r>
            <w:r w:rsidRPr="00583EC4">
              <w:rPr>
                <w:rFonts w:ascii="GHEA Grapalat" w:hAnsi="GHEA Grapalat"/>
                <w:lang w:val="ru-RU"/>
              </w:rPr>
              <w:t xml:space="preserve"> </w:t>
            </w:r>
            <w:r w:rsidRPr="00583EC4">
              <w:rPr>
                <w:rFonts w:ascii="GHEA Grapalat" w:hAnsi="GHEA Grapalat"/>
                <w:lang w:val="fr-FR"/>
              </w:rPr>
              <w:t>օրենսգիրքն</w:t>
            </w:r>
            <w:r w:rsidRPr="00583EC4">
              <w:rPr>
                <w:rFonts w:ascii="GHEA Grapalat" w:hAnsi="GHEA Grapalat"/>
                <w:lang w:val="ru-RU"/>
              </w:rPr>
              <w:t xml:space="preserve"> </w:t>
            </w:r>
            <w:r w:rsidRPr="00583EC4">
              <w:rPr>
                <w:rFonts w:ascii="GHEA Grapalat" w:hAnsi="GHEA Grapalat"/>
                <w:lang w:val="fr-FR"/>
              </w:rPr>
              <w:t>ունի</w:t>
            </w:r>
            <w:r w:rsidRPr="00583EC4">
              <w:rPr>
                <w:rFonts w:ascii="Courier New" w:hAnsi="Courier New" w:cs="Courier New"/>
                <w:lang w:val="fr-FR"/>
              </w:rPr>
              <w:t> </w:t>
            </w:r>
            <w:r w:rsidRPr="00583EC4">
              <w:rPr>
                <w:rFonts w:ascii="GHEA Grapalat" w:hAnsi="GHEA Grapalat"/>
              </w:rPr>
              <w:t>ավելի</w:t>
            </w:r>
            <w:r w:rsidRPr="00583EC4">
              <w:rPr>
                <w:rFonts w:ascii="Courier New" w:hAnsi="Courier New" w:cs="Courier New"/>
              </w:rPr>
              <w:t> </w:t>
            </w:r>
            <w:r w:rsidRPr="00583EC4">
              <w:rPr>
                <w:rFonts w:ascii="GHEA Grapalat" w:hAnsi="GHEA Grapalat"/>
              </w:rPr>
              <w:t>բարձր</w:t>
            </w:r>
            <w:r w:rsidRPr="00583EC4">
              <w:rPr>
                <w:rFonts w:ascii="Courier New" w:hAnsi="Courier New" w:cs="Courier New"/>
              </w:rPr>
              <w:t> </w:t>
            </w:r>
            <w:r w:rsidRPr="00583EC4">
              <w:rPr>
                <w:rFonts w:ascii="GHEA Grapalat" w:hAnsi="GHEA Grapalat"/>
              </w:rPr>
              <w:t>իրավաբանական</w:t>
            </w:r>
            <w:r w:rsidRPr="00583EC4">
              <w:rPr>
                <w:rFonts w:ascii="Courier New" w:hAnsi="Courier New" w:cs="Courier New"/>
              </w:rPr>
              <w:t> </w:t>
            </w:r>
            <w:r w:rsidRPr="00583EC4">
              <w:rPr>
                <w:rFonts w:ascii="GHEA Grapalat" w:hAnsi="GHEA Grapalat"/>
              </w:rPr>
              <w:t>ուժ</w:t>
            </w:r>
            <w:r w:rsidRPr="00583EC4">
              <w:rPr>
                <w:rFonts w:ascii="GHEA Grapalat" w:hAnsi="GHEA Grapalat"/>
                <w:lang w:val="ru-RU"/>
              </w:rPr>
              <w:t xml:space="preserve">, </w:t>
            </w:r>
            <w:r w:rsidRPr="00583EC4">
              <w:rPr>
                <w:rFonts w:ascii="GHEA Grapalat" w:hAnsi="GHEA Grapalat"/>
                <w:lang w:val="fr-FR"/>
              </w:rPr>
              <w:t>hետևաբար</w:t>
            </w:r>
            <w:r w:rsidRPr="00583EC4">
              <w:rPr>
                <w:rFonts w:ascii="GHEA Grapalat" w:hAnsi="GHEA Grapalat"/>
                <w:lang w:val="ru-RU"/>
              </w:rPr>
              <w:t xml:space="preserve">, </w:t>
            </w:r>
            <w:r w:rsidRPr="00583EC4">
              <w:rPr>
                <w:rFonts w:ascii="GHEA Grapalat" w:hAnsi="GHEA Grapalat"/>
                <w:lang w:val="fr-FR"/>
              </w:rPr>
              <w:t>Նախագիծ</w:t>
            </w:r>
            <w:r w:rsidRPr="00583EC4">
              <w:rPr>
                <w:rFonts w:ascii="GHEA Grapalat" w:hAnsi="GHEA Grapalat"/>
                <w:lang w:val="ru-RU"/>
              </w:rPr>
              <w:t xml:space="preserve"> 1-</w:t>
            </w:r>
            <w:r w:rsidRPr="00583EC4">
              <w:rPr>
                <w:rFonts w:ascii="GHEA Grapalat" w:hAnsi="GHEA Grapalat"/>
                <w:lang w:val="fr-FR"/>
              </w:rPr>
              <w:t>ի</w:t>
            </w:r>
            <w:r w:rsidRPr="00583EC4">
              <w:rPr>
                <w:rFonts w:ascii="GHEA Grapalat" w:hAnsi="GHEA Grapalat"/>
                <w:lang w:val="ru-RU"/>
              </w:rPr>
              <w:t xml:space="preserve"> 10-</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մասը</w:t>
            </w:r>
            <w:r w:rsidRPr="00583EC4">
              <w:rPr>
                <w:rFonts w:ascii="GHEA Grapalat" w:hAnsi="GHEA Grapalat"/>
                <w:lang w:val="ru-RU"/>
              </w:rPr>
              <w:t xml:space="preserve"> </w:t>
            </w:r>
            <w:r w:rsidRPr="00583EC4">
              <w:rPr>
                <w:rFonts w:ascii="GHEA Grapalat" w:hAnsi="GHEA Grapalat"/>
                <w:lang w:val="fr-FR"/>
              </w:rPr>
              <w:t>հստակեցման</w:t>
            </w:r>
            <w:r w:rsidRPr="00583EC4">
              <w:rPr>
                <w:rFonts w:ascii="GHEA Grapalat" w:hAnsi="GHEA Grapalat"/>
                <w:lang w:val="ru-RU"/>
              </w:rPr>
              <w:t xml:space="preserve"> </w:t>
            </w:r>
            <w:r w:rsidRPr="00583EC4">
              <w:rPr>
                <w:rFonts w:ascii="GHEA Grapalat" w:hAnsi="GHEA Grapalat"/>
                <w:lang w:val="fr-FR"/>
              </w:rPr>
              <w:t>կարիք</w:t>
            </w:r>
            <w:r w:rsidRPr="00583EC4">
              <w:rPr>
                <w:rFonts w:ascii="GHEA Grapalat" w:hAnsi="GHEA Grapalat"/>
                <w:lang w:val="ru-RU"/>
              </w:rPr>
              <w:t xml:space="preserve"> </w:t>
            </w:r>
            <w:r w:rsidRPr="00583EC4">
              <w:rPr>
                <w:rFonts w:ascii="GHEA Grapalat" w:hAnsi="GHEA Grapalat"/>
                <w:lang w:val="fr-FR"/>
              </w:rPr>
              <w:t>ունի</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lastRenderedPageBreak/>
              <w:t>5.Չի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5.Նախագծի համապատասխան դրույթը գրվել է՝ հիմք ընդունելով ՀՀ քաղաքացիական օրենսգրքի 466-րդ հոդվածի 1-ին մասը:</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Նախագծի քննարկվող դրույթը որևէ կերպ չի սահմանափակում ՀՀ քաղաքացիական </w:t>
            </w:r>
            <w:r w:rsidRPr="00583EC4">
              <w:rPr>
                <w:rFonts w:ascii="GHEA Grapalat" w:hAnsi="GHEA Grapalat" w:cs="Sylfaen"/>
                <w:noProof/>
                <w:lang w:val="af-ZA"/>
              </w:rPr>
              <w:lastRenderedPageBreak/>
              <w:t xml:space="preserve">օրենսգրքի 466-րդ հոդվածի 2-րդ մասում նշված իրավունքները, ուստի և՝ չի հակասում ՀՀ քաղաքացիական օրենսգրքին: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6.</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11-</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մասում</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եթե</w:t>
            </w:r>
            <w:r w:rsidRPr="00583EC4">
              <w:rPr>
                <w:rFonts w:ascii="GHEA Grapalat" w:hAnsi="GHEA Grapalat"/>
                <w:lang w:val="ru-RU"/>
              </w:rPr>
              <w:t xml:space="preserve"> </w:t>
            </w:r>
            <w:r w:rsidRPr="00583EC4">
              <w:rPr>
                <w:rFonts w:ascii="GHEA Grapalat" w:hAnsi="GHEA Grapalat"/>
                <w:lang w:val="fr-FR"/>
              </w:rPr>
              <w:t>չկատարի</w:t>
            </w:r>
            <w:r w:rsidRPr="00583EC4">
              <w:rPr>
                <w:rFonts w:ascii="GHEA Grapalat" w:hAnsi="GHEA Grapalat"/>
                <w:lang w:val="ru-RU"/>
              </w:rPr>
              <w:t xml:space="preserve">» </w:t>
            </w:r>
            <w:r w:rsidRPr="00583EC4">
              <w:rPr>
                <w:rFonts w:ascii="GHEA Grapalat" w:hAnsi="GHEA Grapalat"/>
                <w:lang w:val="fr-FR"/>
              </w:rPr>
              <w:t>բառերից</w:t>
            </w:r>
            <w:r w:rsidRPr="00583EC4">
              <w:rPr>
                <w:rFonts w:ascii="GHEA Grapalat" w:hAnsi="GHEA Grapalat"/>
                <w:lang w:val="ru-RU"/>
              </w:rPr>
              <w:t xml:space="preserve"> </w:t>
            </w:r>
            <w:r w:rsidRPr="00583EC4">
              <w:rPr>
                <w:rFonts w:ascii="GHEA Grapalat" w:hAnsi="GHEA Grapalat"/>
                <w:lang w:val="fr-FR"/>
              </w:rPr>
              <w:t>հետո</w:t>
            </w:r>
            <w:r w:rsidRPr="00583EC4">
              <w:rPr>
                <w:rFonts w:ascii="GHEA Grapalat" w:hAnsi="GHEA Grapalat"/>
                <w:lang w:val="ru-RU"/>
              </w:rPr>
              <w:t xml:space="preserve"> </w:t>
            </w:r>
            <w:r w:rsidRPr="00583EC4">
              <w:rPr>
                <w:rFonts w:ascii="GHEA Grapalat" w:hAnsi="GHEA Grapalat"/>
                <w:lang w:val="fr-FR"/>
              </w:rPr>
              <w:t>լրացնել</w:t>
            </w:r>
            <w:r w:rsidRPr="00583EC4">
              <w:rPr>
                <w:rFonts w:ascii="GHEA Grapalat" w:hAnsi="GHEA Grapalat"/>
                <w:lang w:val="ru-RU"/>
              </w:rPr>
              <w:t xml:space="preserve"> «</w:t>
            </w:r>
            <w:r w:rsidRPr="00583EC4">
              <w:rPr>
                <w:rFonts w:ascii="GHEA Grapalat" w:hAnsi="GHEA Grapalat"/>
                <w:lang w:val="fr-FR"/>
              </w:rPr>
              <w:t>կամ</w:t>
            </w:r>
            <w:r w:rsidRPr="00583EC4">
              <w:rPr>
                <w:rFonts w:ascii="GHEA Grapalat" w:hAnsi="GHEA Grapalat"/>
                <w:lang w:val="ru-RU"/>
              </w:rPr>
              <w:t xml:space="preserve"> </w:t>
            </w:r>
            <w:r w:rsidRPr="00583EC4">
              <w:rPr>
                <w:rFonts w:ascii="GHEA Grapalat" w:hAnsi="GHEA Grapalat"/>
                <w:lang w:val="fr-FR"/>
              </w:rPr>
              <w:t>ոչ</w:t>
            </w:r>
            <w:r w:rsidRPr="00583EC4">
              <w:rPr>
                <w:rFonts w:ascii="GHEA Grapalat" w:hAnsi="GHEA Grapalat"/>
                <w:lang w:val="ru-RU"/>
              </w:rPr>
              <w:t xml:space="preserve"> </w:t>
            </w:r>
            <w:r w:rsidRPr="00583EC4">
              <w:rPr>
                <w:rFonts w:ascii="GHEA Grapalat" w:hAnsi="GHEA Grapalat"/>
                <w:lang w:val="fr-FR"/>
              </w:rPr>
              <w:t>պատշաճ</w:t>
            </w:r>
            <w:r w:rsidRPr="00583EC4">
              <w:rPr>
                <w:rFonts w:ascii="GHEA Grapalat" w:hAnsi="GHEA Grapalat"/>
                <w:lang w:val="ru-RU"/>
              </w:rPr>
              <w:t xml:space="preserve"> </w:t>
            </w:r>
            <w:r w:rsidRPr="00583EC4">
              <w:rPr>
                <w:rFonts w:ascii="GHEA Grapalat" w:hAnsi="GHEA Grapalat"/>
                <w:lang w:val="fr-FR"/>
              </w:rPr>
              <w:t>կատարի</w:t>
            </w:r>
            <w:r w:rsidRPr="00583EC4">
              <w:rPr>
                <w:rFonts w:ascii="GHEA Grapalat" w:hAnsi="GHEA Grapalat"/>
                <w:lang w:val="ru-RU"/>
              </w:rPr>
              <w:t xml:space="preserve">» </w:t>
            </w:r>
            <w:r w:rsidRPr="00583EC4">
              <w:rPr>
                <w:rFonts w:ascii="GHEA Grapalat" w:hAnsi="GHEA Grapalat"/>
                <w:lang w:val="fr-FR"/>
              </w:rPr>
              <w:t>բառերը՝</w:t>
            </w:r>
            <w:r w:rsidRPr="00583EC4">
              <w:rPr>
                <w:rFonts w:ascii="GHEA Grapalat" w:hAnsi="GHEA Grapalat"/>
                <w:lang w:val="ru-RU"/>
              </w:rPr>
              <w:t xml:space="preserve"> </w:t>
            </w:r>
            <w:r w:rsidRPr="00583EC4">
              <w:rPr>
                <w:rFonts w:ascii="GHEA Grapalat" w:hAnsi="GHEA Grapalat"/>
                <w:lang w:val="fr-FR"/>
              </w:rPr>
              <w:t>հաշվի</w:t>
            </w:r>
            <w:r w:rsidRPr="00583EC4">
              <w:rPr>
                <w:rFonts w:ascii="GHEA Grapalat" w:hAnsi="GHEA Grapalat"/>
                <w:lang w:val="ru-RU"/>
              </w:rPr>
              <w:t xml:space="preserve"> </w:t>
            </w:r>
            <w:r w:rsidRPr="00583EC4">
              <w:rPr>
                <w:rFonts w:ascii="GHEA Grapalat" w:hAnsi="GHEA Grapalat"/>
                <w:lang w:val="fr-FR"/>
              </w:rPr>
              <w:t>առնելով</w:t>
            </w:r>
            <w:r w:rsidRPr="00583EC4">
              <w:rPr>
                <w:rFonts w:ascii="GHEA Grapalat" w:hAnsi="GHEA Grapalat"/>
                <w:lang w:val="ru-RU"/>
              </w:rPr>
              <w:t xml:space="preserve"> </w:t>
            </w:r>
            <w:r w:rsidRPr="00583EC4">
              <w:rPr>
                <w:rFonts w:ascii="GHEA Grapalat" w:hAnsi="GHEA Grapalat"/>
                <w:lang w:val="fr-FR"/>
              </w:rPr>
              <w:t>վերոնշյալ</w:t>
            </w:r>
            <w:r w:rsidRPr="00583EC4">
              <w:rPr>
                <w:rFonts w:ascii="GHEA Grapalat" w:hAnsi="GHEA Grapalat"/>
                <w:lang w:val="ru-RU"/>
              </w:rPr>
              <w:t xml:space="preserve"> </w:t>
            </w:r>
            <w:r w:rsidRPr="00583EC4">
              <w:rPr>
                <w:rFonts w:ascii="GHEA Grapalat" w:hAnsi="GHEA Grapalat"/>
                <w:lang w:val="fr-FR"/>
              </w:rPr>
              <w:t>նախագծի</w:t>
            </w:r>
            <w:r w:rsidRPr="00583EC4">
              <w:rPr>
                <w:rFonts w:ascii="GHEA Grapalat" w:hAnsi="GHEA Grapalat"/>
                <w:lang w:val="ru-RU"/>
              </w:rPr>
              <w:t xml:space="preserve"> 4-</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14-</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մասը</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6.Ընդունվել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6.Հոդվածում կատարվել են համապատասխան փոփոխություններ</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7.</w:t>
            </w:r>
            <w:r w:rsidRPr="00583EC4">
              <w:rPr>
                <w:rFonts w:ascii="GHEA Grapalat" w:hAnsi="GHEA Grapalat"/>
                <w:lang w:val="ru-RU"/>
              </w:rPr>
              <w:t xml:space="preserve"> </w:t>
            </w:r>
            <w:r w:rsidRPr="00583EC4">
              <w:rPr>
                <w:rFonts w:ascii="Courier New" w:hAnsi="Courier New" w:cs="Courier New"/>
                <w:lang w:val="fr-FR"/>
              </w:rPr>
              <w:t> </w:t>
            </w:r>
            <w:r w:rsidRPr="00583EC4">
              <w:rPr>
                <w:rFonts w:ascii="GHEA Grapalat" w:hAnsi="GHEA Grapalat"/>
                <w:lang w:val="ru-RU"/>
              </w:rPr>
              <w:t>«</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13-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2-</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կետով</w:t>
            </w:r>
            <w:r w:rsidRPr="00583EC4">
              <w:rPr>
                <w:rFonts w:ascii="GHEA Grapalat" w:hAnsi="GHEA Grapalat"/>
                <w:lang w:val="ru-RU"/>
              </w:rPr>
              <w:t xml:space="preserve"> </w:t>
            </w:r>
            <w:r w:rsidRPr="00583EC4">
              <w:rPr>
                <w:rFonts w:ascii="GHEA Grapalat" w:hAnsi="GHEA Grapalat"/>
                <w:lang w:val="fr-FR"/>
              </w:rPr>
              <w:t>սահմանված</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կրեդիտավորողը</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կարող</w:t>
            </w:r>
            <w:r w:rsidRPr="00583EC4">
              <w:rPr>
                <w:rFonts w:ascii="GHEA Grapalat" w:hAnsi="GHEA Grapalat"/>
                <w:lang w:val="ru-RU"/>
              </w:rPr>
              <w:t xml:space="preserve"> </w:t>
            </w:r>
            <w:r w:rsidRPr="00583EC4">
              <w:rPr>
                <w:rFonts w:ascii="GHEA Grapalat" w:hAnsi="GHEA Grapalat"/>
                <w:lang w:val="fr-FR"/>
              </w:rPr>
              <w:t>կրեդիտի</w:t>
            </w:r>
            <w:r w:rsidRPr="00583EC4">
              <w:rPr>
                <w:rFonts w:ascii="GHEA Grapalat" w:hAnsi="GHEA Grapalat"/>
                <w:lang w:val="ru-RU"/>
              </w:rPr>
              <w:t xml:space="preserve"> </w:t>
            </w:r>
            <w:r w:rsidRPr="00583EC4">
              <w:rPr>
                <w:rFonts w:ascii="GHEA Grapalat" w:hAnsi="GHEA Grapalat"/>
                <w:lang w:val="fr-FR"/>
              </w:rPr>
              <w:t>վաղաժամկետ</w:t>
            </w:r>
            <w:r w:rsidRPr="00583EC4">
              <w:rPr>
                <w:rFonts w:ascii="GHEA Grapalat" w:hAnsi="GHEA Grapalat"/>
                <w:lang w:val="ru-RU"/>
              </w:rPr>
              <w:t xml:space="preserve"> </w:t>
            </w:r>
            <w:r w:rsidRPr="00583EC4">
              <w:rPr>
                <w:rFonts w:ascii="GHEA Grapalat" w:hAnsi="GHEA Grapalat"/>
                <w:lang w:val="fr-FR"/>
              </w:rPr>
              <w:t>մարման</w:t>
            </w:r>
            <w:r w:rsidRPr="00583EC4">
              <w:rPr>
                <w:rFonts w:ascii="GHEA Grapalat" w:hAnsi="GHEA Grapalat"/>
                <w:lang w:val="ru-RU"/>
              </w:rPr>
              <w:t xml:space="preserve"> </w:t>
            </w:r>
            <w:r w:rsidRPr="00583EC4">
              <w:rPr>
                <w:rFonts w:ascii="GHEA Grapalat" w:hAnsi="GHEA Grapalat"/>
                <w:lang w:val="fr-FR"/>
              </w:rPr>
              <w:t>դեպքում</w:t>
            </w:r>
            <w:r w:rsidRPr="00583EC4">
              <w:rPr>
                <w:rFonts w:ascii="GHEA Grapalat" w:hAnsi="GHEA Grapalat"/>
                <w:lang w:val="ru-RU"/>
              </w:rPr>
              <w:t xml:space="preserve"> </w:t>
            </w:r>
            <w:r w:rsidRPr="00583EC4">
              <w:rPr>
                <w:rFonts w:ascii="GHEA Grapalat" w:hAnsi="GHEA Grapalat"/>
                <w:lang w:val="fr-FR"/>
              </w:rPr>
              <w:t>կրեդիտառուի</w:t>
            </w:r>
            <w:r w:rsidRPr="00583EC4">
              <w:rPr>
                <w:rFonts w:ascii="GHEA Grapalat" w:hAnsi="GHEA Grapalat"/>
                <w:lang w:val="ru-RU"/>
              </w:rPr>
              <w:t xml:space="preserve"> </w:t>
            </w:r>
            <w:r w:rsidRPr="00583EC4">
              <w:rPr>
                <w:rFonts w:ascii="GHEA Grapalat" w:hAnsi="GHEA Grapalat"/>
                <w:lang w:val="fr-FR"/>
              </w:rPr>
              <w:t>համար</w:t>
            </w:r>
            <w:r w:rsidRPr="00583EC4">
              <w:rPr>
                <w:rFonts w:ascii="GHEA Grapalat" w:hAnsi="GHEA Grapalat"/>
                <w:lang w:val="ru-RU"/>
              </w:rPr>
              <w:t xml:space="preserve"> </w:t>
            </w:r>
            <w:r w:rsidRPr="00583EC4">
              <w:rPr>
                <w:rFonts w:ascii="GHEA Grapalat" w:hAnsi="GHEA Grapalat"/>
                <w:lang w:val="fr-FR"/>
              </w:rPr>
              <w:t>սահմանել</w:t>
            </w:r>
            <w:r w:rsidRPr="00583EC4">
              <w:rPr>
                <w:rFonts w:ascii="GHEA Grapalat" w:hAnsi="GHEA Grapalat"/>
                <w:lang w:val="ru-RU"/>
              </w:rPr>
              <w:t xml:space="preserve"> </w:t>
            </w:r>
            <w:r w:rsidRPr="00583EC4">
              <w:rPr>
                <w:rFonts w:ascii="GHEA Grapalat" w:hAnsi="GHEA Grapalat"/>
                <w:lang w:val="fr-FR"/>
              </w:rPr>
              <w:t>անբարենպաստ</w:t>
            </w:r>
            <w:r w:rsidRPr="00583EC4">
              <w:rPr>
                <w:rFonts w:ascii="GHEA Grapalat" w:hAnsi="GHEA Grapalat"/>
                <w:lang w:val="ru-RU"/>
              </w:rPr>
              <w:t xml:space="preserve"> </w:t>
            </w:r>
            <w:r w:rsidRPr="00583EC4">
              <w:rPr>
                <w:rFonts w:ascii="GHEA Grapalat" w:hAnsi="GHEA Grapalat"/>
                <w:lang w:val="fr-FR"/>
              </w:rPr>
              <w:t>պայմաններ</w:t>
            </w:r>
            <w:r w:rsidRPr="00583EC4">
              <w:rPr>
                <w:rFonts w:ascii="GHEA Grapalat" w:hAnsi="GHEA Grapalat"/>
                <w:lang w:val="ru-RU"/>
              </w:rPr>
              <w:t>,</w:t>
            </w:r>
            <w:r w:rsidRPr="00583EC4">
              <w:rPr>
                <w:rFonts w:ascii="Courier New" w:hAnsi="Courier New" w:cs="Courier New"/>
                <w:lang w:val="fr-FR"/>
              </w:rPr>
              <w:t> </w:t>
            </w:r>
            <w:r w:rsidRPr="00583EC4">
              <w:rPr>
                <w:rFonts w:ascii="GHEA Grapalat" w:hAnsi="GHEA Grapalat"/>
                <w:b/>
                <w:bCs/>
                <w:i/>
                <w:iCs/>
                <w:lang w:val="fr-FR"/>
              </w:rPr>
              <w:t>եթե</w:t>
            </w:r>
            <w:r w:rsidRPr="00583EC4">
              <w:rPr>
                <w:rFonts w:ascii="GHEA Grapalat" w:hAnsi="GHEA Grapalat"/>
                <w:b/>
                <w:bCs/>
                <w:i/>
                <w:iCs/>
                <w:lang w:val="ru-RU"/>
              </w:rPr>
              <w:t xml:space="preserve"> </w:t>
            </w:r>
            <w:r w:rsidRPr="00583EC4">
              <w:rPr>
                <w:rFonts w:ascii="GHEA Grapalat" w:hAnsi="GHEA Grapalat"/>
                <w:b/>
                <w:bCs/>
                <w:i/>
                <w:iCs/>
                <w:lang w:val="fr-FR"/>
              </w:rPr>
              <w:t>լրացել</w:t>
            </w:r>
            <w:r w:rsidRPr="00583EC4">
              <w:rPr>
                <w:rFonts w:ascii="GHEA Grapalat" w:hAnsi="GHEA Grapalat"/>
                <w:b/>
                <w:bCs/>
                <w:i/>
                <w:iCs/>
                <w:lang w:val="ru-RU"/>
              </w:rPr>
              <w:t xml:space="preserve"> </w:t>
            </w:r>
            <w:r w:rsidRPr="00583EC4">
              <w:rPr>
                <w:rFonts w:ascii="GHEA Grapalat" w:hAnsi="GHEA Grapalat"/>
                <w:b/>
                <w:bCs/>
                <w:i/>
                <w:iCs/>
                <w:lang w:val="fr-FR"/>
              </w:rPr>
              <w:t>է</w:t>
            </w:r>
            <w:r w:rsidRPr="00583EC4">
              <w:rPr>
                <w:rFonts w:ascii="GHEA Grapalat" w:hAnsi="GHEA Grapalat"/>
                <w:b/>
                <w:bCs/>
                <w:i/>
                <w:iCs/>
                <w:lang w:val="ru-RU"/>
              </w:rPr>
              <w:t xml:space="preserve"> </w:t>
            </w:r>
            <w:r w:rsidRPr="00583EC4">
              <w:rPr>
                <w:rFonts w:ascii="GHEA Grapalat" w:hAnsi="GHEA Grapalat"/>
                <w:b/>
                <w:bCs/>
                <w:i/>
                <w:iCs/>
                <w:lang w:val="fr-FR"/>
              </w:rPr>
              <w:t>կրեդիտավորման</w:t>
            </w:r>
            <w:r w:rsidRPr="00583EC4">
              <w:rPr>
                <w:rFonts w:ascii="GHEA Grapalat" w:hAnsi="GHEA Grapalat"/>
                <w:b/>
                <w:bCs/>
                <w:i/>
                <w:iCs/>
                <w:lang w:val="ru-RU"/>
              </w:rPr>
              <w:t xml:space="preserve"> </w:t>
            </w:r>
            <w:r w:rsidRPr="00583EC4">
              <w:rPr>
                <w:rFonts w:ascii="GHEA Grapalat" w:hAnsi="GHEA Grapalat"/>
                <w:b/>
                <w:bCs/>
                <w:i/>
                <w:iCs/>
                <w:lang w:val="fr-FR"/>
              </w:rPr>
              <w:t>պայմանագրի</w:t>
            </w:r>
            <w:r w:rsidRPr="00583EC4">
              <w:rPr>
                <w:rFonts w:ascii="GHEA Grapalat" w:hAnsi="GHEA Grapalat"/>
                <w:b/>
                <w:bCs/>
                <w:i/>
                <w:iCs/>
                <w:lang w:val="ru-RU"/>
              </w:rPr>
              <w:t xml:space="preserve"> </w:t>
            </w:r>
            <w:r w:rsidRPr="00583EC4">
              <w:rPr>
                <w:rFonts w:ascii="GHEA Grapalat" w:hAnsi="GHEA Grapalat"/>
                <w:b/>
                <w:bCs/>
                <w:i/>
                <w:iCs/>
                <w:lang w:val="fr-FR"/>
              </w:rPr>
              <w:t>գործողության</w:t>
            </w:r>
            <w:r w:rsidRPr="00583EC4">
              <w:rPr>
                <w:rFonts w:ascii="GHEA Grapalat" w:hAnsi="GHEA Grapalat"/>
                <w:b/>
                <w:bCs/>
                <w:i/>
                <w:iCs/>
                <w:lang w:val="ru-RU"/>
              </w:rPr>
              <w:t xml:space="preserve"> </w:t>
            </w:r>
            <w:r w:rsidRPr="00583EC4">
              <w:rPr>
                <w:rFonts w:ascii="GHEA Grapalat" w:hAnsi="GHEA Grapalat"/>
                <w:b/>
                <w:bCs/>
                <w:i/>
                <w:iCs/>
                <w:lang w:val="fr-FR"/>
              </w:rPr>
              <w:t>ժամկետի</w:t>
            </w:r>
            <w:r w:rsidRPr="00583EC4">
              <w:rPr>
                <w:rFonts w:ascii="GHEA Grapalat" w:hAnsi="GHEA Grapalat"/>
                <w:b/>
                <w:bCs/>
                <w:i/>
                <w:iCs/>
                <w:lang w:val="ru-RU"/>
              </w:rPr>
              <w:t xml:space="preserve"> </w:t>
            </w:r>
            <w:r w:rsidRPr="00583EC4">
              <w:rPr>
                <w:rFonts w:ascii="GHEA Grapalat" w:hAnsi="GHEA Grapalat"/>
                <w:b/>
                <w:bCs/>
                <w:i/>
                <w:iCs/>
                <w:lang w:val="fr-FR"/>
              </w:rPr>
              <w:t>մինչև</w:t>
            </w:r>
            <w:r w:rsidRPr="00583EC4">
              <w:rPr>
                <w:rFonts w:ascii="GHEA Grapalat" w:hAnsi="GHEA Grapalat"/>
                <w:b/>
                <w:bCs/>
                <w:i/>
                <w:iCs/>
                <w:lang w:val="ru-RU"/>
              </w:rPr>
              <w:t xml:space="preserve"> 1/5-</w:t>
            </w:r>
            <w:r w:rsidRPr="00583EC4">
              <w:rPr>
                <w:rFonts w:ascii="GHEA Grapalat" w:hAnsi="GHEA Grapalat"/>
                <w:b/>
                <w:bCs/>
                <w:i/>
                <w:iCs/>
                <w:lang w:val="fr-FR"/>
              </w:rPr>
              <w:t>ը</w:t>
            </w:r>
            <w:r w:rsidRPr="00583EC4">
              <w:rPr>
                <w:rFonts w:ascii="GHEA Grapalat" w:hAnsi="GHEA Grapalat"/>
                <w:lang w:val="ru-RU"/>
              </w:rPr>
              <w:t xml:space="preserve">: </w:t>
            </w:r>
            <w:r w:rsidRPr="00583EC4">
              <w:rPr>
                <w:rFonts w:ascii="GHEA Grapalat" w:hAnsi="GHEA Grapalat"/>
                <w:lang w:val="fr-FR"/>
              </w:rPr>
              <w:t>Այս</w:t>
            </w:r>
            <w:r w:rsidRPr="00583EC4">
              <w:rPr>
                <w:rFonts w:ascii="GHEA Grapalat" w:hAnsi="GHEA Grapalat"/>
                <w:lang w:val="ru-RU"/>
              </w:rPr>
              <w:t xml:space="preserve"> </w:t>
            </w:r>
            <w:r w:rsidRPr="00583EC4">
              <w:rPr>
                <w:rFonts w:ascii="GHEA Grapalat" w:hAnsi="GHEA Grapalat"/>
                <w:lang w:val="fr-FR"/>
              </w:rPr>
              <w:t>դրույթը</w:t>
            </w:r>
            <w:r w:rsidRPr="00583EC4">
              <w:rPr>
                <w:rFonts w:ascii="GHEA Grapalat" w:hAnsi="GHEA Grapalat"/>
                <w:lang w:val="ru-RU"/>
              </w:rPr>
              <w:t xml:space="preserve"> </w:t>
            </w:r>
            <w:r w:rsidRPr="00583EC4">
              <w:rPr>
                <w:rFonts w:ascii="GHEA Grapalat" w:hAnsi="GHEA Grapalat"/>
                <w:lang w:val="fr-FR"/>
              </w:rPr>
              <w:t>կարելի</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մեկնաբանել</w:t>
            </w:r>
            <w:r w:rsidRPr="00583EC4">
              <w:rPr>
                <w:rFonts w:ascii="GHEA Grapalat" w:hAnsi="GHEA Grapalat"/>
                <w:lang w:val="ru-RU"/>
              </w:rPr>
              <w:t xml:space="preserve"> </w:t>
            </w:r>
            <w:r w:rsidRPr="00583EC4">
              <w:rPr>
                <w:rFonts w:ascii="GHEA Grapalat" w:hAnsi="GHEA Grapalat"/>
                <w:lang w:val="fr-FR"/>
              </w:rPr>
              <w:t>երկու</w:t>
            </w:r>
            <w:r w:rsidRPr="00583EC4">
              <w:rPr>
                <w:rFonts w:ascii="GHEA Grapalat" w:hAnsi="GHEA Grapalat"/>
                <w:lang w:val="ru-RU"/>
              </w:rPr>
              <w:t xml:space="preserve"> </w:t>
            </w:r>
            <w:r w:rsidRPr="00583EC4">
              <w:rPr>
                <w:rFonts w:ascii="GHEA Grapalat" w:hAnsi="GHEA Grapalat"/>
                <w:lang w:val="fr-FR"/>
              </w:rPr>
              <w:t>տարբերակով՝</w:t>
            </w:r>
            <w:r w:rsidRPr="00583EC4">
              <w:rPr>
                <w:rFonts w:ascii="GHEA Grapalat" w:hAnsi="GHEA Grapalat"/>
                <w:lang w:val="ru-RU"/>
              </w:rPr>
              <w:t xml:space="preserve"> </w:t>
            </w:r>
            <w:r w:rsidRPr="00583EC4">
              <w:rPr>
                <w:rFonts w:ascii="GHEA Grapalat" w:hAnsi="GHEA Grapalat"/>
                <w:lang w:val="fr-FR"/>
              </w:rPr>
              <w:t>որևէ</w:t>
            </w:r>
            <w:r w:rsidRPr="00583EC4">
              <w:rPr>
                <w:rFonts w:ascii="GHEA Grapalat" w:hAnsi="GHEA Grapalat"/>
                <w:lang w:val="ru-RU"/>
              </w:rPr>
              <w:t xml:space="preserve"> </w:t>
            </w:r>
            <w:r w:rsidRPr="00583EC4">
              <w:rPr>
                <w:rFonts w:ascii="GHEA Grapalat" w:hAnsi="GHEA Grapalat"/>
                <w:lang w:val="fr-FR"/>
              </w:rPr>
              <w:t>տուժանքի</w:t>
            </w:r>
            <w:r w:rsidRPr="00583EC4">
              <w:rPr>
                <w:rFonts w:ascii="GHEA Grapalat" w:hAnsi="GHEA Grapalat"/>
                <w:lang w:val="ru-RU"/>
              </w:rPr>
              <w:t xml:space="preserve"> </w:t>
            </w:r>
            <w:r w:rsidRPr="00583EC4">
              <w:rPr>
                <w:rFonts w:ascii="GHEA Grapalat" w:hAnsi="GHEA Grapalat"/>
                <w:lang w:val="fr-FR"/>
              </w:rPr>
              <w:t>գանձում</w:t>
            </w:r>
            <w:r w:rsidRPr="00583EC4">
              <w:rPr>
                <w:rFonts w:ascii="GHEA Grapalat" w:hAnsi="GHEA Grapalat"/>
                <w:lang w:val="ru-RU"/>
              </w:rPr>
              <w:t xml:space="preserve"> </w:t>
            </w:r>
            <w:r w:rsidRPr="00583EC4">
              <w:rPr>
                <w:rFonts w:ascii="GHEA Grapalat" w:hAnsi="GHEA Grapalat"/>
                <w:lang w:val="fr-FR"/>
              </w:rPr>
              <w:t>կամ</w:t>
            </w:r>
            <w:r w:rsidRPr="00583EC4">
              <w:rPr>
                <w:rFonts w:ascii="GHEA Grapalat" w:hAnsi="GHEA Grapalat"/>
                <w:lang w:val="ru-RU"/>
              </w:rPr>
              <w:t xml:space="preserve"> </w:t>
            </w:r>
            <w:r w:rsidRPr="00583EC4">
              <w:rPr>
                <w:rFonts w:ascii="GHEA Grapalat" w:hAnsi="GHEA Grapalat"/>
                <w:lang w:val="fr-FR"/>
              </w:rPr>
              <w:t>այլ</w:t>
            </w:r>
            <w:r w:rsidRPr="00583EC4">
              <w:rPr>
                <w:rFonts w:ascii="GHEA Grapalat" w:hAnsi="GHEA Grapalat"/>
                <w:lang w:val="ru-RU"/>
              </w:rPr>
              <w:t xml:space="preserve"> </w:t>
            </w:r>
            <w:r w:rsidRPr="00583EC4">
              <w:rPr>
                <w:rFonts w:ascii="GHEA Grapalat" w:hAnsi="GHEA Grapalat"/>
                <w:lang w:val="fr-FR"/>
              </w:rPr>
              <w:t>անբարենպաստ</w:t>
            </w:r>
            <w:r w:rsidRPr="00583EC4">
              <w:rPr>
                <w:rFonts w:ascii="GHEA Grapalat" w:hAnsi="GHEA Grapalat"/>
                <w:lang w:val="ru-RU"/>
              </w:rPr>
              <w:t xml:space="preserve"> </w:t>
            </w:r>
            <w:r w:rsidRPr="00583EC4">
              <w:rPr>
                <w:rFonts w:ascii="GHEA Grapalat" w:hAnsi="GHEA Grapalat"/>
                <w:lang w:val="fr-FR"/>
              </w:rPr>
              <w:t>պայմաններ</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կարելի</w:t>
            </w:r>
            <w:r w:rsidRPr="00583EC4">
              <w:rPr>
                <w:rFonts w:ascii="GHEA Grapalat" w:hAnsi="GHEA Grapalat"/>
                <w:lang w:val="ru-RU"/>
              </w:rPr>
              <w:t xml:space="preserve"> </w:t>
            </w:r>
            <w:r w:rsidRPr="00583EC4">
              <w:rPr>
                <w:rFonts w:ascii="GHEA Grapalat" w:hAnsi="GHEA Grapalat"/>
                <w:lang w:val="fr-FR"/>
              </w:rPr>
              <w:t>սահմանել</w:t>
            </w:r>
            <w:r w:rsidRPr="00583EC4">
              <w:rPr>
                <w:rFonts w:ascii="GHEA Grapalat" w:hAnsi="GHEA Grapalat"/>
                <w:lang w:val="ru-RU"/>
              </w:rPr>
              <w:t xml:space="preserve"> </w:t>
            </w:r>
            <w:r w:rsidRPr="00583EC4">
              <w:rPr>
                <w:rFonts w:ascii="GHEA Grapalat" w:hAnsi="GHEA Grapalat"/>
                <w:lang w:val="fr-FR"/>
              </w:rPr>
              <w:t>կրեդիտառուի</w:t>
            </w:r>
            <w:r w:rsidRPr="00583EC4">
              <w:rPr>
                <w:rFonts w:ascii="GHEA Grapalat" w:hAnsi="GHEA Grapalat"/>
                <w:lang w:val="ru-RU"/>
              </w:rPr>
              <w:t xml:space="preserve"> </w:t>
            </w:r>
            <w:r w:rsidRPr="00583EC4">
              <w:rPr>
                <w:rFonts w:ascii="GHEA Grapalat" w:hAnsi="GHEA Grapalat"/>
                <w:lang w:val="fr-FR"/>
              </w:rPr>
              <w:t>համար</w:t>
            </w:r>
            <w:r w:rsidRPr="00583EC4">
              <w:rPr>
                <w:rFonts w:ascii="GHEA Grapalat" w:hAnsi="GHEA Grapalat"/>
                <w:lang w:val="ru-RU"/>
              </w:rPr>
              <w:t xml:space="preserve">, </w:t>
            </w:r>
            <w:r w:rsidRPr="00583EC4">
              <w:rPr>
                <w:rFonts w:ascii="GHEA Grapalat" w:hAnsi="GHEA Grapalat"/>
                <w:lang w:val="fr-FR"/>
              </w:rPr>
              <w:t>նախքան</w:t>
            </w:r>
            <w:r w:rsidRPr="00583EC4">
              <w:rPr>
                <w:rFonts w:ascii="GHEA Grapalat" w:hAnsi="GHEA Grapalat"/>
                <w:lang w:val="ru-RU"/>
              </w:rPr>
              <w:t xml:space="preserve"> </w:t>
            </w:r>
            <w:r w:rsidRPr="00583EC4">
              <w:rPr>
                <w:rFonts w:ascii="GHEA Grapalat" w:hAnsi="GHEA Grapalat"/>
                <w:lang w:val="fr-FR"/>
              </w:rPr>
              <w:t>կլրանա</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մինչև</w:t>
            </w:r>
            <w:r w:rsidRPr="00583EC4">
              <w:rPr>
                <w:rFonts w:ascii="GHEA Grapalat" w:hAnsi="GHEA Grapalat"/>
                <w:lang w:val="ru-RU"/>
              </w:rPr>
              <w:t xml:space="preserve"> 1/5 </w:t>
            </w:r>
            <w:r w:rsidRPr="00583EC4">
              <w:rPr>
                <w:rFonts w:ascii="GHEA Grapalat" w:hAnsi="GHEA Grapalat"/>
                <w:lang w:val="fr-FR"/>
              </w:rPr>
              <w:t>ժամկետը</w:t>
            </w:r>
            <w:r w:rsidRPr="00583EC4">
              <w:rPr>
                <w:rFonts w:ascii="GHEA Grapalat" w:hAnsi="GHEA Grapalat"/>
                <w:lang w:val="ru-RU"/>
              </w:rPr>
              <w:t xml:space="preserve"> </w:t>
            </w:r>
            <w:r w:rsidRPr="00583EC4">
              <w:rPr>
                <w:rFonts w:ascii="GHEA Grapalat" w:hAnsi="GHEA Grapalat"/>
                <w:lang w:val="fr-FR"/>
              </w:rPr>
              <w:t>կամ</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կարելի</w:t>
            </w:r>
            <w:r w:rsidRPr="00583EC4">
              <w:rPr>
                <w:rFonts w:ascii="GHEA Grapalat" w:hAnsi="GHEA Grapalat"/>
                <w:lang w:val="ru-RU"/>
              </w:rPr>
              <w:t xml:space="preserve"> </w:t>
            </w:r>
            <w:r w:rsidRPr="00583EC4">
              <w:rPr>
                <w:rFonts w:ascii="GHEA Grapalat" w:hAnsi="GHEA Grapalat"/>
                <w:lang w:val="fr-FR"/>
              </w:rPr>
              <w:t>սահմանել</w:t>
            </w:r>
            <w:r w:rsidRPr="00583EC4">
              <w:rPr>
                <w:rFonts w:ascii="GHEA Grapalat" w:hAnsi="GHEA Grapalat"/>
                <w:lang w:val="ru-RU"/>
              </w:rPr>
              <w:t xml:space="preserve"> </w:t>
            </w:r>
            <w:r w:rsidRPr="00583EC4">
              <w:rPr>
                <w:rFonts w:ascii="GHEA Grapalat" w:hAnsi="GHEA Grapalat"/>
                <w:lang w:val="fr-FR"/>
              </w:rPr>
              <w:t>անբարենպաստ</w:t>
            </w:r>
            <w:r w:rsidRPr="00583EC4">
              <w:rPr>
                <w:rFonts w:ascii="GHEA Grapalat" w:hAnsi="GHEA Grapalat"/>
                <w:lang w:val="ru-RU"/>
              </w:rPr>
              <w:t xml:space="preserve"> </w:t>
            </w:r>
            <w:r w:rsidRPr="00583EC4">
              <w:rPr>
                <w:rFonts w:ascii="GHEA Grapalat" w:hAnsi="GHEA Grapalat"/>
                <w:lang w:val="fr-FR"/>
              </w:rPr>
              <w:t>պայմաններ</w:t>
            </w:r>
            <w:r w:rsidRPr="00583EC4">
              <w:rPr>
                <w:rFonts w:ascii="GHEA Grapalat" w:hAnsi="GHEA Grapalat"/>
                <w:lang w:val="ru-RU"/>
              </w:rPr>
              <w:t xml:space="preserve"> </w:t>
            </w:r>
            <w:r w:rsidRPr="00583EC4">
              <w:rPr>
                <w:rFonts w:ascii="GHEA Grapalat" w:hAnsi="GHEA Grapalat"/>
                <w:lang w:val="fr-FR"/>
              </w:rPr>
              <w:t>մինչև</w:t>
            </w:r>
            <w:r w:rsidRPr="00583EC4">
              <w:rPr>
                <w:rFonts w:ascii="GHEA Grapalat" w:hAnsi="GHEA Grapalat"/>
                <w:lang w:val="ru-RU"/>
              </w:rPr>
              <w:t xml:space="preserve"> 1/5 </w:t>
            </w:r>
            <w:r w:rsidRPr="00583EC4">
              <w:rPr>
                <w:rFonts w:ascii="GHEA Grapalat" w:hAnsi="GHEA Grapalat"/>
                <w:lang w:val="fr-FR"/>
              </w:rPr>
              <w:t>ժամկետը</w:t>
            </w:r>
            <w:r w:rsidRPr="00583EC4">
              <w:rPr>
                <w:rFonts w:ascii="GHEA Grapalat" w:hAnsi="GHEA Grapalat"/>
                <w:lang w:val="ru-RU"/>
              </w:rPr>
              <w:t xml:space="preserve"> </w:t>
            </w:r>
            <w:r w:rsidRPr="00583EC4">
              <w:rPr>
                <w:rFonts w:ascii="GHEA Grapalat" w:hAnsi="GHEA Grapalat"/>
                <w:lang w:val="fr-FR"/>
              </w:rPr>
              <w:t>լրանալուն</w:t>
            </w:r>
            <w:r w:rsidRPr="00583EC4">
              <w:rPr>
                <w:rFonts w:ascii="GHEA Grapalat" w:hAnsi="GHEA Grapalat"/>
                <w:lang w:val="ru-RU"/>
              </w:rPr>
              <w:t xml:space="preserve"> </w:t>
            </w:r>
            <w:r w:rsidRPr="00583EC4">
              <w:rPr>
                <w:rFonts w:ascii="GHEA Grapalat" w:hAnsi="GHEA Grapalat"/>
                <w:lang w:val="fr-FR"/>
              </w:rPr>
              <w:t>հաջորդող</w:t>
            </w:r>
            <w:r w:rsidRPr="00583EC4">
              <w:rPr>
                <w:rFonts w:ascii="GHEA Grapalat" w:hAnsi="GHEA Grapalat"/>
                <w:lang w:val="ru-RU"/>
              </w:rPr>
              <w:t xml:space="preserve"> </w:t>
            </w:r>
            <w:r w:rsidRPr="00583EC4">
              <w:rPr>
                <w:rFonts w:ascii="GHEA Grapalat" w:hAnsi="GHEA Grapalat"/>
                <w:lang w:val="fr-FR"/>
              </w:rPr>
              <w:t>ժամանակահատվածում</w:t>
            </w:r>
            <w:r w:rsidRPr="00583EC4">
              <w:rPr>
                <w:rFonts w:ascii="GHEA Grapalat" w:hAnsi="GHEA Grapalat"/>
                <w:lang w:val="ru-RU"/>
              </w:rPr>
              <w:t xml:space="preserve">: </w:t>
            </w:r>
            <w:r w:rsidRPr="00583EC4">
              <w:rPr>
                <w:rFonts w:ascii="GHEA Grapalat" w:hAnsi="GHEA Grapalat"/>
                <w:lang w:val="fr-FR"/>
              </w:rPr>
              <w:t>Հետևաբար</w:t>
            </w:r>
            <w:r w:rsidRPr="00583EC4">
              <w:rPr>
                <w:rFonts w:ascii="GHEA Grapalat" w:hAnsi="GHEA Grapalat"/>
                <w:lang w:val="ru-RU"/>
              </w:rPr>
              <w:t xml:space="preserve">, </w:t>
            </w:r>
            <w:r w:rsidRPr="00583EC4">
              <w:rPr>
                <w:rFonts w:ascii="GHEA Grapalat" w:hAnsi="GHEA Grapalat"/>
                <w:lang w:val="fr-FR"/>
              </w:rPr>
              <w:t>տարընթերցում</w:t>
            </w:r>
            <w:r w:rsidRPr="00583EC4">
              <w:rPr>
                <w:rFonts w:ascii="GHEA Grapalat" w:hAnsi="GHEA Grapalat"/>
                <w:lang w:val="ru-RU"/>
              </w:rPr>
              <w:t xml:space="preserve"> </w:t>
            </w:r>
            <w:r w:rsidRPr="00583EC4">
              <w:rPr>
                <w:rFonts w:ascii="GHEA Grapalat" w:hAnsi="GHEA Grapalat"/>
                <w:lang w:val="fr-FR"/>
              </w:rPr>
              <w:t>չառաջանալու</w:t>
            </w:r>
            <w:r w:rsidRPr="00583EC4">
              <w:rPr>
                <w:rFonts w:ascii="GHEA Grapalat" w:hAnsi="GHEA Grapalat"/>
                <w:lang w:val="ru-RU"/>
              </w:rPr>
              <w:t xml:space="preserve"> </w:t>
            </w:r>
            <w:r w:rsidRPr="00583EC4">
              <w:rPr>
                <w:rFonts w:ascii="GHEA Grapalat" w:hAnsi="GHEA Grapalat"/>
                <w:lang w:val="fr-FR"/>
              </w:rPr>
              <w:t>համար</w:t>
            </w:r>
            <w:r w:rsidRPr="00583EC4">
              <w:rPr>
                <w:rFonts w:ascii="GHEA Grapalat" w:hAnsi="GHEA Grapalat"/>
                <w:lang w:val="ru-RU"/>
              </w:rPr>
              <w:t xml:space="preserve"> </w:t>
            </w:r>
            <w:r w:rsidRPr="00583EC4">
              <w:rPr>
                <w:rFonts w:ascii="GHEA Grapalat" w:hAnsi="GHEA Grapalat"/>
                <w:lang w:val="fr-FR"/>
              </w:rPr>
              <w:t>այս</w:t>
            </w:r>
            <w:r w:rsidRPr="00583EC4">
              <w:rPr>
                <w:rFonts w:ascii="GHEA Grapalat" w:hAnsi="GHEA Grapalat"/>
                <w:lang w:val="ru-RU"/>
              </w:rPr>
              <w:t xml:space="preserve"> </w:t>
            </w:r>
            <w:r w:rsidRPr="00583EC4">
              <w:rPr>
                <w:rFonts w:ascii="GHEA Grapalat" w:hAnsi="GHEA Grapalat"/>
                <w:lang w:val="fr-FR"/>
              </w:rPr>
              <w:t>դրույթը</w:t>
            </w:r>
            <w:r w:rsidRPr="00583EC4">
              <w:rPr>
                <w:rFonts w:ascii="GHEA Grapalat" w:hAnsi="GHEA Grapalat"/>
                <w:lang w:val="ru-RU"/>
              </w:rPr>
              <w:t xml:space="preserve"> </w:t>
            </w:r>
            <w:r w:rsidRPr="00583EC4">
              <w:rPr>
                <w:rFonts w:ascii="GHEA Grapalat" w:hAnsi="GHEA Grapalat"/>
                <w:lang w:val="fr-FR"/>
              </w:rPr>
              <w:t>կարիք</w:t>
            </w:r>
            <w:r w:rsidRPr="00583EC4">
              <w:rPr>
                <w:rFonts w:ascii="GHEA Grapalat" w:hAnsi="GHEA Grapalat"/>
                <w:lang w:val="ru-RU"/>
              </w:rPr>
              <w:t xml:space="preserve"> </w:t>
            </w:r>
            <w:r w:rsidRPr="00583EC4">
              <w:rPr>
                <w:rFonts w:ascii="GHEA Grapalat" w:hAnsi="GHEA Grapalat"/>
                <w:lang w:val="fr-FR"/>
              </w:rPr>
              <w:t>ունի</w:t>
            </w:r>
            <w:r w:rsidRPr="00583EC4">
              <w:rPr>
                <w:rFonts w:ascii="GHEA Grapalat" w:hAnsi="GHEA Grapalat"/>
                <w:lang w:val="ru-RU"/>
              </w:rPr>
              <w:t xml:space="preserve"> </w:t>
            </w:r>
            <w:r w:rsidRPr="00583EC4">
              <w:rPr>
                <w:rFonts w:ascii="GHEA Grapalat" w:hAnsi="GHEA Grapalat"/>
                <w:lang w:val="fr-FR"/>
              </w:rPr>
              <w:t>խմբագրման</w:t>
            </w:r>
            <w:r w:rsidRPr="00583EC4">
              <w:rPr>
                <w:rFonts w:ascii="GHEA Grapalat" w:hAnsi="GHEA Grapalat"/>
                <w:lang w:val="ru-RU"/>
              </w:rPr>
              <w:t xml:space="preserve"> </w:t>
            </w:r>
            <w:r w:rsidRPr="00583EC4">
              <w:rPr>
                <w:rFonts w:ascii="GHEA Grapalat" w:hAnsi="GHEA Grapalat"/>
                <w:lang w:val="fr-FR"/>
              </w:rPr>
              <w:t>և</w:t>
            </w:r>
            <w:r w:rsidRPr="00583EC4">
              <w:rPr>
                <w:rFonts w:ascii="GHEA Grapalat" w:hAnsi="GHEA Grapalat"/>
                <w:lang w:val="ru-RU"/>
              </w:rPr>
              <w:t xml:space="preserve"> </w:t>
            </w:r>
            <w:r w:rsidRPr="00583EC4">
              <w:rPr>
                <w:rFonts w:ascii="GHEA Grapalat" w:hAnsi="GHEA Grapalat"/>
                <w:lang w:val="fr-FR"/>
              </w:rPr>
              <w:t>հստակեցման</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7. 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7. Համապատասխան հոդվածը վերախմբագրվել և հստակեցվել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8.</w:t>
            </w:r>
            <w:r w:rsidRPr="00583EC4">
              <w:rPr>
                <w:rFonts w:ascii="GHEA Grapalat" w:hAnsi="GHEA Grapalat"/>
                <w:lang w:val="ru-RU"/>
              </w:rPr>
              <w:t xml:space="preserve"> </w:t>
            </w:r>
            <w:r w:rsidRPr="00583EC4">
              <w:rPr>
                <w:rFonts w:ascii="Courier New" w:hAnsi="Courier New" w:cs="Courier New"/>
                <w:lang w:val="fr-FR"/>
              </w:rPr>
              <w:t> </w:t>
            </w:r>
            <w:r w:rsidRPr="00583EC4">
              <w:rPr>
                <w:rFonts w:ascii="GHEA Grapalat" w:hAnsi="GHEA Grapalat"/>
                <w:lang w:val="ru-RU"/>
              </w:rPr>
              <w:t>«</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17-</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հոդվածում</w:t>
            </w:r>
            <w:r w:rsidRPr="00583EC4">
              <w:rPr>
                <w:rFonts w:ascii="GHEA Grapalat" w:hAnsi="GHEA Grapalat"/>
                <w:lang w:val="ru-RU"/>
              </w:rPr>
              <w:t xml:space="preserve"> </w:t>
            </w:r>
            <w:r w:rsidRPr="00583EC4">
              <w:rPr>
                <w:rFonts w:ascii="GHEA Grapalat" w:hAnsi="GHEA Grapalat"/>
                <w:lang w:val="fr-FR"/>
              </w:rPr>
              <w:t>նախատեսված</w:t>
            </w:r>
            <w:r w:rsidRPr="00583EC4">
              <w:rPr>
                <w:rFonts w:ascii="GHEA Grapalat" w:hAnsi="GHEA Grapalat"/>
                <w:lang w:val="ru-RU"/>
              </w:rPr>
              <w:t xml:space="preserve"> </w:t>
            </w:r>
            <w:r w:rsidRPr="00583EC4">
              <w:rPr>
                <w:rFonts w:ascii="GHEA Grapalat" w:hAnsi="GHEA Grapalat"/>
                <w:lang w:val="fr-FR"/>
              </w:rPr>
              <w:t>չէ</w:t>
            </w:r>
            <w:r w:rsidRPr="00583EC4">
              <w:rPr>
                <w:rFonts w:ascii="GHEA Grapalat" w:hAnsi="GHEA Grapalat"/>
                <w:lang w:val="ru-RU"/>
              </w:rPr>
              <w:t xml:space="preserve"> </w:t>
            </w:r>
            <w:r w:rsidRPr="00583EC4">
              <w:rPr>
                <w:rFonts w:ascii="GHEA Grapalat" w:hAnsi="GHEA Grapalat"/>
                <w:lang w:val="fr-FR"/>
              </w:rPr>
              <w:t>դրույթ</w:t>
            </w:r>
            <w:r w:rsidRPr="00583EC4">
              <w:rPr>
                <w:rFonts w:ascii="GHEA Grapalat" w:hAnsi="GHEA Grapalat"/>
                <w:lang w:val="ru-RU"/>
              </w:rPr>
              <w:t xml:space="preserve">, </w:t>
            </w:r>
            <w:r w:rsidRPr="00583EC4">
              <w:rPr>
                <w:rFonts w:ascii="GHEA Grapalat" w:hAnsi="GHEA Grapalat"/>
                <w:lang w:val="fr-FR"/>
              </w:rPr>
              <w:t>ըստ</w:t>
            </w:r>
            <w:r w:rsidRPr="00583EC4">
              <w:rPr>
                <w:rFonts w:ascii="GHEA Grapalat" w:hAnsi="GHEA Grapalat"/>
                <w:lang w:val="ru-RU"/>
              </w:rPr>
              <w:t xml:space="preserve"> </w:t>
            </w:r>
            <w:r w:rsidRPr="00583EC4">
              <w:rPr>
                <w:rFonts w:ascii="GHEA Grapalat" w:hAnsi="GHEA Grapalat"/>
                <w:lang w:val="fr-FR"/>
              </w:rPr>
              <w:t>որի՝</w:t>
            </w:r>
            <w:r w:rsidRPr="00583EC4">
              <w:rPr>
                <w:rFonts w:ascii="GHEA Grapalat" w:hAnsi="GHEA Grapalat"/>
                <w:lang w:val="ru-RU"/>
              </w:rPr>
              <w:t xml:space="preserve"> </w:t>
            </w:r>
            <w:r w:rsidRPr="00583EC4">
              <w:rPr>
                <w:rFonts w:ascii="GHEA Grapalat" w:hAnsi="GHEA Grapalat"/>
                <w:lang w:val="fr-FR"/>
              </w:rPr>
              <w:t>բացի</w:t>
            </w:r>
            <w:r w:rsidRPr="00583EC4">
              <w:rPr>
                <w:rFonts w:ascii="GHEA Grapalat" w:hAnsi="GHEA Grapalat"/>
                <w:lang w:val="ru-RU"/>
              </w:rPr>
              <w:t xml:space="preserve"> </w:t>
            </w:r>
            <w:r w:rsidRPr="00583EC4">
              <w:rPr>
                <w:rFonts w:ascii="GHEA Grapalat" w:hAnsi="GHEA Grapalat"/>
                <w:lang w:val="fr-FR"/>
              </w:rPr>
              <w:t>տուգանք</w:t>
            </w:r>
            <w:r w:rsidRPr="00583EC4">
              <w:rPr>
                <w:rFonts w:ascii="GHEA Grapalat" w:hAnsi="GHEA Grapalat"/>
                <w:lang w:val="ru-RU"/>
              </w:rPr>
              <w:t xml:space="preserve"> </w:t>
            </w:r>
            <w:r w:rsidRPr="00583EC4">
              <w:rPr>
                <w:rFonts w:ascii="GHEA Grapalat" w:hAnsi="GHEA Grapalat"/>
                <w:lang w:val="fr-FR"/>
              </w:rPr>
              <w:t>սահմանելուց</w:t>
            </w:r>
            <w:r w:rsidRPr="00583EC4">
              <w:rPr>
                <w:rFonts w:ascii="GHEA Grapalat" w:hAnsi="GHEA Grapalat"/>
                <w:lang w:val="ru-RU"/>
              </w:rPr>
              <w:t xml:space="preserve">, </w:t>
            </w:r>
            <w:r w:rsidRPr="00583EC4">
              <w:rPr>
                <w:rFonts w:ascii="GHEA Grapalat" w:hAnsi="GHEA Grapalat"/>
                <w:lang w:val="fr-FR"/>
              </w:rPr>
              <w:t>տրվում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նաև</w:t>
            </w:r>
            <w:r w:rsidRPr="00583EC4">
              <w:rPr>
                <w:rFonts w:ascii="GHEA Grapalat" w:hAnsi="GHEA Grapalat"/>
                <w:lang w:val="ru-RU"/>
              </w:rPr>
              <w:t xml:space="preserve"> </w:t>
            </w:r>
            <w:r w:rsidRPr="00583EC4">
              <w:rPr>
                <w:rFonts w:ascii="GHEA Grapalat" w:hAnsi="GHEA Grapalat"/>
                <w:lang w:val="fr-FR"/>
              </w:rPr>
              <w:t>խախտումը</w:t>
            </w:r>
            <w:r w:rsidRPr="00583EC4">
              <w:rPr>
                <w:rFonts w:ascii="GHEA Grapalat" w:hAnsi="GHEA Grapalat"/>
                <w:lang w:val="ru-RU"/>
              </w:rPr>
              <w:t xml:space="preserve"> </w:t>
            </w:r>
            <w:r w:rsidRPr="00583EC4">
              <w:rPr>
                <w:rFonts w:ascii="GHEA Grapalat" w:hAnsi="GHEA Grapalat"/>
                <w:lang w:val="fr-FR"/>
              </w:rPr>
              <w:t>վերացնելու</w:t>
            </w:r>
            <w:r w:rsidRPr="00583EC4">
              <w:rPr>
                <w:rFonts w:ascii="GHEA Grapalat" w:hAnsi="GHEA Grapalat"/>
                <w:lang w:val="ru-RU"/>
              </w:rPr>
              <w:t xml:space="preserve"> </w:t>
            </w:r>
            <w:r w:rsidRPr="00583EC4">
              <w:rPr>
                <w:rFonts w:ascii="GHEA Grapalat" w:hAnsi="GHEA Grapalat"/>
                <w:lang w:val="fr-FR"/>
              </w:rPr>
              <w:t>հանձնարարական</w:t>
            </w:r>
            <w:r w:rsidRPr="00583EC4">
              <w:rPr>
                <w:rFonts w:ascii="GHEA Grapalat" w:hAnsi="GHEA Grapalat"/>
                <w:lang w:val="ru-RU"/>
              </w:rPr>
              <w:t xml:space="preserve">: </w:t>
            </w:r>
            <w:r w:rsidRPr="00583EC4">
              <w:rPr>
                <w:rFonts w:ascii="GHEA Grapalat" w:hAnsi="GHEA Grapalat"/>
                <w:lang w:val="fr-FR"/>
              </w:rPr>
              <w:t>Նաև</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տվյալ</w:t>
            </w:r>
            <w:r w:rsidRPr="00583EC4">
              <w:rPr>
                <w:rFonts w:ascii="GHEA Grapalat" w:hAnsi="GHEA Grapalat"/>
                <w:lang w:val="ru-RU"/>
              </w:rPr>
              <w:t xml:space="preserve"> </w:t>
            </w:r>
            <w:r w:rsidRPr="00583EC4">
              <w:rPr>
                <w:rFonts w:ascii="GHEA Grapalat" w:hAnsi="GHEA Grapalat"/>
                <w:lang w:val="fr-FR"/>
              </w:rPr>
              <w:t>դրույթով</w:t>
            </w:r>
            <w:r w:rsidRPr="00583EC4">
              <w:rPr>
                <w:rFonts w:ascii="GHEA Grapalat" w:hAnsi="GHEA Grapalat"/>
                <w:lang w:val="ru-RU"/>
              </w:rPr>
              <w:t xml:space="preserve"> </w:t>
            </w:r>
            <w:r w:rsidRPr="00583EC4">
              <w:rPr>
                <w:rFonts w:ascii="GHEA Grapalat" w:hAnsi="GHEA Grapalat"/>
                <w:lang w:val="fr-FR"/>
              </w:rPr>
              <w:t>սահմանվի</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տուգանքի</w:t>
            </w:r>
            <w:r w:rsidRPr="00583EC4">
              <w:rPr>
                <w:rFonts w:ascii="GHEA Grapalat" w:hAnsi="GHEA Grapalat"/>
                <w:lang w:val="ru-RU"/>
              </w:rPr>
              <w:t xml:space="preserve"> </w:t>
            </w:r>
            <w:r w:rsidRPr="00583EC4">
              <w:rPr>
                <w:rFonts w:ascii="GHEA Grapalat" w:hAnsi="GHEA Grapalat"/>
                <w:lang w:val="fr-FR"/>
              </w:rPr>
              <w:t>վճարումը</w:t>
            </w:r>
            <w:r w:rsidRPr="00583EC4">
              <w:rPr>
                <w:rFonts w:ascii="GHEA Grapalat" w:hAnsi="GHEA Grapalat"/>
                <w:lang w:val="ru-RU"/>
              </w:rPr>
              <w:t xml:space="preserve"> </w:t>
            </w:r>
            <w:r w:rsidRPr="00583EC4">
              <w:rPr>
                <w:rFonts w:ascii="GHEA Grapalat" w:hAnsi="GHEA Grapalat"/>
                <w:lang w:val="fr-FR"/>
              </w:rPr>
              <w:t>կրեդիտավորողին</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ազատում</w:t>
            </w:r>
            <w:r w:rsidRPr="00583EC4">
              <w:rPr>
                <w:rFonts w:ascii="GHEA Grapalat" w:hAnsi="GHEA Grapalat"/>
                <w:lang w:val="ru-RU"/>
              </w:rPr>
              <w:t xml:space="preserve"> </w:t>
            </w:r>
            <w:r w:rsidRPr="00583EC4">
              <w:rPr>
                <w:rFonts w:ascii="GHEA Grapalat" w:hAnsi="GHEA Grapalat"/>
                <w:lang w:val="fr-FR"/>
              </w:rPr>
              <w:t>կատարած</w:t>
            </w:r>
            <w:r w:rsidRPr="00583EC4">
              <w:rPr>
                <w:rFonts w:ascii="GHEA Grapalat" w:hAnsi="GHEA Grapalat"/>
                <w:lang w:val="ru-RU"/>
              </w:rPr>
              <w:t xml:space="preserve"> </w:t>
            </w:r>
            <w:r w:rsidRPr="00583EC4">
              <w:rPr>
                <w:rFonts w:ascii="GHEA Grapalat" w:hAnsi="GHEA Grapalat"/>
                <w:lang w:val="fr-FR"/>
              </w:rPr>
              <w:t>խախտումը</w:t>
            </w:r>
            <w:r w:rsidRPr="00583EC4">
              <w:rPr>
                <w:rFonts w:ascii="GHEA Grapalat" w:hAnsi="GHEA Grapalat"/>
                <w:lang w:val="ru-RU"/>
              </w:rPr>
              <w:t xml:space="preserve"> </w:t>
            </w:r>
            <w:r w:rsidRPr="00583EC4">
              <w:rPr>
                <w:rFonts w:ascii="GHEA Grapalat" w:hAnsi="GHEA Grapalat"/>
                <w:lang w:val="fr-FR"/>
              </w:rPr>
              <w:t>և</w:t>
            </w:r>
            <w:r w:rsidRPr="00583EC4">
              <w:rPr>
                <w:rFonts w:ascii="GHEA Grapalat" w:hAnsi="GHEA Grapalat"/>
                <w:lang w:val="ru-RU"/>
              </w:rPr>
              <w:t xml:space="preserve"> </w:t>
            </w:r>
            <w:r w:rsidRPr="00583EC4">
              <w:rPr>
                <w:rFonts w:ascii="GHEA Grapalat" w:hAnsi="GHEA Grapalat"/>
                <w:lang w:val="fr-FR"/>
              </w:rPr>
              <w:t>դրա</w:t>
            </w:r>
            <w:r w:rsidRPr="00583EC4">
              <w:rPr>
                <w:rFonts w:ascii="GHEA Grapalat" w:hAnsi="GHEA Grapalat"/>
                <w:lang w:val="ru-RU"/>
              </w:rPr>
              <w:t xml:space="preserve"> </w:t>
            </w:r>
            <w:r w:rsidRPr="00583EC4">
              <w:rPr>
                <w:rFonts w:ascii="GHEA Grapalat" w:hAnsi="GHEA Grapalat"/>
                <w:lang w:val="fr-FR"/>
              </w:rPr>
              <w:t>հետևանքները</w:t>
            </w:r>
            <w:r w:rsidRPr="00583EC4">
              <w:rPr>
                <w:rFonts w:ascii="Courier New" w:hAnsi="Courier New" w:cs="Courier New"/>
                <w:lang w:val="fr-FR"/>
              </w:rPr>
              <w:t>  </w:t>
            </w:r>
            <w:r w:rsidRPr="00583EC4">
              <w:rPr>
                <w:rFonts w:ascii="GHEA Grapalat" w:hAnsi="GHEA Grapalat"/>
                <w:lang w:val="fr-FR"/>
              </w:rPr>
              <w:t>վերացնելու</w:t>
            </w:r>
            <w:r w:rsidRPr="00583EC4">
              <w:rPr>
                <w:rFonts w:ascii="GHEA Grapalat" w:hAnsi="GHEA Grapalat"/>
                <w:lang w:val="ru-RU"/>
              </w:rPr>
              <w:t xml:space="preserve"> </w:t>
            </w:r>
            <w:r w:rsidRPr="00583EC4">
              <w:rPr>
                <w:rFonts w:ascii="GHEA Grapalat" w:hAnsi="GHEA Grapalat"/>
                <w:lang w:val="fr-FR"/>
              </w:rPr>
              <w:t>պարտավորությունից</w:t>
            </w:r>
            <w:r w:rsidRPr="00583EC4">
              <w:rPr>
                <w:rFonts w:ascii="GHEA Grapalat" w:hAnsi="GHEA Grapalat"/>
                <w:lang w:val="ru-RU"/>
              </w:rPr>
              <w:t xml:space="preserve">, </w:t>
            </w:r>
            <w:r w:rsidRPr="00583EC4">
              <w:rPr>
                <w:rFonts w:ascii="GHEA Grapalat" w:hAnsi="GHEA Grapalat"/>
                <w:lang w:val="fr-FR"/>
              </w:rPr>
              <w:t>ինչպես</w:t>
            </w:r>
            <w:r w:rsidRPr="00583EC4">
              <w:rPr>
                <w:rFonts w:ascii="GHEA Grapalat" w:hAnsi="GHEA Grapalat"/>
                <w:lang w:val="ru-RU"/>
              </w:rPr>
              <w:t xml:space="preserve"> </w:t>
            </w:r>
            <w:r w:rsidRPr="00583EC4">
              <w:rPr>
                <w:rFonts w:ascii="GHEA Grapalat" w:hAnsi="GHEA Grapalat"/>
                <w:lang w:val="fr-FR"/>
              </w:rPr>
              <w:t>նաև</w:t>
            </w:r>
            <w:r w:rsidRPr="00583EC4">
              <w:rPr>
                <w:rFonts w:ascii="GHEA Grapalat" w:hAnsi="GHEA Grapalat"/>
                <w:lang w:val="ru-RU"/>
              </w:rPr>
              <w:t xml:space="preserve"> </w:t>
            </w:r>
            <w:r w:rsidRPr="00583EC4">
              <w:rPr>
                <w:rFonts w:ascii="GHEA Grapalat" w:hAnsi="GHEA Grapalat"/>
                <w:lang w:val="fr-FR"/>
              </w:rPr>
              <w:t>սահմանվի</w:t>
            </w:r>
            <w:r w:rsidRPr="00583EC4">
              <w:rPr>
                <w:rFonts w:ascii="GHEA Grapalat" w:hAnsi="GHEA Grapalat"/>
                <w:lang w:val="ru-RU"/>
              </w:rPr>
              <w:t xml:space="preserve">, </w:t>
            </w:r>
            <w:r w:rsidRPr="00583EC4">
              <w:rPr>
                <w:rFonts w:ascii="GHEA Grapalat" w:hAnsi="GHEA Grapalat"/>
                <w:lang w:val="fr-FR"/>
              </w:rPr>
              <w:t>թե</w:t>
            </w:r>
            <w:r w:rsidRPr="00583EC4">
              <w:rPr>
                <w:rFonts w:ascii="GHEA Grapalat" w:hAnsi="GHEA Grapalat"/>
                <w:lang w:val="ru-RU"/>
              </w:rPr>
              <w:t xml:space="preserve"> </w:t>
            </w:r>
            <w:r w:rsidRPr="00583EC4">
              <w:rPr>
                <w:rFonts w:ascii="GHEA Grapalat" w:hAnsi="GHEA Grapalat"/>
                <w:lang w:val="fr-FR"/>
              </w:rPr>
              <w:t>հանձնարարականը</w:t>
            </w:r>
            <w:r w:rsidRPr="00583EC4">
              <w:rPr>
                <w:rFonts w:ascii="GHEA Grapalat" w:hAnsi="GHEA Grapalat"/>
                <w:lang w:val="ru-RU"/>
              </w:rPr>
              <w:t xml:space="preserve"> </w:t>
            </w:r>
            <w:r w:rsidRPr="00583EC4">
              <w:rPr>
                <w:rFonts w:ascii="GHEA Grapalat" w:hAnsi="GHEA Grapalat"/>
                <w:lang w:val="fr-FR"/>
              </w:rPr>
              <w:t>տալուց</w:t>
            </w:r>
            <w:r w:rsidRPr="00583EC4">
              <w:rPr>
                <w:rFonts w:ascii="GHEA Grapalat" w:hAnsi="GHEA Grapalat"/>
                <w:lang w:val="ru-RU"/>
              </w:rPr>
              <w:t xml:space="preserve"> </w:t>
            </w:r>
            <w:r w:rsidRPr="00583EC4">
              <w:rPr>
                <w:rFonts w:ascii="GHEA Grapalat" w:hAnsi="GHEA Grapalat"/>
                <w:lang w:val="fr-FR"/>
              </w:rPr>
              <w:t>հետո</w:t>
            </w:r>
            <w:r w:rsidRPr="00583EC4">
              <w:rPr>
                <w:rFonts w:ascii="GHEA Grapalat" w:hAnsi="GHEA Grapalat"/>
                <w:lang w:val="ru-RU"/>
              </w:rPr>
              <w:t xml:space="preserve"> </w:t>
            </w:r>
            <w:r w:rsidRPr="00583EC4">
              <w:rPr>
                <w:rFonts w:ascii="GHEA Grapalat" w:hAnsi="GHEA Grapalat"/>
                <w:lang w:val="fr-FR"/>
              </w:rPr>
              <w:t>ինչ</w:t>
            </w:r>
            <w:r w:rsidRPr="00583EC4">
              <w:rPr>
                <w:rFonts w:ascii="GHEA Grapalat" w:hAnsi="GHEA Grapalat"/>
                <w:lang w:val="ru-RU"/>
              </w:rPr>
              <w:t xml:space="preserve"> </w:t>
            </w:r>
            <w:r w:rsidRPr="00583EC4">
              <w:rPr>
                <w:rFonts w:ascii="GHEA Grapalat" w:hAnsi="GHEA Grapalat"/>
                <w:lang w:val="fr-FR"/>
              </w:rPr>
              <w:t>ժամկետում</w:t>
            </w:r>
            <w:r w:rsidRPr="00583EC4">
              <w:rPr>
                <w:rFonts w:ascii="GHEA Grapalat" w:hAnsi="GHEA Grapalat"/>
                <w:lang w:val="ru-RU"/>
              </w:rPr>
              <w:t xml:space="preserve"> </w:t>
            </w:r>
            <w:r w:rsidRPr="00583EC4">
              <w:rPr>
                <w:rFonts w:ascii="GHEA Grapalat" w:hAnsi="GHEA Grapalat"/>
                <w:lang w:val="fr-FR"/>
              </w:rPr>
              <w:t>պետք</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վերացվի</w:t>
            </w:r>
            <w:r w:rsidRPr="00583EC4">
              <w:rPr>
                <w:rFonts w:ascii="GHEA Grapalat" w:hAnsi="GHEA Grapalat"/>
                <w:lang w:val="ru-RU"/>
              </w:rPr>
              <w:t xml:space="preserve"> </w:t>
            </w:r>
            <w:r w:rsidRPr="00583EC4">
              <w:rPr>
                <w:rFonts w:ascii="GHEA Grapalat" w:hAnsi="GHEA Grapalat"/>
                <w:lang w:val="fr-FR"/>
              </w:rPr>
              <w:t>խախտումը</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8. 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lang w:val="af-ZA"/>
              </w:rPr>
            </w:pPr>
            <w:r w:rsidRPr="00583EC4">
              <w:rPr>
                <w:rFonts w:ascii="GHEA Grapalat" w:hAnsi="GHEA Grapalat" w:cs="Sylfaen"/>
                <w:noProof/>
                <w:lang w:val="af-ZA"/>
              </w:rPr>
              <w:t xml:space="preserve">8. </w:t>
            </w:r>
            <w:r w:rsidRPr="00583EC4">
              <w:rPr>
                <w:rFonts w:ascii="GHEA Grapalat" w:hAnsi="GHEA Grapalat"/>
                <w:lang w:val="fr-FR"/>
              </w:rPr>
              <w:t>Խախտումը</w:t>
            </w:r>
            <w:r w:rsidRPr="00583EC4">
              <w:rPr>
                <w:rFonts w:ascii="GHEA Grapalat" w:hAnsi="GHEA Grapalat"/>
                <w:lang w:val="af-ZA"/>
              </w:rPr>
              <w:t xml:space="preserve"> </w:t>
            </w:r>
            <w:r w:rsidRPr="00583EC4">
              <w:rPr>
                <w:rFonts w:ascii="GHEA Grapalat" w:hAnsi="GHEA Grapalat"/>
                <w:lang w:val="fr-FR"/>
              </w:rPr>
              <w:t>վերացնելու</w:t>
            </w:r>
            <w:r w:rsidRPr="00583EC4">
              <w:rPr>
                <w:rFonts w:ascii="GHEA Grapalat" w:hAnsi="GHEA Grapalat"/>
                <w:lang w:val="af-ZA"/>
              </w:rPr>
              <w:t xml:space="preserve"> </w:t>
            </w:r>
            <w:r w:rsidRPr="00583EC4">
              <w:rPr>
                <w:rFonts w:ascii="GHEA Grapalat" w:hAnsi="GHEA Grapalat"/>
                <w:lang w:val="fr-FR"/>
              </w:rPr>
              <w:t>հանձնարարական</w:t>
            </w:r>
            <w:r w:rsidRPr="00583EC4">
              <w:rPr>
                <w:rFonts w:ascii="GHEA Grapalat" w:hAnsi="GHEA Grapalat"/>
                <w:lang w:val="af-ZA"/>
              </w:rPr>
              <w:t xml:space="preserve"> </w:t>
            </w:r>
            <w:r w:rsidRPr="00583EC4">
              <w:rPr>
                <w:rFonts w:ascii="GHEA Grapalat" w:hAnsi="GHEA Grapalat"/>
                <w:lang w:val="fr-FR"/>
              </w:rPr>
              <w:t>տալու՝</w:t>
            </w:r>
            <w:r w:rsidRPr="00583EC4">
              <w:rPr>
                <w:rFonts w:ascii="GHEA Grapalat" w:hAnsi="GHEA Grapalat"/>
                <w:lang w:val="af-ZA"/>
              </w:rPr>
              <w:t xml:space="preserve"> </w:t>
            </w:r>
            <w:r w:rsidRPr="00583EC4">
              <w:rPr>
                <w:rFonts w:ascii="GHEA Grapalat" w:hAnsi="GHEA Grapalat"/>
                <w:lang w:val="fr-FR"/>
              </w:rPr>
              <w:t>Կենտրոնական</w:t>
            </w:r>
            <w:r w:rsidRPr="00583EC4">
              <w:rPr>
                <w:rFonts w:ascii="GHEA Grapalat" w:hAnsi="GHEA Grapalat"/>
                <w:lang w:val="af-ZA"/>
              </w:rPr>
              <w:t xml:space="preserve"> </w:t>
            </w:r>
            <w:r w:rsidRPr="00583EC4">
              <w:rPr>
                <w:rFonts w:ascii="GHEA Grapalat" w:hAnsi="GHEA Grapalat"/>
                <w:lang w:val="fr-FR"/>
              </w:rPr>
              <w:t>բանկի</w:t>
            </w:r>
            <w:r w:rsidRPr="00583EC4">
              <w:rPr>
                <w:rFonts w:ascii="GHEA Grapalat" w:hAnsi="GHEA Grapalat"/>
                <w:lang w:val="af-ZA"/>
              </w:rPr>
              <w:t xml:space="preserve"> </w:t>
            </w:r>
            <w:r w:rsidRPr="00583EC4">
              <w:rPr>
                <w:rFonts w:ascii="GHEA Grapalat" w:hAnsi="GHEA Grapalat"/>
                <w:lang w:val="fr-FR"/>
              </w:rPr>
              <w:t>իրավասությունը</w:t>
            </w:r>
            <w:r w:rsidRPr="00583EC4">
              <w:rPr>
                <w:rFonts w:ascii="GHEA Grapalat" w:hAnsi="GHEA Grapalat"/>
                <w:lang w:val="af-ZA"/>
              </w:rPr>
              <w:t xml:space="preserve"> </w:t>
            </w:r>
            <w:r w:rsidRPr="00583EC4">
              <w:rPr>
                <w:rFonts w:ascii="GHEA Grapalat" w:hAnsi="GHEA Grapalat"/>
                <w:lang w:val="fr-FR"/>
              </w:rPr>
              <w:t>սահմանված</w:t>
            </w:r>
            <w:r w:rsidRPr="00583EC4">
              <w:rPr>
                <w:rFonts w:ascii="GHEA Grapalat" w:hAnsi="GHEA Grapalat"/>
                <w:lang w:val="af-ZA"/>
              </w:rPr>
              <w:t xml:space="preserve"> </w:t>
            </w:r>
            <w:r w:rsidRPr="00583EC4">
              <w:rPr>
                <w:rFonts w:ascii="GHEA Grapalat" w:hAnsi="GHEA Grapalat"/>
                <w:lang w:val="fr-FR"/>
              </w:rPr>
              <w:t>է</w:t>
            </w:r>
            <w:r w:rsidRPr="00583EC4">
              <w:rPr>
                <w:rFonts w:ascii="GHEA Grapalat" w:hAnsi="GHEA Grapalat"/>
                <w:lang w:val="af-ZA"/>
              </w:rPr>
              <w:t xml:space="preserve"> «</w:t>
            </w:r>
            <w:r w:rsidRPr="00583EC4">
              <w:rPr>
                <w:rFonts w:ascii="GHEA Grapalat" w:hAnsi="GHEA Grapalat"/>
                <w:lang w:val="fr-FR"/>
              </w:rPr>
              <w:t>Կենտրոնական</w:t>
            </w:r>
            <w:r w:rsidRPr="00583EC4">
              <w:rPr>
                <w:rFonts w:ascii="GHEA Grapalat" w:hAnsi="GHEA Grapalat"/>
                <w:lang w:val="af-ZA"/>
              </w:rPr>
              <w:t xml:space="preserve"> </w:t>
            </w:r>
            <w:r w:rsidRPr="00583EC4">
              <w:rPr>
                <w:rFonts w:ascii="GHEA Grapalat" w:hAnsi="GHEA Grapalat"/>
                <w:lang w:val="fr-FR"/>
              </w:rPr>
              <w:t>բանկի</w:t>
            </w:r>
            <w:r w:rsidRPr="00583EC4">
              <w:rPr>
                <w:rFonts w:ascii="GHEA Grapalat" w:hAnsi="GHEA Grapalat"/>
                <w:lang w:val="af-ZA"/>
              </w:rPr>
              <w:t xml:space="preserve"> </w:t>
            </w:r>
            <w:r w:rsidRPr="00583EC4">
              <w:rPr>
                <w:rFonts w:ascii="GHEA Grapalat" w:hAnsi="GHEA Grapalat"/>
                <w:lang w:val="fr-FR"/>
              </w:rPr>
              <w:t>մասին</w:t>
            </w:r>
            <w:r w:rsidRPr="00583EC4">
              <w:rPr>
                <w:rFonts w:ascii="GHEA Grapalat" w:hAnsi="GHEA Grapalat"/>
                <w:lang w:val="af-ZA"/>
              </w:rPr>
              <w:t xml:space="preserve">» </w:t>
            </w:r>
            <w:r w:rsidRPr="00583EC4">
              <w:rPr>
                <w:rFonts w:ascii="GHEA Grapalat" w:hAnsi="GHEA Grapalat"/>
                <w:lang w:val="fr-FR"/>
              </w:rPr>
              <w:t>և</w:t>
            </w:r>
            <w:r w:rsidRPr="00583EC4">
              <w:rPr>
                <w:rFonts w:ascii="GHEA Grapalat" w:hAnsi="GHEA Grapalat"/>
                <w:lang w:val="af-ZA"/>
              </w:rPr>
              <w:t xml:space="preserve"> «</w:t>
            </w:r>
            <w:r w:rsidRPr="00583EC4">
              <w:rPr>
                <w:rFonts w:ascii="GHEA Grapalat" w:hAnsi="GHEA Grapalat"/>
                <w:lang w:val="fr-FR"/>
              </w:rPr>
              <w:t>Բանկերի</w:t>
            </w:r>
            <w:r w:rsidRPr="00583EC4">
              <w:rPr>
                <w:rFonts w:ascii="GHEA Grapalat" w:hAnsi="GHEA Grapalat"/>
                <w:lang w:val="af-ZA"/>
              </w:rPr>
              <w:t xml:space="preserve"> </w:t>
            </w:r>
            <w:r w:rsidRPr="00583EC4">
              <w:rPr>
                <w:rFonts w:ascii="GHEA Grapalat" w:hAnsi="GHEA Grapalat"/>
                <w:lang w:val="fr-FR"/>
              </w:rPr>
              <w:t>և</w:t>
            </w:r>
            <w:r w:rsidRPr="00583EC4">
              <w:rPr>
                <w:rFonts w:ascii="GHEA Grapalat" w:hAnsi="GHEA Grapalat"/>
                <w:lang w:val="af-ZA"/>
              </w:rPr>
              <w:t xml:space="preserve"> </w:t>
            </w:r>
            <w:r w:rsidRPr="00583EC4">
              <w:rPr>
                <w:rFonts w:ascii="GHEA Grapalat" w:hAnsi="GHEA Grapalat"/>
                <w:lang w:val="fr-FR"/>
              </w:rPr>
              <w:t>բանկային</w:t>
            </w:r>
            <w:r w:rsidRPr="00583EC4">
              <w:rPr>
                <w:rFonts w:ascii="GHEA Grapalat" w:hAnsi="GHEA Grapalat"/>
                <w:lang w:val="af-ZA"/>
              </w:rPr>
              <w:t xml:space="preserve"> </w:t>
            </w:r>
            <w:r w:rsidRPr="00583EC4">
              <w:rPr>
                <w:rFonts w:ascii="GHEA Grapalat" w:hAnsi="GHEA Grapalat"/>
                <w:lang w:val="fr-FR"/>
              </w:rPr>
              <w:t>գործունեության</w:t>
            </w:r>
            <w:r w:rsidRPr="00583EC4">
              <w:rPr>
                <w:rFonts w:ascii="GHEA Grapalat" w:hAnsi="GHEA Grapalat"/>
                <w:lang w:val="af-ZA"/>
              </w:rPr>
              <w:t xml:space="preserve"> </w:t>
            </w:r>
            <w:r w:rsidRPr="00583EC4">
              <w:rPr>
                <w:rFonts w:ascii="GHEA Grapalat" w:hAnsi="GHEA Grapalat"/>
                <w:lang w:val="fr-FR"/>
              </w:rPr>
              <w:t>մասին</w:t>
            </w:r>
            <w:r w:rsidRPr="00583EC4">
              <w:rPr>
                <w:rFonts w:ascii="GHEA Grapalat" w:hAnsi="GHEA Grapalat"/>
                <w:lang w:val="af-ZA"/>
              </w:rPr>
              <w:t xml:space="preserve">» </w:t>
            </w:r>
            <w:r w:rsidRPr="00583EC4">
              <w:rPr>
                <w:rFonts w:ascii="GHEA Grapalat" w:hAnsi="GHEA Grapalat"/>
                <w:lang w:val="fr-FR"/>
              </w:rPr>
              <w:t>ՀՀ</w:t>
            </w:r>
            <w:r w:rsidRPr="00583EC4">
              <w:rPr>
                <w:rFonts w:ascii="GHEA Grapalat" w:hAnsi="GHEA Grapalat"/>
                <w:lang w:val="af-ZA"/>
              </w:rPr>
              <w:t xml:space="preserve"> </w:t>
            </w:r>
            <w:r w:rsidRPr="00583EC4">
              <w:rPr>
                <w:rFonts w:ascii="GHEA Grapalat" w:hAnsi="GHEA Grapalat"/>
                <w:lang w:val="fr-FR"/>
              </w:rPr>
              <w:t>օրենքներով</w:t>
            </w:r>
            <w:r w:rsidRPr="00583EC4">
              <w:rPr>
                <w:rFonts w:ascii="GHEA Grapalat" w:hAnsi="GHEA Grapalat"/>
                <w:lang w:val="af-ZA"/>
              </w:rPr>
              <w:t>:</w:t>
            </w:r>
          </w:p>
          <w:p w:rsidR="00967DCE" w:rsidRPr="00583EC4" w:rsidRDefault="00967DCE" w:rsidP="00271668">
            <w:pPr>
              <w:rPr>
                <w:rFonts w:ascii="GHEA Grapalat" w:hAnsi="GHEA Grapalat"/>
                <w:lang w:val="af-ZA"/>
              </w:rPr>
            </w:pPr>
          </w:p>
          <w:p w:rsidR="00967DCE" w:rsidRPr="00583EC4" w:rsidRDefault="00967DCE" w:rsidP="00271668">
            <w:pPr>
              <w:rPr>
                <w:rFonts w:ascii="GHEA Grapalat" w:hAnsi="GHEA Grapalat"/>
                <w:lang w:val="af-ZA"/>
              </w:rPr>
            </w:pPr>
            <w:r w:rsidRPr="00583EC4">
              <w:rPr>
                <w:rFonts w:ascii="GHEA Grapalat" w:hAnsi="GHEA Grapalat"/>
                <w:lang w:val="fr-FR"/>
              </w:rPr>
              <w:t>Այն</w:t>
            </w:r>
            <w:r w:rsidRPr="00583EC4">
              <w:rPr>
                <w:rFonts w:ascii="GHEA Grapalat" w:hAnsi="GHEA Grapalat"/>
                <w:lang w:val="af-ZA"/>
              </w:rPr>
              <w:t xml:space="preserve">, </w:t>
            </w:r>
            <w:r w:rsidRPr="00583EC4">
              <w:rPr>
                <w:rFonts w:ascii="GHEA Grapalat" w:hAnsi="GHEA Grapalat"/>
                <w:lang w:val="fr-FR"/>
              </w:rPr>
              <w:t>որ</w:t>
            </w:r>
            <w:r w:rsidRPr="00583EC4">
              <w:rPr>
                <w:rFonts w:ascii="GHEA Grapalat" w:hAnsi="GHEA Grapalat"/>
                <w:lang w:val="af-ZA"/>
              </w:rPr>
              <w:t xml:space="preserve"> </w:t>
            </w:r>
            <w:r w:rsidRPr="00583EC4">
              <w:rPr>
                <w:rFonts w:ascii="GHEA Grapalat" w:hAnsi="GHEA Grapalat"/>
                <w:lang w:val="fr-FR"/>
              </w:rPr>
              <w:t>պատասխանատվության</w:t>
            </w:r>
            <w:r w:rsidRPr="00583EC4">
              <w:rPr>
                <w:rFonts w:ascii="GHEA Grapalat" w:hAnsi="GHEA Grapalat"/>
                <w:lang w:val="af-ZA"/>
              </w:rPr>
              <w:t xml:space="preserve"> </w:t>
            </w:r>
            <w:r w:rsidRPr="00583EC4">
              <w:rPr>
                <w:rFonts w:ascii="GHEA Grapalat" w:hAnsi="GHEA Grapalat"/>
                <w:lang w:val="fr-FR"/>
              </w:rPr>
              <w:t>միջոց</w:t>
            </w:r>
            <w:r w:rsidRPr="00583EC4">
              <w:rPr>
                <w:rFonts w:ascii="GHEA Grapalat" w:hAnsi="GHEA Grapalat"/>
                <w:lang w:val="af-ZA"/>
              </w:rPr>
              <w:t xml:space="preserve"> </w:t>
            </w:r>
            <w:r w:rsidRPr="00583EC4">
              <w:rPr>
                <w:rFonts w:ascii="GHEA Grapalat" w:hAnsi="GHEA Grapalat"/>
                <w:lang w:val="fr-FR"/>
              </w:rPr>
              <w:t>կիրառելը</w:t>
            </w:r>
            <w:r w:rsidRPr="00583EC4">
              <w:rPr>
                <w:rFonts w:ascii="GHEA Grapalat" w:hAnsi="GHEA Grapalat"/>
                <w:lang w:val="af-ZA"/>
              </w:rPr>
              <w:t xml:space="preserve"> </w:t>
            </w:r>
            <w:r w:rsidRPr="00583EC4">
              <w:rPr>
                <w:rFonts w:ascii="GHEA Grapalat" w:hAnsi="GHEA Grapalat"/>
                <w:lang w:val="fr-FR"/>
              </w:rPr>
              <w:t>չի</w:t>
            </w:r>
            <w:r w:rsidRPr="00583EC4">
              <w:rPr>
                <w:rFonts w:ascii="GHEA Grapalat" w:hAnsi="GHEA Grapalat"/>
                <w:lang w:val="af-ZA"/>
              </w:rPr>
              <w:t xml:space="preserve"> </w:t>
            </w:r>
            <w:r w:rsidRPr="00583EC4">
              <w:rPr>
                <w:rFonts w:ascii="GHEA Grapalat" w:hAnsi="GHEA Grapalat"/>
                <w:lang w:val="fr-FR"/>
              </w:rPr>
              <w:t>ազատում</w:t>
            </w:r>
            <w:r w:rsidRPr="00583EC4">
              <w:rPr>
                <w:rFonts w:ascii="GHEA Grapalat" w:hAnsi="GHEA Grapalat"/>
                <w:lang w:val="af-ZA"/>
              </w:rPr>
              <w:t xml:space="preserve"> </w:t>
            </w:r>
            <w:r w:rsidRPr="00583EC4">
              <w:rPr>
                <w:rFonts w:ascii="GHEA Grapalat" w:hAnsi="GHEA Grapalat"/>
                <w:lang w:val="fr-FR"/>
              </w:rPr>
              <w:t>խախտումը</w:t>
            </w:r>
            <w:r w:rsidRPr="00583EC4">
              <w:rPr>
                <w:rFonts w:ascii="GHEA Grapalat" w:hAnsi="GHEA Grapalat"/>
                <w:lang w:val="af-ZA"/>
              </w:rPr>
              <w:t xml:space="preserve"> </w:t>
            </w:r>
            <w:r w:rsidRPr="00583EC4">
              <w:rPr>
                <w:rFonts w:ascii="GHEA Grapalat" w:hAnsi="GHEA Grapalat"/>
                <w:lang w:val="fr-FR"/>
              </w:rPr>
              <w:t>վերացնելու</w:t>
            </w:r>
            <w:r w:rsidRPr="00583EC4">
              <w:rPr>
                <w:rFonts w:ascii="GHEA Grapalat" w:hAnsi="GHEA Grapalat"/>
                <w:lang w:val="af-ZA"/>
              </w:rPr>
              <w:t xml:space="preserve"> </w:t>
            </w:r>
            <w:r w:rsidRPr="00583EC4">
              <w:rPr>
                <w:rFonts w:ascii="GHEA Grapalat" w:hAnsi="GHEA Grapalat"/>
                <w:lang w:val="fr-FR"/>
              </w:rPr>
              <w:t>պարտավորությունից</w:t>
            </w:r>
            <w:r w:rsidRPr="00583EC4">
              <w:rPr>
                <w:rFonts w:ascii="GHEA Grapalat" w:hAnsi="GHEA Grapalat"/>
                <w:lang w:val="af-ZA"/>
              </w:rPr>
              <w:t xml:space="preserve">, </w:t>
            </w:r>
            <w:r w:rsidRPr="00583EC4">
              <w:rPr>
                <w:rFonts w:ascii="GHEA Grapalat" w:hAnsi="GHEA Grapalat"/>
                <w:lang w:val="fr-FR"/>
              </w:rPr>
              <w:t>ևս</w:t>
            </w:r>
            <w:r w:rsidRPr="00583EC4">
              <w:rPr>
                <w:rFonts w:ascii="GHEA Grapalat" w:hAnsi="GHEA Grapalat"/>
                <w:lang w:val="af-ZA"/>
              </w:rPr>
              <w:t xml:space="preserve"> </w:t>
            </w:r>
            <w:r w:rsidRPr="00583EC4">
              <w:rPr>
                <w:rFonts w:ascii="GHEA Grapalat" w:hAnsi="GHEA Grapalat"/>
                <w:lang w:val="fr-FR"/>
              </w:rPr>
              <w:t>ամրագրված</w:t>
            </w:r>
            <w:r w:rsidRPr="00583EC4">
              <w:rPr>
                <w:rFonts w:ascii="GHEA Grapalat" w:hAnsi="GHEA Grapalat"/>
                <w:lang w:val="af-ZA"/>
              </w:rPr>
              <w:t xml:space="preserve"> </w:t>
            </w:r>
            <w:r w:rsidRPr="00583EC4">
              <w:rPr>
                <w:rFonts w:ascii="GHEA Grapalat" w:hAnsi="GHEA Grapalat"/>
                <w:lang w:val="fr-FR"/>
              </w:rPr>
              <w:t>է</w:t>
            </w:r>
            <w:r w:rsidRPr="00583EC4">
              <w:rPr>
                <w:rFonts w:ascii="GHEA Grapalat" w:hAnsi="GHEA Grapalat"/>
                <w:lang w:val="af-ZA"/>
              </w:rPr>
              <w:t xml:space="preserve"> </w:t>
            </w:r>
            <w:r w:rsidRPr="00583EC4">
              <w:rPr>
                <w:rFonts w:ascii="GHEA Grapalat" w:hAnsi="GHEA Grapalat"/>
                <w:lang w:val="fr-FR"/>
              </w:rPr>
              <w:t>վերը</w:t>
            </w:r>
            <w:r w:rsidRPr="00583EC4">
              <w:rPr>
                <w:rFonts w:ascii="GHEA Grapalat" w:hAnsi="GHEA Grapalat"/>
                <w:lang w:val="af-ZA"/>
              </w:rPr>
              <w:t xml:space="preserve"> </w:t>
            </w:r>
            <w:r w:rsidRPr="00583EC4">
              <w:rPr>
                <w:rFonts w:ascii="GHEA Grapalat" w:hAnsi="GHEA Grapalat"/>
                <w:lang w:val="fr-FR"/>
              </w:rPr>
              <w:t>նշված</w:t>
            </w:r>
            <w:r w:rsidRPr="00583EC4">
              <w:rPr>
                <w:rFonts w:ascii="GHEA Grapalat" w:hAnsi="GHEA Grapalat"/>
                <w:lang w:val="af-ZA"/>
              </w:rPr>
              <w:t xml:space="preserve"> </w:t>
            </w:r>
            <w:r w:rsidRPr="00583EC4">
              <w:rPr>
                <w:rFonts w:ascii="GHEA Grapalat" w:hAnsi="GHEA Grapalat"/>
                <w:lang w:val="fr-FR"/>
              </w:rPr>
              <w:t>օրենքներում</w:t>
            </w:r>
            <w:r w:rsidRPr="00583EC4">
              <w:rPr>
                <w:rFonts w:ascii="GHEA Grapalat" w:hAnsi="GHEA Grapalat"/>
                <w:lang w:val="af-ZA"/>
              </w:rPr>
              <w:t>:</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Կրկնողություններից խուսափելու նպատակով, Նախագծով սահմանվում են միայն այնպիսի հատուկ պատասխանատվության միջոցներ, որոնք, ի լրումն վերը նշված օրենքներով վերապահված իրավասությունների, Կենտրոնական բանկը </w:t>
            </w:r>
            <w:r w:rsidRPr="00583EC4">
              <w:rPr>
                <w:rFonts w:ascii="GHEA Grapalat" w:hAnsi="GHEA Grapalat" w:cs="Sylfaen"/>
                <w:noProof/>
                <w:lang w:val="af-ZA"/>
              </w:rPr>
              <w:lastRenderedPageBreak/>
              <w:t>կարող է կիրառել Նախագծի դրույթների խախտման համար:</w:t>
            </w: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 xml:space="preserve">9. </w:t>
            </w:r>
            <w:r w:rsidRPr="00583EC4">
              <w:rPr>
                <w:rFonts w:ascii="GHEA Grapalat" w:hAnsi="GHEA Grapalat"/>
                <w:lang w:val="ru-RU"/>
              </w:rPr>
              <w:t>«</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19-</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հոդվածով</w:t>
            </w:r>
            <w:r w:rsidRPr="00583EC4">
              <w:rPr>
                <w:rFonts w:ascii="GHEA Grapalat" w:hAnsi="GHEA Grapalat"/>
                <w:lang w:val="ru-RU"/>
              </w:rPr>
              <w:t xml:space="preserve"> </w:t>
            </w:r>
            <w:r w:rsidRPr="00583EC4">
              <w:rPr>
                <w:rFonts w:ascii="GHEA Grapalat" w:hAnsi="GHEA Grapalat"/>
                <w:lang w:val="fr-FR"/>
              </w:rPr>
              <w:t>սահմանվում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եթե</w:t>
            </w:r>
            <w:r w:rsidRPr="00583EC4">
              <w:rPr>
                <w:rFonts w:ascii="GHEA Grapalat" w:hAnsi="GHEA Grapalat"/>
                <w:lang w:val="ru-RU"/>
              </w:rPr>
              <w:t xml:space="preserve"> </w:t>
            </w:r>
            <w:r w:rsidRPr="00583EC4">
              <w:rPr>
                <w:rFonts w:ascii="GHEA Grapalat" w:hAnsi="GHEA Grapalat"/>
                <w:lang w:val="fr-FR"/>
              </w:rPr>
              <w:t>գործարքը</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համապատասխանում</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7-</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w:t>
            </w:r>
            <w:r w:rsidRPr="00583EC4">
              <w:rPr>
                <w:rFonts w:ascii="GHEA Grapalat" w:hAnsi="GHEA Grapalat"/>
                <w:lang w:val="fr-FR"/>
              </w:rPr>
              <w:t>պահանջներին</w:t>
            </w:r>
            <w:r w:rsidRPr="00583EC4">
              <w:rPr>
                <w:rFonts w:ascii="GHEA Grapalat" w:hAnsi="GHEA Grapalat"/>
                <w:lang w:val="ru-RU"/>
              </w:rPr>
              <w:t xml:space="preserve"> (</w:t>
            </w:r>
            <w:r w:rsidRPr="00583EC4">
              <w:rPr>
                <w:rFonts w:ascii="GHEA Grapalat" w:hAnsi="GHEA Grapalat"/>
                <w:lang w:val="fr-FR"/>
              </w:rPr>
              <w:t>իսկ</w:t>
            </w:r>
            <w:r w:rsidRPr="00583EC4">
              <w:rPr>
                <w:rFonts w:ascii="GHEA Grapalat" w:hAnsi="GHEA Grapalat"/>
                <w:lang w:val="ru-RU"/>
              </w:rPr>
              <w:t xml:space="preserve"> 7-</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հոդվածը</w:t>
            </w:r>
            <w:r w:rsidRPr="00583EC4">
              <w:rPr>
                <w:rFonts w:ascii="GHEA Grapalat" w:hAnsi="GHEA Grapalat"/>
                <w:lang w:val="ru-RU"/>
              </w:rPr>
              <w:t xml:space="preserve"> </w:t>
            </w:r>
            <w:r w:rsidRPr="00583EC4">
              <w:rPr>
                <w:rFonts w:ascii="GHEA Grapalat" w:hAnsi="GHEA Grapalat"/>
                <w:lang w:val="fr-FR"/>
              </w:rPr>
              <w:t>սահմանում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նվազագույն</w:t>
            </w:r>
            <w:r w:rsidRPr="00583EC4">
              <w:rPr>
                <w:rFonts w:ascii="GHEA Grapalat" w:hAnsi="GHEA Grapalat"/>
                <w:lang w:val="ru-RU"/>
              </w:rPr>
              <w:t xml:space="preserve"> </w:t>
            </w:r>
            <w:r w:rsidRPr="00583EC4">
              <w:rPr>
                <w:rFonts w:ascii="GHEA Grapalat" w:hAnsi="GHEA Grapalat"/>
                <w:lang w:val="fr-FR"/>
              </w:rPr>
              <w:t>պարտադիր</w:t>
            </w:r>
            <w:r w:rsidRPr="00583EC4">
              <w:rPr>
                <w:rFonts w:ascii="GHEA Grapalat" w:hAnsi="GHEA Grapalat"/>
                <w:lang w:val="ru-RU"/>
              </w:rPr>
              <w:t xml:space="preserve"> </w:t>
            </w:r>
            <w:r w:rsidRPr="00583EC4">
              <w:rPr>
                <w:rFonts w:ascii="GHEA Grapalat" w:hAnsi="GHEA Grapalat"/>
                <w:lang w:val="fr-FR"/>
              </w:rPr>
              <w:t>պահանջները</w:t>
            </w:r>
            <w:r w:rsidRPr="00583EC4">
              <w:rPr>
                <w:rFonts w:ascii="GHEA Grapalat" w:hAnsi="GHEA Grapalat"/>
                <w:lang w:val="ru-RU"/>
              </w:rPr>
              <w:t xml:space="preserve">), </w:t>
            </w:r>
            <w:r w:rsidRPr="00583EC4">
              <w:rPr>
                <w:rFonts w:ascii="GHEA Grapalat" w:hAnsi="GHEA Grapalat"/>
                <w:lang w:val="fr-FR"/>
              </w:rPr>
              <w:t>ապա</w:t>
            </w:r>
            <w:r w:rsidRPr="00583EC4">
              <w:rPr>
                <w:rFonts w:ascii="GHEA Grapalat" w:hAnsi="GHEA Grapalat"/>
                <w:lang w:val="ru-RU"/>
              </w:rPr>
              <w:t xml:space="preserve"> </w:t>
            </w:r>
            <w:r w:rsidRPr="00583EC4">
              <w:rPr>
                <w:rFonts w:ascii="GHEA Grapalat" w:hAnsi="GHEA Grapalat"/>
                <w:lang w:val="fr-FR"/>
              </w:rPr>
              <w:t>միևնույն</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այն</w:t>
            </w:r>
            <w:r w:rsidRPr="00583EC4">
              <w:rPr>
                <w:rFonts w:ascii="GHEA Grapalat" w:hAnsi="GHEA Grapalat"/>
                <w:lang w:val="ru-RU"/>
              </w:rPr>
              <w:t xml:space="preserve"> </w:t>
            </w:r>
            <w:r w:rsidRPr="00583EC4">
              <w:rPr>
                <w:rFonts w:ascii="GHEA Grapalat" w:hAnsi="GHEA Grapalat"/>
                <w:lang w:val="fr-FR"/>
              </w:rPr>
              <w:t>չի</w:t>
            </w:r>
            <w:r w:rsidRPr="00583EC4">
              <w:rPr>
                <w:rFonts w:ascii="GHEA Grapalat" w:hAnsi="GHEA Grapalat"/>
                <w:lang w:val="ru-RU"/>
              </w:rPr>
              <w:t xml:space="preserve"> </w:t>
            </w:r>
            <w:r w:rsidRPr="00583EC4">
              <w:rPr>
                <w:rFonts w:ascii="GHEA Grapalat" w:hAnsi="GHEA Grapalat"/>
                <w:lang w:val="fr-FR"/>
              </w:rPr>
              <w:t>համարվում</w:t>
            </w:r>
            <w:r w:rsidRPr="00583EC4">
              <w:rPr>
                <w:rFonts w:ascii="GHEA Grapalat" w:hAnsi="GHEA Grapalat"/>
                <w:lang w:val="ru-RU"/>
              </w:rPr>
              <w:t xml:space="preserve"> </w:t>
            </w:r>
            <w:r w:rsidRPr="00583EC4">
              <w:rPr>
                <w:rFonts w:ascii="GHEA Grapalat" w:hAnsi="GHEA Grapalat"/>
                <w:lang w:val="fr-FR"/>
              </w:rPr>
              <w:t>անվավեր</w:t>
            </w:r>
            <w:r w:rsidRPr="00583EC4">
              <w:rPr>
                <w:rFonts w:ascii="GHEA Grapalat" w:hAnsi="GHEA Grapalat"/>
                <w:lang w:val="ru-RU"/>
              </w:rPr>
              <w:t xml:space="preserve">: </w:t>
            </w:r>
            <w:r w:rsidRPr="00583EC4">
              <w:rPr>
                <w:rFonts w:ascii="GHEA Grapalat" w:hAnsi="GHEA Grapalat"/>
                <w:lang w:val="fr-FR"/>
              </w:rPr>
              <w:t>Այս</w:t>
            </w:r>
            <w:r w:rsidRPr="00583EC4">
              <w:rPr>
                <w:rFonts w:ascii="GHEA Grapalat" w:hAnsi="GHEA Grapalat"/>
                <w:lang w:val="ru-RU"/>
              </w:rPr>
              <w:t xml:space="preserve"> </w:t>
            </w:r>
            <w:r w:rsidRPr="00583EC4">
              <w:rPr>
                <w:rFonts w:ascii="GHEA Grapalat" w:hAnsi="GHEA Grapalat"/>
                <w:lang w:val="fr-FR"/>
              </w:rPr>
              <w:t>դրույթը</w:t>
            </w:r>
            <w:r w:rsidRPr="00583EC4">
              <w:rPr>
                <w:rFonts w:ascii="GHEA Grapalat" w:hAnsi="GHEA Grapalat"/>
                <w:lang w:val="ru-RU"/>
              </w:rPr>
              <w:t xml:space="preserve"> </w:t>
            </w:r>
            <w:r w:rsidRPr="00583EC4">
              <w:rPr>
                <w:rFonts w:ascii="GHEA Grapalat" w:hAnsi="GHEA Grapalat"/>
                <w:lang w:val="fr-FR"/>
              </w:rPr>
              <w:t>համարում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անընդունելի</w:t>
            </w:r>
            <w:r w:rsidRPr="00583EC4">
              <w:rPr>
                <w:rFonts w:ascii="GHEA Grapalat" w:hAnsi="GHEA Grapalat"/>
                <w:lang w:val="ru-RU"/>
              </w:rPr>
              <w:t xml:space="preserve"> </w:t>
            </w:r>
            <w:r w:rsidRPr="00583EC4">
              <w:rPr>
                <w:rFonts w:ascii="GHEA Grapalat" w:hAnsi="GHEA Grapalat"/>
                <w:lang w:val="fr-FR"/>
              </w:rPr>
              <w:t>և</w:t>
            </w:r>
            <w:r w:rsidRPr="00583EC4">
              <w:rPr>
                <w:rFonts w:ascii="GHEA Grapalat" w:hAnsi="GHEA Grapalat"/>
                <w:lang w:val="ru-RU"/>
              </w:rPr>
              <w:t xml:space="preserve"> </w:t>
            </w:r>
            <w:r w:rsidRPr="00583EC4">
              <w:rPr>
                <w:rFonts w:ascii="GHEA Grapalat" w:hAnsi="GHEA Grapalat"/>
                <w:lang w:val="fr-FR"/>
              </w:rPr>
              <w:t>հակասական</w:t>
            </w:r>
            <w:r w:rsidRPr="00583EC4">
              <w:rPr>
                <w:rFonts w:ascii="GHEA Grapalat" w:hAnsi="GHEA Grapalat"/>
                <w:lang w:val="ru-RU"/>
              </w:rPr>
              <w:t xml:space="preserve">, </w:t>
            </w:r>
            <w:r w:rsidRPr="00583EC4">
              <w:rPr>
                <w:rFonts w:ascii="GHEA Grapalat" w:hAnsi="GHEA Grapalat"/>
                <w:lang w:val="fr-FR"/>
              </w:rPr>
              <w:t>քանի</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իրատեսական</w:t>
            </w:r>
            <w:r w:rsidRPr="00583EC4">
              <w:rPr>
                <w:rFonts w:ascii="GHEA Grapalat" w:hAnsi="GHEA Grapalat"/>
                <w:lang w:val="ru-RU"/>
              </w:rPr>
              <w:t xml:space="preserve"> </w:t>
            </w:r>
            <w:r w:rsidRPr="00583EC4">
              <w:rPr>
                <w:rFonts w:ascii="GHEA Grapalat" w:hAnsi="GHEA Grapalat"/>
                <w:lang w:val="fr-FR"/>
              </w:rPr>
              <w:t>չէ</w:t>
            </w:r>
            <w:r w:rsidRPr="00583EC4">
              <w:rPr>
                <w:rFonts w:ascii="GHEA Grapalat" w:hAnsi="GHEA Grapalat"/>
                <w:lang w:val="ru-RU"/>
              </w:rPr>
              <w:t xml:space="preserve"> </w:t>
            </w:r>
            <w:r w:rsidRPr="00583EC4">
              <w:rPr>
                <w:rFonts w:ascii="GHEA Grapalat" w:hAnsi="GHEA Grapalat"/>
                <w:lang w:val="fr-FR"/>
              </w:rPr>
              <w:t>սահմանել</w:t>
            </w:r>
            <w:r w:rsidRPr="00583EC4">
              <w:rPr>
                <w:rFonts w:ascii="GHEA Grapalat" w:hAnsi="GHEA Grapalat"/>
                <w:lang w:val="ru-RU"/>
              </w:rPr>
              <w:t xml:space="preserve"> </w:t>
            </w:r>
            <w:r w:rsidRPr="00583EC4">
              <w:rPr>
                <w:rFonts w:ascii="GHEA Grapalat" w:hAnsi="GHEA Grapalat"/>
                <w:lang w:val="fr-FR"/>
              </w:rPr>
              <w:t>նվազագույն</w:t>
            </w:r>
            <w:r w:rsidRPr="00583EC4">
              <w:rPr>
                <w:rFonts w:ascii="GHEA Grapalat" w:hAnsi="GHEA Grapalat"/>
                <w:lang w:val="ru-RU"/>
              </w:rPr>
              <w:t xml:space="preserve"> </w:t>
            </w:r>
            <w:r w:rsidRPr="00583EC4">
              <w:rPr>
                <w:rFonts w:ascii="GHEA Grapalat" w:hAnsi="GHEA Grapalat"/>
                <w:lang w:val="fr-FR"/>
              </w:rPr>
              <w:t>պարտադիր</w:t>
            </w:r>
            <w:r w:rsidRPr="00583EC4">
              <w:rPr>
                <w:rFonts w:ascii="GHEA Grapalat" w:hAnsi="GHEA Grapalat"/>
                <w:lang w:val="ru-RU"/>
              </w:rPr>
              <w:t xml:space="preserve"> </w:t>
            </w:r>
            <w:r w:rsidRPr="00583EC4">
              <w:rPr>
                <w:rFonts w:ascii="GHEA Grapalat" w:hAnsi="GHEA Grapalat"/>
                <w:lang w:val="fr-FR"/>
              </w:rPr>
              <w:t>պահանջներ</w:t>
            </w:r>
            <w:r w:rsidRPr="00583EC4">
              <w:rPr>
                <w:rFonts w:ascii="GHEA Grapalat" w:hAnsi="GHEA Grapalat"/>
                <w:lang w:val="ru-RU"/>
              </w:rPr>
              <w:t xml:space="preserve"> </w:t>
            </w:r>
            <w:r w:rsidRPr="00583EC4">
              <w:rPr>
                <w:rFonts w:ascii="GHEA Grapalat" w:hAnsi="GHEA Grapalat"/>
                <w:lang w:val="fr-FR"/>
              </w:rPr>
              <w:t>գործարքի</w:t>
            </w:r>
            <w:r w:rsidRPr="00583EC4">
              <w:rPr>
                <w:rFonts w:ascii="GHEA Grapalat" w:hAnsi="GHEA Grapalat"/>
                <w:lang w:val="ru-RU"/>
              </w:rPr>
              <w:t xml:space="preserve"> </w:t>
            </w:r>
            <w:r w:rsidRPr="00583EC4">
              <w:rPr>
                <w:rFonts w:ascii="GHEA Grapalat" w:hAnsi="GHEA Grapalat"/>
                <w:lang w:val="fr-FR"/>
              </w:rPr>
              <w:t>համար</w:t>
            </w:r>
            <w:r w:rsidRPr="00583EC4">
              <w:rPr>
                <w:rFonts w:ascii="GHEA Grapalat" w:hAnsi="GHEA Grapalat"/>
                <w:lang w:val="ru-RU"/>
              </w:rPr>
              <w:t xml:space="preserve">, </w:t>
            </w:r>
            <w:r w:rsidRPr="00583EC4">
              <w:rPr>
                <w:rFonts w:ascii="GHEA Grapalat" w:hAnsi="GHEA Grapalat"/>
                <w:lang w:val="fr-FR"/>
              </w:rPr>
              <w:t>իսկ</w:t>
            </w:r>
            <w:r w:rsidRPr="00583EC4">
              <w:rPr>
                <w:rFonts w:ascii="GHEA Grapalat" w:hAnsi="GHEA Grapalat"/>
                <w:lang w:val="ru-RU"/>
              </w:rPr>
              <w:t xml:space="preserve"> </w:t>
            </w:r>
            <w:r w:rsidRPr="00583EC4">
              <w:rPr>
                <w:rFonts w:ascii="GHEA Grapalat" w:hAnsi="GHEA Grapalat"/>
                <w:lang w:val="fr-FR"/>
              </w:rPr>
              <w:t>մեկ</w:t>
            </w:r>
            <w:r w:rsidRPr="00583EC4">
              <w:rPr>
                <w:rFonts w:ascii="GHEA Grapalat" w:hAnsi="GHEA Grapalat"/>
                <w:lang w:val="ru-RU"/>
              </w:rPr>
              <w:t xml:space="preserve"> </w:t>
            </w:r>
            <w:r w:rsidRPr="00583EC4">
              <w:rPr>
                <w:rFonts w:ascii="GHEA Grapalat" w:hAnsi="GHEA Grapalat"/>
                <w:lang w:val="fr-FR"/>
              </w:rPr>
              <w:t>այլ</w:t>
            </w:r>
            <w:r w:rsidRPr="00583EC4">
              <w:rPr>
                <w:rFonts w:ascii="GHEA Grapalat" w:hAnsi="GHEA Grapalat"/>
                <w:lang w:val="ru-RU"/>
              </w:rPr>
              <w:t xml:space="preserve"> </w:t>
            </w:r>
            <w:r w:rsidRPr="00583EC4">
              <w:rPr>
                <w:rFonts w:ascii="GHEA Grapalat" w:hAnsi="GHEA Grapalat"/>
                <w:lang w:val="fr-FR"/>
              </w:rPr>
              <w:t>դրույթով</w:t>
            </w:r>
            <w:r w:rsidRPr="00583EC4">
              <w:rPr>
                <w:rFonts w:ascii="GHEA Grapalat" w:hAnsi="GHEA Grapalat"/>
                <w:lang w:val="ru-RU"/>
              </w:rPr>
              <w:t xml:space="preserve"> </w:t>
            </w:r>
            <w:r w:rsidRPr="00583EC4">
              <w:rPr>
                <w:rFonts w:ascii="GHEA Grapalat" w:hAnsi="GHEA Grapalat"/>
                <w:lang w:val="fr-FR"/>
              </w:rPr>
              <w:t>դրանց</w:t>
            </w:r>
            <w:r w:rsidRPr="00583EC4">
              <w:rPr>
                <w:rFonts w:ascii="GHEA Grapalat" w:hAnsi="GHEA Grapalat"/>
                <w:lang w:val="ru-RU"/>
              </w:rPr>
              <w:t xml:space="preserve"> </w:t>
            </w:r>
            <w:r w:rsidRPr="00583EC4">
              <w:rPr>
                <w:rFonts w:ascii="GHEA Grapalat" w:hAnsi="GHEA Grapalat"/>
                <w:lang w:val="fr-FR"/>
              </w:rPr>
              <w:t>չկատարումը</w:t>
            </w:r>
            <w:r w:rsidRPr="00583EC4">
              <w:rPr>
                <w:rFonts w:ascii="GHEA Grapalat" w:hAnsi="GHEA Grapalat"/>
                <w:lang w:val="ru-RU"/>
              </w:rPr>
              <w:t xml:space="preserve"> </w:t>
            </w:r>
            <w:r w:rsidRPr="00583EC4">
              <w:rPr>
                <w:rFonts w:ascii="GHEA Grapalat" w:hAnsi="GHEA Grapalat"/>
                <w:lang w:val="fr-FR"/>
              </w:rPr>
              <w:t>չհամարել</w:t>
            </w:r>
            <w:r w:rsidRPr="00583EC4">
              <w:rPr>
                <w:rFonts w:ascii="GHEA Grapalat" w:hAnsi="GHEA Grapalat"/>
                <w:lang w:val="ru-RU"/>
              </w:rPr>
              <w:t xml:space="preserve"> </w:t>
            </w:r>
            <w:r w:rsidRPr="00583EC4">
              <w:rPr>
                <w:rFonts w:ascii="GHEA Grapalat" w:hAnsi="GHEA Grapalat"/>
                <w:lang w:val="fr-FR"/>
              </w:rPr>
              <w:t>հիմք</w:t>
            </w:r>
            <w:r w:rsidRPr="00583EC4">
              <w:rPr>
                <w:rFonts w:ascii="GHEA Grapalat" w:hAnsi="GHEA Grapalat"/>
                <w:lang w:val="ru-RU"/>
              </w:rPr>
              <w:t xml:space="preserve"> </w:t>
            </w:r>
            <w:r w:rsidRPr="00583EC4">
              <w:rPr>
                <w:rFonts w:ascii="GHEA Grapalat" w:hAnsi="GHEA Grapalat"/>
                <w:lang w:val="fr-FR"/>
              </w:rPr>
              <w:t>գործարքի</w:t>
            </w:r>
            <w:r w:rsidRPr="00583EC4">
              <w:rPr>
                <w:rFonts w:ascii="GHEA Grapalat" w:hAnsi="GHEA Grapalat"/>
                <w:lang w:val="ru-RU"/>
              </w:rPr>
              <w:t xml:space="preserve"> </w:t>
            </w:r>
            <w:r w:rsidRPr="00583EC4">
              <w:rPr>
                <w:rFonts w:ascii="GHEA Grapalat" w:hAnsi="GHEA Grapalat"/>
                <w:lang w:val="fr-FR"/>
              </w:rPr>
              <w:t>անվավերության</w:t>
            </w:r>
            <w:r w:rsidRPr="00583EC4">
              <w:rPr>
                <w:rFonts w:ascii="GHEA Grapalat" w:hAnsi="GHEA Grapalat"/>
                <w:lang w:val="ru-RU"/>
              </w:rPr>
              <w:t xml:space="preserve"> </w:t>
            </w:r>
            <w:r w:rsidRPr="00583EC4">
              <w:rPr>
                <w:rFonts w:ascii="GHEA Grapalat" w:hAnsi="GHEA Grapalat"/>
                <w:lang w:val="fr-FR"/>
              </w:rPr>
              <w:t>համար</w:t>
            </w:r>
            <w:r w:rsidRPr="00583EC4">
              <w:rPr>
                <w:rFonts w:ascii="GHEA Grapalat" w:hAnsi="GHEA Grapalat"/>
                <w:lang w:val="ru-RU"/>
              </w:rPr>
              <w:t xml:space="preserve">: </w:t>
            </w:r>
            <w:r w:rsidRPr="00583EC4">
              <w:rPr>
                <w:rFonts w:ascii="GHEA Grapalat" w:hAnsi="GHEA Grapalat"/>
                <w:lang w:val="fr-FR"/>
              </w:rPr>
              <w:t>Հետևաբար</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վերանայել</w:t>
            </w:r>
            <w:r w:rsidRPr="00583EC4">
              <w:rPr>
                <w:rFonts w:ascii="GHEA Grapalat" w:hAnsi="GHEA Grapalat"/>
                <w:lang w:val="ru-RU"/>
              </w:rPr>
              <w:t xml:space="preserve"> 19-</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w:t>
            </w:r>
            <w:r w:rsidRPr="00583EC4">
              <w:rPr>
                <w:rFonts w:ascii="GHEA Grapalat" w:hAnsi="GHEA Grapalat"/>
                <w:lang w:val="fr-FR"/>
              </w:rPr>
              <w:t>բովանդակությունը</w:t>
            </w:r>
            <w:r w:rsidRPr="00583EC4">
              <w:rPr>
                <w:rFonts w:ascii="GHEA Grapalat" w:hAnsi="GHEA Grapalat"/>
                <w:lang w:val="ru-RU"/>
              </w:rPr>
              <w:t xml:space="preserve">: </w:t>
            </w:r>
            <w:r w:rsidRPr="00583EC4">
              <w:rPr>
                <w:rFonts w:ascii="GHEA Grapalat" w:hAnsi="GHEA Grapalat"/>
                <w:lang w:val="fr-FR"/>
              </w:rPr>
              <w:t>Բացի</w:t>
            </w:r>
            <w:r w:rsidRPr="00583EC4">
              <w:rPr>
                <w:rFonts w:ascii="GHEA Grapalat" w:hAnsi="GHEA Grapalat"/>
                <w:lang w:val="ru-RU"/>
              </w:rPr>
              <w:t xml:space="preserve"> </w:t>
            </w:r>
            <w:r w:rsidRPr="00583EC4">
              <w:rPr>
                <w:rFonts w:ascii="GHEA Grapalat" w:hAnsi="GHEA Grapalat"/>
                <w:lang w:val="fr-FR"/>
              </w:rPr>
              <w:t>այդ</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կարգավորել</w:t>
            </w:r>
            <w:r w:rsidRPr="00583EC4">
              <w:rPr>
                <w:rFonts w:ascii="GHEA Grapalat" w:hAnsi="GHEA Grapalat"/>
                <w:lang w:val="ru-RU"/>
              </w:rPr>
              <w:t xml:space="preserve"> </w:t>
            </w:r>
            <w:r w:rsidRPr="00583EC4">
              <w:rPr>
                <w:rFonts w:ascii="GHEA Grapalat" w:hAnsi="GHEA Grapalat"/>
                <w:lang w:val="fr-FR"/>
              </w:rPr>
              <w:t>նաև</w:t>
            </w:r>
            <w:r w:rsidRPr="00583EC4">
              <w:rPr>
                <w:rFonts w:ascii="GHEA Grapalat" w:hAnsi="GHEA Grapalat"/>
                <w:lang w:val="ru-RU"/>
              </w:rPr>
              <w:t xml:space="preserve"> </w:t>
            </w:r>
            <w:r w:rsidRPr="00583EC4">
              <w:rPr>
                <w:rFonts w:ascii="GHEA Grapalat" w:hAnsi="GHEA Grapalat"/>
                <w:lang w:val="fr-FR"/>
              </w:rPr>
              <w:t>այն</w:t>
            </w:r>
            <w:r w:rsidRPr="00583EC4">
              <w:rPr>
                <w:rFonts w:ascii="GHEA Grapalat" w:hAnsi="GHEA Grapalat"/>
                <w:lang w:val="ru-RU"/>
              </w:rPr>
              <w:t xml:space="preserve"> </w:t>
            </w:r>
            <w:r w:rsidRPr="00583EC4">
              <w:rPr>
                <w:rFonts w:ascii="GHEA Grapalat" w:hAnsi="GHEA Grapalat"/>
                <w:lang w:val="fr-FR"/>
              </w:rPr>
              <w:t>դեպքը</w:t>
            </w:r>
            <w:r w:rsidRPr="00583EC4">
              <w:rPr>
                <w:rFonts w:ascii="GHEA Grapalat" w:hAnsi="GHEA Grapalat"/>
                <w:lang w:val="ru-RU"/>
              </w:rPr>
              <w:t xml:space="preserve">, </w:t>
            </w:r>
            <w:r w:rsidRPr="00583EC4">
              <w:rPr>
                <w:rFonts w:ascii="GHEA Grapalat" w:hAnsi="GHEA Grapalat"/>
                <w:lang w:val="fr-FR"/>
              </w:rPr>
              <w:t>երբ</w:t>
            </w:r>
            <w:r w:rsidRPr="00583EC4">
              <w:rPr>
                <w:rFonts w:ascii="GHEA Grapalat" w:hAnsi="GHEA Grapalat"/>
                <w:lang w:val="ru-RU"/>
              </w:rPr>
              <w:t xml:space="preserve"> </w:t>
            </w:r>
            <w:r w:rsidRPr="00583EC4">
              <w:rPr>
                <w:rFonts w:ascii="GHEA Grapalat" w:hAnsi="GHEA Grapalat"/>
                <w:lang w:val="fr-FR"/>
              </w:rPr>
              <w:t>գործարքի</w:t>
            </w:r>
            <w:r w:rsidRPr="00583EC4">
              <w:rPr>
                <w:rFonts w:ascii="GHEA Grapalat" w:hAnsi="GHEA Grapalat"/>
                <w:lang w:val="ru-RU"/>
              </w:rPr>
              <w:t xml:space="preserve"> </w:t>
            </w:r>
            <w:r w:rsidRPr="00583EC4">
              <w:rPr>
                <w:rFonts w:ascii="GHEA Grapalat" w:hAnsi="GHEA Grapalat"/>
                <w:lang w:val="fr-FR"/>
              </w:rPr>
              <w:t>անհամապատասխանությունը</w:t>
            </w:r>
            <w:r w:rsidRPr="00583EC4">
              <w:rPr>
                <w:rFonts w:ascii="GHEA Grapalat" w:hAnsi="GHEA Grapalat"/>
                <w:lang w:val="ru-RU"/>
              </w:rPr>
              <w:t xml:space="preserve"> </w:t>
            </w:r>
            <w:r w:rsidRPr="00583EC4">
              <w:rPr>
                <w:rFonts w:ascii="GHEA Grapalat" w:hAnsi="GHEA Grapalat"/>
                <w:lang w:val="fr-FR"/>
              </w:rPr>
              <w:t>վնաս</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պատճառել</w:t>
            </w:r>
            <w:r w:rsidRPr="00583EC4">
              <w:rPr>
                <w:rFonts w:ascii="GHEA Grapalat" w:hAnsi="GHEA Grapalat"/>
                <w:lang w:val="ru-RU"/>
              </w:rPr>
              <w:t xml:space="preserve"> </w:t>
            </w:r>
            <w:r w:rsidRPr="00583EC4">
              <w:rPr>
                <w:rFonts w:ascii="GHEA Grapalat" w:hAnsi="GHEA Grapalat"/>
                <w:lang w:val="fr-FR"/>
              </w:rPr>
              <w:t>կրեդիտառուին</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9. 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9.Համապատասխան հոդվածը վերանայվել և վերախմբագրվել է:</w:t>
            </w: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both"/>
              <w:rPr>
                <w:rFonts w:ascii="GHEA Grapalat" w:hAnsi="GHEA Grapalat"/>
                <w:lang w:val="af-ZA"/>
              </w:rPr>
            </w:pPr>
            <w:r w:rsidRPr="00583EC4">
              <w:rPr>
                <w:rFonts w:ascii="GHEA Grapalat" w:hAnsi="GHEA Grapalat"/>
                <w:lang w:val="af-ZA"/>
              </w:rPr>
              <w:t>10.</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21-</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հոդվածում</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հստակեցնել</w:t>
            </w:r>
            <w:r w:rsidRPr="00583EC4">
              <w:rPr>
                <w:rFonts w:ascii="GHEA Grapalat" w:hAnsi="GHEA Grapalat"/>
                <w:lang w:val="ru-RU"/>
              </w:rPr>
              <w:t xml:space="preserve">, </w:t>
            </w:r>
            <w:r w:rsidRPr="00583EC4">
              <w:rPr>
                <w:rFonts w:ascii="GHEA Grapalat" w:hAnsi="GHEA Grapalat"/>
                <w:lang w:val="fr-FR"/>
              </w:rPr>
              <w:t>թե</w:t>
            </w:r>
            <w:r w:rsidRPr="00583EC4">
              <w:rPr>
                <w:rFonts w:ascii="GHEA Grapalat" w:hAnsi="GHEA Grapalat"/>
                <w:lang w:val="ru-RU"/>
              </w:rPr>
              <w:t xml:space="preserve"> </w:t>
            </w:r>
            <w:r w:rsidRPr="00583EC4">
              <w:rPr>
                <w:rFonts w:ascii="GHEA Grapalat" w:hAnsi="GHEA Grapalat"/>
                <w:lang w:val="fr-FR"/>
              </w:rPr>
              <w:t>որոնք</w:t>
            </w:r>
            <w:r w:rsidRPr="00583EC4">
              <w:rPr>
                <w:rFonts w:ascii="GHEA Grapalat" w:hAnsi="GHEA Grapalat"/>
                <w:lang w:val="ru-RU"/>
              </w:rPr>
              <w:t xml:space="preserve"> </w:t>
            </w:r>
            <w:r w:rsidRPr="00583EC4">
              <w:rPr>
                <w:rFonts w:ascii="GHEA Grapalat" w:hAnsi="GHEA Grapalat"/>
                <w:lang w:val="fr-FR"/>
              </w:rPr>
              <w:t>են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էական</w:t>
            </w:r>
            <w:r w:rsidRPr="00583EC4">
              <w:rPr>
                <w:rFonts w:ascii="GHEA Grapalat" w:hAnsi="GHEA Grapalat"/>
                <w:lang w:val="ru-RU"/>
              </w:rPr>
              <w:t xml:space="preserve"> </w:t>
            </w:r>
            <w:r w:rsidRPr="00583EC4">
              <w:rPr>
                <w:rFonts w:ascii="GHEA Grapalat" w:hAnsi="GHEA Grapalat"/>
                <w:lang w:val="fr-FR"/>
              </w:rPr>
              <w:t>պայմանները</w:t>
            </w:r>
            <w:r w:rsidRPr="00583EC4">
              <w:rPr>
                <w:rFonts w:ascii="GHEA Grapalat" w:hAnsi="GHEA Grapalat"/>
                <w:lang w:val="ru-RU"/>
              </w:rPr>
              <w:t xml:space="preserve">: </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10.Ընդունվել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10.Հոդվածը վերախմբագրվել և հստակեցվել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Courier New"/>
                <w:lang w:val="ru-RU"/>
              </w:rPr>
            </w:pPr>
            <w:r w:rsidRPr="00583EC4">
              <w:rPr>
                <w:rFonts w:ascii="GHEA Grapalat" w:hAnsi="GHEA Grapalat"/>
                <w:lang w:val="af-ZA"/>
              </w:rPr>
              <w:t xml:space="preserve">11.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Նախագծերի</w:t>
            </w:r>
            <w:r w:rsidRPr="00583EC4">
              <w:rPr>
                <w:rFonts w:ascii="GHEA Grapalat" w:hAnsi="GHEA Grapalat"/>
                <w:lang w:val="ru-RU"/>
              </w:rPr>
              <w:t xml:space="preserve"> </w:t>
            </w:r>
            <w:r w:rsidRPr="00583EC4">
              <w:rPr>
                <w:rFonts w:ascii="GHEA Grapalat" w:hAnsi="GHEA Grapalat"/>
                <w:lang w:val="fr-FR"/>
              </w:rPr>
              <w:t>ուժի</w:t>
            </w:r>
            <w:r w:rsidRPr="00583EC4">
              <w:rPr>
                <w:rFonts w:ascii="GHEA Grapalat" w:hAnsi="GHEA Grapalat"/>
                <w:lang w:val="ru-RU"/>
              </w:rPr>
              <w:t xml:space="preserve"> </w:t>
            </w:r>
            <w:r w:rsidRPr="00583EC4">
              <w:rPr>
                <w:rFonts w:ascii="GHEA Grapalat" w:hAnsi="GHEA Grapalat"/>
                <w:lang w:val="fr-FR"/>
              </w:rPr>
              <w:t>մեջ</w:t>
            </w:r>
            <w:r w:rsidRPr="00583EC4">
              <w:rPr>
                <w:rFonts w:ascii="GHEA Grapalat" w:hAnsi="GHEA Grapalat"/>
                <w:lang w:val="ru-RU"/>
              </w:rPr>
              <w:t xml:space="preserve"> </w:t>
            </w:r>
            <w:r w:rsidRPr="00583EC4">
              <w:rPr>
                <w:rFonts w:ascii="GHEA Grapalat" w:hAnsi="GHEA Grapalat"/>
                <w:lang w:val="fr-FR"/>
              </w:rPr>
              <w:t>մտնելու</w:t>
            </w:r>
            <w:r w:rsidRPr="00583EC4">
              <w:rPr>
                <w:rFonts w:ascii="GHEA Grapalat" w:hAnsi="GHEA Grapalat"/>
                <w:lang w:val="ru-RU"/>
              </w:rPr>
              <w:t xml:space="preserve"> </w:t>
            </w:r>
            <w:r w:rsidRPr="00583EC4">
              <w:rPr>
                <w:rFonts w:ascii="GHEA Grapalat" w:hAnsi="GHEA Grapalat"/>
                <w:lang w:val="fr-FR"/>
              </w:rPr>
              <w:t>հետ</w:t>
            </w:r>
            <w:r w:rsidRPr="00583EC4">
              <w:rPr>
                <w:rFonts w:ascii="GHEA Grapalat" w:hAnsi="GHEA Grapalat"/>
                <w:lang w:val="ru-RU"/>
              </w:rPr>
              <w:t xml:space="preserve"> </w:t>
            </w:r>
            <w:r w:rsidRPr="00583EC4">
              <w:rPr>
                <w:rFonts w:ascii="GHEA Grapalat" w:hAnsi="GHEA Grapalat"/>
                <w:lang w:val="fr-FR"/>
              </w:rPr>
              <w:t>կապված</w:t>
            </w:r>
            <w:r w:rsidRPr="00583EC4">
              <w:rPr>
                <w:rFonts w:ascii="GHEA Grapalat" w:hAnsi="GHEA Grapalat"/>
                <w:lang w:val="ru-RU"/>
              </w:rPr>
              <w:t xml:space="preserve"> </w:t>
            </w:r>
            <w:r w:rsidRPr="00583EC4">
              <w:rPr>
                <w:rFonts w:ascii="GHEA Grapalat" w:hAnsi="GHEA Grapalat"/>
                <w:lang w:val="fr-FR"/>
              </w:rPr>
              <w:t>դրույթներում</w:t>
            </w:r>
            <w:r w:rsidRPr="00583EC4">
              <w:rPr>
                <w:rFonts w:ascii="GHEA Grapalat" w:hAnsi="GHEA Grapalat"/>
                <w:lang w:val="ru-RU"/>
              </w:rPr>
              <w:t xml:space="preserve"> «</w:t>
            </w:r>
            <w:r w:rsidRPr="00583EC4">
              <w:rPr>
                <w:rFonts w:ascii="GHEA Grapalat" w:hAnsi="GHEA Grapalat"/>
                <w:lang w:val="fr-FR"/>
              </w:rPr>
              <w:t>հրապարակման</w:t>
            </w:r>
            <w:r w:rsidRPr="00583EC4">
              <w:rPr>
                <w:rFonts w:ascii="GHEA Grapalat" w:hAnsi="GHEA Grapalat"/>
                <w:lang w:val="ru-RU"/>
              </w:rPr>
              <w:t xml:space="preserve"> </w:t>
            </w:r>
            <w:r w:rsidRPr="00583EC4">
              <w:rPr>
                <w:rFonts w:ascii="GHEA Grapalat" w:hAnsi="GHEA Grapalat"/>
                <w:lang w:val="fr-FR"/>
              </w:rPr>
              <w:t>օրվանից</w:t>
            </w:r>
            <w:r w:rsidRPr="00583EC4">
              <w:rPr>
                <w:rFonts w:ascii="GHEA Grapalat" w:hAnsi="GHEA Grapalat"/>
                <w:lang w:val="ru-RU"/>
              </w:rPr>
              <w:t xml:space="preserve">» </w:t>
            </w:r>
            <w:r w:rsidRPr="00583EC4">
              <w:rPr>
                <w:rFonts w:ascii="GHEA Grapalat" w:hAnsi="GHEA Grapalat"/>
                <w:lang w:val="fr-FR"/>
              </w:rPr>
              <w:t>բառերը</w:t>
            </w:r>
            <w:r w:rsidRPr="00583EC4">
              <w:rPr>
                <w:rFonts w:ascii="GHEA Grapalat" w:hAnsi="GHEA Grapalat"/>
                <w:lang w:val="ru-RU"/>
              </w:rPr>
              <w:t xml:space="preserve"> </w:t>
            </w:r>
            <w:r w:rsidRPr="00583EC4">
              <w:rPr>
                <w:rFonts w:ascii="GHEA Grapalat" w:hAnsi="GHEA Grapalat"/>
                <w:lang w:val="fr-FR"/>
              </w:rPr>
              <w:t>փոխարինել</w:t>
            </w:r>
            <w:r w:rsidRPr="00583EC4">
              <w:rPr>
                <w:rFonts w:ascii="GHEA Grapalat" w:hAnsi="GHEA Grapalat"/>
                <w:lang w:val="ru-RU"/>
              </w:rPr>
              <w:t xml:space="preserve"> «</w:t>
            </w:r>
            <w:r w:rsidRPr="00583EC4">
              <w:rPr>
                <w:rFonts w:ascii="GHEA Grapalat" w:hAnsi="GHEA Grapalat"/>
                <w:lang w:val="fr-FR"/>
              </w:rPr>
              <w:t>հրապարակմանը</w:t>
            </w:r>
            <w:r w:rsidRPr="00583EC4">
              <w:rPr>
                <w:rFonts w:ascii="GHEA Grapalat" w:hAnsi="GHEA Grapalat"/>
                <w:lang w:val="ru-RU"/>
              </w:rPr>
              <w:t xml:space="preserve"> </w:t>
            </w:r>
            <w:r w:rsidRPr="00583EC4">
              <w:rPr>
                <w:rFonts w:ascii="GHEA Grapalat" w:hAnsi="GHEA Grapalat"/>
                <w:lang w:val="fr-FR"/>
              </w:rPr>
              <w:t>հաջորդող</w:t>
            </w:r>
            <w:r w:rsidRPr="00583EC4">
              <w:rPr>
                <w:rFonts w:ascii="GHEA Grapalat" w:hAnsi="GHEA Grapalat"/>
                <w:lang w:val="ru-RU"/>
              </w:rPr>
              <w:t xml:space="preserve"> </w:t>
            </w:r>
            <w:r w:rsidRPr="00583EC4">
              <w:rPr>
                <w:rFonts w:ascii="GHEA Grapalat" w:hAnsi="GHEA Grapalat"/>
                <w:lang w:val="fr-FR"/>
              </w:rPr>
              <w:t>օրվանից</w:t>
            </w:r>
            <w:r w:rsidRPr="00583EC4">
              <w:rPr>
                <w:rFonts w:ascii="GHEA Grapalat" w:hAnsi="GHEA Grapalat"/>
                <w:lang w:val="ru-RU"/>
              </w:rPr>
              <w:t xml:space="preserve">» </w:t>
            </w:r>
            <w:r w:rsidRPr="00583EC4">
              <w:rPr>
                <w:rFonts w:ascii="GHEA Grapalat" w:hAnsi="GHEA Grapalat"/>
                <w:lang w:val="fr-FR"/>
              </w:rPr>
              <w:t>բառերով՝</w:t>
            </w:r>
            <w:r w:rsidRPr="00583EC4">
              <w:rPr>
                <w:rFonts w:ascii="GHEA Grapalat" w:hAnsi="GHEA Grapalat"/>
                <w:lang w:val="ru-RU"/>
              </w:rPr>
              <w:t xml:space="preserve"> </w:t>
            </w:r>
            <w:r w:rsidRPr="00583EC4">
              <w:rPr>
                <w:rFonts w:ascii="GHEA Grapalat" w:hAnsi="GHEA Grapalat"/>
                <w:lang w:val="fr-FR"/>
              </w:rPr>
              <w:t>հաշվի</w:t>
            </w:r>
            <w:r w:rsidRPr="00583EC4">
              <w:rPr>
                <w:rFonts w:ascii="GHEA Grapalat" w:hAnsi="GHEA Grapalat"/>
                <w:lang w:val="ru-RU"/>
              </w:rPr>
              <w:t xml:space="preserve"> </w:t>
            </w:r>
            <w:r w:rsidRPr="00583EC4">
              <w:rPr>
                <w:rFonts w:ascii="GHEA Grapalat" w:hAnsi="GHEA Grapalat"/>
                <w:lang w:val="fr-FR"/>
              </w:rPr>
              <w:t>առնելով</w:t>
            </w:r>
            <w:r w:rsidRPr="00583EC4">
              <w:rPr>
                <w:rFonts w:ascii="GHEA Grapalat" w:hAnsi="GHEA Grapalat"/>
                <w:lang w:val="ru-RU"/>
              </w:rPr>
              <w:t xml:space="preserve"> «</w:t>
            </w:r>
            <w:r w:rsidRPr="00583EC4">
              <w:rPr>
                <w:rFonts w:ascii="GHEA Grapalat" w:hAnsi="GHEA Grapalat"/>
                <w:lang w:val="fr-FR"/>
              </w:rPr>
              <w:t>Իրավական</w:t>
            </w:r>
            <w:r w:rsidRPr="00583EC4">
              <w:rPr>
                <w:rFonts w:ascii="GHEA Grapalat" w:hAnsi="GHEA Grapalat"/>
                <w:lang w:val="ru-RU"/>
              </w:rPr>
              <w:t xml:space="preserve"> </w:t>
            </w:r>
            <w:r w:rsidRPr="00583EC4">
              <w:rPr>
                <w:rFonts w:ascii="GHEA Grapalat" w:hAnsi="GHEA Grapalat"/>
                <w:lang w:val="fr-FR"/>
              </w:rPr>
              <w:t>ակտերի</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oրենքի</w:t>
            </w:r>
            <w:r w:rsidRPr="00583EC4">
              <w:rPr>
                <w:rFonts w:ascii="GHEA Grapalat" w:hAnsi="GHEA Grapalat"/>
                <w:lang w:val="ru-RU"/>
              </w:rPr>
              <w:t xml:space="preserve"> 46-</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2-</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մասը</w:t>
            </w:r>
            <w:r w:rsidRPr="00583EC4">
              <w:rPr>
                <w:rFonts w:ascii="GHEA Grapalat" w:hAnsi="GHEA Grapalat"/>
                <w:lang w:val="ru-RU"/>
              </w:rPr>
              <w:t xml:space="preserve">, </w:t>
            </w:r>
            <w:r w:rsidRPr="00583EC4">
              <w:rPr>
                <w:rFonts w:ascii="GHEA Grapalat" w:hAnsi="GHEA Grapalat"/>
                <w:lang w:val="fr-FR"/>
              </w:rPr>
              <w:t>որի</w:t>
            </w:r>
            <w:r w:rsidRPr="00583EC4">
              <w:rPr>
                <w:rFonts w:ascii="GHEA Grapalat" w:hAnsi="GHEA Grapalat"/>
                <w:lang w:val="ru-RU"/>
              </w:rPr>
              <w:t xml:space="preserve"> </w:t>
            </w:r>
            <w:r w:rsidRPr="00583EC4">
              <w:rPr>
                <w:rFonts w:ascii="GHEA Grapalat" w:hAnsi="GHEA Grapalat"/>
                <w:lang w:val="fr-FR"/>
              </w:rPr>
              <w:t>համաձայն՝</w:t>
            </w:r>
            <w:r w:rsidRPr="00583EC4">
              <w:rPr>
                <w:rFonts w:ascii="Courier New" w:hAnsi="Courier New" w:cs="Courier New"/>
                <w:lang w:val="fr-FR"/>
              </w:rPr>
              <w:t> </w:t>
            </w:r>
            <w:r w:rsidRPr="00583EC4">
              <w:rPr>
                <w:rFonts w:ascii="GHEA Grapalat" w:hAnsi="GHEA Grapalat"/>
              </w:rPr>
              <w:t>նորմատիվ</w:t>
            </w:r>
            <w:r w:rsidRPr="00583EC4">
              <w:rPr>
                <w:rFonts w:ascii="Courier New" w:hAnsi="Courier New" w:cs="Courier New"/>
              </w:rPr>
              <w:t> </w:t>
            </w:r>
            <w:r w:rsidRPr="00583EC4">
              <w:rPr>
                <w:rFonts w:ascii="GHEA Grapalat" w:hAnsi="GHEA Grapalat"/>
              </w:rPr>
              <w:t>իրավական</w:t>
            </w:r>
            <w:r w:rsidRPr="00583EC4">
              <w:rPr>
                <w:rFonts w:ascii="Courier New" w:hAnsi="Courier New" w:cs="Courier New"/>
              </w:rPr>
              <w:t> </w:t>
            </w:r>
            <w:r w:rsidRPr="00583EC4">
              <w:rPr>
                <w:rFonts w:ascii="GHEA Grapalat" w:hAnsi="GHEA Grapalat"/>
              </w:rPr>
              <w:t>ակտերը</w:t>
            </w:r>
            <w:r w:rsidRPr="00583EC4">
              <w:rPr>
                <w:rFonts w:ascii="Courier New" w:hAnsi="Courier New" w:cs="Courier New"/>
              </w:rPr>
              <w:t> </w:t>
            </w:r>
            <w:r w:rsidRPr="00583EC4">
              <w:rPr>
                <w:rFonts w:ascii="GHEA Grapalat" w:hAnsi="GHEA Grapalat"/>
              </w:rPr>
              <w:t>կարող</w:t>
            </w:r>
            <w:r w:rsidRPr="00583EC4">
              <w:rPr>
                <w:rFonts w:ascii="Courier New" w:hAnsi="Courier New" w:cs="Courier New"/>
              </w:rPr>
              <w:t> </w:t>
            </w:r>
          </w:p>
          <w:p w:rsidR="00967DCE" w:rsidRPr="00583EC4" w:rsidRDefault="00967DCE" w:rsidP="00271668">
            <w:pPr>
              <w:rPr>
                <w:rFonts w:ascii="GHEA Grapalat" w:hAnsi="GHEA Grapalat"/>
                <w:lang w:val="af-ZA"/>
              </w:rPr>
            </w:pPr>
            <w:r w:rsidRPr="00583EC4">
              <w:rPr>
                <w:rFonts w:ascii="GHEA Grapalat" w:hAnsi="GHEA Grapalat"/>
              </w:rPr>
              <w:t>են</w:t>
            </w:r>
            <w:r w:rsidRPr="00583EC4">
              <w:rPr>
                <w:rFonts w:ascii="Courier New" w:hAnsi="Courier New" w:cs="Courier New"/>
              </w:rPr>
              <w:t> </w:t>
            </w:r>
            <w:r w:rsidRPr="00583EC4">
              <w:rPr>
                <w:rFonts w:ascii="GHEA Grapalat" w:hAnsi="GHEA Grapalat"/>
              </w:rPr>
              <w:t>ուժի</w:t>
            </w:r>
            <w:r w:rsidRPr="00583EC4">
              <w:rPr>
                <w:rFonts w:ascii="Courier New" w:hAnsi="Courier New" w:cs="Courier New"/>
              </w:rPr>
              <w:t> </w:t>
            </w:r>
            <w:r w:rsidRPr="00583EC4">
              <w:rPr>
                <w:rFonts w:ascii="GHEA Grapalat" w:hAnsi="GHEA Grapalat"/>
              </w:rPr>
              <w:t>մեջ</w:t>
            </w:r>
            <w:r w:rsidRPr="00583EC4">
              <w:rPr>
                <w:rFonts w:ascii="Courier New" w:hAnsi="Courier New" w:cs="Courier New"/>
              </w:rPr>
              <w:t> </w:t>
            </w:r>
            <w:r w:rsidRPr="00583EC4">
              <w:rPr>
                <w:rFonts w:ascii="GHEA Grapalat" w:hAnsi="GHEA Grapalat"/>
              </w:rPr>
              <w:t>մտնել</w:t>
            </w:r>
            <w:r w:rsidRPr="00583EC4">
              <w:rPr>
                <w:rFonts w:ascii="Courier New" w:hAnsi="Courier New" w:cs="Courier New"/>
              </w:rPr>
              <w:t> </w:t>
            </w:r>
            <w:r w:rsidRPr="00583EC4">
              <w:rPr>
                <w:rFonts w:ascii="GHEA Grapalat" w:hAnsi="GHEA Grapalat"/>
              </w:rPr>
              <w:t>ոչ</w:t>
            </w:r>
            <w:r w:rsidRPr="00583EC4">
              <w:rPr>
                <w:rFonts w:ascii="Courier New" w:hAnsi="Courier New" w:cs="Courier New"/>
              </w:rPr>
              <w:t> </w:t>
            </w:r>
            <w:r w:rsidRPr="00583EC4">
              <w:rPr>
                <w:rFonts w:ascii="GHEA Grapalat" w:hAnsi="GHEA Grapalat"/>
              </w:rPr>
              <w:t>շուտ</w:t>
            </w:r>
            <w:r w:rsidRPr="00583EC4">
              <w:rPr>
                <w:rFonts w:ascii="GHEA Grapalat" w:hAnsi="GHEA Grapalat"/>
                <w:lang w:val="ru-RU"/>
              </w:rPr>
              <w:t>,</w:t>
            </w:r>
            <w:r w:rsidRPr="00583EC4">
              <w:rPr>
                <w:rFonts w:ascii="Courier New" w:hAnsi="Courier New" w:cs="Courier New"/>
              </w:rPr>
              <w:t> </w:t>
            </w:r>
            <w:r w:rsidRPr="00583EC4">
              <w:rPr>
                <w:rFonts w:ascii="GHEA Grapalat" w:hAnsi="GHEA Grapalat"/>
              </w:rPr>
              <w:t>քան</w:t>
            </w:r>
            <w:r w:rsidRPr="00583EC4">
              <w:rPr>
                <w:rFonts w:ascii="Courier New" w:hAnsi="Courier New" w:cs="Courier New"/>
              </w:rPr>
              <w:t> </w:t>
            </w:r>
            <w:r w:rsidRPr="00583EC4">
              <w:rPr>
                <w:rFonts w:ascii="GHEA Grapalat" w:hAnsi="GHEA Grapalat"/>
              </w:rPr>
              <w:t>սույն</w:t>
            </w:r>
            <w:r w:rsidRPr="00583EC4">
              <w:rPr>
                <w:rFonts w:ascii="Courier New" w:hAnsi="Courier New" w:cs="Courier New"/>
              </w:rPr>
              <w:t> </w:t>
            </w:r>
            <w:r w:rsidRPr="00583EC4">
              <w:rPr>
                <w:rFonts w:ascii="GHEA Grapalat" w:hAnsi="GHEA Grapalat"/>
              </w:rPr>
              <w:t>օրենքով</w:t>
            </w:r>
            <w:r w:rsidRPr="00583EC4">
              <w:rPr>
                <w:rFonts w:ascii="Courier New" w:hAnsi="Courier New" w:cs="Courier New"/>
              </w:rPr>
              <w:t> </w:t>
            </w:r>
            <w:r w:rsidRPr="00583EC4">
              <w:rPr>
                <w:rFonts w:ascii="GHEA Grapalat" w:hAnsi="GHEA Grapalat"/>
              </w:rPr>
              <w:t>սահմանված</w:t>
            </w:r>
            <w:r w:rsidRPr="00583EC4">
              <w:rPr>
                <w:rFonts w:ascii="Courier New" w:hAnsi="Courier New" w:cs="Courier New"/>
              </w:rPr>
              <w:t> </w:t>
            </w:r>
            <w:r w:rsidRPr="00583EC4">
              <w:rPr>
                <w:rFonts w:ascii="GHEA Grapalat" w:hAnsi="GHEA Grapalat"/>
              </w:rPr>
              <w:t>կարգով</w:t>
            </w:r>
            <w:r w:rsidRPr="00583EC4">
              <w:rPr>
                <w:rFonts w:ascii="Courier New" w:hAnsi="Courier New" w:cs="Courier New"/>
              </w:rPr>
              <w:t> </w:t>
            </w:r>
            <w:r w:rsidRPr="00583EC4">
              <w:rPr>
                <w:rFonts w:ascii="GHEA Grapalat" w:hAnsi="GHEA Grapalat"/>
              </w:rPr>
              <w:t>հրապարակմանը</w:t>
            </w:r>
            <w:r w:rsidRPr="00583EC4">
              <w:rPr>
                <w:rFonts w:ascii="Courier New" w:hAnsi="Courier New" w:cs="Courier New"/>
              </w:rPr>
              <w:t> </w:t>
            </w:r>
            <w:r w:rsidRPr="00583EC4">
              <w:rPr>
                <w:rFonts w:ascii="GHEA Grapalat" w:hAnsi="GHEA Grapalat"/>
              </w:rPr>
              <w:t>հաջորդող</w:t>
            </w:r>
            <w:r w:rsidRPr="00583EC4">
              <w:rPr>
                <w:rFonts w:ascii="GHEA Grapalat" w:hAnsi="GHEA Grapalat"/>
                <w:lang w:val="ru-RU"/>
              </w:rPr>
              <w:t xml:space="preserve"> </w:t>
            </w:r>
            <w:r w:rsidRPr="00583EC4">
              <w:rPr>
                <w:rFonts w:ascii="GHEA Grapalat" w:hAnsi="GHEA Grapalat"/>
              </w:rPr>
              <w:t>օրվանից</w:t>
            </w:r>
            <w:r w:rsidRPr="00583EC4">
              <w:rPr>
                <w:rFonts w:ascii="GHEA Grapalat" w:hAnsi="GHEA Grapalat"/>
                <w:lang w:val="ru-RU"/>
              </w:rPr>
              <w:t>,</w:t>
            </w:r>
            <w:r w:rsidRPr="00583EC4">
              <w:rPr>
                <w:rFonts w:ascii="Courier New" w:hAnsi="Courier New" w:cs="Courier New"/>
              </w:rPr>
              <w:t> </w:t>
            </w:r>
            <w:r w:rsidRPr="00583EC4">
              <w:rPr>
                <w:rFonts w:ascii="GHEA Grapalat" w:hAnsi="GHEA Grapalat"/>
              </w:rPr>
              <w:t>եթե</w:t>
            </w:r>
            <w:r w:rsidRPr="00583EC4">
              <w:rPr>
                <w:rFonts w:ascii="Courier New" w:hAnsi="Courier New" w:cs="Courier New"/>
              </w:rPr>
              <w:t> </w:t>
            </w:r>
            <w:r w:rsidRPr="00583EC4">
              <w:rPr>
                <w:rFonts w:ascii="GHEA Grapalat" w:hAnsi="GHEA Grapalat"/>
              </w:rPr>
              <w:t>սույն</w:t>
            </w:r>
            <w:r w:rsidRPr="00583EC4">
              <w:rPr>
                <w:rFonts w:ascii="Courier New" w:hAnsi="Courier New" w:cs="Courier New"/>
              </w:rPr>
              <w:t> </w:t>
            </w:r>
            <w:r w:rsidRPr="00583EC4">
              <w:rPr>
                <w:rFonts w:ascii="GHEA Grapalat" w:hAnsi="GHEA Grapalat"/>
              </w:rPr>
              <w:t>օրենքով</w:t>
            </w:r>
            <w:r w:rsidRPr="00583EC4">
              <w:rPr>
                <w:rFonts w:ascii="Courier New" w:hAnsi="Courier New" w:cs="Courier New"/>
              </w:rPr>
              <w:t> </w:t>
            </w:r>
            <w:r w:rsidRPr="00583EC4">
              <w:rPr>
                <w:rFonts w:ascii="GHEA Grapalat" w:hAnsi="GHEA Grapalat"/>
              </w:rPr>
              <w:t>ուղղակի</w:t>
            </w:r>
            <w:r w:rsidRPr="00583EC4">
              <w:rPr>
                <w:rFonts w:ascii="Courier New" w:hAnsi="Courier New" w:cs="Courier New"/>
              </w:rPr>
              <w:t> </w:t>
            </w:r>
            <w:r w:rsidRPr="00583EC4">
              <w:rPr>
                <w:rFonts w:ascii="GHEA Grapalat" w:hAnsi="GHEA Grapalat"/>
              </w:rPr>
              <w:t>այլ</w:t>
            </w:r>
            <w:r w:rsidRPr="00583EC4">
              <w:rPr>
                <w:rFonts w:ascii="Courier New" w:hAnsi="Courier New" w:cs="Courier New"/>
              </w:rPr>
              <w:t> </w:t>
            </w:r>
            <w:r w:rsidRPr="00583EC4">
              <w:rPr>
                <w:rFonts w:ascii="GHEA Grapalat" w:hAnsi="GHEA Grapalat"/>
              </w:rPr>
              <w:t>բան</w:t>
            </w:r>
            <w:r w:rsidRPr="00583EC4">
              <w:rPr>
                <w:rFonts w:ascii="GHEA Grapalat" w:hAnsi="GHEA Grapalat"/>
                <w:lang w:val="ru-RU"/>
              </w:rPr>
              <w:t xml:space="preserve"> </w:t>
            </w:r>
            <w:r w:rsidRPr="00583EC4">
              <w:rPr>
                <w:rFonts w:ascii="GHEA Grapalat" w:hAnsi="GHEA Grapalat"/>
              </w:rPr>
              <w:lastRenderedPageBreak/>
              <w:t>նախատեսված</w:t>
            </w:r>
            <w:r w:rsidRPr="00583EC4">
              <w:rPr>
                <w:rFonts w:ascii="Courier New" w:hAnsi="Courier New" w:cs="Courier New"/>
              </w:rPr>
              <w:t> </w:t>
            </w:r>
            <w:r w:rsidRPr="00583EC4">
              <w:rPr>
                <w:rFonts w:ascii="GHEA Grapalat" w:hAnsi="GHEA Grapalat"/>
              </w:rPr>
              <w:t>չէ</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11.Ընդունվել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11.Համապատասխան </w:t>
            </w:r>
            <w:r w:rsidRPr="00583EC4">
              <w:rPr>
                <w:rFonts w:ascii="GHEA Grapalat" w:hAnsi="GHEA Grapalat" w:cs="Sylfaen"/>
                <w:noProof/>
                <w:lang w:val="af-ZA"/>
              </w:rPr>
              <w:lastRenderedPageBreak/>
              <w:t>հոդվածներում կատարվել են փոփոխություններ</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jc w:val="both"/>
              <w:rPr>
                <w:rFonts w:ascii="GHEA Grapalat" w:hAnsi="GHEA Grapalat"/>
                <w:lang w:val="ru-RU"/>
              </w:rPr>
            </w:pPr>
            <w:r w:rsidRPr="00583EC4">
              <w:rPr>
                <w:rFonts w:ascii="GHEA Grapalat" w:hAnsi="GHEA Grapalat"/>
                <w:lang w:val="af-ZA"/>
              </w:rPr>
              <w:t>12.</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ներկայացված</w:t>
            </w:r>
            <w:r w:rsidRPr="00583EC4">
              <w:rPr>
                <w:rFonts w:ascii="GHEA Grapalat" w:hAnsi="GHEA Grapalat"/>
                <w:lang w:val="ru-RU"/>
              </w:rPr>
              <w:t xml:space="preserve"> </w:t>
            </w:r>
            <w:r w:rsidRPr="00583EC4">
              <w:rPr>
                <w:rFonts w:ascii="GHEA Grapalat" w:hAnsi="GHEA Grapalat"/>
                <w:lang w:val="fr-FR"/>
              </w:rPr>
              <w:t>նախագծերում</w:t>
            </w:r>
            <w:r w:rsidRPr="00583EC4">
              <w:rPr>
                <w:rFonts w:ascii="GHEA Grapalat" w:hAnsi="GHEA Grapalat"/>
                <w:lang w:val="ru-RU"/>
              </w:rPr>
              <w:t xml:space="preserve"> (</w:t>
            </w:r>
            <w:r w:rsidRPr="00583EC4">
              <w:rPr>
                <w:rFonts w:ascii="GHEA Grapalat" w:hAnsi="GHEA Grapalat"/>
                <w:lang w:val="fr-FR"/>
              </w:rPr>
              <w:t>օրինակ՝</w:t>
            </w:r>
            <w:r w:rsidRPr="00583EC4">
              <w:rPr>
                <w:rFonts w:ascii="GHEA Grapalat" w:hAnsi="GHEA Grapalat"/>
                <w:lang w:val="ru-RU"/>
              </w:rPr>
              <w:t xml:space="preserve"> </w:t>
            </w:r>
            <w:r w:rsidRPr="00583EC4">
              <w:rPr>
                <w:rFonts w:ascii="GHEA Grapalat" w:hAnsi="GHEA Grapalat"/>
                <w:lang w:val="fr-FR"/>
              </w:rPr>
              <w:t>Նախագիծ</w:t>
            </w:r>
            <w:r w:rsidRPr="00583EC4">
              <w:rPr>
                <w:rFonts w:ascii="GHEA Grapalat" w:hAnsi="GHEA Grapalat"/>
                <w:lang w:val="ru-RU"/>
              </w:rPr>
              <w:t xml:space="preserve"> 1-</w:t>
            </w:r>
            <w:r w:rsidRPr="00583EC4">
              <w:rPr>
                <w:rFonts w:ascii="GHEA Grapalat" w:hAnsi="GHEA Grapalat"/>
                <w:lang w:val="fr-FR"/>
              </w:rPr>
              <w:t>ի</w:t>
            </w:r>
            <w:r w:rsidRPr="00583EC4">
              <w:rPr>
                <w:rFonts w:ascii="GHEA Grapalat" w:hAnsi="GHEA Grapalat"/>
                <w:lang w:val="ru-RU"/>
              </w:rPr>
              <w:t xml:space="preserve"> 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հոդվածում</w:t>
            </w:r>
            <w:r w:rsidRPr="00583EC4">
              <w:rPr>
                <w:rFonts w:ascii="GHEA Grapalat" w:hAnsi="GHEA Grapalat"/>
                <w:lang w:val="ru-RU"/>
              </w:rPr>
              <w:t xml:space="preserve">) </w:t>
            </w:r>
            <w:r w:rsidRPr="00583EC4">
              <w:rPr>
                <w:rFonts w:ascii="GHEA Grapalat" w:hAnsi="GHEA Grapalat"/>
                <w:lang w:val="fr-FR"/>
              </w:rPr>
              <w:t>կետերը</w:t>
            </w:r>
            <w:r w:rsidRPr="00583EC4">
              <w:rPr>
                <w:rFonts w:ascii="GHEA Grapalat" w:hAnsi="GHEA Grapalat"/>
                <w:lang w:val="ru-RU"/>
              </w:rPr>
              <w:t xml:space="preserve"> </w:t>
            </w:r>
            <w:r w:rsidRPr="00583EC4">
              <w:rPr>
                <w:rFonts w:ascii="GHEA Grapalat" w:hAnsi="GHEA Grapalat"/>
                <w:lang w:val="fr-FR"/>
              </w:rPr>
              <w:t>փոխարինել</w:t>
            </w:r>
            <w:r w:rsidRPr="00583EC4">
              <w:rPr>
                <w:rFonts w:ascii="GHEA Grapalat" w:hAnsi="GHEA Grapalat"/>
                <w:lang w:val="ru-RU"/>
              </w:rPr>
              <w:t xml:space="preserve"> </w:t>
            </w:r>
            <w:r w:rsidRPr="00583EC4">
              <w:rPr>
                <w:rFonts w:ascii="GHEA Grapalat" w:hAnsi="GHEA Grapalat"/>
                <w:lang w:val="fr-FR"/>
              </w:rPr>
              <w:t>մասերով՝</w:t>
            </w:r>
            <w:r w:rsidRPr="00583EC4">
              <w:rPr>
                <w:rFonts w:ascii="GHEA Grapalat" w:hAnsi="GHEA Grapalat"/>
                <w:lang w:val="ru-RU"/>
              </w:rPr>
              <w:t xml:space="preserve"> </w:t>
            </w:r>
            <w:r w:rsidRPr="00583EC4">
              <w:rPr>
                <w:rFonts w:ascii="GHEA Grapalat" w:hAnsi="GHEA Grapalat"/>
                <w:lang w:val="fr-FR"/>
              </w:rPr>
              <w:t>հաշվի</w:t>
            </w:r>
            <w:r w:rsidRPr="00583EC4">
              <w:rPr>
                <w:rFonts w:ascii="GHEA Grapalat" w:hAnsi="GHEA Grapalat"/>
                <w:lang w:val="ru-RU"/>
              </w:rPr>
              <w:t xml:space="preserve"> </w:t>
            </w:r>
            <w:r w:rsidRPr="00583EC4">
              <w:rPr>
                <w:rFonts w:ascii="GHEA Grapalat" w:hAnsi="GHEA Grapalat"/>
                <w:lang w:val="fr-FR"/>
              </w:rPr>
              <w:t>առնելով</w:t>
            </w:r>
            <w:r w:rsidRPr="00583EC4">
              <w:rPr>
                <w:rFonts w:ascii="GHEA Grapalat" w:hAnsi="GHEA Grapalat"/>
                <w:lang w:val="ru-RU"/>
              </w:rPr>
              <w:t xml:space="preserve"> «</w:t>
            </w:r>
            <w:r w:rsidRPr="00583EC4">
              <w:rPr>
                <w:rFonts w:ascii="GHEA Grapalat" w:hAnsi="GHEA Grapalat"/>
                <w:lang w:val="fr-FR"/>
              </w:rPr>
              <w:t>Իրավական</w:t>
            </w:r>
            <w:r w:rsidRPr="00583EC4">
              <w:rPr>
                <w:rFonts w:ascii="GHEA Grapalat" w:hAnsi="GHEA Grapalat"/>
                <w:lang w:val="ru-RU"/>
              </w:rPr>
              <w:t xml:space="preserve"> </w:t>
            </w:r>
            <w:r w:rsidRPr="00583EC4">
              <w:rPr>
                <w:rFonts w:ascii="GHEA Grapalat" w:hAnsi="GHEA Grapalat"/>
                <w:lang w:val="fr-FR"/>
              </w:rPr>
              <w:t>ակտերի</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41-</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մասը</w:t>
            </w:r>
            <w:r w:rsidRPr="00583EC4">
              <w:rPr>
                <w:rFonts w:ascii="GHEA Grapalat" w:hAnsi="GHEA Grapalat"/>
                <w:lang w:val="ru-RU"/>
              </w:rPr>
              <w:t>:</w:t>
            </w:r>
          </w:p>
          <w:p w:rsidR="00967DCE" w:rsidRPr="00583EC4" w:rsidRDefault="00967DCE" w:rsidP="00271668">
            <w:pPr>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12.Ընդունվել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12.Համապատասխան հոդվածներում կատարվել են փոփոխություններ</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jc w:val="both"/>
              <w:rPr>
                <w:rFonts w:ascii="GHEA Grapalat" w:hAnsi="GHEA Grapalat"/>
                <w:lang w:val="ru-RU"/>
              </w:rPr>
            </w:pPr>
            <w:r w:rsidRPr="00583EC4">
              <w:rPr>
                <w:rFonts w:ascii="GHEA Grapalat" w:hAnsi="GHEA Grapalat"/>
                <w:lang w:val="af-ZA"/>
              </w:rPr>
              <w:t>13.</w:t>
            </w:r>
            <w:r w:rsidRPr="00583EC4">
              <w:rPr>
                <w:rFonts w:ascii="GHEA Grapalat" w:hAnsi="GHEA Grapalat"/>
                <w:lang w:val="ru-RU"/>
              </w:rPr>
              <w:t xml:space="preserve"> «</w:t>
            </w:r>
            <w:r w:rsidRPr="00583EC4">
              <w:rPr>
                <w:rFonts w:ascii="GHEA Grapalat" w:hAnsi="GHEA Grapalat"/>
                <w:lang w:val="fr-FR"/>
              </w:rPr>
              <w:t>Բանկերի</w:t>
            </w:r>
            <w:r w:rsidRPr="00583EC4">
              <w:rPr>
                <w:rFonts w:ascii="GHEA Grapalat" w:hAnsi="GHEA Grapalat"/>
                <w:lang w:val="ru-RU"/>
              </w:rPr>
              <w:t xml:space="preserve"> </w:t>
            </w:r>
            <w:r w:rsidRPr="00583EC4">
              <w:rPr>
                <w:rFonts w:ascii="GHEA Grapalat" w:hAnsi="GHEA Grapalat"/>
                <w:lang w:val="fr-FR"/>
              </w:rPr>
              <w:t>վարկային</w:t>
            </w:r>
            <w:r w:rsidRPr="00583EC4">
              <w:rPr>
                <w:rFonts w:ascii="GHEA Grapalat" w:hAnsi="GHEA Grapalat"/>
                <w:lang w:val="ru-RU"/>
              </w:rPr>
              <w:t xml:space="preserve"> </w:t>
            </w:r>
            <w:r w:rsidRPr="00583EC4">
              <w:rPr>
                <w:rFonts w:ascii="GHEA Grapalat" w:hAnsi="GHEA Grapalat"/>
                <w:lang w:val="fr-FR"/>
              </w:rPr>
              <w:t>կազմակերպությունների</w:t>
            </w:r>
            <w:r w:rsidRPr="00583EC4">
              <w:rPr>
                <w:rFonts w:ascii="GHEA Grapalat" w:hAnsi="GHEA Grapalat"/>
                <w:lang w:val="ru-RU"/>
              </w:rPr>
              <w:t xml:space="preserve">, </w:t>
            </w:r>
            <w:r w:rsidRPr="00583EC4">
              <w:rPr>
                <w:rFonts w:ascii="GHEA Grapalat" w:hAnsi="GHEA Grapalat"/>
                <w:lang w:val="fr-FR"/>
              </w:rPr>
              <w:t>ներդրումային</w:t>
            </w:r>
            <w:r w:rsidRPr="00583EC4">
              <w:rPr>
                <w:rFonts w:ascii="GHEA Grapalat" w:hAnsi="GHEA Grapalat"/>
                <w:lang w:val="ru-RU"/>
              </w:rPr>
              <w:t xml:space="preserve"> </w:t>
            </w:r>
            <w:r w:rsidRPr="00583EC4">
              <w:rPr>
                <w:rFonts w:ascii="GHEA Grapalat" w:hAnsi="GHEA Grapalat"/>
                <w:lang w:val="fr-FR"/>
              </w:rPr>
              <w:t>ընկերությունների</w:t>
            </w:r>
            <w:r w:rsidRPr="00583EC4">
              <w:rPr>
                <w:rFonts w:ascii="GHEA Grapalat" w:hAnsi="GHEA Grapalat"/>
                <w:lang w:val="ru-RU"/>
              </w:rPr>
              <w:t xml:space="preserve">, </w:t>
            </w:r>
            <w:r w:rsidRPr="00583EC4">
              <w:rPr>
                <w:rFonts w:ascii="GHEA Grapalat" w:hAnsi="GHEA Grapalat"/>
                <w:lang w:val="fr-FR"/>
              </w:rPr>
              <w:t>ներդրումային</w:t>
            </w:r>
            <w:r w:rsidRPr="00583EC4">
              <w:rPr>
                <w:rFonts w:ascii="GHEA Grapalat" w:hAnsi="GHEA Grapalat"/>
                <w:lang w:val="ru-RU"/>
              </w:rPr>
              <w:t xml:space="preserve"> </w:t>
            </w:r>
            <w:r w:rsidRPr="00583EC4">
              <w:rPr>
                <w:rFonts w:ascii="GHEA Grapalat" w:hAnsi="GHEA Grapalat"/>
                <w:lang w:val="fr-FR"/>
              </w:rPr>
              <w:t>ֆոնդի</w:t>
            </w:r>
            <w:r w:rsidRPr="00583EC4">
              <w:rPr>
                <w:rFonts w:ascii="GHEA Grapalat" w:hAnsi="GHEA Grapalat"/>
                <w:lang w:val="ru-RU"/>
              </w:rPr>
              <w:t xml:space="preserve"> </w:t>
            </w:r>
            <w:r w:rsidRPr="00583EC4">
              <w:rPr>
                <w:rFonts w:ascii="GHEA Grapalat" w:hAnsi="GHEA Grapalat"/>
                <w:lang w:val="fr-FR"/>
              </w:rPr>
              <w:t>կառավարիչների</w:t>
            </w:r>
            <w:r w:rsidRPr="00583EC4">
              <w:rPr>
                <w:rFonts w:ascii="GHEA Grapalat" w:hAnsi="GHEA Grapalat"/>
                <w:lang w:val="ru-RU"/>
              </w:rPr>
              <w:t xml:space="preserve"> </w:t>
            </w:r>
            <w:r w:rsidRPr="00583EC4">
              <w:rPr>
                <w:rFonts w:ascii="GHEA Grapalat" w:hAnsi="GHEA Grapalat"/>
                <w:lang w:val="fr-FR"/>
              </w:rPr>
              <w:t>և</w:t>
            </w:r>
            <w:r w:rsidRPr="00583EC4">
              <w:rPr>
                <w:rFonts w:ascii="GHEA Grapalat" w:hAnsi="GHEA Grapalat"/>
                <w:lang w:val="ru-RU"/>
              </w:rPr>
              <w:t xml:space="preserve"> </w:t>
            </w:r>
            <w:r w:rsidRPr="00583EC4">
              <w:rPr>
                <w:rFonts w:ascii="GHEA Grapalat" w:hAnsi="GHEA Grapalat"/>
                <w:lang w:val="fr-FR"/>
              </w:rPr>
              <w:t>ապահովագրական</w:t>
            </w:r>
            <w:r w:rsidRPr="00583EC4">
              <w:rPr>
                <w:rFonts w:ascii="GHEA Grapalat" w:hAnsi="GHEA Grapalat"/>
                <w:lang w:val="ru-RU"/>
              </w:rPr>
              <w:t xml:space="preserve"> </w:t>
            </w:r>
            <w:r w:rsidRPr="00583EC4">
              <w:rPr>
                <w:rFonts w:ascii="GHEA Grapalat" w:hAnsi="GHEA Grapalat"/>
                <w:lang w:val="fr-FR"/>
              </w:rPr>
              <w:t>ընկերությունների</w:t>
            </w:r>
            <w:r w:rsidRPr="00583EC4">
              <w:rPr>
                <w:rFonts w:ascii="GHEA Grapalat" w:hAnsi="GHEA Grapalat"/>
                <w:lang w:val="ru-RU"/>
              </w:rPr>
              <w:t xml:space="preserve"> </w:t>
            </w:r>
            <w:r w:rsidRPr="00583EC4">
              <w:rPr>
                <w:rFonts w:ascii="GHEA Grapalat" w:hAnsi="GHEA Grapalat"/>
                <w:lang w:val="fr-FR"/>
              </w:rPr>
              <w:t>սնանկության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Հայաստանի</w:t>
            </w:r>
            <w:r w:rsidRPr="00583EC4">
              <w:rPr>
                <w:rFonts w:ascii="GHEA Grapalat" w:hAnsi="GHEA Grapalat"/>
                <w:lang w:val="ru-RU"/>
              </w:rPr>
              <w:t xml:space="preserve"> </w:t>
            </w:r>
            <w:r w:rsidRPr="00583EC4">
              <w:rPr>
                <w:rFonts w:ascii="GHEA Grapalat" w:hAnsi="GHEA Grapalat"/>
                <w:lang w:val="fr-FR"/>
              </w:rPr>
              <w:t>Հանրապետության</w:t>
            </w:r>
            <w:r w:rsidRPr="00583EC4">
              <w:rPr>
                <w:rFonts w:ascii="GHEA Grapalat" w:hAnsi="GHEA Grapalat"/>
                <w:lang w:val="ru-RU"/>
              </w:rPr>
              <w:t xml:space="preserve"> </w:t>
            </w:r>
            <w:r w:rsidRPr="00583EC4">
              <w:rPr>
                <w:rFonts w:ascii="GHEA Grapalat" w:hAnsi="GHEA Grapalat"/>
                <w:lang w:val="fr-FR"/>
              </w:rPr>
              <w:t>օրենքում</w:t>
            </w:r>
            <w:r w:rsidRPr="00583EC4">
              <w:rPr>
                <w:rFonts w:ascii="GHEA Grapalat" w:hAnsi="GHEA Grapalat"/>
                <w:lang w:val="ru-RU"/>
              </w:rPr>
              <w:t xml:space="preserve"> </w:t>
            </w:r>
            <w:r w:rsidRPr="00583EC4">
              <w:rPr>
                <w:rFonts w:ascii="GHEA Grapalat" w:hAnsi="GHEA Grapalat"/>
                <w:lang w:val="fr-FR"/>
              </w:rPr>
              <w:t>լրացում</w:t>
            </w:r>
            <w:r w:rsidRPr="00583EC4">
              <w:rPr>
                <w:rFonts w:ascii="GHEA Grapalat" w:hAnsi="GHEA Grapalat"/>
                <w:lang w:val="ru-RU"/>
              </w:rPr>
              <w:t xml:space="preserve"> </w:t>
            </w:r>
            <w:r w:rsidRPr="00583EC4">
              <w:rPr>
                <w:rFonts w:ascii="GHEA Grapalat" w:hAnsi="GHEA Grapalat"/>
                <w:lang w:val="fr-FR"/>
              </w:rPr>
              <w:t>և</w:t>
            </w:r>
            <w:r w:rsidRPr="00583EC4">
              <w:rPr>
                <w:rFonts w:ascii="GHEA Grapalat" w:hAnsi="GHEA Grapalat"/>
                <w:lang w:val="ru-RU"/>
              </w:rPr>
              <w:t xml:space="preserve"> </w:t>
            </w:r>
            <w:r w:rsidRPr="00583EC4">
              <w:rPr>
                <w:rFonts w:ascii="GHEA Grapalat" w:hAnsi="GHEA Grapalat"/>
                <w:lang w:val="fr-FR"/>
              </w:rPr>
              <w:t>փոփոխություններ</w:t>
            </w:r>
            <w:r w:rsidRPr="00583EC4">
              <w:rPr>
                <w:rFonts w:ascii="GHEA Grapalat" w:hAnsi="GHEA Grapalat"/>
                <w:lang w:val="ru-RU"/>
              </w:rPr>
              <w:t xml:space="preserve"> </w:t>
            </w:r>
            <w:r w:rsidRPr="00583EC4">
              <w:rPr>
                <w:rFonts w:ascii="GHEA Grapalat" w:hAnsi="GHEA Grapalat"/>
                <w:lang w:val="fr-FR"/>
              </w:rPr>
              <w:t>կատարելու</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w:t>
            </w:r>
            <w:r w:rsidRPr="00583EC4">
              <w:rPr>
                <w:rFonts w:ascii="GHEA Grapalat" w:hAnsi="GHEA Grapalat"/>
                <w:lang w:val="fr-FR"/>
              </w:rPr>
              <w:t>նախագծում</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վերոնշյալ</w:t>
            </w:r>
            <w:r w:rsidRPr="00583EC4">
              <w:rPr>
                <w:rFonts w:ascii="GHEA Grapalat" w:hAnsi="GHEA Grapalat"/>
                <w:lang w:val="ru-RU"/>
              </w:rPr>
              <w:t xml:space="preserve"> </w:t>
            </w:r>
            <w:r w:rsidRPr="00583EC4">
              <w:rPr>
                <w:rFonts w:ascii="GHEA Grapalat" w:hAnsi="GHEA Grapalat"/>
                <w:lang w:val="fr-FR"/>
              </w:rPr>
              <w:t>նախագծի</w:t>
            </w:r>
            <w:r w:rsidRPr="00583EC4">
              <w:rPr>
                <w:rFonts w:ascii="GHEA Grapalat" w:hAnsi="GHEA Grapalat"/>
                <w:lang w:val="ru-RU"/>
              </w:rPr>
              <w:t xml:space="preserve"> 2-</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հոդվածով</w:t>
            </w:r>
            <w:r w:rsidRPr="00583EC4">
              <w:rPr>
                <w:rFonts w:ascii="GHEA Grapalat" w:hAnsi="GHEA Grapalat"/>
                <w:lang w:val="ru-RU"/>
              </w:rPr>
              <w:t xml:space="preserve"> </w:t>
            </w:r>
            <w:r w:rsidRPr="00583EC4">
              <w:rPr>
                <w:rFonts w:ascii="GHEA Grapalat" w:hAnsi="GHEA Grapalat"/>
                <w:lang w:val="fr-FR"/>
              </w:rPr>
              <w:t>առաջարկվող</w:t>
            </w:r>
            <w:r w:rsidRPr="00583EC4">
              <w:rPr>
                <w:rFonts w:ascii="GHEA Grapalat" w:hAnsi="GHEA Grapalat"/>
                <w:lang w:val="ru-RU"/>
              </w:rPr>
              <w:t xml:space="preserve"> </w:t>
            </w:r>
            <w:r w:rsidRPr="00583EC4">
              <w:rPr>
                <w:rFonts w:ascii="GHEA Grapalat" w:hAnsi="GHEA Grapalat"/>
                <w:lang w:val="fr-FR"/>
              </w:rPr>
              <w:t>լրացումը</w:t>
            </w:r>
            <w:r w:rsidRPr="00583EC4">
              <w:rPr>
                <w:rFonts w:ascii="GHEA Grapalat" w:hAnsi="GHEA Grapalat"/>
                <w:lang w:val="ru-RU"/>
              </w:rPr>
              <w:t xml:space="preserve"> </w:t>
            </w:r>
            <w:r w:rsidRPr="00583EC4">
              <w:rPr>
                <w:rFonts w:ascii="GHEA Grapalat" w:hAnsi="GHEA Grapalat"/>
                <w:lang w:val="fr-FR"/>
              </w:rPr>
              <w:t>հանել</w:t>
            </w:r>
            <w:r w:rsidRPr="00583EC4">
              <w:rPr>
                <w:rFonts w:ascii="GHEA Grapalat" w:hAnsi="GHEA Grapalat"/>
                <w:lang w:val="ru-RU"/>
              </w:rPr>
              <w:t xml:space="preserve"> </w:t>
            </w:r>
            <w:r w:rsidRPr="00583EC4">
              <w:rPr>
                <w:rFonts w:ascii="GHEA Grapalat" w:hAnsi="GHEA Grapalat"/>
                <w:lang w:val="fr-FR"/>
              </w:rPr>
              <w:t>և</w:t>
            </w:r>
            <w:r w:rsidRPr="00583EC4">
              <w:rPr>
                <w:rFonts w:ascii="GHEA Grapalat" w:hAnsi="GHEA Grapalat"/>
                <w:lang w:val="ru-RU"/>
              </w:rPr>
              <w:t xml:space="preserve"> «</w:t>
            </w:r>
            <w:r w:rsidRPr="00583EC4">
              <w:rPr>
                <w:rFonts w:ascii="GHEA Grapalat" w:hAnsi="GHEA Grapalat"/>
                <w:lang w:val="fr-FR"/>
              </w:rPr>
              <w:t>Բանկերի</w:t>
            </w:r>
            <w:r w:rsidRPr="00583EC4">
              <w:rPr>
                <w:rFonts w:ascii="GHEA Grapalat" w:hAnsi="GHEA Grapalat"/>
                <w:lang w:val="ru-RU"/>
              </w:rPr>
              <w:t xml:space="preserve">, </w:t>
            </w:r>
            <w:r w:rsidRPr="00583EC4">
              <w:rPr>
                <w:rFonts w:ascii="GHEA Grapalat" w:hAnsi="GHEA Grapalat"/>
                <w:lang w:val="fr-FR"/>
              </w:rPr>
              <w:t>վարկային</w:t>
            </w:r>
            <w:r w:rsidRPr="00583EC4">
              <w:rPr>
                <w:rFonts w:ascii="GHEA Grapalat" w:hAnsi="GHEA Grapalat"/>
                <w:lang w:val="ru-RU"/>
              </w:rPr>
              <w:t xml:space="preserve"> </w:t>
            </w:r>
            <w:r w:rsidRPr="00583EC4">
              <w:rPr>
                <w:rFonts w:ascii="GHEA Grapalat" w:hAnsi="GHEA Grapalat"/>
                <w:lang w:val="fr-FR"/>
              </w:rPr>
              <w:t>կազմակերպությունների</w:t>
            </w:r>
            <w:r w:rsidRPr="00583EC4">
              <w:rPr>
                <w:rFonts w:ascii="GHEA Grapalat" w:hAnsi="GHEA Grapalat"/>
                <w:lang w:val="ru-RU"/>
              </w:rPr>
              <w:t xml:space="preserve">, </w:t>
            </w:r>
            <w:r w:rsidRPr="00583EC4">
              <w:rPr>
                <w:rFonts w:ascii="GHEA Grapalat" w:hAnsi="GHEA Grapalat"/>
                <w:lang w:val="fr-FR"/>
              </w:rPr>
              <w:t>ներդրումային</w:t>
            </w:r>
            <w:r w:rsidRPr="00583EC4">
              <w:rPr>
                <w:rFonts w:ascii="GHEA Grapalat" w:hAnsi="GHEA Grapalat"/>
                <w:lang w:val="ru-RU"/>
              </w:rPr>
              <w:t xml:space="preserve"> </w:t>
            </w:r>
            <w:r w:rsidRPr="00583EC4">
              <w:rPr>
                <w:rFonts w:ascii="GHEA Grapalat" w:hAnsi="GHEA Grapalat"/>
                <w:lang w:val="fr-FR"/>
              </w:rPr>
              <w:t>ընկերությունների</w:t>
            </w:r>
            <w:r w:rsidRPr="00583EC4">
              <w:rPr>
                <w:rFonts w:ascii="GHEA Grapalat" w:hAnsi="GHEA Grapalat"/>
                <w:lang w:val="ru-RU"/>
              </w:rPr>
              <w:t xml:space="preserve">, </w:t>
            </w:r>
            <w:r w:rsidRPr="00583EC4">
              <w:rPr>
                <w:rFonts w:ascii="GHEA Grapalat" w:hAnsi="GHEA Grapalat"/>
                <w:lang w:val="fr-FR"/>
              </w:rPr>
              <w:t>ներդրումային</w:t>
            </w:r>
            <w:r w:rsidRPr="00583EC4">
              <w:rPr>
                <w:rFonts w:ascii="GHEA Grapalat" w:hAnsi="GHEA Grapalat"/>
                <w:lang w:val="ru-RU"/>
              </w:rPr>
              <w:t xml:space="preserve"> </w:t>
            </w:r>
            <w:r w:rsidRPr="00583EC4">
              <w:rPr>
                <w:rFonts w:ascii="GHEA Grapalat" w:hAnsi="GHEA Grapalat"/>
                <w:lang w:val="fr-FR"/>
              </w:rPr>
              <w:t>ֆոնդի</w:t>
            </w:r>
            <w:r w:rsidRPr="00583EC4">
              <w:rPr>
                <w:rFonts w:ascii="GHEA Grapalat" w:hAnsi="GHEA Grapalat"/>
                <w:lang w:val="ru-RU"/>
              </w:rPr>
              <w:t xml:space="preserve"> </w:t>
            </w:r>
            <w:r w:rsidRPr="00583EC4">
              <w:rPr>
                <w:rFonts w:ascii="GHEA Grapalat" w:hAnsi="GHEA Grapalat"/>
                <w:lang w:val="fr-FR"/>
              </w:rPr>
              <w:t>կառավարիչների</w:t>
            </w:r>
            <w:r w:rsidRPr="00583EC4">
              <w:rPr>
                <w:rFonts w:ascii="GHEA Grapalat" w:hAnsi="GHEA Grapalat"/>
                <w:lang w:val="ru-RU"/>
              </w:rPr>
              <w:t xml:space="preserve"> </w:t>
            </w:r>
            <w:r w:rsidRPr="00583EC4">
              <w:rPr>
                <w:rFonts w:ascii="GHEA Grapalat" w:hAnsi="GHEA Grapalat"/>
                <w:lang w:val="fr-FR"/>
              </w:rPr>
              <w:t>և</w:t>
            </w:r>
            <w:r w:rsidRPr="00583EC4">
              <w:rPr>
                <w:rFonts w:ascii="GHEA Grapalat" w:hAnsi="GHEA Grapalat"/>
                <w:lang w:val="ru-RU"/>
              </w:rPr>
              <w:t xml:space="preserve"> </w:t>
            </w:r>
            <w:r w:rsidRPr="00583EC4">
              <w:rPr>
                <w:rFonts w:ascii="GHEA Grapalat" w:hAnsi="GHEA Grapalat"/>
                <w:lang w:val="fr-FR"/>
              </w:rPr>
              <w:t>ապահովագրական</w:t>
            </w:r>
            <w:r w:rsidRPr="00583EC4">
              <w:rPr>
                <w:rFonts w:ascii="GHEA Grapalat" w:hAnsi="GHEA Grapalat"/>
                <w:lang w:val="ru-RU"/>
              </w:rPr>
              <w:t xml:space="preserve"> </w:t>
            </w:r>
            <w:r w:rsidRPr="00583EC4">
              <w:rPr>
                <w:rFonts w:ascii="GHEA Grapalat" w:hAnsi="GHEA Grapalat"/>
                <w:lang w:val="fr-FR"/>
              </w:rPr>
              <w:t>ընկերությունների</w:t>
            </w:r>
            <w:r w:rsidRPr="00583EC4">
              <w:rPr>
                <w:rFonts w:ascii="GHEA Grapalat" w:hAnsi="GHEA Grapalat"/>
                <w:lang w:val="ru-RU"/>
              </w:rPr>
              <w:t xml:space="preserve"> </w:t>
            </w:r>
            <w:r w:rsidRPr="00583EC4">
              <w:rPr>
                <w:rFonts w:ascii="GHEA Grapalat" w:hAnsi="GHEA Grapalat"/>
                <w:lang w:val="fr-FR"/>
              </w:rPr>
              <w:t>սնանկության</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33-</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մասի</w:t>
            </w:r>
            <w:r w:rsidRPr="00583EC4">
              <w:rPr>
                <w:rFonts w:ascii="GHEA Grapalat" w:hAnsi="GHEA Grapalat"/>
                <w:lang w:val="ru-RU"/>
              </w:rPr>
              <w:t xml:space="preserve"> «</w:t>
            </w:r>
            <w:r w:rsidRPr="00583EC4">
              <w:rPr>
                <w:rFonts w:ascii="GHEA Grapalat" w:hAnsi="GHEA Grapalat"/>
                <w:lang w:val="fr-FR"/>
              </w:rPr>
              <w:t>ա</w:t>
            </w:r>
            <w:r w:rsidRPr="00583EC4">
              <w:rPr>
                <w:rFonts w:ascii="GHEA Grapalat" w:hAnsi="GHEA Grapalat"/>
                <w:lang w:val="ru-RU"/>
              </w:rPr>
              <w:t xml:space="preserve">» </w:t>
            </w:r>
            <w:r w:rsidRPr="00583EC4">
              <w:rPr>
                <w:rFonts w:ascii="GHEA Grapalat" w:hAnsi="GHEA Grapalat"/>
                <w:lang w:val="fr-FR"/>
              </w:rPr>
              <w:t>ենթակետում</w:t>
            </w:r>
            <w:r w:rsidRPr="00583EC4">
              <w:rPr>
                <w:rFonts w:ascii="GHEA Grapalat" w:hAnsi="GHEA Grapalat"/>
                <w:lang w:val="ru-RU"/>
              </w:rPr>
              <w:t xml:space="preserve"> «</w:t>
            </w:r>
            <w:r w:rsidRPr="00583EC4">
              <w:rPr>
                <w:rFonts w:ascii="GHEA Grapalat" w:hAnsi="GHEA Grapalat"/>
                <w:lang w:val="fr-FR"/>
              </w:rPr>
              <w:t>այլ</w:t>
            </w:r>
            <w:r w:rsidRPr="00583EC4">
              <w:rPr>
                <w:rFonts w:ascii="GHEA Grapalat" w:hAnsi="GHEA Grapalat"/>
                <w:lang w:val="ru-RU"/>
              </w:rPr>
              <w:t xml:space="preserve"> </w:t>
            </w:r>
            <w:r w:rsidRPr="00583EC4">
              <w:rPr>
                <w:rFonts w:ascii="GHEA Grapalat" w:hAnsi="GHEA Grapalat"/>
                <w:lang w:val="fr-FR"/>
              </w:rPr>
              <w:t>պայմանագրերը</w:t>
            </w:r>
            <w:r w:rsidRPr="00583EC4">
              <w:rPr>
                <w:rFonts w:ascii="GHEA Grapalat" w:hAnsi="GHEA Grapalat"/>
                <w:lang w:val="ru-RU"/>
              </w:rPr>
              <w:t xml:space="preserve">» </w:t>
            </w:r>
            <w:r w:rsidRPr="00583EC4">
              <w:rPr>
                <w:rFonts w:ascii="GHEA Grapalat" w:hAnsi="GHEA Grapalat"/>
                <w:lang w:val="fr-FR"/>
              </w:rPr>
              <w:t>բառերից</w:t>
            </w:r>
            <w:r w:rsidRPr="00583EC4">
              <w:rPr>
                <w:rFonts w:ascii="GHEA Grapalat" w:hAnsi="GHEA Grapalat"/>
                <w:lang w:val="ru-RU"/>
              </w:rPr>
              <w:t xml:space="preserve"> </w:t>
            </w:r>
            <w:r w:rsidRPr="00583EC4">
              <w:rPr>
                <w:rFonts w:ascii="GHEA Grapalat" w:hAnsi="GHEA Grapalat"/>
                <w:lang w:val="fr-FR"/>
              </w:rPr>
              <w:t>հետո</w:t>
            </w:r>
            <w:r w:rsidRPr="00583EC4">
              <w:rPr>
                <w:rFonts w:ascii="GHEA Grapalat" w:hAnsi="GHEA Grapalat"/>
                <w:lang w:val="ru-RU"/>
              </w:rPr>
              <w:t xml:space="preserve"> </w:t>
            </w:r>
            <w:r w:rsidRPr="00583EC4">
              <w:rPr>
                <w:rFonts w:ascii="GHEA Grapalat" w:hAnsi="GHEA Grapalat"/>
                <w:lang w:val="fr-FR"/>
              </w:rPr>
              <w:t>լրացնել</w:t>
            </w:r>
            <w:r w:rsidRPr="00583EC4">
              <w:rPr>
                <w:rFonts w:ascii="GHEA Grapalat" w:hAnsi="GHEA Grapalat"/>
                <w:lang w:val="ru-RU"/>
              </w:rPr>
              <w:t xml:space="preserve"> «</w:t>
            </w:r>
            <w:r w:rsidRPr="00583EC4">
              <w:rPr>
                <w:rFonts w:ascii="GHEA Grapalat" w:hAnsi="GHEA Grapalat"/>
                <w:lang w:val="fr-FR"/>
              </w:rPr>
              <w:t>բացառությամբ</w:t>
            </w:r>
            <w:r w:rsidRPr="00583EC4">
              <w:rPr>
                <w:rFonts w:ascii="GHEA Grapalat" w:hAnsi="GHEA Grapalat"/>
                <w:lang w:val="ru-RU"/>
              </w:rPr>
              <w:t xml:space="preserve"> </w:t>
            </w:r>
            <w:r w:rsidRPr="00583EC4">
              <w:rPr>
                <w:rFonts w:ascii="GHEA Grapalat" w:hAnsi="GHEA Grapalat"/>
                <w:lang w:val="fr-FR"/>
              </w:rPr>
              <w:t>բնակարանային</w:t>
            </w:r>
            <w:r w:rsidRPr="00583EC4">
              <w:rPr>
                <w:rFonts w:ascii="GHEA Grapalat" w:hAnsi="GHEA Grapalat"/>
                <w:lang w:val="ru-RU"/>
              </w:rPr>
              <w:t xml:space="preserve"> </w:t>
            </w:r>
            <w:r w:rsidRPr="00583EC4">
              <w:rPr>
                <w:rFonts w:ascii="GHEA Grapalat" w:hAnsi="GHEA Grapalat"/>
                <w:lang w:val="fr-FR"/>
              </w:rPr>
              <w:t>հիփոթեքային</w:t>
            </w:r>
            <w:r w:rsidRPr="00583EC4">
              <w:rPr>
                <w:rFonts w:ascii="GHEA Grapalat" w:hAnsi="GHEA Grapalat"/>
                <w:lang w:val="ru-RU"/>
              </w:rPr>
              <w:t xml:space="preserve"> </w:t>
            </w:r>
            <w:r w:rsidRPr="00583EC4">
              <w:rPr>
                <w:rFonts w:ascii="GHEA Grapalat" w:hAnsi="GHEA Grapalat"/>
                <w:lang w:val="fr-FR"/>
              </w:rPr>
              <w:t>կրեդիտավորման</w:t>
            </w:r>
            <w:r w:rsidRPr="00583EC4">
              <w:rPr>
                <w:rFonts w:ascii="GHEA Grapalat" w:hAnsi="GHEA Grapalat"/>
                <w:lang w:val="ru-RU"/>
              </w:rPr>
              <w:t xml:space="preserve"> </w:t>
            </w:r>
            <w:r w:rsidRPr="00583EC4">
              <w:rPr>
                <w:rFonts w:ascii="GHEA Grapalat" w:hAnsi="GHEA Grapalat"/>
                <w:lang w:val="fr-FR"/>
              </w:rPr>
              <w:t>պայմանագրի</w:t>
            </w:r>
            <w:r w:rsidRPr="00583EC4">
              <w:rPr>
                <w:rFonts w:ascii="GHEA Grapalat" w:hAnsi="GHEA Grapalat"/>
                <w:lang w:val="ru-RU"/>
              </w:rPr>
              <w:t xml:space="preserve">» </w:t>
            </w:r>
            <w:r w:rsidRPr="00583EC4">
              <w:rPr>
                <w:rFonts w:ascii="GHEA Grapalat" w:hAnsi="GHEA Grapalat"/>
                <w:lang w:val="fr-FR"/>
              </w:rPr>
              <w:t>բառերը</w:t>
            </w:r>
            <w:r w:rsidRPr="00583EC4">
              <w:rPr>
                <w:rFonts w:ascii="GHEA Grapalat" w:hAnsi="GHEA Grapalat"/>
                <w:lang w:val="ru-RU"/>
              </w:rPr>
              <w:t xml:space="preserve">: </w:t>
            </w:r>
            <w:r w:rsidRPr="00583EC4">
              <w:rPr>
                <w:rFonts w:ascii="GHEA Grapalat" w:hAnsi="GHEA Grapalat"/>
                <w:lang w:val="fr-FR"/>
              </w:rPr>
              <w:t>Բացի</w:t>
            </w:r>
            <w:r w:rsidRPr="00583EC4">
              <w:rPr>
                <w:rFonts w:ascii="GHEA Grapalat" w:hAnsi="GHEA Grapalat"/>
                <w:lang w:val="ru-RU"/>
              </w:rPr>
              <w:t xml:space="preserve"> </w:t>
            </w:r>
            <w:r w:rsidRPr="00583EC4">
              <w:rPr>
                <w:rFonts w:ascii="GHEA Grapalat" w:hAnsi="GHEA Grapalat"/>
                <w:lang w:val="fr-FR"/>
              </w:rPr>
              <w:t>այդ</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տեղեկանք</w:t>
            </w:r>
            <w:r w:rsidRPr="00583EC4">
              <w:rPr>
                <w:rFonts w:ascii="GHEA Grapalat" w:hAnsi="GHEA Grapalat"/>
                <w:lang w:val="ru-RU"/>
              </w:rPr>
              <w:t>-</w:t>
            </w:r>
            <w:r w:rsidRPr="00583EC4">
              <w:rPr>
                <w:rFonts w:ascii="GHEA Grapalat" w:hAnsi="GHEA Grapalat"/>
                <w:lang w:val="fr-FR"/>
              </w:rPr>
              <w:t>հիմնավորման</w:t>
            </w:r>
            <w:r w:rsidRPr="00583EC4">
              <w:rPr>
                <w:rFonts w:ascii="GHEA Grapalat" w:hAnsi="GHEA Grapalat"/>
                <w:lang w:val="ru-RU"/>
              </w:rPr>
              <w:t xml:space="preserve"> </w:t>
            </w:r>
            <w:r w:rsidRPr="00583EC4">
              <w:rPr>
                <w:rFonts w:ascii="GHEA Grapalat" w:hAnsi="GHEA Grapalat"/>
                <w:lang w:val="fr-FR"/>
              </w:rPr>
              <w:t>մեջ</w:t>
            </w:r>
            <w:r w:rsidRPr="00583EC4">
              <w:rPr>
                <w:rFonts w:ascii="GHEA Grapalat" w:hAnsi="GHEA Grapalat"/>
                <w:lang w:val="ru-RU"/>
              </w:rPr>
              <w:t xml:space="preserve"> </w:t>
            </w:r>
            <w:r w:rsidRPr="00583EC4">
              <w:rPr>
                <w:rFonts w:ascii="GHEA Grapalat" w:hAnsi="GHEA Grapalat"/>
                <w:lang w:val="fr-FR"/>
              </w:rPr>
              <w:t>նշել</w:t>
            </w:r>
            <w:r w:rsidRPr="00583EC4">
              <w:rPr>
                <w:rFonts w:ascii="GHEA Grapalat" w:hAnsi="GHEA Grapalat"/>
                <w:lang w:val="ru-RU"/>
              </w:rPr>
              <w:t xml:space="preserve"> </w:t>
            </w:r>
            <w:r w:rsidRPr="00583EC4">
              <w:rPr>
                <w:rFonts w:ascii="GHEA Grapalat" w:hAnsi="GHEA Grapalat"/>
                <w:lang w:val="fr-FR"/>
              </w:rPr>
              <w:t>նաև</w:t>
            </w:r>
            <w:r w:rsidRPr="00583EC4">
              <w:rPr>
                <w:rFonts w:ascii="GHEA Grapalat" w:hAnsi="GHEA Grapalat"/>
                <w:lang w:val="ru-RU"/>
              </w:rPr>
              <w:t xml:space="preserve"> </w:t>
            </w:r>
            <w:r w:rsidRPr="00583EC4">
              <w:rPr>
                <w:rFonts w:ascii="GHEA Grapalat" w:hAnsi="GHEA Grapalat"/>
                <w:lang w:val="fr-FR"/>
              </w:rPr>
              <w:t>սույն</w:t>
            </w:r>
            <w:r w:rsidRPr="00583EC4">
              <w:rPr>
                <w:rFonts w:ascii="GHEA Grapalat" w:hAnsi="GHEA Grapalat"/>
                <w:lang w:val="ru-RU"/>
              </w:rPr>
              <w:t xml:space="preserve"> </w:t>
            </w:r>
            <w:r w:rsidRPr="00583EC4">
              <w:rPr>
                <w:rFonts w:ascii="GHEA Grapalat" w:hAnsi="GHEA Grapalat"/>
                <w:lang w:val="fr-FR"/>
              </w:rPr>
              <w:t>նախագծով</w:t>
            </w:r>
            <w:r w:rsidRPr="00583EC4">
              <w:rPr>
                <w:rFonts w:ascii="GHEA Grapalat" w:hAnsi="GHEA Grapalat"/>
                <w:lang w:val="ru-RU"/>
              </w:rPr>
              <w:t xml:space="preserve"> </w:t>
            </w:r>
            <w:r w:rsidRPr="00583EC4">
              <w:rPr>
                <w:rFonts w:ascii="GHEA Grapalat" w:hAnsi="GHEA Grapalat"/>
                <w:lang w:val="fr-FR"/>
              </w:rPr>
              <w:t>առաջարկվող՝</w:t>
            </w:r>
            <w:r w:rsidRPr="00583EC4">
              <w:rPr>
                <w:rFonts w:ascii="GHEA Grapalat" w:hAnsi="GHEA Grapalat"/>
                <w:lang w:val="ru-RU"/>
              </w:rPr>
              <w:t xml:space="preserve"> </w:t>
            </w:r>
            <w:r w:rsidRPr="00583EC4">
              <w:rPr>
                <w:rFonts w:ascii="GHEA Grapalat" w:hAnsi="GHEA Grapalat"/>
                <w:lang w:val="fr-FR"/>
              </w:rPr>
              <w:t>բանկի</w:t>
            </w:r>
            <w:r w:rsidRPr="00583EC4">
              <w:rPr>
                <w:rFonts w:ascii="GHEA Grapalat" w:hAnsi="GHEA Grapalat"/>
                <w:lang w:val="ru-RU"/>
              </w:rPr>
              <w:t xml:space="preserve"> </w:t>
            </w:r>
            <w:r w:rsidRPr="00583EC4">
              <w:rPr>
                <w:rFonts w:ascii="GHEA Grapalat" w:hAnsi="GHEA Grapalat"/>
                <w:lang w:val="fr-FR"/>
              </w:rPr>
              <w:t>պարտավորությունների</w:t>
            </w:r>
            <w:r w:rsidRPr="00583EC4">
              <w:rPr>
                <w:rFonts w:ascii="GHEA Grapalat" w:hAnsi="GHEA Grapalat"/>
                <w:lang w:val="ru-RU"/>
              </w:rPr>
              <w:t xml:space="preserve"> </w:t>
            </w:r>
            <w:r w:rsidRPr="00583EC4">
              <w:rPr>
                <w:rFonts w:ascii="GHEA Grapalat" w:hAnsi="GHEA Grapalat"/>
                <w:lang w:val="fr-FR"/>
              </w:rPr>
              <w:t>մարման</w:t>
            </w:r>
            <w:r w:rsidRPr="00583EC4">
              <w:rPr>
                <w:rFonts w:ascii="GHEA Grapalat" w:hAnsi="GHEA Grapalat"/>
                <w:lang w:val="ru-RU"/>
              </w:rPr>
              <w:t xml:space="preserve"> </w:t>
            </w:r>
            <w:r w:rsidRPr="00583EC4">
              <w:rPr>
                <w:rFonts w:ascii="GHEA Grapalat" w:hAnsi="GHEA Grapalat"/>
                <w:lang w:val="fr-FR"/>
              </w:rPr>
              <w:t>սահմանաչափերի</w:t>
            </w:r>
            <w:r w:rsidRPr="00583EC4">
              <w:rPr>
                <w:rFonts w:ascii="GHEA Grapalat" w:hAnsi="GHEA Grapalat"/>
                <w:lang w:val="ru-RU"/>
              </w:rPr>
              <w:t xml:space="preserve"> (2 </w:t>
            </w:r>
            <w:r w:rsidRPr="00583EC4">
              <w:rPr>
                <w:rFonts w:ascii="GHEA Grapalat" w:hAnsi="GHEA Grapalat"/>
                <w:lang w:val="fr-FR"/>
              </w:rPr>
              <w:t>միլիոնի</w:t>
            </w:r>
            <w:r w:rsidRPr="00583EC4">
              <w:rPr>
                <w:rFonts w:ascii="GHEA Grapalat" w:hAnsi="GHEA Grapalat"/>
                <w:lang w:val="ru-RU"/>
              </w:rPr>
              <w:t xml:space="preserve"> </w:t>
            </w:r>
            <w:r w:rsidRPr="00583EC4">
              <w:rPr>
                <w:rFonts w:ascii="GHEA Grapalat" w:hAnsi="GHEA Grapalat"/>
                <w:lang w:val="fr-FR"/>
              </w:rPr>
              <w:t>փոխարեն</w:t>
            </w:r>
            <w:r w:rsidRPr="00583EC4">
              <w:rPr>
                <w:rFonts w:ascii="GHEA Grapalat" w:hAnsi="GHEA Grapalat"/>
                <w:lang w:val="ru-RU"/>
              </w:rPr>
              <w:t xml:space="preserve"> 4 </w:t>
            </w:r>
            <w:r w:rsidRPr="00583EC4">
              <w:rPr>
                <w:rFonts w:ascii="GHEA Grapalat" w:hAnsi="GHEA Grapalat"/>
                <w:lang w:val="fr-FR"/>
              </w:rPr>
              <w:t>միլիոն</w:t>
            </w:r>
            <w:r w:rsidRPr="00583EC4">
              <w:rPr>
                <w:rFonts w:ascii="GHEA Grapalat" w:hAnsi="GHEA Grapalat"/>
                <w:lang w:val="ru-RU"/>
              </w:rPr>
              <w:t xml:space="preserve">, 1 </w:t>
            </w:r>
            <w:r w:rsidRPr="00583EC4">
              <w:rPr>
                <w:rFonts w:ascii="GHEA Grapalat" w:hAnsi="GHEA Grapalat"/>
                <w:lang w:val="fr-FR"/>
              </w:rPr>
              <w:t>միլիոնի</w:t>
            </w:r>
            <w:r w:rsidRPr="00583EC4">
              <w:rPr>
                <w:rFonts w:ascii="GHEA Grapalat" w:hAnsi="GHEA Grapalat"/>
                <w:lang w:val="ru-RU"/>
              </w:rPr>
              <w:t xml:space="preserve"> </w:t>
            </w:r>
            <w:r w:rsidRPr="00583EC4">
              <w:rPr>
                <w:rFonts w:ascii="GHEA Grapalat" w:hAnsi="GHEA Grapalat"/>
                <w:lang w:val="fr-FR"/>
              </w:rPr>
              <w:t>փոխարեն</w:t>
            </w:r>
            <w:r w:rsidRPr="00583EC4">
              <w:rPr>
                <w:rFonts w:ascii="GHEA Grapalat" w:hAnsi="GHEA Grapalat"/>
                <w:lang w:val="ru-RU"/>
              </w:rPr>
              <w:t xml:space="preserve"> 2 </w:t>
            </w:r>
            <w:r w:rsidRPr="00583EC4">
              <w:rPr>
                <w:rFonts w:ascii="GHEA Grapalat" w:hAnsi="GHEA Grapalat"/>
                <w:lang w:val="fr-FR"/>
              </w:rPr>
              <w:t>միլիոն</w:t>
            </w:r>
            <w:r w:rsidRPr="00583EC4">
              <w:rPr>
                <w:rFonts w:ascii="GHEA Grapalat" w:hAnsi="GHEA Grapalat"/>
                <w:lang w:val="ru-RU"/>
              </w:rPr>
              <w:t xml:space="preserve">) </w:t>
            </w:r>
            <w:r w:rsidRPr="00583EC4">
              <w:rPr>
                <w:rFonts w:ascii="GHEA Grapalat" w:hAnsi="GHEA Grapalat"/>
                <w:lang w:val="fr-FR"/>
              </w:rPr>
              <w:t>փոփոխման</w:t>
            </w:r>
            <w:r w:rsidRPr="00583EC4">
              <w:rPr>
                <w:rFonts w:ascii="GHEA Grapalat" w:hAnsi="GHEA Grapalat"/>
                <w:lang w:val="ru-RU"/>
              </w:rPr>
              <w:t xml:space="preserve"> </w:t>
            </w:r>
            <w:r w:rsidRPr="00583EC4">
              <w:rPr>
                <w:rFonts w:ascii="GHEA Grapalat" w:hAnsi="GHEA Grapalat"/>
                <w:lang w:val="fr-FR"/>
              </w:rPr>
              <w:t>պատճառները</w:t>
            </w:r>
            <w:r w:rsidRPr="00583EC4">
              <w:rPr>
                <w:rFonts w:ascii="GHEA Grapalat" w:hAnsi="GHEA Grapalat"/>
                <w:lang w:val="ru-RU"/>
              </w:rPr>
              <w:t>:</w:t>
            </w:r>
          </w:p>
          <w:p w:rsidR="00967DCE" w:rsidRPr="00583EC4" w:rsidRDefault="00967DCE" w:rsidP="00271668">
            <w:pPr>
              <w:shd w:val="clear" w:color="auto" w:fill="FFFFFF"/>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13.Ընդունվել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lang w:val="af-ZA"/>
              </w:rPr>
            </w:pPr>
            <w:r w:rsidRPr="00583EC4">
              <w:rPr>
                <w:rFonts w:ascii="GHEA Grapalat" w:hAnsi="GHEA Grapalat" w:cs="Sylfaen"/>
                <w:noProof/>
                <w:lang w:val="af-ZA"/>
              </w:rPr>
              <w:t xml:space="preserve">13. </w:t>
            </w:r>
            <w:r w:rsidRPr="00583EC4">
              <w:rPr>
                <w:rFonts w:ascii="GHEA Grapalat" w:hAnsi="GHEA Grapalat"/>
                <w:lang w:val="af-ZA"/>
              </w:rPr>
              <w:t>«</w:t>
            </w:r>
            <w:r w:rsidRPr="00583EC4">
              <w:rPr>
                <w:rFonts w:ascii="GHEA Grapalat" w:hAnsi="GHEA Grapalat"/>
                <w:lang w:val="fr-FR"/>
              </w:rPr>
              <w:t>Բանկերի</w:t>
            </w:r>
            <w:r w:rsidRPr="00583EC4">
              <w:rPr>
                <w:rFonts w:ascii="GHEA Grapalat" w:hAnsi="GHEA Grapalat"/>
                <w:lang w:val="af-ZA"/>
              </w:rPr>
              <w:t xml:space="preserve">, </w:t>
            </w:r>
            <w:r w:rsidRPr="00583EC4">
              <w:rPr>
                <w:rFonts w:ascii="GHEA Grapalat" w:hAnsi="GHEA Grapalat"/>
                <w:lang w:val="fr-FR"/>
              </w:rPr>
              <w:t>վարկային</w:t>
            </w:r>
            <w:r w:rsidRPr="00583EC4">
              <w:rPr>
                <w:rFonts w:ascii="GHEA Grapalat" w:hAnsi="GHEA Grapalat"/>
                <w:lang w:val="af-ZA"/>
              </w:rPr>
              <w:t xml:space="preserve"> </w:t>
            </w:r>
            <w:r w:rsidRPr="00583EC4">
              <w:rPr>
                <w:rFonts w:ascii="GHEA Grapalat" w:hAnsi="GHEA Grapalat"/>
                <w:lang w:val="fr-FR"/>
              </w:rPr>
              <w:t>կազմակերպությունների</w:t>
            </w:r>
            <w:r w:rsidRPr="00583EC4">
              <w:rPr>
                <w:rFonts w:ascii="GHEA Grapalat" w:hAnsi="GHEA Grapalat"/>
                <w:lang w:val="af-ZA"/>
              </w:rPr>
              <w:t xml:space="preserve">, </w:t>
            </w:r>
            <w:r w:rsidRPr="00583EC4">
              <w:rPr>
                <w:rFonts w:ascii="GHEA Grapalat" w:hAnsi="GHEA Grapalat"/>
                <w:lang w:val="fr-FR"/>
              </w:rPr>
              <w:t>ներդրումային</w:t>
            </w:r>
            <w:r w:rsidRPr="00583EC4">
              <w:rPr>
                <w:rFonts w:ascii="GHEA Grapalat" w:hAnsi="GHEA Grapalat"/>
                <w:lang w:val="af-ZA"/>
              </w:rPr>
              <w:t xml:space="preserve"> </w:t>
            </w:r>
            <w:r w:rsidRPr="00583EC4">
              <w:rPr>
                <w:rFonts w:ascii="GHEA Grapalat" w:hAnsi="GHEA Grapalat"/>
                <w:lang w:val="fr-FR"/>
              </w:rPr>
              <w:t>ընկերությունների</w:t>
            </w:r>
            <w:r w:rsidRPr="00583EC4">
              <w:rPr>
                <w:rFonts w:ascii="GHEA Grapalat" w:hAnsi="GHEA Grapalat"/>
                <w:lang w:val="af-ZA"/>
              </w:rPr>
              <w:t xml:space="preserve">, </w:t>
            </w:r>
            <w:r w:rsidRPr="00583EC4">
              <w:rPr>
                <w:rFonts w:ascii="GHEA Grapalat" w:hAnsi="GHEA Grapalat"/>
                <w:lang w:val="fr-FR"/>
              </w:rPr>
              <w:t>ներդրումային</w:t>
            </w:r>
            <w:r w:rsidRPr="00583EC4">
              <w:rPr>
                <w:rFonts w:ascii="GHEA Grapalat" w:hAnsi="GHEA Grapalat"/>
                <w:lang w:val="af-ZA"/>
              </w:rPr>
              <w:t xml:space="preserve"> </w:t>
            </w:r>
            <w:r w:rsidRPr="00583EC4">
              <w:rPr>
                <w:rFonts w:ascii="GHEA Grapalat" w:hAnsi="GHEA Grapalat"/>
                <w:lang w:val="fr-FR"/>
              </w:rPr>
              <w:t>ֆոնդի</w:t>
            </w:r>
            <w:r w:rsidRPr="00583EC4">
              <w:rPr>
                <w:rFonts w:ascii="GHEA Grapalat" w:hAnsi="GHEA Grapalat"/>
                <w:lang w:val="af-ZA"/>
              </w:rPr>
              <w:t xml:space="preserve"> </w:t>
            </w:r>
            <w:r w:rsidRPr="00583EC4">
              <w:rPr>
                <w:rFonts w:ascii="GHEA Grapalat" w:hAnsi="GHEA Grapalat"/>
                <w:lang w:val="fr-FR"/>
              </w:rPr>
              <w:t>կառավարիչների</w:t>
            </w:r>
            <w:r w:rsidRPr="00583EC4">
              <w:rPr>
                <w:rFonts w:ascii="GHEA Grapalat" w:hAnsi="GHEA Grapalat"/>
                <w:lang w:val="af-ZA"/>
              </w:rPr>
              <w:t xml:space="preserve"> </w:t>
            </w:r>
            <w:r w:rsidRPr="00583EC4">
              <w:rPr>
                <w:rFonts w:ascii="GHEA Grapalat" w:hAnsi="GHEA Grapalat"/>
                <w:lang w:val="fr-FR"/>
              </w:rPr>
              <w:t>և</w:t>
            </w:r>
            <w:r w:rsidRPr="00583EC4">
              <w:rPr>
                <w:rFonts w:ascii="GHEA Grapalat" w:hAnsi="GHEA Grapalat"/>
                <w:lang w:val="af-ZA"/>
              </w:rPr>
              <w:t xml:space="preserve"> </w:t>
            </w:r>
            <w:r w:rsidRPr="00583EC4">
              <w:rPr>
                <w:rFonts w:ascii="GHEA Grapalat" w:hAnsi="GHEA Grapalat"/>
                <w:lang w:val="fr-FR"/>
              </w:rPr>
              <w:t>ապահովագրական</w:t>
            </w:r>
            <w:r w:rsidRPr="00583EC4">
              <w:rPr>
                <w:rFonts w:ascii="GHEA Grapalat" w:hAnsi="GHEA Grapalat"/>
                <w:lang w:val="af-ZA"/>
              </w:rPr>
              <w:t xml:space="preserve"> </w:t>
            </w:r>
            <w:r w:rsidRPr="00583EC4">
              <w:rPr>
                <w:rFonts w:ascii="GHEA Grapalat" w:hAnsi="GHEA Grapalat"/>
                <w:lang w:val="fr-FR"/>
              </w:rPr>
              <w:t>ընկերությունների</w:t>
            </w:r>
            <w:r w:rsidRPr="00583EC4">
              <w:rPr>
                <w:rFonts w:ascii="GHEA Grapalat" w:hAnsi="GHEA Grapalat"/>
                <w:lang w:val="af-ZA"/>
              </w:rPr>
              <w:t xml:space="preserve"> </w:t>
            </w:r>
            <w:r w:rsidRPr="00583EC4">
              <w:rPr>
                <w:rFonts w:ascii="GHEA Grapalat" w:hAnsi="GHEA Grapalat"/>
                <w:lang w:val="fr-FR"/>
              </w:rPr>
              <w:t>սնանկության</w:t>
            </w:r>
            <w:r w:rsidRPr="00583EC4">
              <w:rPr>
                <w:rFonts w:ascii="GHEA Grapalat" w:hAnsi="GHEA Grapalat"/>
                <w:lang w:val="af-ZA"/>
              </w:rPr>
              <w:t xml:space="preserve"> </w:t>
            </w:r>
            <w:r w:rsidRPr="00583EC4">
              <w:rPr>
                <w:rFonts w:ascii="GHEA Grapalat" w:hAnsi="GHEA Grapalat"/>
                <w:lang w:val="fr-FR"/>
              </w:rPr>
              <w:t>մասին</w:t>
            </w:r>
            <w:r w:rsidRPr="00583EC4">
              <w:rPr>
                <w:rFonts w:ascii="GHEA Grapalat" w:hAnsi="GHEA Grapalat"/>
                <w:lang w:val="af-ZA"/>
              </w:rPr>
              <w:t xml:space="preserve">» </w:t>
            </w:r>
            <w:r w:rsidRPr="00583EC4">
              <w:rPr>
                <w:rFonts w:ascii="GHEA Grapalat" w:hAnsi="GHEA Grapalat"/>
                <w:lang w:val="fr-FR"/>
              </w:rPr>
              <w:t>ՀՀ</w:t>
            </w:r>
            <w:r w:rsidRPr="00583EC4">
              <w:rPr>
                <w:rFonts w:ascii="GHEA Grapalat" w:hAnsi="GHEA Grapalat"/>
                <w:lang w:val="af-ZA"/>
              </w:rPr>
              <w:t xml:space="preserve"> </w:t>
            </w:r>
            <w:r w:rsidRPr="00583EC4">
              <w:rPr>
                <w:rFonts w:ascii="GHEA Grapalat" w:hAnsi="GHEA Grapalat"/>
                <w:lang w:val="fr-FR"/>
              </w:rPr>
              <w:t>օրենքի</w:t>
            </w:r>
            <w:r w:rsidRPr="00583EC4">
              <w:rPr>
                <w:rFonts w:ascii="GHEA Grapalat" w:hAnsi="GHEA Grapalat"/>
                <w:lang w:val="af-ZA"/>
              </w:rPr>
              <w:t xml:space="preserve"> 33-</w:t>
            </w:r>
            <w:r w:rsidRPr="00583EC4">
              <w:rPr>
                <w:rFonts w:ascii="GHEA Grapalat" w:hAnsi="GHEA Grapalat"/>
                <w:lang w:val="fr-FR"/>
              </w:rPr>
              <w:t>րդ</w:t>
            </w:r>
            <w:r w:rsidRPr="00583EC4">
              <w:rPr>
                <w:rFonts w:ascii="GHEA Grapalat" w:hAnsi="GHEA Grapalat"/>
                <w:lang w:val="af-ZA"/>
              </w:rPr>
              <w:t xml:space="preserve"> </w:t>
            </w:r>
            <w:r w:rsidRPr="00583EC4">
              <w:rPr>
                <w:rFonts w:ascii="GHEA Grapalat" w:hAnsi="GHEA Grapalat"/>
                <w:lang w:val="fr-FR"/>
              </w:rPr>
              <w:t>հոդվածի</w:t>
            </w:r>
            <w:r w:rsidRPr="00583EC4">
              <w:rPr>
                <w:rFonts w:ascii="GHEA Grapalat" w:hAnsi="GHEA Grapalat"/>
                <w:lang w:val="af-ZA"/>
              </w:rPr>
              <w:t xml:space="preserve"> 1-</w:t>
            </w:r>
            <w:r w:rsidRPr="00583EC4">
              <w:rPr>
                <w:rFonts w:ascii="GHEA Grapalat" w:hAnsi="GHEA Grapalat"/>
                <w:lang w:val="fr-FR"/>
              </w:rPr>
              <w:t>ին</w:t>
            </w:r>
            <w:r w:rsidRPr="00583EC4">
              <w:rPr>
                <w:rFonts w:ascii="GHEA Grapalat" w:hAnsi="GHEA Grapalat"/>
                <w:lang w:val="af-ZA"/>
              </w:rPr>
              <w:t xml:space="preserve"> </w:t>
            </w:r>
            <w:r w:rsidRPr="00583EC4">
              <w:rPr>
                <w:rFonts w:ascii="GHEA Grapalat" w:hAnsi="GHEA Grapalat"/>
                <w:lang w:val="fr-FR"/>
              </w:rPr>
              <w:t>մասի</w:t>
            </w:r>
            <w:r w:rsidRPr="00583EC4">
              <w:rPr>
                <w:rFonts w:ascii="GHEA Grapalat" w:hAnsi="GHEA Grapalat"/>
                <w:lang w:val="af-ZA"/>
              </w:rPr>
              <w:t xml:space="preserve"> «</w:t>
            </w:r>
            <w:r w:rsidRPr="00583EC4">
              <w:rPr>
                <w:rFonts w:ascii="GHEA Grapalat" w:hAnsi="GHEA Grapalat"/>
                <w:lang w:val="fr-FR"/>
              </w:rPr>
              <w:t>ա</w:t>
            </w:r>
            <w:r w:rsidRPr="00583EC4">
              <w:rPr>
                <w:rFonts w:ascii="GHEA Grapalat" w:hAnsi="GHEA Grapalat"/>
                <w:lang w:val="af-ZA"/>
              </w:rPr>
              <w:t xml:space="preserve">» </w:t>
            </w:r>
            <w:r w:rsidRPr="00583EC4">
              <w:rPr>
                <w:rFonts w:ascii="GHEA Grapalat" w:hAnsi="GHEA Grapalat"/>
                <w:lang w:val="fr-FR"/>
              </w:rPr>
              <w:t>կետը</w:t>
            </w:r>
            <w:r w:rsidRPr="00583EC4">
              <w:rPr>
                <w:rFonts w:ascii="GHEA Grapalat" w:hAnsi="GHEA Grapalat"/>
                <w:lang w:val="af-ZA"/>
              </w:rPr>
              <w:t xml:space="preserve"> </w:t>
            </w:r>
            <w:r w:rsidRPr="00583EC4">
              <w:rPr>
                <w:rFonts w:ascii="GHEA Grapalat" w:hAnsi="GHEA Grapalat"/>
                <w:lang w:val="fr-FR"/>
              </w:rPr>
              <w:t>վերախմբագրվել</w:t>
            </w:r>
            <w:r w:rsidRPr="00583EC4">
              <w:rPr>
                <w:rFonts w:ascii="GHEA Grapalat" w:hAnsi="GHEA Grapalat"/>
                <w:lang w:val="af-ZA"/>
              </w:rPr>
              <w:t xml:space="preserve"> </w:t>
            </w:r>
            <w:r w:rsidRPr="00583EC4">
              <w:rPr>
                <w:rFonts w:ascii="GHEA Grapalat" w:hAnsi="GHEA Grapalat"/>
                <w:lang w:val="fr-FR"/>
              </w:rPr>
              <w:t>է</w:t>
            </w:r>
            <w:r w:rsidRPr="00583EC4">
              <w:rPr>
                <w:rFonts w:ascii="GHEA Grapalat" w:hAnsi="GHEA Grapalat"/>
                <w:lang w:val="af-ZA"/>
              </w:rPr>
              <w:t>:</w:t>
            </w:r>
          </w:p>
          <w:p w:rsidR="00967DCE" w:rsidRPr="00583EC4" w:rsidRDefault="00967DCE" w:rsidP="00271668">
            <w:pPr>
              <w:rPr>
                <w:rFonts w:ascii="GHEA Grapalat" w:hAnsi="GHEA Grapalat"/>
                <w:lang w:val="af-ZA"/>
              </w:rPr>
            </w:pPr>
          </w:p>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Նախագծից հանվել է Նախագծի 1-ին հոդվածով առաջարկվող փոփոխությունը:</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lang w:val="ru-RU"/>
              </w:rPr>
            </w:pPr>
            <w:r w:rsidRPr="00583EC4">
              <w:rPr>
                <w:rFonts w:ascii="GHEA Grapalat" w:hAnsi="GHEA Grapalat"/>
                <w:lang w:val="af-ZA"/>
              </w:rPr>
              <w:t>14.</w:t>
            </w:r>
            <w:r w:rsidRPr="00583EC4">
              <w:rPr>
                <w:rFonts w:ascii="GHEA Grapalat" w:hAnsi="GHEA Grapalat"/>
                <w:lang w:val="ru-RU"/>
              </w:rPr>
              <w:t xml:space="preserve"> «</w:t>
            </w:r>
            <w:r w:rsidRPr="00583EC4">
              <w:rPr>
                <w:rFonts w:ascii="GHEA Grapalat" w:hAnsi="GHEA Grapalat"/>
                <w:lang w:val="fr-FR"/>
              </w:rPr>
              <w:t>Հրապարակային</w:t>
            </w:r>
            <w:r w:rsidRPr="00583EC4">
              <w:rPr>
                <w:rFonts w:ascii="GHEA Grapalat" w:hAnsi="GHEA Grapalat"/>
                <w:lang w:val="ru-RU"/>
              </w:rPr>
              <w:t xml:space="preserve"> </w:t>
            </w:r>
            <w:r w:rsidRPr="00583EC4">
              <w:rPr>
                <w:rFonts w:ascii="GHEA Grapalat" w:hAnsi="GHEA Grapalat"/>
                <w:lang w:val="fr-FR"/>
              </w:rPr>
              <w:t>սակարկությունների</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Հայաստանի</w:t>
            </w:r>
            <w:r w:rsidRPr="00583EC4">
              <w:rPr>
                <w:rFonts w:ascii="GHEA Grapalat" w:hAnsi="GHEA Grapalat"/>
                <w:lang w:val="ru-RU"/>
              </w:rPr>
              <w:t xml:space="preserve"> </w:t>
            </w:r>
            <w:r w:rsidRPr="00583EC4">
              <w:rPr>
                <w:rFonts w:ascii="GHEA Grapalat" w:hAnsi="GHEA Grapalat"/>
                <w:lang w:val="fr-FR"/>
              </w:rPr>
              <w:t>Հանրապետության</w:t>
            </w:r>
            <w:r w:rsidRPr="00583EC4">
              <w:rPr>
                <w:rFonts w:ascii="GHEA Grapalat" w:hAnsi="GHEA Grapalat"/>
                <w:lang w:val="ru-RU"/>
              </w:rPr>
              <w:t xml:space="preserve"> </w:t>
            </w:r>
            <w:r w:rsidRPr="00583EC4">
              <w:rPr>
                <w:rFonts w:ascii="GHEA Grapalat" w:hAnsi="GHEA Grapalat"/>
                <w:lang w:val="fr-FR"/>
              </w:rPr>
              <w:t>օրենքում</w:t>
            </w:r>
            <w:r w:rsidRPr="00583EC4">
              <w:rPr>
                <w:rFonts w:ascii="GHEA Grapalat" w:hAnsi="GHEA Grapalat"/>
                <w:lang w:val="ru-RU"/>
              </w:rPr>
              <w:t xml:space="preserve"> </w:t>
            </w:r>
            <w:r w:rsidRPr="00583EC4">
              <w:rPr>
                <w:rFonts w:ascii="GHEA Grapalat" w:hAnsi="GHEA Grapalat"/>
                <w:lang w:val="fr-FR"/>
              </w:rPr>
              <w:t>լրացումներ</w:t>
            </w:r>
            <w:r w:rsidRPr="00583EC4">
              <w:rPr>
                <w:rFonts w:ascii="GHEA Grapalat" w:hAnsi="GHEA Grapalat"/>
                <w:lang w:val="ru-RU"/>
              </w:rPr>
              <w:t xml:space="preserve"> </w:t>
            </w:r>
            <w:r w:rsidRPr="00583EC4">
              <w:rPr>
                <w:rFonts w:ascii="GHEA Grapalat" w:hAnsi="GHEA Grapalat"/>
                <w:lang w:val="fr-FR"/>
              </w:rPr>
              <w:t>կատարելու</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w:t>
            </w:r>
            <w:r w:rsidRPr="00583EC4">
              <w:rPr>
                <w:rFonts w:ascii="GHEA Grapalat" w:hAnsi="GHEA Grapalat"/>
                <w:lang w:val="fr-FR"/>
              </w:rPr>
              <w:t>նախագծի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հոդվածում</w:t>
            </w:r>
            <w:r w:rsidRPr="00583EC4">
              <w:rPr>
                <w:rFonts w:ascii="GHEA Grapalat" w:hAnsi="GHEA Grapalat"/>
                <w:lang w:val="ru-RU"/>
              </w:rPr>
              <w:t xml:space="preserve"> </w:t>
            </w:r>
            <w:r w:rsidRPr="00583EC4">
              <w:rPr>
                <w:rFonts w:ascii="GHEA Grapalat" w:hAnsi="GHEA Grapalat"/>
                <w:lang w:val="fr-FR"/>
              </w:rPr>
              <w:t>առաջարկում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«15-</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պարբերությունից</w:t>
            </w:r>
            <w:r w:rsidRPr="00583EC4">
              <w:rPr>
                <w:rFonts w:ascii="GHEA Grapalat" w:hAnsi="GHEA Grapalat"/>
                <w:lang w:val="ru-RU"/>
              </w:rPr>
              <w:t xml:space="preserve"> </w:t>
            </w:r>
            <w:r w:rsidRPr="00583EC4">
              <w:rPr>
                <w:rFonts w:ascii="GHEA Grapalat" w:hAnsi="GHEA Grapalat"/>
                <w:lang w:val="fr-FR"/>
              </w:rPr>
              <w:lastRenderedPageBreak/>
              <w:t>հետո</w:t>
            </w:r>
            <w:r w:rsidRPr="00583EC4">
              <w:rPr>
                <w:rFonts w:ascii="GHEA Grapalat" w:hAnsi="GHEA Grapalat"/>
                <w:lang w:val="ru-RU"/>
              </w:rPr>
              <w:t xml:space="preserve"> </w:t>
            </w:r>
            <w:r w:rsidRPr="00583EC4">
              <w:rPr>
                <w:rFonts w:ascii="GHEA Grapalat" w:hAnsi="GHEA Grapalat"/>
                <w:lang w:val="fr-FR"/>
              </w:rPr>
              <w:t>լրացնել</w:t>
            </w:r>
            <w:r w:rsidRPr="00583EC4">
              <w:rPr>
                <w:rFonts w:ascii="GHEA Grapalat" w:hAnsi="GHEA Grapalat"/>
                <w:lang w:val="ru-RU"/>
              </w:rPr>
              <w:t xml:space="preserve"> </w:t>
            </w:r>
            <w:r w:rsidRPr="00583EC4">
              <w:rPr>
                <w:rFonts w:ascii="GHEA Grapalat" w:hAnsi="GHEA Grapalat"/>
                <w:lang w:val="fr-FR"/>
              </w:rPr>
              <w:t>հետևյալ</w:t>
            </w:r>
            <w:r w:rsidRPr="00583EC4">
              <w:rPr>
                <w:rFonts w:ascii="GHEA Grapalat" w:hAnsi="GHEA Grapalat"/>
                <w:lang w:val="ru-RU"/>
              </w:rPr>
              <w:t xml:space="preserve"> </w:t>
            </w:r>
            <w:r w:rsidRPr="00583EC4">
              <w:rPr>
                <w:rFonts w:ascii="GHEA Grapalat" w:hAnsi="GHEA Grapalat"/>
                <w:lang w:val="fr-FR"/>
              </w:rPr>
              <w:t>բովանդակությամբ</w:t>
            </w:r>
            <w:r w:rsidRPr="00583EC4">
              <w:rPr>
                <w:rFonts w:ascii="GHEA Grapalat" w:hAnsi="GHEA Grapalat"/>
                <w:lang w:val="ru-RU"/>
              </w:rPr>
              <w:t xml:space="preserve"> </w:t>
            </w:r>
            <w:r w:rsidRPr="00583EC4">
              <w:rPr>
                <w:rFonts w:ascii="GHEA Grapalat" w:hAnsi="GHEA Grapalat"/>
                <w:lang w:val="fr-FR"/>
              </w:rPr>
              <w:t>նոր</w:t>
            </w:r>
            <w:r w:rsidRPr="00583EC4">
              <w:rPr>
                <w:rFonts w:ascii="GHEA Grapalat" w:hAnsi="GHEA Grapalat"/>
                <w:lang w:val="ru-RU"/>
              </w:rPr>
              <w:t xml:space="preserve"> </w:t>
            </w:r>
            <w:r w:rsidRPr="00583EC4">
              <w:rPr>
                <w:rFonts w:ascii="GHEA Grapalat" w:hAnsi="GHEA Grapalat"/>
                <w:lang w:val="fr-FR"/>
              </w:rPr>
              <w:t>պարբերությամբ</w:t>
            </w:r>
            <w:r w:rsidRPr="00583EC4">
              <w:rPr>
                <w:rFonts w:ascii="GHEA Grapalat" w:hAnsi="GHEA Grapalat"/>
                <w:lang w:val="ru-RU"/>
              </w:rPr>
              <w:t xml:space="preserve">» </w:t>
            </w:r>
            <w:r w:rsidRPr="00583EC4">
              <w:rPr>
                <w:rFonts w:ascii="GHEA Grapalat" w:hAnsi="GHEA Grapalat"/>
                <w:lang w:val="fr-FR"/>
              </w:rPr>
              <w:t>բառերը</w:t>
            </w:r>
            <w:r w:rsidRPr="00583EC4">
              <w:rPr>
                <w:rFonts w:ascii="GHEA Grapalat" w:hAnsi="GHEA Grapalat"/>
                <w:lang w:val="ru-RU"/>
              </w:rPr>
              <w:t xml:space="preserve"> </w:t>
            </w:r>
            <w:r w:rsidRPr="00583EC4">
              <w:rPr>
                <w:rFonts w:ascii="GHEA Grapalat" w:hAnsi="GHEA Grapalat"/>
                <w:lang w:val="fr-FR"/>
              </w:rPr>
              <w:t>փոխարինել</w:t>
            </w:r>
            <w:r w:rsidRPr="00583EC4">
              <w:rPr>
                <w:rFonts w:ascii="GHEA Grapalat" w:hAnsi="GHEA Grapalat"/>
                <w:lang w:val="ru-RU"/>
              </w:rPr>
              <w:t xml:space="preserve"> «</w:t>
            </w:r>
            <w:r w:rsidRPr="00583EC4">
              <w:rPr>
                <w:rFonts w:ascii="GHEA Grapalat" w:hAnsi="GHEA Grapalat"/>
                <w:lang w:val="fr-FR"/>
              </w:rPr>
              <w:t>լրացնել</w:t>
            </w:r>
            <w:r w:rsidRPr="00583EC4">
              <w:rPr>
                <w:rFonts w:ascii="GHEA Grapalat" w:hAnsi="GHEA Grapalat"/>
                <w:lang w:val="ru-RU"/>
              </w:rPr>
              <w:t xml:space="preserve"> </w:t>
            </w:r>
            <w:r w:rsidRPr="00583EC4">
              <w:rPr>
                <w:rFonts w:ascii="GHEA Grapalat" w:hAnsi="GHEA Grapalat"/>
                <w:lang w:val="fr-FR"/>
              </w:rPr>
              <w:t>նոր</w:t>
            </w:r>
            <w:r w:rsidRPr="00583EC4">
              <w:rPr>
                <w:rFonts w:ascii="GHEA Grapalat" w:hAnsi="GHEA Grapalat"/>
                <w:lang w:val="ru-RU"/>
              </w:rPr>
              <w:t xml:space="preserve"> </w:t>
            </w:r>
            <w:r w:rsidRPr="00583EC4">
              <w:rPr>
                <w:rFonts w:ascii="GHEA Grapalat" w:hAnsi="GHEA Grapalat"/>
                <w:lang w:val="fr-FR"/>
              </w:rPr>
              <w:t>պարբերություն</w:t>
            </w:r>
            <w:r w:rsidRPr="00583EC4">
              <w:rPr>
                <w:rFonts w:ascii="GHEA Grapalat" w:hAnsi="GHEA Grapalat"/>
                <w:lang w:val="ru-RU"/>
              </w:rPr>
              <w:t xml:space="preserve"> </w:t>
            </w:r>
            <w:r w:rsidRPr="00583EC4">
              <w:rPr>
                <w:rFonts w:ascii="GHEA Grapalat" w:hAnsi="GHEA Grapalat"/>
                <w:lang w:val="fr-FR"/>
              </w:rPr>
              <w:t>հետևյալ</w:t>
            </w:r>
            <w:r w:rsidRPr="00583EC4">
              <w:rPr>
                <w:rFonts w:ascii="GHEA Grapalat" w:hAnsi="GHEA Grapalat"/>
                <w:lang w:val="ru-RU"/>
              </w:rPr>
              <w:t xml:space="preserve"> </w:t>
            </w:r>
            <w:r w:rsidRPr="00583EC4">
              <w:rPr>
                <w:rFonts w:ascii="GHEA Grapalat" w:hAnsi="GHEA Grapalat"/>
                <w:lang w:val="fr-FR"/>
              </w:rPr>
              <w:t>բովանդակությամբ</w:t>
            </w:r>
            <w:r w:rsidRPr="00583EC4">
              <w:rPr>
                <w:rFonts w:ascii="GHEA Grapalat" w:hAnsi="GHEA Grapalat"/>
                <w:lang w:val="ru-RU"/>
              </w:rPr>
              <w:t xml:space="preserve">» </w:t>
            </w:r>
            <w:r w:rsidRPr="00583EC4">
              <w:rPr>
                <w:rFonts w:ascii="GHEA Grapalat" w:hAnsi="GHEA Grapalat"/>
                <w:lang w:val="fr-FR"/>
              </w:rPr>
              <w:t>բառերով</w:t>
            </w:r>
            <w:r w:rsidRPr="00583EC4">
              <w:rPr>
                <w:rFonts w:ascii="GHEA Grapalat" w:hAnsi="GHEA Grapalat"/>
                <w:lang w:val="ru-RU"/>
              </w:rPr>
              <w:t>:</w:t>
            </w:r>
          </w:p>
          <w:p w:rsidR="00967DCE" w:rsidRPr="00583EC4" w:rsidRDefault="00967DCE" w:rsidP="00271668">
            <w:pPr>
              <w:shd w:val="clear" w:color="auto" w:fill="FFFFFF"/>
              <w:ind w:left="-30"/>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14. 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14. Նախագծում կատարվել են համապատասխան փոփոխություններ</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lang w:val="af-ZA"/>
              </w:rPr>
            </w:pPr>
          </w:p>
        </w:tc>
        <w:tc>
          <w:tcPr>
            <w:tcW w:w="2434"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bCs/>
                <w:i/>
                <w:lang w:val="ru-RU"/>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lang w:val="af-ZA"/>
              </w:rPr>
            </w:pPr>
            <w:r w:rsidRPr="00583EC4">
              <w:rPr>
                <w:rFonts w:ascii="GHEA Grapalat" w:hAnsi="GHEA Grapalat"/>
                <w:lang w:val="af-ZA"/>
              </w:rPr>
              <w:t>15.</w:t>
            </w:r>
            <w:r w:rsidRPr="00583EC4">
              <w:rPr>
                <w:rFonts w:ascii="GHEA Grapalat" w:hAnsi="GHEA Grapalat"/>
                <w:lang w:val="ru-RU"/>
              </w:rPr>
              <w:t xml:space="preserve"> «</w:t>
            </w:r>
            <w:r w:rsidRPr="00583EC4">
              <w:rPr>
                <w:rFonts w:ascii="GHEA Grapalat" w:hAnsi="GHEA Grapalat"/>
                <w:lang w:val="fr-FR"/>
              </w:rPr>
              <w:t>Հայաստանի</w:t>
            </w:r>
            <w:r w:rsidRPr="00583EC4">
              <w:rPr>
                <w:rFonts w:ascii="GHEA Grapalat" w:hAnsi="GHEA Grapalat"/>
                <w:lang w:val="ru-RU"/>
              </w:rPr>
              <w:t xml:space="preserve"> </w:t>
            </w:r>
            <w:r w:rsidRPr="00583EC4">
              <w:rPr>
                <w:rFonts w:ascii="GHEA Grapalat" w:hAnsi="GHEA Grapalat"/>
                <w:lang w:val="fr-FR"/>
              </w:rPr>
              <w:t>Հանրապետության</w:t>
            </w:r>
            <w:r w:rsidRPr="00583EC4">
              <w:rPr>
                <w:rFonts w:ascii="GHEA Grapalat" w:hAnsi="GHEA Grapalat"/>
                <w:lang w:val="ru-RU"/>
              </w:rPr>
              <w:t xml:space="preserve"> </w:t>
            </w:r>
            <w:r w:rsidRPr="00583EC4">
              <w:rPr>
                <w:rFonts w:ascii="GHEA Grapalat" w:hAnsi="GHEA Grapalat"/>
                <w:lang w:val="fr-FR"/>
              </w:rPr>
              <w:t>քաղաքացիական</w:t>
            </w:r>
            <w:r w:rsidRPr="00583EC4">
              <w:rPr>
                <w:rFonts w:ascii="GHEA Grapalat" w:hAnsi="GHEA Grapalat"/>
                <w:lang w:val="ru-RU"/>
              </w:rPr>
              <w:t xml:space="preserve"> </w:t>
            </w:r>
            <w:r w:rsidRPr="00583EC4">
              <w:rPr>
                <w:rFonts w:ascii="GHEA Grapalat" w:hAnsi="GHEA Grapalat"/>
                <w:lang w:val="fr-FR"/>
              </w:rPr>
              <w:t>դատավարության</w:t>
            </w:r>
            <w:r w:rsidRPr="00583EC4">
              <w:rPr>
                <w:rFonts w:ascii="GHEA Grapalat" w:hAnsi="GHEA Grapalat"/>
                <w:lang w:val="ru-RU"/>
              </w:rPr>
              <w:t xml:space="preserve"> </w:t>
            </w:r>
            <w:r w:rsidRPr="00583EC4">
              <w:rPr>
                <w:rFonts w:ascii="GHEA Grapalat" w:hAnsi="GHEA Grapalat"/>
                <w:lang w:val="fr-FR"/>
              </w:rPr>
              <w:t>օրենսգրքում</w:t>
            </w:r>
            <w:r w:rsidRPr="00583EC4">
              <w:rPr>
                <w:rFonts w:ascii="GHEA Grapalat" w:hAnsi="GHEA Grapalat"/>
                <w:lang w:val="ru-RU"/>
              </w:rPr>
              <w:t xml:space="preserve"> </w:t>
            </w:r>
            <w:r w:rsidRPr="00583EC4">
              <w:rPr>
                <w:rFonts w:ascii="GHEA Grapalat" w:hAnsi="GHEA Grapalat"/>
                <w:lang w:val="fr-FR"/>
              </w:rPr>
              <w:t>լրացումներ</w:t>
            </w:r>
            <w:r w:rsidRPr="00583EC4">
              <w:rPr>
                <w:rFonts w:ascii="GHEA Grapalat" w:hAnsi="GHEA Grapalat"/>
                <w:lang w:val="ru-RU"/>
              </w:rPr>
              <w:t xml:space="preserve"> </w:t>
            </w:r>
            <w:r w:rsidRPr="00583EC4">
              <w:rPr>
                <w:rFonts w:ascii="GHEA Grapalat" w:hAnsi="GHEA Grapalat"/>
                <w:lang w:val="fr-FR"/>
              </w:rPr>
              <w:t>կատարելու</w:t>
            </w:r>
            <w:r w:rsidRPr="00583EC4">
              <w:rPr>
                <w:rFonts w:ascii="GHEA Grapalat" w:hAnsi="GHEA Grapalat"/>
                <w:lang w:val="ru-RU"/>
              </w:rPr>
              <w:t xml:space="preserve"> </w:t>
            </w:r>
            <w:r w:rsidRPr="00583EC4">
              <w:rPr>
                <w:rFonts w:ascii="GHEA Grapalat" w:hAnsi="GHEA Grapalat"/>
                <w:lang w:val="fr-FR"/>
              </w:rPr>
              <w:t>մասին</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օրենքի</w:t>
            </w:r>
            <w:r w:rsidRPr="00583EC4">
              <w:rPr>
                <w:rFonts w:ascii="GHEA Grapalat" w:hAnsi="GHEA Grapalat"/>
                <w:lang w:val="ru-RU"/>
              </w:rPr>
              <w:t xml:space="preserve"> </w:t>
            </w:r>
            <w:r w:rsidRPr="00583EC4">
              <w:rPr>
                <w:rFonts w:ascii="GHEA Grapalat" w:hAnsi="GHEA Grapalat"/>
                <w:lang w:val="fr-FR"/>
              </w:rPr>
              <w:t>նախագծի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1-</w:t>
            </w:r>
            <w:r w:rsidRPr="00583EC4">
              <w:rPr>
                <w:rFonts w:ascii="GHEA Grapalat" w:hAnsi="GHEA Grapalat"/>
                <w:lang w:val="fr-FR"/>
              </w:rPr>
              <w:t>ին</w:t>
            </w:r>
            <w:r w:rsidRPr="00583EC4">
              <w:rPr>
                <w:rFonts w:ascii="GHEA Grapalat" w:hAnsi="GHEA Grapalat"/>
                <w:lang w:val="ru-RU"/>
              </w:rPr>
              <w:t xml:space="preserve"> </w:t>
            </w:r>
            <w:r w:rsidRPr="00583EC4">
              <w:rPr>
                <w:rFonts w:ascii="GHEA Grapalat" w:hAnsi="GHEA Grapalat"/>
                <w:lang w:val="fr-FR"/>
              </w:rPr>
              <w:t>մասով</w:t>
            </w:r>
            <w:r w:rsidRPr="00583EC4">
              <w:rPr>
                <w:rFonts w:ascii="GHEA Grapalat" w:hAnsi="GHEA Grapalat"/>
                <w:lang w:val="ru-RU"/>
              </w:rPr>
              <w:t xml:space="preserve"> </w:t>
            </w:r>
            <w:r w:rsidRPr="00583EC4">
              <w:rPr>
                <w:rFonts w:ascii="GHEA Grapalat" w:hAnsi="GHEA Grapalat"/>
                <w:lang w:val="fr-FR"/>
              </w:rPr>
              <w:t>նախատեսվող</w:t>
            </w:r>
            <w:r w:rsidRPr="00583EC4">
              <w:rPr>
                <w:rFonts w:ascii="GHEA Grapalat" w:hAnsi="GHEA Grapalat"/>
                <w:lang w:val="ru-RU"/>
              </w:rPr>
              <w:t xml:space="preserve"> </w:t>
            </w:r>
            <w:r w:rsidRPr="00583EC4">
              <w:rPr>
                <w:rFonts w:ascii="GHEA Grapalat" w:hAnsi="GHEA Grapalat"/>
                <w:lang w:val="fr-FR"/>
              </w:rPr>
              <w:t>լրացման</w:t>
            </w:r>
            <w:r w:rsidRPr="00583EC4">
              <w:rPr>
                <w:rFonts w:ascii="GHEA Grapalat" w:hAnsi="GHEA Grapalat"/>
                <w:lang w:val="ru-RU"/>
              </w:rPr>
              <w:t xml:space="preserve"> </w:t>
            </w:r>
            <w:r w:rsidRPr="00583EC4">
              <w:rPr>
                <w:rFonts w:ascii="GHEA Grapalat" w:hAnsi="GHEA Grapalat"/>
                <w:lang w:val="fr-FR"/>
              </w:rPr>
              <w:t>կապակցությամբ</w:t>
            </w:r>
            <w:r w:rsidRPr="00583EC4">
              <w:rPr>
                <w:rFonts w:ascii="GHEA Grapalat" w:hAnsi="GHEA Grapalat"/>
                <w:lang w:val="ru-RU"/>
              </w:rPr>
              <w:t xml:space="preserve"> </w:t>
            </w:r>
            <w:r w:rsidRPr="00583EC4">
              <w:rPr>
                <w:rFonts w:ascii="GHEA Grapalat" w:hAnsi="GHEA Grapalat"/>
                <w:lang w:val="fr-FR"/>
              </w:rPr>
              <w:t>հայտնում</w:t>
            </w:r>
            <w:r w:rsidRPr="00583EC4">
              <w:rPr>
                <w:rFonts w:ascii="GHEA Grapalat" w:hAnsi="GHEA Grapalat"/>
                <w:lang w:val="ru-RU"/>
              </w:rPr>
              <w:t xml:space="preserve"> </w:t>
            </w:r>
            <w:r w:rsidRPr="00583EC4">
              <w:rPr>
                <w:rFonts w:ascii="GHEA Grapalat" w:hAnsi="GHEA Grapalat"/>
                <w:lang w:val="fr-FR"/>
              </w:rPr>
              <w:t>ենք</w:t>
            </w:r>
            <w:r w:rsidRPr="00583EC4">
              <w:rPr>
                <w:rFonts w:ascii="GHEA Grapalat" w:hAnsi="GHEA Grapalat"/>
                <w:lang w:val="ru-RU"/>
              </w:rPr>
              <w:t xml:space="preserve">, </w:t>
            </w:r>
            <w:r w:rsidRPr="00583EC4">
              <w:rPr>
                <w:rFonts w:ascii="GHEA Grapalat" w:hAnsi="GHEA Grapalat"/>
                <w:lang w:val="fr-FR"/>
              </w:rPr>
              <w:t>որ</w:t>
            </w:r>
            <w:r w:rsidRPr="00583EC4">
              <w:rPr>
                <w:rFonts w:ascii="GHEA Grapalat" w:hAnsi="GHEA Grapalat"/>
                <w:lang w:val="ru-RU"/>
              </w:rPr>
              <w:t xml:space="preserve"> </w:t>
            </w:r>
            <w:r w:rsidRPr="00583EC4">
              <w:rPr>
                <w:rFonts w:ascii="GHEA Grapalat" w:hAnsi="GHEA Grapalat"/>
                <w:lang w:val="fr-FR"/>
              </w:rPr>
              <w:t>ՀՀ</w:t>
            </w:r>
            <w:r w:rsidRPr="00583EC4">
              <w:rPr>
                <w:rFonts w:ascii="GHEA Grapalat" w:hAnsi="GHEA Grapalat"/>
                <w:lang w:val="ru-RU"/>
              </w:rPr>
              <w:t xml:space="preserve"> </w:t>
            </w:r>
            <w:r w:rsidRPr="00583EC4">
              <w:rPr>
                <w:rFonts w:ascii="GHEA Grapalat" w:hAnsi="GHEA Grapalat"/>
                <w:lang w:val="fr-FR"/>
              </w:rPr>
              <w:t>քաղաքացիական</w:t>
            </w:r>
            <w:r w:rsidRPr="00583EC4">
              <w:rPr>
                <w:rFonts w:ascii="GHEA Grapalat" w:hAnsi="GHEA Grapalat"/>
                <w:lang w:val="ru-RU"/>
              </w:rPr>
              <w:t xml:space="preserve"> </w:t>
            </w:r>
            <w:r w:rsidRPr="00583EC4">
              <w:rPr>
                <w:rFonts w:ascii="GHEA Grapalat" w:hAnsi="GHEA Grapalat"/>
                <w:lang w:val="fr-FR"/>
              </w:rPr>
              <w:t>դատավարության</w:t>
            </w:r>
            <w:r w:rsidRPr="00583EC4">
              <w:rPr>
                <w:rFonts w:ascii="GHEA Grapalat" w:hAnsi="GHEA Grapalat"/>
                <w:lang w:val="ru-RU"/>
              </w:rPr>
              <w:t xml:space="preserve"> </w:t>
            </w:r>
            <w:r w:rsidRPr="00583EC4">
              <w:rPr>
                <w:rFonts w:ascii="GHEA Grapalat" w:hAnsi="GHEA Grapalat"/>
                <w:lang w:val="fr-FR"/>
              </w:rPr>
              <w:t>օրենսգրքի</w:t>
            </w:r>
            <w:r w:rsidRPr="00583EC4">
              <w:rPr>
                <w:rFonts w:ascii="GHEA Grapalat" w:hAnsi="GHEA Grapalat"/>
                <w:lang w:val="ru-RU"/>
              </w:rPr>
              <w:t xml:space="preserve"> 78-</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հոդվածի</w:t>
            </w:r>
            <w:r w:rsidRPr="00583EC4">
              <w:rPr>
                <w:rFonts w:ascii="GHEA Grapalat" w:hAnsi="GHEA Grapalat"/>
                <w:lang w:val="ru-RU"/>
              </w:rPr>
              <w:t xml:space="preserve"> 2-</w:t>
            </w:r>
            <w:r w:rsidRPr="00583EC4">
              <w:rPr>
                <w:rFonts w:ascii="GHEA Grapalat" w:hAnsi="GHEA Grapalat"/>
                <w:lang w:val="fr-FR"/>
              </w:rPr>
              <w:t>րդ</w:t>
            </w:r>
            <w:r w:rsidRPr="00583EC4">
              <w:rPr>
                <w:rFonts w:ascii="GHEA Grapalat" w:hAnsi="GHEA Grapalat"/>
                <w:lang w:val="ru-RU"/>
              </w:rPr>
              <w:t xml:space="preserve"> </w:t>
            </w:r>
            <w:r w:rsidRPr="00583EC4">
              <w:rPr>
                <w:rFonts w:ascii="GHEA Grapalat" w:hAnsi="GHEA Grapalat"/>
                <w:lang w:val="fr-FR"/>
              </w:rPr>
              <w:t>մասում</w:t>
            </w:r>
            <w:r w:rsidRPr="00583EC4">
              <w:rPr>
                <w:rFonts w:ascii="GHEA Grapalat" w:hAnsi="GHEA Grapalat"/>
                <w:lang w:val="ru-RU"/>
              </w:rPr>
              <w:t xml:space="preserve"> «</w:t>
            </w:r>
            <w:r w:rsidRPr="00583EC4">
              <w:rPr>
                <w:rFonts w:ascii="GHEA Grapalat" w:hAnsi="GHEA Grapalat"/>
                <w:lang w:val="fr-FR"/>
              </w:rPr>
              <w:t>հանձնվում</w:t>
            </w:r>
            <w:r w:rsidRPr="00583EC4">
              <w:rPr>
                <w:rFonts w:ascii="GHEA Grapalat" w:hAnsi="GHEA Grapalat"/>
                <w:lang w:val="ru-RU"/>
              </w:rPr>
              <w:t xml:space="preserve"> </w:t>
            </w:r>
            <w:r w:rsidRPr="00583EC4">
              <w:rPr>
                <w:rFonts w:ascii="GHEA Grapalat" w:hAnsi="GHEA Grapalat"/>
                <w:lang w:val="fr-FR"/>
              </w:rPr>
              <w:t>է</w:t>
            </w:r>
            <w:r w:rsidRPr="00583EC4">
              <w:rPr>
                <w:rFonts w:ascii="GHEA Grapalat" w:hAnsi="GHEA Grapalat"/>
                <w:lang w:val="ru-RU"/>
              </w:rPr>
              <w:t xml:space="preserve"> </w:t>
            </w:r>
            <w:r w:rsidRPr="00583EC4">
              <w:rPr>
                <w:rFonts w:ascii="GHEA Grapalat" w:hAnsi="GHEA Grapalat"/>
                <w:lang w:val="fr-FR"/>
              </w:rPr>
              <w:t>ստացականով</w:t>
            </w:r>
            <w:r w:rsidRPr="00583EC4">
              <w:rPr>
                <w:rFonts w:ascii="GHEA Grapalat" w:hAnsi="GHEA Grapalat"/>
                <w:lang w:val="ru-RU"/>
              </w:rPr>
              <w:t xml:space="preserve">» </w:t>
            </w:r>
            <w:r w:rsidRPr="00583EC4">
              <w:rPr>
                <w:rFonts w:ascii="GHEA Grapalat" w:hAnsi="GHEA Grapalat"/>
                <w:lang w:val="fr-FR"/>
              </w:rPr>
              <w:t>բառերը</w:t>
            </w:r>
            <w:r w:rsidRPr="00583EC4">
              <w:rPr>
                <w:rFonts w:ascii="GHEA Grapalat" w:hAnsi="GHEA Grapalat"/>
                <w:lang w:val="ru-RU"/>
              </w:rPr>
              <w:t xml:space="preserve"> </w:t>
            </w:r>
            <w:r w:rsidRPr="00583EC4">
              <w:rPr>
                <w:rFonts w:ascii="GHEA Grapalat" w:hAnsi="GHEA Grapalat"/>
                <w:lang w:val="fr-FR"/>
              </w:rPr>
              <w:t>բացակայում</w:t>
            </w:r>
            <w:r w:rsidRPr="00583EC4">
              <w:rPr>
                <w:rFonts w:ascii="GHEA Grapalat" w:hAnsi="GHEA Grapalat"/>
                <w:lang w:val="ru-RU"/>
              </w:rPr>
              <w:t xml:space="preserve"> </w:t>
            </w:r>
            <w:r w:rsidRPr="00583EC4">
              <w:rPr>
                <w:rFonts w:ascii="GHEA Grapalat" w:hAnsi="GHEA Grapalat"/>
                <w:lang w:val="fr-FR"/>
              </w:rPr>
              <w:t>են</w:t>
            </w:r>
            <w:r w:rsidRPr="00583EC4">
              <w:rPr>
                <w:rFonts w:ascii="GHEA Grapalat" w:hAnsi="GHEA Grapalat"/>
                <w:lang w:val="ru-RU"/>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15. 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15.Նախագծում կատարվել է համապատասխան փոփոխություն</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r w:rsidRPr="00583EC4">
              <w:rPr>
                <w:rFonts w:ascii="GHEA Grapalat" w:hAnsi="GHEA Grapalat" w:cs="Sylfaen"/>
                <w:b/>
                <w:lang w:val="af-ZA"/>
              </w:rPr>
              <w:t>3.</w:t>
            </w: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r w:rsidRPr="00583EC4">
              <w:rPr>
                <w:rFonts w:ascii="GHEA Grapalat" w:hAnsi="GHEA Grapalat" w:cs="GHEA Grapalat"/>
                <w:b/>
                <w:bCs/>
                <w:i/>
                <w:lang w:val="en-US"/>
              </w:rPr>
              <w:t>ՀՀ</w:t>
            </w:r>
            <w:r w:rsidRPr="00583EC4">
              <w:rPr>
                <w:rFonts w:ascii="GHEA Grapalat" w:hAnsi="GHEA Grapalat" w:cs="GHEA Grapalat"/>
                <w:b/>
                <w:bCs/>
                <w:i/>
                <w:lang w:val="af-ZA"/>
              </w:rPr>
              <w:t xml:space="preserve"> </w:t>
            </w:r>
            <w:r w:rsidRPr="00583EC4">
              <w:rPr>
                <w:rFonts w:ascii="GHEA Grapalat" w:hAnsi="GHEA Grapalat" w:cs="GHEA Grapalat"/>
                <w:b/>
                <w:bCs/>
                <w:i/>
                <w:lang w:val="en-US"/>
              </w:rPr>
              <w:t>առողջապահության</w:t>
            </w:r>
            <w:r w:rsidRPr="00583EC4">
              <w:rPr>
                <w:rFonts w:ascii="GHEA Grapalat" w:hAnsi="GHEA Grapalat" w:cs="GHEA Grapalat"/>
                <w:b/>
                <w:bCs/>
                <w:i/>
                <w:lang w:val="af-ZA"/>
              </w:rPr>
              <w:t xml:space="preserve"> </w:t>
            </w:r>
            <w:r w:rsidRPr="00583EC4">
              <w:rPr>
                <w:rFonts w:ascii="GHEA Grapalat" w:hAnsi="GHEA Grapalat" w:cs="GHEA Grapalat"/>
                <w:b/>
                <w:bCs/>
                <w:i/>
                <w:lang w:val="en-US"/>
              </w:rPr>
              <w:t>նախարարություն</w:t>
            </w:r>
            <w:r w:rsidRPr="00583EC4">
              <w:rPr>
                <w:rFonts w:ascii="GHEA Grapalat" w:hAnsi="GHEA Grapalat" w:cs="GHEA Grapalat"/>
                <w:b/>
                <w:bCs/>
                <w:i/>
                <w:lang w:val="af-ZA"/>
              </w:rPr>
              <w:t xml:space="preserve"> </w:t>
            </w:r>
          </w:p>
          <w:p w:rsidR="00967DCE" w:rsidRPr="00583EC4" w:rsidRDefault="00967DCE" w:rsidP="00271668">
            <w:pPr>
              <w:rPr>
                <w:rFonts w:ascii="GHEA Grapalat" w:hAnsi="GHEA Grapalat" w:cs="GHEA Grapalat"/>
                <w:b/>
                <w:bCs/>
                <w:i/>
                <w:lang w:val="af-ZA"/>
              </w:rPr>
            </w:pPr>
            <w:r w:rsidRPr="00583EC4">
              <w:rPr>
                <w:rFonts w:ascii="GHEA Grapalat" w:hAnsi="GHEA Grapalat" w:cs="GHEA Grapalat"/>
                <w:b/>
                <w:bCs/>
                <w:i/>
                <w:lang w:val="af-ZA"/>
              </w:rPr>
              <w:t xml:space="preserve">N </w:t>
            </w:r>
            <w:r w:rsidRPr="00583EC4">
              <w:rPr>
                <w:rFonts w:ascii="GHEA Grapalat" w:hAnsi="GHEA Grapalat" w:cs="GHEA Grapalat"/>
                <w:b/>
                <w:bCs/>
                <w:i/>
                <w:lang w:val="en-US"/>
              </w:rPr>
              <w:t>ԱՄ</w:t>
            </w:r>
            <w:r w:rsidRPr="00583EC4">
              <w:rPr>
                <w:rFonts w:ascii="GHEA Grapalat" w:hAnsi="GHEA Grapalat" w:cs="GHEA Grapalat"/>
                <w:b/>
                <w:bCs/>
                <w:i/>
                <w:lang w:val="af-ZA"/>
              </w:rPr>
              <w:t>/11.1/13096-15</w:t>
            </w:r>
          </w:p>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en-US"/>
              </w:rPr>
              <w:t xml:space="preserve">12.11.2015 </w:t>
            </w: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lang w:val="af-ZA"/>
              </w:rPr>
            </w:pPr>
            <w:r w:rsidRPr="00583EC4">
              <w:rPr>
                <w:rFonts w:ascii="GHEA Grapalat" w:hAnsi="GHEA Grapalat"/>
                <w:lang w:val="af-ZA"/>
              </w:rPr>
              <w:t xml:space="preserve">Առաջարկություններ </w:t>
            </w:r>
            <w:r w:rsidRPr="00583EC4">
              <w:rPr>
                <w:rFonts w:ascii="GHEA Grapalat" w:hAnsi="GHEA Grapalat"/>
                <w:lang w:val="fr-FR"/>
              </w:rPr>
              <w:t>և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 ի գիտություն:</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r w:rsidRPr="00583EC4">
              <w:rPr>
                <w:rFonts w:ascii="GHEA Grapalat" w:hAnsi="GHEA Grapalat" w:cs="Sylfaen"/>
                <w:b/>
                <w:lang w:val="af-ZA"/>
              </w:rPr>
              <w:t>4.</w:t>
            </w: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r w:rsidRPr="00583EC4">
              <w:rPr>
                <w:rFonts w:ascii="GHEA Grapalat" w:hAnsi="GHEA Grapalat" w:cs="GHEA Grapalat"/>
                <w:b/>
                <w:bCs/>
                <w:i/>
                <w:lang w:val="en-US"/>
              </w:rPr>
              <w:t>ՀՀ</w:t>
            </w:r>
            <w:r w:rsidRPr="00583EC4">
              <w:rPr>
                <w:rFonts w:ascii="GHEA Grapalat" w:hAnsi="GHEA Grapalat" w:cs="GHEA Grapalat"/>
                <w:b/>
                <w:bCs/>
                <w:i/>
                <w:lang w:val="af-ZA"/>
              </w:rPr>
              <w:t xml:space="preserve"> </w:t>
            </w:r>
            <w:r w:rsidRPr="00583EC4">
              <w:rPr>
                <w:rFonts w:ascii="GHEA Grapalat" w:hAnsi="GHEA Grapalat" w:cs="GHEA Grapalat"/>
                <w:b/>
                <w:bCs/>
                <w:i/>
                <w:lang w:val="en-US"/>
              </w:rPr>
              <w:t>աշխատանքի</w:t>
            </w:r>
            <w:r w:rsidRPr="00583EC4">
              <w:rPr>
                <w:rFonts w:ascii="GHEA Grapalat" w:hAnsi="GHEA Grapalat" w:cs="GHEA Grapalat"/>
                <w:b/>
                <w:bCs/>
                <w:i/>
                <w:lang w:val="af-ZA"/>
              </w:rPr>
              <w:t xml:space="preserve"> </w:t>
            </w:r>
            <w:r w:rsidRPr="00583EC4">
              <w:rPr>
                <w:rFonts w:ascii="GHEA Grapalat" w:hAnsi="GHEA Grapalat" w:cs="GHEA Grapalat"/>
                <w:b/>
                <w:bCs/>
                <w:i/>
                <w:lang w:val="en-US"/>
              </w:rPr>
              <w:t>և</w:t>
            </w:r>
            <w:r w:rsidRPr="00583EC4">
              <w:rPr>
                <w:rFonts w:ascii="GHEA Grapalat" w:hAnsi="GHEA Grapalat" w:cs="GHEA Grapalat"/>
                <w:b/>
                <w:bCs/>
                <w:i/>
                <w:lang w:val="af-ZA"/>
              </w:rPr>
              <w:t xml:space="preserve"> </w:t>
            </w:r>
            <w:r w:rsidRPr="00583EC4">
              <w:rPr>
                <w:rFonts w:ascii="GHEA Grapalat" w:hAnsi="GHEA Grapalat" w:cs="GHEA Grapalat"/>
                <w:b/>
                <w:bCs/>
                <w:i/>
                <w:lang w:val="en-US"/>
              </w:rPr>
              <w:t>սոցիալական</w:t>
            </w:r>
            <w:r w:rsidRPr="00583EC4">
              <w:rPr>
                <w:rFonts w:ascii="GHEA Grapalat" w:hAnsi="GHEA Grapalat" w:cs="GHEA Grapalat"/>
                <w:b/>
                <w:bCs/>
                <w:i/>
                <w:lang w:val="af-ZA"/>
              </w:rPr>
              <w:t xml:space="preserve"> </w:t>
            </w:r>
            <w:r w:rsidRPr="00583EC4">
              <w:rPr>
                <w:rFonts w:ascii="GHEA Grapalat" w:hAnsi="GHEA Grapalat" w:cs="GHEA Grapalat"/>
                <w:b/>
                <w:bCs/>
                <w:i/>
                <w:lang w:val="en-US"/>
              </w:rPr>
              <w:t>հարցերի</w:t>
            </w:r>
            <w:r w:rsidRPr="00583EC4">
              <w:rPr>
                <w:rFonts w:ascii="GHEA Grapalat" w:hAnsi="GHEA Grapalat" w:cs="GHEA Grapalat"/>
                <w:b/>
                <w:bCs/>
                <w:i/>
                <w:lang w:val="af-ZA"/>
              </w:rPr>
              <w:t xml:space="preserve"> </w:t>
            </w:r>
            <w:r w:rsidRPr="00583EC4">
              <w:rPr>
                <w:rFonts w:ascii="GHEA Grapalat" w:hAnsi="GHEA Grapalat" w:cs="GHEA Grapalat"/>
                <w:b/>
                <w:bCs/>
                <w:i/>
                <w:lang w:val="en-US"/>
              </w:rPr>
              <w:t>նախարարություն</w:t>
            </w:r>
          </w:p>
          <w:p w:rsidR="00967DCE" w:rsidRPr="00583EC4" w:rsidRDefault="00967DCE" w:rsidP="00271668">
            <w:pPr>
              <w:rPr>
                <w:rFonts w:ascii="GHEA Grapalat" w:hAnsi="GHEA Grapalat" w:cs="GHEA Grapalat"/>
                <w:b/>
                <w:bCs/>
                <w:i/>
                <w:lang w:val="af-ZA"/>
              </w:rPr>
            </w:pPr>
            <w:r w:rsidRPr="00583EC4">
              <w:rPr>
                <w:rFonts w:ascii="GHEA Grapalat" w:hAnsi="GHEA Grapalat" w:cs="GHEA Grapalat"/>
                <w:b/>
                <w:bCs/>
                <w:i/>
                <w:lang w:val="af-ZA"/>
              </w:rPr>
              <w:t>N ԱԱ/ՀՄ-2-2/9816-15</w:t>
            </w:r>
          </w:p>
          <w:p w:rsidR="00967DCE" w:rsidRPr="00583EC4" w:rsidRDefault="00967DCE" w:rsidP="00271668">
            <w:pPr>
              <w:rPr>
                <w:rFonts w:ascii="GHEA Grapalat" w:hAnsi="GHEA Grapalat" w:cs="GHEA Grapalat"/>
                <w:b/>
                <w:bCs/>
                <w:i/>
                <w:lang w:val="af-ZA"/>
              </w:rPr>
            </w:pPr>
            <w:r w:rsidRPr="00583EC4">
              <w:rPr>
                <w:rFonts w:ascii="GHEA Grapalat" w:hAnsi="GHEA Grapalat" w:cs="GHEA Grapalat"/>
                <w:b/>
                <w:bCs/>
                <w:i/>
                <w:lang w:val="af-ZA"/>
              </w:rPr>
              <w:t>06.11.2015</w:t>
            </w: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lang w:val="af-ZA"/>
              </w:rPr>
            </w:pPr>
            <w:r w:rsidRPr="00583EC4">
              <w:rPr>
                <w:rFonts w:ascii="GHEA Grapalat" w:hAnsi="GHEA Grapalat"/>
                <w:lang w:val="af-ZA"/>
              </w:rPr>
              <w:t xml:space="preserve">Առաջարկություններ </w:t>
            </w:r>
            <w:r w:rsidRPr="00583EC4">
              <w:rPr>
                <w:rFonts w:ascii="GHEA Grapalat" w:hAnsi="GHEA Grapalat"/>
                <w:lang w:val="fr-FR"/>
              </w:rPr>
              <w:t>և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 ի գիտություն:</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r w:rsidRPr="00583EC4">
              <w:rPr>
                <w:rFonts w:ascii="GHEA Grapalat" w:hAnsi="GHEA Grapalat" w:cs="Sylfaen"/>
                <w:b/>
                <w:lang w:val="af-ZA"/>
              </w:rPr>
              <w:t>5.</w:t>
            </w: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en-US"/>
              </w:rPr>
              <w:t>ՀՀ բնապահպանության նախարարություն</w:t>
            </w:r>
          </w:p>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en-US"/>
              </w:rPr>
              <w:t>N 1/04.3/12380</w:t>
            </w:r>
          </w:p>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en-US"/>
              </w:rPr>
              <w:t>10.11.2015</w:t>
            </w: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lang w:val="af-ZA"/>
              </w:rPr>
            </w:pPr>
            <w:r w:rsidRPr="00583EC4">
              <w:rPr>
                <w:rFonts w:ascii="GHEA Grapalat" w:hAnsi="GHEA Grapalat"/>
                <w:lang w:val="af-ZA"/>
              </w:rPr>
              <w:t xml:space="preserve">Առաջարկություններ </w:t>
            </w:r>
            <w:r w:rsidRPr="00583EC4">
              <w:rPr>
                <w:rFonts w:ascii="GHEA Grapalat" w:hAnsi="GHEA Grapalat"/>
                <w:lang w:val="fr-FR"/>
              </w:rPr>
              <w:t>և դիտողություններ չկան:</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 ի գիտություն:</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r w:rsidRPr="00583EC4">
              <w:rPr>
                <w:rFonts w:ascii="GHEA Grapalat" w:hAnsi="GHEA Grapalat" w:cs="Sylfaen"/>
                <w:b/>
                <w:lang w:val="af-ZA"/>
              </w:rPr>
              <w:t>6.</w:t>
            </w: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en-US"/>
              </w:rPr>
              <w:t>ՀՀ արդարադատության</w:t>
            </w:r>
          </w:p>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en-US"/>
              </w:rPr>
              <w:t xml:space="preserve">նախարարություն </w:t>
            </w:r>
          </w:p>
          <w:p w:rsidR="00967DCE" w:rsidRPr="00583EC4" w:rsidRDefault="00967DCE" w:rsidP="00271668">
            <w:pPr>
              <w:rPr>
                <w:rFonts w:ascii="GHEA Grapalat" w:hAnsi="GHEA Grapalat" w:cs="GHEA Grapalat"/>
                <w:b/>
                <w:bCs/>
                <w:i/>
                <w:lang w:val="en-US"/>
              </w:rPr>
            </w:pPr>
            <w:r w:rsidRPr="00583EC4">
              <w:rPr>
                <w:rFonts w:ascii="GHEA Grapalat" w:hAnsi="GHEA Grapalat" w:cs="GHEA Grapalat"/>
                <w:b/>
                <w:bCs/>
                <w:i/>
                <w:lang w:val="en-US"/>
              </w:rPr>
              <w:t>N 01./14/6817-16 30.06.2016</w:t>
            </w: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lang w:val="af-ZA"/>
              </w:rPr>
            </w:pPr>
            <w:r w:rsidRPr="00583EC4">
              <w:rPr>
                <w:rFonts w:ascii="GHEA Grapalat" w:hAnsi="GHEA Grapalat"/>
                <w:shd w:val="clear" w:color="auto" w:fill="FFFFFF"/>
                <w:lang w:val="af-ZA"/>
              </w:rPr>
              <w:t xml:space="preserve">1. Նախ և առաջ, անհրաժեշտ ենք համարում անդրադառնալ նախագծին կից ներկայացված հիմնավորմանը, որը չի համապատասխանում ՀՀ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w:t>
            </w:r>
            <w:r w:rsidRPr="00583EC4">
              <w:rPr>
                <w:rFonts w:ascii="GHEA Grapalat" w:hAnsi="GHEA Grapalat"/>
                <w:shd w:val="clear" w:color="auto" w:fill="FFFFFF"/>
                <w:lang w:val="af-ZA"/>
              </w:rPr>
              <w:lastRenderedPageBreak/>
              <w:t xml:space="preserve">որոշումն ուժը կորցրած ճանաչելու մասին» N 13 արձանագրային որոշման հավելվածի պահանջներին: Հիշյալ որոշմամբ սահմանվում է, որ </w:t>
            </w:r>
            <w:r w:rsidRPr="00583EC4">
              <w:rPr>
                <w:rFonts w:ascii="GHEA Grapalat" w:hAnsi="GHEA Grapalat" w:cs="Sylfaen"/>
              </w:rPr>
              <w:t>հիմնավորման</w:t>
            </w:r>
            <w:r w:rsidRPr="00583EC4">
              <w:rPr>
                <w:rFonts w:ascii="GHEA Grapalat" w:hAnsi="GHEA Grapalat"/>
                <w:lang w:val="af-ZA"/>
              </w:rPr>
              <w:t xml:space="preserve"> </w:t>
            </w:r>
            <w:r w:rsidRPr="00583EC4">
              <w:rPr>
                <w:rFonts w:ascii="GHEA Grapalat" w:hAnsi="GHEA Grapalat" w:cs="Sylfaen"/>
              </w:rPr>
              <w:t>միջոցով</w:t>
            </w:r>
            <w:r w:rsidRPr="00583EC4">
              <w:rPr>
                <w:rFonts w:ascii="GHEA Grapalat" w:hAnsi="GHEA Grapalat"/>
                <w:lang w:val="af-ZA"/>
              </w:rPr>
              <w:t xml:space="preserve"> </w:t>
            </w:r>
            <w:r w:rsidRPr="00583EC4">
              <w:rPr>
                <w:rFonts w:ascii="GHEA Grapalat" w:hAnsi="GHEA Grapalat" w:cs="Sylfaen"/>
              </w:rPr>
              <w:t>նախագիծը</w:t>
            </w:r>
            <w:r w:rsidRPr="00583EC4">
              <w:rPr>
                <w:rFonts w:ascii="GHEA Grapalat" w:hAnsi="GHEA Grapalat"/>
                <w:lang w:val="af-ZA"/>
              </w:rPr>
              <w:t xml:space="preserve"> </w:t>
            </w:r>
            <w:r w:rsidRPr="00583EC4">
              <w:rPr>
                <w:rFonts w:ascii="GHEA Grapalat" w:hAnsi="GHEA Grapalat" w:cs="Sylfaen"/>
              </w:rPr>
              <w:t>մշակող</w:t>
            </w:r>
            <w:r w:rsidRPr="00583EC4">
              <w:rPr>
                <w:rFonts w:ascii="GHEA Grapalat" w:hAnsi="GHEA Grapalat"/>
                <w:lang w:val="af-ZA"/>
              </w:rPr>
              <w:t xml:space="preserve"> </w:t>
            </w:r>
            <w:r w:rsidRPr="00583EC4">
              <w:rPr>
                <w:rFonts w:ascii="GHEA Grapalat" w:hAnsi="GHEA Grapalat" w:cs="Sylfaen"/>
              </w:rPr>
              <w:t>մարմինը</w:t>
            </w:r>
            <w:r w:rsidRPr="00583EC4">
              <w:rPr>
                <w:rFonts w:ascii="GHEA Grapalat" w:hAnsi="GHEA Grapalat"/>
                <w:lang w:val="af-ZA"/>
              </w:rPr>
              <w:t xml:space="preserve"> </w:t>
            </w:r>
            <w:r w:rsidRPr="00583EC4">
              <w:rPr>
                <w:rFonts w:ascii="GHEA Grapalat" w:hAnsi="GHEA Grapalat" w:cs="Sylfaen"/>
              </w:rPr>
              <w:t>պարզաբանում</w:t>
            </w:r>
            <w:r w:rsidRPr="00583EC4">
              <w:rPr>
                <w:rFonts w:ascii="GHEA Grapalat" w:hAnsi="GHEA Grapalat"/>
                <w:lang w:val="af-ZA"/>
              </w:rPr>
              <w:t xml:space="preserve"> </w:t>
            </w:r>
            <w:r w:rsidRPr="00583EC4">
              <w:rPr>
                <w:rFonts w:ascii="GHEA Grapalat" w:hAnsi="GHEA Grapalat" w:cs="Sylfaen"/>
              </w:rPr>
              <w:t>է</w:t>
            </w:r>
            <w:r w:rsidRPr="00583EC4">
              <w:rPr>
                <w:rFonts w:ascii="GHEA Grapalat" w:hAnsi="GHEA Grapalat"/>
                <w:lang w:val="af-ZA"/>
              </w:rPr>
              <w:t xml:space="preserve"> </w:t>
            </w:r>
            <w:r w:rsidRPr="00583EC4">
              <w:rPr>
                <w:rFonts w:ascii="GHEA Grapalat" w:hAnsi="GHEA Grapalat" w:cs="Sylfaen"/>
              </w:rPr>
              <w:t>իրավական</w:t>
            </w:r>
            <w:r w:rsidRPr="00583EC4">
              <w:rPr>
                <w:rFonts w:ascii="GHEA Grapalat" w:hAnsi="GHEA Grapalat"/>
                <w:lang w:val="af-ZA"/>
              </w:rPr>
              <w:t xml:space="preserve"> </w:t>
            </w:r>
            <w:r w:rsidRPr="00583EC4">
              <w:rPr>
                <w:rFonts w:ascii="GHEA Grapalat" w:hAnsi="GHEA Grapalat" w:cs="Sylfaen"/>
              </w:rPr>
              <w:t>ակտի</w:t>
            </w:r>
            <w:r w:rsidRPr="00583EC4">
              <w:rPr>
                <w:rFonts w:ascii="GHEA Grapalat" w:hAnsi="GHEA Grapalat"/>
                <w:lang w:val="af-ZA"/>
              </w:rPr>
              <w:t xml:space="preserve"> </w:t>
            </w:r>
            <w:r w:rsidRPr="00583EC4">
              <w:rPr>
                <w:rFonts w:ascii="GHEA Grapalat" w:hAnsi="GHEA Grapalat" w:cs="Sylfaen"/>
              </w:rPr>
              <w:t>ընդունման</w:t>
            </w:r>
            <w:r w:rsidRPr="00583EC4">
              <w:rPr>
                <w:rFonts w:ascii="GHEA Grapalat" w:hAnsi="GHEA Grapalat"/>
                <w:lang w:val="af-ZA"/>
              </w:rPr>
              <w:t xml:space="preserve"> </w:t>
            </w:r>
            <w:r w:rsidRPr="00583EC4">
              <w:rPr>
                <w:rFonts w:ascii="GHEA Grapalat" w:hAnsi="GHEA Grapalat" w:cs="Sylfaen"/>
              </w:rPr>
              <w:t>նպատակը</w:t>
            </w:r>
            <w:r w:rsidRPr="00583EC4">
              <w:rPr>
                <w:rFonts w:ascii="GHEA Grapalat" w:hAnsi="GHEA Grapalat"/>
                <w:lang w:val="af-ZA"/>
              </w:rPr>
              <w:t xml:space="preserve">, </w:t>
            </w:r>
            <w:r w:rsidRPr="00583EC4">
              <w:rPr>
                <w:rFonts w:ascii="GHEA Grapalat" w:hAnsi="GHEA Grapalat" w:cs="Sylfaen"/>
              </w:rPr>
              <w:t>կարգավորման</w:t>
            </w:r>
            <w:r w:rsidRPr="00583EC4">
              <w:rPr>
                <w:rFonts w:ascii="GHEA Grapalat" w:hAnsi="GHEA Grapalat"/>
                <w:lang w:val="af-ZA"/>
              </w:rPr>
              <w:t xml:space="preserve"> </w:t>
            </w:r>
            <w:r w:rsidRPr="00583EC4">
              <w:rPr>
                <w:rFonts w:ascii="GHEA Grapalat" w:hAnsi="GHEA Grapalat" w:cs="Sylfaen"/>
              </w:rPr>
              <w:t>անհրաժեշտությունը</w:t>
            </w:r>
            <w:r w:rsidRPr="00583EC4">
              <w:rPr>
                <w:rFonts w:ascii="GHEA Grapalat" w:hAnsi="GHEA Grapalat"/>
                <w:lang w:val="af-ZA"/>
              </w:rPr>
              <w:t xml:space="preserve">, </w:t>
            </w:r>
            <w:r w:rsidRPr="00583EC4">
              <w:rPr>
                <w:rFonts w:ascii="GHEA Grapalat" w:hAnsi="GHEA Grapalat" w:cs="Sylfaen"/>
              </w:rPr>
              <w:t>կարգավորման</w:t>
            </w:r>
            <w:r w:rsidRPr="00583EC4">
              <w:rPr>
                <w:rFonts w:ascii="GHEA Grapalat" w:hAnsi="GHEA Grapalat"/>
                <w:lang w:val="af-ZA"/>
              </w:rPr>
              <w:t xml:space="preserve"> </w:t>
            </w:r>
            <w:r w:rsidRPr="00583EC4">
              <w:rPr>
                <w:rFonts w:ascii="GHEA Grapalat" w:hAnsi="GHEA Grapalat" w:cs="Sylfaen"/>
              </w:rPr>
              <w:t>համար</w:t>
            </w:r>
            <w:r w:rsidRPr="00583EC4">
              <w:rPr>
                <w:rFonts w:ascii="GHEA Grapalat" w:hAnsi="GHEA Grapalat"/>
                <w:lang w:val="af-ZA"/>
              </w:rPr>
              <w:t xml:space="preserve"> </w:t>
            </w:r>
            <w:r w:rsidRPr="00583EC4">
              <w:rPr>
                <w:rFonts w:ascii="GHEA Grapalat" w:hAnsi="GHEA Grapalat" w:cs="Sylfaen"/>
              </w:rPr>
              <w:t>ընտրված</w:t>
            </w:r>
            <w:r w:rsidRPr="00583EC4">
              <w:rPr>
                <w:rFonts w:ascii="GHEA Grapalat" w:hAnsi="GHEA Grapalat"/>
                <w:lang w:val="af-ZA"/>
              </w:rPr>
              <w:t xml:space="preserve"> </w:t>
            </w:r>
            <w:r w:rsidRPr="00583EC4">
              <w:rPr>
                <w:rFonts w:ascii="GHEA Grapalat" w:hAnsi="GHEA Grapalat" w:cs="Sylfaen"/>
              </w:rPr>
              <w:t>եղանակի</w:t>
            </w:r>
            <w:r w:rsidRPr="00583EC4">
              <w:rPr>
                <w:rFonts w:ascii="GHEA Grapalat" w:hAnsi="GHEA Grapalat"/>
                <w:lang w:val="af-ZA"/>
              </w:rPr>
              <w:t xml:space="preserve"> </w:t>
            </w:r>
            <w:r w:rsidRPr="00583EC4">
              <w:rPr>
                <w:rFonts w:ascii="GHEA Grapalat" w:hAnsi="GHEA Grapalat" w:cs="Sylfaen"/>
              </w:rPr>
              <w:t>նպատակահարմարությունը</w:t>
            </w:r>
            <w:r w:rsidRPr="00583EC4">
              <w:rPr>
                <w:rFonts w:ascii="GHEA Grapalat" w:hAnsi="GHEA Grapalat"/>
                <w:lang w:val="af-ZA"/>
              </w:rPr>
              <w:t xml:space="preserve">, </w:t>
            </w:r>
            <w:r w:rsidRPr="00583EC4">
              <w:rPr>
                <w:rFonts w:ascii="GHEA Grapalat" w:hAnsi="GHEA Grapalat" w:cs="Sylfaen"/>
              </w:rPr>
              <w:t>պարզաբանում</w:t>
            </w:r>
            <w:r w:rsidRPr="00583EC4">
              <w:rPr>
                <w:rFonts w:ascii="GHEA Grapalat" w:hAnsi="GHEA Grapalat"/>
                <w:lang w:val="af-ZA"/>
              </w:rPr>
              <w:t xml:space="preserve"> </w:t>
            </w:r>
            <w:r w:rsidRPr="00583EC4">
              <w:rPr>
                <w:rFonts w:ascii="GHEA Grapalat" w:hAnsi="GHEA Grapalat" w:cs="Sylfaen"/>
              </w:rPr>
              <w:t>է</w:t>
            </w:r>
            <w:r w:rsidRPr="00583EC4">
              <w:rPr>
                <w:rFonts w:ascii="GHEA Grapalat" w:hAnsi="GHEA Grapalat"/>
                <w:lang w:val="af-ZA"/>
              </w:rPr>
              <w:t xml:space="preserve"> </w:t>
            </w:r>
            <w:r w:rsidRPr="00583EC4">
              <w:rPr>
                <w:rFonts w:ascii="GHEA Grapalat" w:hAnsi="GHEA Grapalat" w:cs="Sylfaen"/>
              </w:rPr>
              <w:t>նախագծով</w:t>
            </w:r>
            <w:r w:rsidRPr="00583EC4">
              <w:rPr>
                <w:rFonts w:ascii="GHEA Grapalat" w:hAnsi="GHEA Grapalat"/>
                <w:lang w:val="af-ZA"/>
              </w:rPr>
              <w:t xml:space="preserve"> </w:t>
            </w:r>
            <w:r w:rsidRPr="00583EC4">
              <w:rPr>
                <w:rFonts w:ascii="GHEA Grapalat" w:hAnsi="GHEA Grapalat" w:cs="Sylfaen"/>
              </w:rPr>
              <w:t>առաջարկվող</w:t>
            </w:r>
            <w:r w:rsidRPr="00583EC4">
              <w:rPr>
                <w:rFonts w:ascii="GHEA Grapalat" w:hAnsi="GHEA Grapalat"/>
                <w:lang w:val="af-ZA"/>
              </w:rPr>
              <w:t xml:space="preserve"> </w:t>
            </w:r>
            <w:r w:rsidRPr="00583EC4">
              <w:rPr>
                <w:rFonts w:ascii="GHEA Grapalat" w:hAnsi="GHEA Grapalat" w:cs="Sylfaen"/>
              </w:rPr>
              <w:t>կարգավորումների</w:t>
            </w:r>
            <w:r w:rsidRPr="00583EC4">
              <w:rPr>
                <w:rFonts w:ascii="GHEA Grapalat" w:hAnsi="GHEA Grapalat"/>
                <w:lang w:val="af-ZA"/>
              </w:rPr>
              <w:t xml:space="preserve"> </w:t>
            </w:r>
            <w:r w:rsidRPr="00583EC4">
              <w:rPr>
                <w:rFonts w:ascii="GHEA Grapalat" w:hAnsi="GHEA Grapalat" w:cs="Sylfaen"/>
              </w:rPr>
              <w:t>բնույթն</w:t>
            </w:r>
            <w:r w:rsidRPr="00583EC4">
              <w:rPr>
                <w:rFonts w:ascii="GHEA Grapalat" w:hAnsi="GHEA Grapalat"/>
                <w:lang w:val="af-ZA"/>
              </w:rPr>
              <w:t xml:space="preserve"> </w:t>
            </w:r>
            <w:r w:rsidRPr="00583EC4">
              <w:rPr>
                <w:rFonts w:ascii="GHEA Grapalat" w:hAnsi="GHEA Grapalat" w:cs="Sylfaen"/>
              </w:rPr>
              <w:t>ու</w:t>
            </w:r>
            <w:r w:rsidRPr="00583EC4">
              <w:rPr>
                <w:rFonts w:ascii="GHEA Grapalat" w:hAnsi="GHEA Grapalat"/>
                <w:lang w:val="af-ZA"/>
              </w:rPr>
              <w:t xml:space="preserve"> </w:t>
            </w:r>
            <w:r w:rsidRPr="00583EC4">
              <w:rPr>
                <w:rFonts w:ascii="GHEA Grapalat" w:hAnsi="GHEA Grapalat" w:cs="Sylfaen"/>
              </w:rPr>
              <w:t>նպատակը</w:t>
            </w:r>
            <w:r w:rsidRPr="00583EC4">
              <w:rPr>
                <w:rFonts w:ascii="GHEA Grapalat" w:hAnsi="GHEA Grapalat"/>
                <w:lang w:val="af-ZA"/>
              </w:rPr>
              <w:t xml:space="preserve">, </w:t>
            </w:r>
            <w:r w:rsidRPr="00583EC4">
              <w:rPr>
                <w:rFonts w:ascii="GHEA Grapalat" w:hAnsi="GHEA Grapalat" w:cs="Sylfaen"/>
              </w:rPr>
              <w:t>իրավական</w:t>
            </w:r>
            <w:r w:rsidRPr="00583EC4">
              <w:rPr>
                <w:rFonts w:ascii="GHEA Grapalat" w:hAnsi="GHEA Grapalat"/>
                <w:lang w:val="af-ZA"/>
              </w:rPr>
              <w:t xml:space="preserve"> </w:t>
            </w:r>
            <w:r w:rsidRPr="00583EC4">
              <w:rPr>
                <w:rFonts w:ascii="GHEA Grapalat" w:hAnsi="GHEA Grapalat" w:cs="Sylfaen"/>
              </w:rPr>
              <w:t>ակտի</w:t>
            </w:r>
            <w:r w:rsidRPr="00583EC4">
              <w:rPr>
                <w:rFonts w:ascii="GHEA Grapalat" w:hAnsi="GHEA Grapalat"/>
                <w:lang w:val="af-ZA"/>
              </w:rPr>
              <w:t xml:space="preserve"> </w:t>
            </w:r>
            <w:r w:rsidRPr="00583EC4">
              <w:rPr>
                <w:rFonts w:ascii="GHEA Grapalat" w:hAnsi="GHEA Grapalat" w:cs="Sylfaen"/>
              </w:rPr>
              <w:t>ընդունմամբ</w:t>
            </w:r>
            <w:r w:rsidRPr="00583EC4">
              <w:rPr>
                <w:rFonts w:ascii="GHEA Grapalat" w:hAnsi="GHEA Grapalat"/>
                <w:lang w:val="af-ZA"/>
              </w:rPr>
              <w:t xml:space="preserve"> </w:t>
            </w:r>
            <w:r w:rsidRPr="00583EC4">
              <w:rPr>
                <w:rFonts w:ascii="GHEA Grapalat" w:hAnsi="GHEA Grapalat" w:cs="Sylfaen"/>
              </w:rPr>
              <w:t>ակնկալվող</w:t>
            </w:r>
            <w:r w:rsidRPr="00583EC4">
              <w:rPr>
                <w:rFonts w:ascii="GHEA Grapalat" w:hAnsi="GHEA Grapalat"/>
                <w:lang w:val="af-ZA"/>
              </w:rPr>
              <w:t xml:space="preserve"> </w:t>
            </w:r>
            <w:r w:rsidRPr="00583EC4">
              <w:rPr>
                <w:rFonts w:ascii="GHEA Grapalat" w:hAnsi="GHEA Grapalat" w:cs="Sylfaen"/>
              </w:rPr>
              <w:t>արդյունքները</w:t>
            </w:r>
            <w:r w:rsidRPr="00583EC4">
              <w:rPr>
                <w:rFonts w:ascii="GHEA Grapalat" w:hAnsi="GHEA Grapalat"/>
                <w:lang w:val="af-ZA"/>
              </w:rPr>
              <w:t>:</w:t>
            </w:r>
            <w:r w:rsidRPr="00583EC4">
              <w:rPr>
                <w:rFonts w:ascii="GHEA Grapalat" w:hAnsi="GHEA Grapalat"/>
                <w:lang w:val="af-ZA"/>
              </w:rPr>
              <w:tab/>
            </w:r>
            <w:r w:rsidRPr="00583EC4">
              <w:rPr>
                <w:rFonts w:ascii="GHEA Grapalat" w:hAnsi="GHEA Grapalat" w:cs="Sylfaen"/>
              </w:rPr>
              <w:t>Նորմատիվ</w:t>
            </w:r>
            <w:r w:rsidRPr="00583EC4">
              <w:rPr>
                <w:rFonts w:ascii="GHEA Grapalat" w:hAnsi="GHEA Grapalat"/>
                <w:lang w:val="af-ZA"/>
              </w:rPr>
              <w:t xml:space="preserve"> </w:t>
            </w:r>
            <w:r w:rsidRPr="00583EC4">
              <w:rPr>
                <w:rFonts w:ascii="GHEA Grapalat" w:hAnsi="GHEA Grapalat" w:cs="Sylfaen"/>
              </w:rPr>
              <w:t>իրավական</w:t>
            </w:r>
            <w:r w:rsidRPr="00583EC4">
              <w:rPr>
                <w:rFonts w:ascii="GHEA Grapalat" w:hAnsi="GHEA Grapalat"/>
                <w:lang w:val="af-ZA"/>
              </w:rPr>
              <w:t xml:space="preserve"> </w:t>
            </w:r>
            <w:r w:rsidRPr="00583EC4">
              <w:rPr>
                <w:rFonts w:ascii="GHEA Grapalat" w:hAnsi="GHEA Grapalat" w:cs="Sylfaen"/>
              </w:rPr>
              <w:t>ակտի</w:t>
            </w:r>
            <w:r w:rsidRPr="00583EC4">
              <w:rPr>
                <w:rFonts w:ascii="GHEA Grapalat" w:hAnsi="GHEA Grapalat"/>
                <w:lang w:val="af-ZA"/>
              </w:rPr>
              <w:t xml:space="preserve"> </w:t>
            </w:r>
            <w:r w:rsidRPr="00583EC4">
              <w:rPr>
                <w:rFonts w:ascii="GHEA Grapalat" w:hAnsi="GHEA Grapalat" w:cs="Sylfaen"/>
              </w:rPr>
              <w:t>ընդունման</w:t>
            </w:r>
            <w:r w:rsidRPr="00583EC4">
              <w:rPr>
                <w:rFonts w:ascii="GHEA Grapalat" w:hAnsi="GHEA Grapalat"/>
                <w:lang w:val="af-ZA"/>
              </w:rPr>
              <w:t xml:space="preserve"> </w:t>
            </w:r>
            <w:r w:rsidRPr="00583EC4">
              <w:rPr>
                <w:rFonts w:ascii="GHEA Grapalat" w:hAnsi="GHEA Grapalat" w:cs="Sylfaen"/>
              </w:rPr>
              <w:t>հիմնավորմանը</w:t>
            </w:r>
            <w:r w:rsidRPr="00583EC4">
              <w:rPr>
                <w:rFonts w:ascii="GHEA Grapalat" w:hAnsi="GHEA Grapalat"/>
                <w:lang w:val="af-ZA"/>
              </w:rPr>
              <w:t xml:space="preserve"> </w:t>
            </w:r>
            <w:r w:rsidRPr="00583EC4">
              <w:rPr>
                <w:rFonts w:ascii="GHEA Grapalat" w:hAnsi="GHEA Grapalat" w:cs="Sylfaen"/>
              </w:rPr>
              <w:t>առավել</w:t>
            </w:r>
            <w:r w:rsidRPr="00583EC4">
              <w:rPr>
                <w:rFonts w:ascii="GHEA Grapalat" w:hAnsi="GHEA Grapalat"/>
                <w:lang w:val="af-ZA"/>
              </w:rPr>
              <w:t xml:space="preserve"> </w:t>
            </w:r>
            <w:r w:rsidRPr="00583EC4">
              <w:rPr>
                <w:rFonts w:ascii="GHEA Grapalat" w:hAnsi="GHEA Grapalat" w:cs="Sylfaen"/>
              </w:rPr>
              <w:t>խիստ</w:t>
            </w:r>
            <w:r w:rsidRPr="00583EC4">
              <w:rPr>
                <w:rFonts w:ascii="GHEA Grapalat" w:hAnsi="GHEA Grapalat"/>
                <w:lang w:val="af-ZA"/>
              </w:rPr>
              <w:t xml:space="preserve"> </w:t>
            </w:r>
            <w:r w:rsidRPr="00583EC4">
              <w:rPr>
                <w:rFonts w:ascii="GHEA Grapalat" w:hAnsi="GHEA Grapalat" w:cs="Sylfaen"/>
              </w:rPr>
              <w:t>բովանդակային</w:t>
            </w:r>
            <w:r w:rsidRPr="00583EC4">
              <w:rPr>
                <w:rFonts w:ascii="GHEA Grapalat" w:hAnsi="GHEA Grapalat"/>
                <w:lang w:val="af-ZA"/>
              </w:rPr>
              <w:t xml:space="preserve"> </w:t>
            </w:r>
            <w:r w:rsidRPr="00583EC4">
              <w:rPr>
                <w:rFonts w:ascii="GHEA Grapalat" w:hAnsi="GHEA Grapalat" w:cs="Sylfaen"/>
              </w:rPr>
              <w:t>պահանջներ</w:t>
            </w:r>
            <w:r w:rsidRPr="00583EC4">
              <w:rPr>
                <w:rFonts w:ascii="GHEA Grapalat" w:hAnsi="GHEA Grapalat"/>
                <w:lang w:val="af-ZA"/>
              </w:rPr>
              <w:t xml:space="preserve"> </w:t>
            </w:r>
            <w:r w:rsidRPr="00583EC4">
              <w:rPr>
                <w:rFonts w:ascii="GHEA Grapalat" w:hAnsi="GHEA Grapalat" w:cs="Sylfaen"/>
              </w:rPr>
              <w:t>են</w:t>
            </w:r>
            <w:r w:rsidRPr="00583EC4">
              <w:rPr>
                <w:rFonts w:ascii="GHEA Grapalat" w:hAnsi="GHEA Grapalat"/>
                <w:lang w:val="af-ZA"/>
              </w:rPr>
              <w:t xml:space="preserve"> </w:t>
            </w:r>
            <w:r w:rsidRPr="00583EC4">
              <w:rPr>
                <w:rFonts w:ascii="GHEA Grapalat" w:hAnsi="GHEA Grapalat" w:cs="Sylfaen"/>
              </w:rPr>
              <w:t>առաջադրվում</w:t>
            </w:r>
            <w:r w:rsidRPr="00583EC4">
              <w:rPr>
                <w:rFonts w:ascii="GHEA Grapalat" w:hAnsi="GHEA Grapalat"/>
                <w:lang w:val="af-ZA"/>
              </w:rPr>
              <w:t xml:space="preserve">, </w:t>
            </w:r>
            <w:r w:rsidRPr="00583EC4">
              <w:rPr>
                <w:rFonts w:ascii="GHEA Grapalat" w:hAnsi="GHEA Grapalat" w:cs="Sylfaen"/>
              </w:rPr>
              <w:t>մասնավորապես</w:t>
            </w:r>
            <w:r w:rsidRPr="00583EC4">
              <w:rPr>
                <w:rFonts w:ascii="GHEA Grapalat" w:hAnsi="GHEA Grapalat" w:cs="Sylfaen"/>
                <w:lang w:val="af-ZA"/>
              </w:rPr>
              <w:t>,</w:t>
            </w:r>
            <w:r w:rsidRPr="00583EC4">
              <w:rPr>
                <w:rFonts w:ascii="GHEA Grapalat" w:hAnsi="GHEA Grapalat"/>
                <w:lang w:val="af-ZA"/>
              </w:rPr>
              <w:t xml:space="preserve"> </w:t>
            </w:r>
            <w:r w:rsidRPr="00583EC4">
              <w:rPr>
                <w:rFonts w:ascii="GHEA Grapalat" w:hAnsi="GHEA Grapalat" w:cs="Sylfaen"/>
              </w:rPr>
              <w:t>օրենքների</w:t>
            </w:r>
            <w:r w:rsidRPr="00583EC4">
              <w:rPr>
                <w:rFonts w:ascii="GHEA Grapalat" w:hAnsi="GHEA Grapalat"/>
                <w:lang w:val="af-ZA"/>
              </w:rPr>
              <w:t xml:space="preserve"> </w:t>
            </w:r>
            <w:r w:rsidRPr="00583EC4">
              <w:rPr>
                <w:rFonts w:ascii="GHEA Grapalat" w:hAnsi="GHEA Grapalat" w:cs="Sylfaen"/>
              </w:rPr>
              <w:t>պարագայում՝</w:t>
            </w:r>
            <w:r w:rsidRPr="00583EC4">
              <w:rPr>
                <w:rFonts w:ascii="GHEA Grapalat" w:hAnsi="GHEA Grapalat"/>
                <w:lang w:val="af-ZA"/>
              </w:rPr>
              <w:t xml:space="preserve"> </w:t>
            </w:r>
            <w:r w:rsidRPr="00583EC4">
              <w:rPr>
                <w:rFonts w:ascii="GHEA Grapalat" w:hAnsi="GHEA Grapalat" w:cs="Sylfaen"/>
              </w:rPr>
              <w:t>հաշվի</w:t>
            </w:r>
            <w:r w:rsidRPr="00583EC4">
              <w:rPr>
                <w:rFonts w:ascii="GHEA Grapalat" w:hAnsi="GHEA Grapalat"/>
                <w:lang w:val="af-ZA"/>
              </w:rPr>
              <w:t xml:space="preserve"> </w:t>
            </w:r>
            <w:r w:rsidRPr="00583EC4">
              <w:rPr>
                <w:rFonts w:ascii="GHEA Grapalat" w:hAnsi="GHEA Grapalat" w:cs="Sylfaen"/>
              </w:rPr>
              <w:t>առնելով</w:t>
            </w:r>
            <w:r w:rsidRPr="00583EC4">
              <w:rPr>
                <w:rFonts w:ascii="GHEA Grapalat" w:hAnsi="GHEA Grapalat"/>
                <w:lang w:val="af-ZA"/>
              </w:rPr>
              <w:t xml:space="preserve"> </w:t>
            </w:r>
            <w:r w:rsidRPr="00583EC4">
              <w:rPr>
                <w:rFonts w:ascii="GHEA Grapalat" w:hAnsi="GHEA Grapalat" w:cs="Sylfaen"/>
              </w:rPr>
              <w:t>դրանցով</w:t>
            </w:r>
            <w:r w:rsidRPr="00583EC4">
              <w:rPr>
                <w:rFonts w:ascii="GHEA Grapalat" w:hAnsi="GHEA Grapalat"/>
                <w:lang w:val="af-ZA"/>
              </w:rPr>
              <w:t xml:space="preserve"> </w:t>
            </w:r>
            <w:r w:rsidRPr="00583EC4">
              <w:rPr>
                <w:rFonts w:ascii="GHEA Grapalat" w:hAnsi="GHEA Grapalat" w:cs="Sylfaen"/>
              </w:rPr>
              <w:t>կարգավորվող</w:t>
            </w:r>
            <w:r w:rsidRPr="00583EC4">
              <w:rPr>
                <w:rFonts w:ascii="GHEA Grapalat" w:hAnsi="GHEA Grapalat"/>
                <w:lang w:val="af-ZA"/>
              </w:rPr>
              <w:t xml:space="preserve"> </w:t>
            </w:r>
            <w:r w:rsidRPr="00583EC4">
              <w:rPr>
                <w:rFonts w:ascii="GHEA Grapalat" w:hAnsi="GHEA Grapalat" w:cs="Sylfaen"/>
              </w:rPr>
              <w:t>հասարակական</w:t>
            </w:r>
            <w:r w:rsidRPr="00583EC4">
              <w:rPr>
                <w:rFonts w:ascii="GHEA Grapalat" w:hAnsi="GHEA Grapalat"/>
                <w:lang w:val="af-ZA"/>
              </w:rPr>
              <w:t xml:space="preserve"> </w:t>
            </w:r>
            <w:r w:rsidRPr="00583EC4">
              <w:rPr>
                <w:rFonts w:ascii="GHEA Grapalat" w:hAnsi="GHEA Grapalat" w:cs="Sylfaen"/>
              </w:rPr>
              <w:t>հարաբերությունների</w:t>
            </w:r>
            <w:r w:rsidRPr="00583EC4">
              <w:rPr>
                <w:rFonts w:ascii="GHEA Grapalat" w:hAnsi="GHEA Grapalat"/>
                <w:lang w:val="af-ZA"/>
              </w:rPr>
              <w:t xml:space="preserve"> </w:t>
            </w:r>
            <w:r w:rsidRPr="00583EC4">
              <w:rPr>
                <w:rFonts w:ascii="GHEA Grapalat" w:hAnsi="GHEA Grapalat" w:cs="Sylfaen"/>
              </w:rPr>
              <w:t>բնույթը</w:t>
            </w:r>
            <w:r w:rsidRPr="00583EC4">
              <w:rPr>
                <w:rFonts w:ascii="GHEA Grapalat" w:hAnsi="GHEA Grapalat"/>
                <w:lang w:val="af-ZA"/>
              </w:rPr>
              <w:t xml:space="preserve"> </w:t>
            </w:r>
            <w:r w:rsidRPr="00583EC4">
              <w:rPr>
                <w:rFonts w:ascii="GHEA Grapalat" w:hAnsi="GHEA Grapalat" w:cs="Sylfaen"/>
              </w:rPr>
              <w:t>և</w:t>
            </w:r>
            <w:r w:rsidRPr="00583EC4">
              <w:rPr>
                <w:rFonts w:ascii="GHEA Grapalat" w:hAnsi="GHEA Grapalat"/>
                <w:lang w:val="af-ZA"/>
              </w:rPr>
              <w:t xml:space="preserve"> </w:t>
            </w:r>
            <w:r w:rsidRPr="00583EC4">
              <w:rPr>
                <w:rFonts w:ascii="GHEA Grapalat" w:hAnsi="GHEA Grapalat" w:cs="Sylfaen"/>
              </w:rPr>
              <w:t>այդ</w:t>
            </w:r>
            <w:r w:rsidRPr="00583EC4">
              <w:rPr>
                <w:rFonts w:ascii="GHEA Grapalat" w:hAnsi="GHEA Grapalat"/>
                <w:lang w:val="af-ZA"/>
              </w:rPr>
              <w:t xml:space="preserve"> </w:t>
            </w:r>
            <w:r w:rsidRPr="00583EC4">
              <w:rPr>
                <w:rFonts w:ascii="GHEA Grapalat" w:hAnsi="GHEA Grapalat" w:cs="Sylfaen"/>
              </w:rPr>
              <w:t>ակտերի</w:t>
            </w:r>
            <w:r w:rsidRPr="00583EC4">
              <w:rPr>
                <w:rFonts w:ascii="GHEA Grapalat" w:hAnsi="GHEA Grapalat"/>
                <w:lang w:val="af-ZA"/>
              </w:rPr>
              <w:t xml:space="preserve"> </w:t>
            </w:r>
            <w:r w:rsidRPr="00583EC4">
              <w:rPr>
                <w:rFonts w:ascii="GHEA Grapalat" w:hAnsi="GHEA Grapalat" w:cs="Sylfaen"/>
              </w:rPr>
              <w:t>տեղն</w:t>
            </w:r>
            <w:r w:rsidRPr="00583EC4">
              <w:rPr>
                <w:rFonts w:ascii="GHEA Grapalat" w:hAnsi="GHEA Grapalat"/>
                <w:lang w:val="af-ZA"/>
              </w:rPr>
              <w:t xml:space="preserve"> </w:t>
            </w:r>
            <w:r w:rsidRPr="00583EC4">
              <w:rPr>
                <w:rFonts w:ascii="GHEA Grapalat" w:hAnsi="GHEA Grapalat" w:cs="Sylfaen"/>
              </w:rPr>
              <w:t>իրավական</w:t>
            </w:r>
            <w:r w:rsidRPr="00583EC4">
              <w:rPr>
                <w:rFonts w:ascii="GHEA Grapalat" w:hAnsi="GHEA Grapalat"/>
                <w:lang w:val="af-ZA"/>
              </w:rPr>
              <w:t xml:space="preserve"> </w:t>
            </w:r>
            <w:r w:rsidRPr="00583EC4">
              <w:rPr>
                <w:rFonts w:ascii="GHEA Grapalat" w:hAnsi="GHEA Grapalat" w:cs="Sylfaen"/>
              </w:rPr>
              <w:t>ակտերի</w:t>
            </w:r>
            <w:r w:rsidRPr="00583EC4">
              <w:rPr>
                <w:rFonts w:ascii="GHEA Grapalat" w:hAnsi="GHEA Grapalat"/>
                <w:lang w:val="af-ZA"/>
              </w:rPr>
              <w:t xml:space="preserve"> </w:t>
            </w:r>
            <w:r w:rsidRPr="00583EC4">
              <w:rPr>
                <w:rFonts w:ascii="GHEA Grapalat" w:hAnsi="GHEA Grapalat" w:cs="Sylfaen"/>
              </w:rPr>
              <w:t>համակարգում</w:t>
            </w:r>
            <w:r w:rsidRPr="00583EC4">
              <w:rPr>
                <w:rFonts w:ascii="GHEA Grapalat" w:hAnsi="GHEA Grapalat"/>
                <w:lang w:val="af-ZA"/>
              </w:rPr>
              <w:t>:</w:t>
            </w:r>
            <w:r w:rsidRPr="00583EC4">
              <w:rPr>
                <w:rFonts w:ascii="GHEA Grapalat" w:hAnsi="GHEA Grapalat"/>
                <w:lang w:val="af-ZA"/>
              </w:rPr>
              <w:tab/>
            </w:r>
            <w:r w:rsidRPr="00583EC4">
              <w:rPr>
                <w:rFonts w:ascii="GHEA Grapalat" w:hAnsi="GHEA Grapalat" w:cs="Sylfaen"/>
                <w:lang w:val="af-ZA"/>
              </w:rPr>
              <w:t xml:space="preserve">Ներկայացված նախագծի հիմնավորման մեջ բացակայում են տվյալներ </w:t>
            </w:r>
            <w:r w:rsidRPr="00583EC4">
              <w:rPr>
                <w:rFonts w:ascii="GHEA Grapalat" w:hAnsi="GHEA Grapalat" w:cs="Sylfaen"/>
              </w:rPr>
              <w:t>գործող</w:t>
            </w:r>
            <w:r w:rsidRPr="00583EC4">
              <w:rPr>
                <w:rFonts w:ascii="GHEA Grapalat" w:hAnsi="GHEA Grapalat"/>
                <w:lang w:val="af-ZA"/>
              </w:rPr>
              <w:t xml:space="preserve"> </w:t>
            </w:r>
            <w:r w:rsidRPr="00583EC4">
              <w:rPr>
                <w:rFonts w:ascii="GHEA Grapalat" w:hAnsi="GHEA Grapalat" w:cs="Sylfaen"/>
              </w:rPr>
              <w:t>օրենսդրական</w:t>
            </w:r>
            <w:r w:rsidRPr="00583EC4">
              <w:rPr>
                <w:rFonts w:ascii="GHEA Grapalat" w:hAnsi="GHEA Grapalat"/>
                <w:lang w:val="af-ZA"/>
              </w:rPr>
              <w:t xml:space="preserve"> </w:t>
            </w:r>
            <w:r w:rsidRPr="00583EC4">
              <w:rPr>
                <w:rFonts w:ascii="GHEA Grapalat" w:hAnsi="GHEA Grapalat" w:cs="Sylfaen"/>
              </w:rPr>
              <w:t>դաշտի</w:t>
            </w:r>
            <w:r w:rsidRPr="00583EC4">
              <w:rPr>
                <w:rFonts w:ascii="GHEA Grapalat" w:hAnsi="GHEA Grapalat"/>
                <w:lang w:val="af-ZA"/>
              </w:rPr>
              <w:t xml:space="preserve">, </w:t>
            </w:r>
            <w:r w:rsidRPr="00583EC4">
              <w:rPr>
                <w:rFonts w:ascii="GHEA Grapalat" w:hAnsi="GHEA Grapalat" w:cs="Sylfaen"/>
              </w:rPr>
              <w:t>առկա</w:t>
            </w:r>
            <w:r w:rsidRPr="00583EC4">
              <w:rPr>
                <w:rFonts w:ascii="GHEA Grapalat" w:hAnsi="GHEA Grapalat"/>
                <w:lang w:val="af-ZA"/>
              </w:rPr>
              <w:t xml:space="preserve"> </w:t>
            </w:r>
            <w:r w:rsidRPr="00583EC4">
              <w:rPr>
                <w:rFonts w:ascii="GHEA Grapalat" w:hAnsi="GHEA Grapalat" w:cs="Sylfaen"/>
              </w:rPr>
              <w:t>իրավական</w:t>
            </w:r>
            <w:r w:rsidRPr="00583EC4">
              <w:rPr>
                <w:rFonts w:ascii="GHEA Grapalat" w:hAnsi="GHEA Grapalat"/>
                <w:lang w:val="af-ZA"/>
              </w:rPr>
              <w:t xml:space="preserve"> </w:t>
            </w:r>
            <w:r w:rsidRPr="00583EC4">
              <w:rPr>
                <w:rFonts w:ascii="GHEA Grapalat" w:hAnsi="GHEA Grapalat" w:cs="Sylfaen"/>
              </w:rPr>
              <w:t>կարգավորումների</w:t>
            </w:r>
            <w:r w:rsidRPr="00583EC4">
              <w:rPr>
                <w:rFonts w:ascii="GHEA Grapalat" w:hAnsi="GHEA Grapalat"/>
                <w:lang w:val="af-ZA"/>
              </w:rPr>
              <w:t xml:space="preserve">, </w:t>
            </w:r>
            <w:r w:rsidRPr="00583EC4">
              <w:rPr>
                <w:rFonts w:ascii="GHEA Grapalat" w:hAnsi="GHEA Grapalat" w:cs="Sylfaen"/>
              </w:rPr>
              <w:t>կարգավորման</w:t>
            </w:r>
            <w:r w:rsidRPr="00583EC4">
              <w:rPr>
                <w:rFonts w:ascii="GHEA Grapalat" w:hAnsi="GHEA Grapalat"/>
                <w:lang w:val="af-ZA"/>
              </w:rPr>
              <w:t xml:space="preserve"> </w:t>
            </w:r>
            <w:r w:rsidRPr="00583EC4">
              <w:rPr>
                <w:rFonts w:ascii="GHEA Grapalat" w:hAnsi="GHEA Grapalat" w:cs="Sylfaen"/>
              </w:rPr>
              <w:t>ենթակա</w:t>
            </w:r>
            <w:r w:rsidRPr="00583EC4">
              <w:rPr>
                <w:rFonts w:ascii="GHEA Grapalat" w:hAnsi="GHEA Grapalat"/>
                <w:lang w:val="af-ZA"/>
              </w:rPr>
              <w:t xml:space="preserve"> </w:t>
            </w:r>
            <w:r w:rsidRPr="00583EC4">
              <w:rPr>
                <w:rFonts w:ascii="GHEA Grapalat" w:hAnsi="GHEA Grapalat" w:cs="Sylfaen"/>
              </w:rPr>
              <w:t>հարաբերությունների</w:t>
            </w:r>
            <w:r w:rsidRPr="00583EC4">
              <w:rPr>
                <w:rFonts w:ascii="GHEA Grapalat" w:hAnsi="GHEA Grapalat"/>
                <w:lang w:val="af-ZA"/>
              </w:rPr>
              <w:t xml:space="preserve"> </w:t>
            </w:r>
            <w:r w:rsidRPr="00583EC4">
              <w:rPr>
                <w:rFonts w:ascii="GHEA Grapalat" w:hAnsi="GHEA Grapalat" w:cs="Sylfaen"/>
              </w:rPr>
              <w:t>ոլորտում</w:t>
            </w:r>
            <w:r w:rsidRPr="00583EC4">
              <w:rPr>
                <w:rFonts w:ascii="GHEA Grapalat" w:hAnsi="GHEA Grapalat"/>
                <w:lang w:val="af-ZA"/>
              </w:rPr>
              <w:t xml:space="preserve"> </w:t>
            </w:r>
            <w:r w:rsidRPr="00583EC4">
              <w:rPr>
                <w:rFonts w:ascii="GHEA Grapalat" w:hAnsi="GHEA Grapalat" w:cs="Sylfaen"/>
              </w:rPr>
              <w:t>գործնականում</w:t>
            </w:r>
            <w:r w:rsidRPr="00583EC4">
              <w:rPr>
                <w:rFonts w:ascii="GHEA Grapalat" w:hAnsi="GHEA Grapalat"/>
                <w:lang w:val="af-ZA"/>
              </w:rPr>
              <w:t xml:space="preserve"> </w:t>
            </w:r>
            <w:r w:rsidRPr="00583EC4">
              <w:rPr>
                <w:rFonts w:ascii="GHEA Grapalat" w:hAnsi="GHEA Grapalat" w:cs="Sylfaen"/>
              </w:rPr>
              <w:t>առկա</w:t>
            </w:r>
            <w:r w:rsidRPr="00583EC4">
              <w:rPr>
                <w:rFonts w:ascii="GHEA Grapalat" w:hAnsi="GHEA Grapalat"/>
                <w:lang w:val="af-ZA"/>
              </w:rPr>
              <w:t xml:space="preserve"> </w:t>
            </w:r>
            <w:r w:rsidRPr="00583EC4">
              <w:rPr>
                <w:rFonts w:ascii="GHEA Grapalat" w:hAnsi="GHEA Grapalat" w:cs="Sylfaen"/>
              </w:rPr>
              <w:t>խնդիրներ</w:t>
            </w:r>
            <w:r w:rsidRPr="00583EC4">
              <w:rPr>
                <w:rFonts w:ascii="GHEA Grapalat" w:hAnsi="GHEA Grapalat"/>
                <w:lang w:val="af-ZA"/>
              </w:rPr>
              <w:t xml:space="preserve">ի, </w:t>
            </w:r>
            <w:r w:rsidRPr="00583EC4">
              <w:rPr>
                <w:rFonts w:ascii="GHEA Grapalat" w:hAnsi="GHEA Grapalat" w:cs="Sylfaen"/>
              </w:rPr>
              <w:t>հնարավոր</w:t>
            </w:r>
            <w:r w:rsidRPr="00583EC4">
              <w:rPr>
                <w:rFonts w:ascii="GHEA Grapalat" w:hAnsi="GHEA Grapalat"/>
                <w:lang w:val="af-ZA"/>
              </w:rPr>
              <w:t xml:space="preserve"> </w:t>
            </w:r>
            <w:r w:rsidRPr="00583EC4">
              <w:rPr>
                <w:rFonts w:ascii="GHEA Grapalat" w:hAnsi="GHEA Grapalat" w:cs="Sylfaen"/>
              </w:rPr>
              <w:t>օրենսդրական</w:t>
            </w:r>
            <w:r w:rsidRPr="00583EC4">
              <w:rPr>
                <w:rFonts w:ascii="GHEA Grapalat" w:hAnsi="GHEA Grapalat"/>
                <w:lang w:val="af-ZA"/>
              </w:rPr>
              <w:t xml:space="preserve"> </w:t>
            </w:r>
            <w:r w:rsidRPr="00583EC4">
              <w:rPr>
                <w:rFonts w:ascii="GHEA Grapalat" w:hAnsi="GHEA Grapalat" w:cs="Sylfaen"/>
              </w:rPr>
              <w:t>բացերի</w:t>
            </w:r>
            <w:r w:rsidRPr="00583EC4">
              <w:rPr>
                <w:rFonts w:ascii="GHEA Grapalat" w:hAnsi="GHEA Grapalat" w:cs="Sylfaen"/>
                <w:lang w:val="af-ZA"/>
              </w:rPr>
              <w:t xml:space="preserve">, </w:t>
            </w:r>
            <w:r w:rsidRPr="00583EC4">
              <w:rPr>
                <w:rFonts w:ascii="GHEA Grapalat" w:hAnsi="GHEA Grapalat" w:cs="Sylfaen"/>
              </w:rPr>
              <w:t>ուսումնասիրված</w:t>
            </w:r>
            <w:r w:rsidRPr="00583EC4">
              <w:rPr>
                <w:rFonts w:ascii="GHEA Grapalat" w:hAnsi="GHEA Grapalat" w:cs="Sylfaen"/>
                <w:lang w:val="af-ZA"/>
              </w:rPr>
              <w:t xml:space="preserve"> </w:t>
            </w:r>
            <w:r w:rsidRPr="00583EC4">
              <w:rPr>
                <w:rFonts w:ascii="GHEA Grapalat" w:hAnsi="GHEA Grapalat" w:cs="Sylfaen"/>
              </w:rPr>
              <w:t>միջազգային</w:t>
            </w:r>
            <w:r w:rsidRPr="00583EC4">
              <w:rPr>
                <w:rFonts w:ascii="GHEA Grapalat" w:hAnsi="GHEA Grapalat" w:cs="Sylfaen"/>
                <w:lang w:val="af-ZA"/>
              </w:rPr>
              <w:t xml:space="preserve"> </w:t>
            </w:r>
            <w:r w:rsidRPr="00583EC4">
              <w:rPr>
                <w:rFonts w:ascii="GHEA Grapalat" w:hAnsi="GHEA Grapalat" w:cs="Sylfaen"/>
              </w:rPr>
              <w:t>փորձի</w:t>
            </w:r>
            <w:r w:rsidRPr="00583EC4">
              <w:rPr>
                <w:rFonts w:ascii="GHEA Grapalat" w:hAnsi="GHEA Grapalat"/>
                <w:lang w:val="af-ZA"/>
              </w:rPr>
              <w:t xml:space="preserve"> վերաբերյալ</w:t>
            </w:r>
            <w:r w:rsidRPr="00583EC4">
              <w:rPr>
                <w:rFonts w:ascii="GHEA Grapalat" w:hAnsi="GHEA Grapalat" w:cs="Sylfaen"/>
                <w:lang w:val="af-ZA"/>
              </w:rPr>
              <w:t>, ինչը հնարավորություն չի տալիս բացահայտելու առաջարկվող կարգավորումների էությունը,  հիմնավորվածությունը և հենց այս կարգավորումները ընտրելու նպատակահարմարությունը: Այս առումով նախագծի հիմնավորումն անհրաժեշտ է լրամշակել:</w:t>
            </w:r>
            <w:r w:rsidRPr="00583EC4">
              <w:rPr>
                <w:rFonts w:ascii="GHEA Grapalat" w:hAnsi="GHEA Grapalat"/>
                <w:lang w:val="af-ZA"/>
              </w:rPr>
              <w:tab/>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 xml:space="preserve">Նախագծի հիմնավորումը վերախմբագրվել է: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en-US"/>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 xml:space="preserve">2. Նախագիծն ընդհանուր առմամբ կրկնում է «Սպառողական կրեդիտավորման մասին» ՀՀ օրենքի կարգավորումները, ավելին`  նախագծի 2-րդ հոդվածի 2-րդ մասով սահմանվում է, որ բնակարանային հիփոթեքային կրեդիտների տարեկան փաստացի տոկոսադրույքի հաշվարկման, գովազդի, կրեդիտավորողի և կրեդիտառուի միջև հաղորդակցման </w:t>
            </w:r>
            <w:r w:rsidRPr="00583EC4">
              <w:rPr>
                <w:rFonts w:ascii="GHEA Grapalat" w:hAnsi="GHEA Grapalat"/>
                <w:shd w:val="clear" w:color="auto" w:fill="FFFFFF"/>
                <w:lang w:val="af-ZA"/>
              </w:rPr>
              <w:lastRenderedPageBreak/>
              <w:t xml:space="preserve">կարգի հետ կապված հարաբերությունները կարգավորվում են «Սպառողական կրեդիտավորման մասին» ՀՀ օրենքի համապատասխան դրույթներով: Այս առումով, առաջանում է նախագծի ընդունման անհրաժեշտության հարցը: Ինչպես բխում է նախագծին կից ներկայացված հիմնավորումից, նախագծի նպատակը բանկերի կողմից տրամադրվող հիփոթեքային վարկերի տրամադրման պայմանների և կարգի վերաբերյալ միասնական կանոնների սահմանման միջոցով կրեդիտառուների իրավունքների պաշտպանությունն է, «հիփոթեքային շուկայի զարգացման միջոցով հիփոթեքային վարկերը հասարակության առավել լայն զանգվածներին հասանելի դարձնելը», այսինքն` կարող ենք եզրակացնել, որ նախագծի նպատակը հենց հիփոթեքի, հիփոթեքային վարկերի տրամադրման պայմանագրերի հետ կապված հարաբերությունների կարգավորումն է, մինչդեռ նախագիծը ոչ մի էական առանձնահատկություն չի նախատեսում բնակարանային հիփոթեքային կրեդիտավորման պայմանագրերի վերաբերյալ: Այս առումով, գտնում ենք, որ անհրաժեշտ է ուսումնասիրել համապատասխան միջազգային փորձ` հիփոթեքային վարկերի կրեդիտառուների իրավունքների պաշտպանության առավել արդյունավետ իրավական մեխանիզմներ նախատեսելու նպատակով: Այլապես, նախագծով առաջարկվող կարգավորումների պարագայում ստացվում է, որ օրենսդրական կարգավորում է նախատեսվում միայն բնակարանային կրեդիտավորման պայմանագրերի համար, իսկ հիփոթեքի պայմանագրի, դրա առանձնահատկությունների հետ կապված հարցերը մանրամասն կարգավորված չեն և, փաստորեն, պետք է առաջնորդվել ՀՀ քաղաքացիական օրենսգրքի կարգավորումներով: Վերոգրյալից ելնելով` գտնում ենք, </w:t>
            </w:r>
            <w:r w:rsidRPr="00583EC4">
              <w:rPr>
                <w:rFonts w:ascii="GHEA Grapalat" w:hAnsi="GHEA Grapalat"/>
                <w:shd w:val="clear" w:color="auto" w:fill="FFFFFF"/>
                <w:lang w:val="af-ZA"/>
              </w:rPr>
              <w:lastRenderedPageBreak/>
              <w:t>որ նախագիծն ունի լրամշակման կարիք:</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cs="Sylfaen"/>
                <w:noProof/>
                <w:lang w:val="af-ZA"/>
              </w:rPr>
              <w:t>Նախագծի հիմնավորումը վերախմբագրվել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en-US"/>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3. Նախագծի 3-րդ հոդվածն անհրաժեշտ է ամբողջությամբ խմբագրել` սահմանելով միայն օրենքում կիրառվող հասկացությունները` առանց կարգավորումների, իսկ կարգավորումները նախատեսել համապատասխան հոդվածներում:</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shd w:val="clear" w:color="auto" w:fill="FFFFFF"/>
                <w:lang w:val="af-ZA"/>
              </w:rPr>
              <w:t>Նախագծի 3-րդ հոդվածը վերախմբագրվել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 xml:space="preserve">4. </w:t>
            </w:r>
            <w:r w:rsidRPr="00583EC4">
              <w:rPr>
                <w:rFonts w:ascii="GHEA Grapalat" w:hAnsi="GHEA Grapalat" w:cs="Sylfaen"/>
                <w:shd w:val="clear" w:color="auto" w:fill="FFFFFF"/>
                <w:lang w:val="af-ZA"/>
              </w:rPr>
              <w:t>Հիփոթեքի</w:t>
            </w:r>
            <w:r w:rsidRPr="00583EC4">
              <w:rPr>
                <w:rFonts w:ascii="GHEA Grapalat" w:hAnsi="GHEA Grapalat"/>
                <w:shd w:val="clear" w:color="auto" w:fill="FFFFFF"/>
                <w:lang w:val="af-ZA"/>
              </w:rPr>
              <w:t xml:space="preserve"> հետ կապված հարաբերությունները կարգավորող հիմնական իրավական ակտը ՀՀ քաղաքացիական օրենսգիրքն է, որի 260-րդ հոդվածի համաձայն` </w:t>
            </w:r>
            <w:r w:rsidRPr="00583EC4">
              <w:rPr>
                <w:rFonts w:ascii="GHEA Grapalat" w:hAnsi="GHEA Grapalat"/>
                <w:shd w:val="clear" w:color="auto" w:fill="FFFFFF"/>
              </w:rPr>
              <w:t>հիփոթեք</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համարվում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անշարժ</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գույքի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գրավը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ինչպես</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հողամասի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կառուցապատման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իրավունքի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կառուցվող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բազմաբնակարան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ստորաբաժանված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շենքից</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անշարժ</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գույք</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գնելու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իրավունքի</w:t>
            </w:r>
            <w:r w:rsidRPr="00583EC4">
              <w:rPr>
                <w:rFonts w:ascii="Courier New" w:hAnsi="Courier New" w:cs="Courier New"/>
                <w:shd w:val="clear" w:color="auto" w:fill="FFFFFF"/>
                <w:lang w:val="af-ZA"/>
              </w:rPr>
              <w:t> </w:t>
            </w:r>
            <w:r w:rsidRPr="00583EC4">
              <w:rPr>
                <w:rFonts w:ascii="GHEA Grapalat" w:hAnsi="GHEA Grapalat"/>
                <w:shd w:val="clear" w:color="auto" w:fill="FFFFFF"/>
              </w:rPr>
              <w:t>գրավը</w:t>
            </w:r>
            <w:r w:rsidRPr="00583EC4">
              <w:rPr>
                <w:rFonts w:ascii="GHEA Grapalat" w:hAnsi="GHEA Grapalat"/>
                <w:shd w:val="clear" w:color="auto" w:fill="FFFFFF"/>
                <w:lang w:val="af-ZA"/>
              </w:rPr>
              <w:t xml:space="preserve">: Ինչ վերաբերում է կրեդիտավորման հետ կապված հարաբերություններին, ապա բացի ՀՀ քաղաքացիական օրենսգրքի, գործում է նաև «Սպառողական կրեդիտավորման մասին» ՀՀ օրենքը (այսուհետ` Օրենք): Օրենքի 3-րդ հոդվածով սահմանվում են բացառություն կազմող այն պայմանագրերը, որոնց վրա չեն տարածվում սույն Օրենքի կարգավորումները: Ի թիվս այլ պայմանագրերի` սահմանվում են նաև կրեդիտավորման այն պայմանագրերը, </w:t>
            </w:r>
            <w:r w:rsidRPr="00583EC4">
              <w:rPr>
                <w:rFonts w:ascii="GHEA Grapalat" w:hAnsi="GHEA Grapalat"/>
                <w:shd w:val="clear" w:color="auto" w:fill="FFFFFF"/>
              </w:rPr>
              <w:t>որոնք</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հիմնականում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նախատեսված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են</w:t>
            </w:r>
            <w:r w:rsidRPr="00583EC4">
              <w:rPr>
                <w:rFonts w:ascii="GHEA Grapalat" w:hAnsi="GHEA Grapalat"/>
                <w:shd w:val="clear" w:color="auto" w:fill="FFFFFF"/>
                <w:lang w:val="af-ZA"/>
              </w:rPr>
              <w:t xml:space="preserve"> </w:t>
            </w:r>
            <w:r w:rsidRPr="00583EC4">
              <w:rPr>
                <w:rFonts w:ascii="GHEA Grapalat" w:hAnsi="GHEA Grapalat"/>
                <w:b/>
                <w:shd w:val="clear" w:color="auto" w:fill="FFFFFF"/>
              </w:rPr>
              <w:t>հողի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գոյություն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ունեցող</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կառուցվող</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կառուցվելիք</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շենքի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շինության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բնակարանի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նկատմամբ</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սեփականության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իրավունքի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ձեռքբերման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պահպանման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համար</w:t>
            </w:r>
            <w:r w:rsidRPr="00583EC4">
              <w:rPr>
                <w:rFonts w:ascii="GHEA Grapalat" w:hAnsi="GHEA Grapalat"/>
                <w:b/>
                <w:shd w:val="clear" w:color="auto" w:fill="FFFFFF"/>
                <w:lang w:val="af-ZA"/>
              </w:rPr>
              <w:t xml:space="preserve">, ինչպես նաև  </w:t>
            </w:r>
            <w:r w:rsidRPr="00583EC4">
              <w:rPr>
                <w:rFonts w:ascii="GHEA Grapalat" w:hAnsi="GHEA Grapalat"/>
                <w:b/>
                <w:shd w:val="clear" w:color="auto" w:fill="FFFFFF"/>
              </w:rPr>
              <w:t>այն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կրեդիտավորման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պայմանագրերի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վրա</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որոնք</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նախատեսում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են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կրեդիտի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տրամադրում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շենքի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շինության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բնակարանի</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վերանորոգման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վերակառուցման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կամ</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բարելավման</w:t>
            </w:r>
            <w:r w:rsidRPr="00583EC4">
              <w:rPr>
                <w:rFonts w:ascii="GHEA Grapalat" w:hAnsi="GHEA Grapalat"/>
                <w:b/>
                <w:shd w:val="clear" w:color="auto" w:fill="FFFFFF"/>
                <w:lang w:val="af-ZA"/>
              </w:rPr>
              <w:t xml:space="preserve"> </w:t>
            </w:r>
            <w:r w:rsidRPr="00583EC4">
              <w:rPr>
                <w:rFonts w:ascii="GHEA Grapalat" w:hAnsi="GHEA Grapalat"/>
                <w:b/>
                <w:shd w:val="clear" w:color="auto" w:fill="FFFFFF"/>
              </w:rPr>
              <w:t>նպատակով</w:t>
            </w:r>
            <w:r w:rsidRPr="00583EC4">
              <w:rPr>
                <w:rFonts w:ascii="GHEA Grapalat" w:hAnsi="GHEA Grapalat"/>
                <w:shd w:val="clear" w:color="auto" w:fill="FFFFFF"/>
                <w:lang w:val="af-ZA"/>
              </w:rPr>
              <w:t>:</w:t>
            </w:r>
            <w:r w:rsidRPr="00583EC4">
              <w:rPr>
                <w:rFonts w:ascii="GHEA Grapalat" w:hAnsi="GHEA Grapalat"/>
                <w:shd w:val="clear" w:color="auto" w:fill="FFFFFF"/>
                <w:lang w:val="af-ZA"/>
              </w:rPr>
              <w:lastRenderedPageBreak/>
              <w:tab/>
              <w:t xml:space="preserve">Այս առումով, անհրաժեշտ ենք համարում անդրադառնալ նախագծի 3-րդ հոդվածի 1-ին մասի 1-ին կետով սահմանվող «բնակարան» հասկացությանը, որը նախագիծը նույնացնում է ՀՀ քաղաքացիական օրենսգրքի 222-րդ հոդվածով սահմանված «բնակարան» հասկացության հետ: Հարկ է նշել, որ ՀՀ քաղաքացիական օրենսգրքի հիշյալ հոդվածով կարգավորվում են բազմաբնակարան շենքի բնակարանի և ոչ բնակելի տարածքի, ինչպես նաև ստորաբաժանված շենքի ոչ բնակելի տարածքի նկատմամբ սեփականության իրավունքի առանձնահատկությունները:       </w:t>
            </w:r>
          </w:p>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 xml:space="preserve">Այսպես, ՀՀ քաղաքացիական օրենսգրքի հիշյալ հոդվածի 1-ին մասի համաձայն` </w:t>
            </w:r>
            <w:r w:rsidRPr="00583EC4">
              <w:rPr>
                <w:rStyle w:val="apple-converted-space"/>
                <w:rFonts w:ascii="Courier New" w:hAnsi="Courier New" w:cs="Courier New"/>
                <w:shd w:val="clear" w:color="auto" w:fill="FFFFFF"/>
                <w:lang w:val="af-ZA"/>
              </w:rPr>
              <w:t> </w:t>
            </w:r>
            <w:r w:rsidRPr="00583EC4">
              <w:rPr>
                <w:rFonts w:ascii="GHEA Grapalat" w:hAnsi="GHEA Grapalat"/>
                <w:shd w:val="clear" w:color="auto" w:fill="FFFFFF"/>
              </w:rPr>
              <w:t>բնակարանը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բնակության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համար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նախատեսված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իրավունքների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պետական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գրանցումն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իրականացնող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լիազորված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մարմնում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առանձին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ծածկագրով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գրանցված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համարակալված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տարածքն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շինությունն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Սակայն, սույն կարգավորումը, համակարգային կապի մեջ դիտարկելով ՀՀ քաղաքացիական օրենսգրքի նույն հոդվածի այլ մասերով նախատեսված իրավակարգավորումների հետ, կարող ենք փաստել, որ խոսքը բազմաբնակարան շենքում գտնվող բնակարանների մասին է: Այս առումով, հարց է առաջանում` ինչու է նախագիծը բնակարանային հիփոթեքային կրեդիտավորման պայմանագրի առարկայի այսքան նեղ շրջանակ ուրվագծել: Միաժամանակ, հարկ է անդրադառնալ նախագծի նույն հոդվածի 1-ին մասի 2-րդ կետով տրվող «բնակարանային հիփոթեքային կրեդիտ» հասկացությանը, որի նպատակը, համաձայն նախագծի, բնակարան ձեռք բերելը, կառուցելը, վերակառուցելը, վերանորոգելը, բարեկարգելը կամ արդիականացնելն է և որի վերադարձելիությունն ապահովված է այդ բնակարանի </w:t>
            </w:r>
            <w:r w:rsidRPr="00583EC4">
              <w:rPr>
                <w:rFonts w:ascii="GHEA Grapalat" w:hAnsi="GHEA Grapalat"/>
                <w:shd w:val="clear" w:color="auto" w:fill="FFFFFF"/>
                <w:lang w:val="af-ZA"/>
              </w:rPr>
              <w:lastRenderedPageBreak/>
              <w:t>հիփոթեքով` ըստ ՀՀ քաղաքացիական օրենսգրքի 270-րդ հոդվածի և 271-րդ հոդվածի: Չէ որ կրեդիտառուն կարող է բնակարանային հիփոթեքային կրեդիտավորման պայմանագիր կնքել անհատական բնակելի տուն ձեռք բերելու նպատակով ևս:  Վերոշարադրյալից ելնելով` գտնում ենք, որ նախագծի քննարկվող կարգավորումն ունի վերանայման կարիք:</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cs="Sylfaen"/>
                <w:noProof/>
                <w:lang w:val="af-ZA"/>
              </w:rPr>
            </w:pPr>
            <w:r w:rsidRPr="00583EC4">
              <w:rPr>
                <w:rFonts w:ascii="GHEA Grapalat" w:hAnsi="GHEA Grapalat"/>
                <w:shd w:val="clear" w:color="auto" w:fill="FFFFFF"/>
                <w:lang w:val="af-ZA"/>
              </w:rPr>
              <w:t>Նախագծի 3-րդ հոդվածի 1-ին մասի 1-ին կետը վերախմբագրվել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 xml:space="preserve">5. նախագիծն իր մեջ պարունակում է </w:t>
            </w:r>
            <w:r w:rsidRPr="00583EC4">
              <w:rPr>
                <w:rFonts w:ascii="GHEA Grapalat" w:hAnsi="GHEA Grapalat" w:cs="Sylfaen"/>
                <w:bCs/>
                <w:lang w:val="af-ZA"/>
              </w:rPr>
              <w:t>Հայաստանի</w:t>
            </w:r>
            <w:r w:rsidRPr="00583EC4">
              <w:rPr>
                <w:rFonts w:ascii="GHEA Grapalat" w:hAnsi="GHEA Grapalat" w:cs="IRTEK Courier"/>
                <w:bCs/>
                <w:lang w:val="af-ZA"/>
              </w:rPr>
              <w:t xml:space="preserve"> </w:t>
            </w:r>
            <w:r w:rsidRPr="00583EC4">
              <w:rPr>
                <w:rFonts w:ascii="GHEA Grapalat" w:hAnsi="GHEA Grapalat" w:cs="Sylfaen"/>
                <w:bCs/>
                <w:lang w:val="af-ZA"/>
              </w:rPr>
              <w:t>Հանրապետության</w:t>
            </w:r>
            <w:r w:rsidRPr="00583EC4">
              <w:rPr>
                <w:rFonts w:ascii="GHEA Grapalat" w:hAnsi="GHEA Grapalat" w:cs="IRTEK Courier"/>
                <w:bCs/>
                <w:lang w:val="af-ZA"/>
              </w:rPr>
              <w:t xml:space="preserve"> </w:t>
            </w:r>
            <w:r w:rsidRPr="00583EC4">
              <w:rPr>
                <w:rFonts w:ascii="GHEA Grapalat" w:hAnsi="GHEA Grapalat" w:cs="Sylfaen"/>
                <w:bCs/>
                <w:lang w:val="af-ZA"/>
              </w:rPr>
              <w:t>կառավարության</w:t>
            </w:r>
            <w:r w:rsidRPr="00583EC4">
              <w:rPr>
                <w:rFonts w:ascii="GHEA Grapalat" w:hAnsi="GHEA Grapalat" w:cs="IRTEK Courier"/>
                <w:bCs/>
                <w:lang w:val="af-ZA"/>
              </w:rPr>
              <w:t xml:space="preserve"> 2009 </w:t>
            </w:r>
            <w:r w:rsidRPr="00583EC4">
              <w:rPr>
                <w:rFonts w:ascii="GHEA Grapalat" w:hAnsi="GHEA Grapalat" w:cs="Sylfaen"/>
                <w:bCs/>
                <w:lang w:val="af-ZA"/>
              </w:rPr>
              <w:t>թվականի</w:t>
            </w:r>
            <w:r w:rsidRPr="00583EC4">
              <w:rPr>
                <w:rFonts w:ascii="GHEA Grapalat" w:hAnsi="GHEA Grapalat" w:cs="IRTEK Courier"/>
                <w:bCs/>
                <w:lang w:val="af-ZA"/>
              </w:rPr>
              <w:t xml:space="preserve"> </w:t>
            </w:r>
            <w:r w:rsidRPr="00583EC4">
              <w:rPr>
                <w:rFonts w:ascii="GHEA Grapalat" w:hAnsi="GHEA Grapalat" w:cs="Sylfaen"/>
                <w:bCs/>
                <w:lang w:val="af-ZA"/>
              </w:rPr>
              <w:t>հոկտեմբերի</w:t>
            </w:r>
            <w:r w:rsidRPr="00583EC4">
              <w:rPr>
                <w:rFonts w:ascii="GHEA Grapalat" w:hAnsi="GHEA Grapalat" w:cs="IRTEK Courier"/>
                <w:bCs/>
                <w:lang w:val="af-ZA"/>
              </w:rPr>
              <w:t xml:space="preserve"> 22-</w:t>
            </w:r>
            <w:r w:rsidRPr="00583EC4">
              <w:rPr>
                <w:rFonts w:ascii="GHEA Grapalat" w:hAnsi="GHEA Grapalat" w:cs="Sylfaen"/>
                <w:bCs/>
                <w:lang w:val="af-ZA"/>
              </w:rPr>
              <w:t>ի</w:t>
            </w:r>
            <w:r w:rsidRPr="00583EC4">
              <w:rPr>
                <w:rFonts w:ascii="GHEA Grapalat" w:hAnsi="GHEA Grapalat" w:cs="IRTEK Courier"/>
                <w:bCs/>
                <w:lang w:val="af-ZA"/>
              </w:rPr>
              <w:t xml:space="preserve"> «</w:t>
            </w:r>
            <w:r w:rsidRPr="00583EC4">
              <w:rPr>
                <w:rFonts w:ascii="GHEA Grapalat" w:hAnsi="GHEA Grapalat" w:cs="Sylfaen"/>
                <w:bCs/>
                <w:lang w:val="af-ZA"/>
              </w:rPr>
              <w:t>Նորմատիվ</w:t>
            </w:r>
            <w:r w:rsidRPr="00583EC4">
              <w:rPr>
                <w:rFonts w:ascii="GHEA Grapalat" w:hAnsi="GHEA Grapalat" w:cs="IRTEK Courier"/>
                <w:bCs/>
                <w:lang w:val="af-ZA"/>
              </w:rPr>
              <w:t xml:space="preserve"> </w:t>
            </w:r>
            <w:r w:rsidRPr="00583EC4">
              <w:rPr>
                <w:rFonts w:ascii="GHEA Grapalat" w:hAnsi="GHEA Grapalat" w:cs="Sylfaen"/>
                <w:bCs/>
                <w:lang w:val="af-ZA"/>
              </w:rPr>
              <w:t>իրավական</w:t>
            </w:r>
            <w:r w:rsidRPr="00583EC4">
              <w:rPr>
                <w:rFonts w:ascii="GHEA Grapalat" w:hAnsi="GHEA Grapalat" w:cs="IRTEK Courier"/>
                <w:bCs/>
                <w:lang w:val="af-ZA"/>
              </w:rPr>
              <w:t xml:space="preserve"> </w:t>
            </w:r>
            <w:r w:rsidRPr="00583EC4">
              <w:rPr>
                <w:rFonts w:ascii="GHEA Grapalat" w:hAnsi="GHEA Grapalat" w:cs="Sylfaen"/>
                <w:bCs/>
                <w:lang w:val="af-ZA"/>
              </w:rPr>
              <w:t>ակտերի</w:t>
            </w:r>
            <w:r w:rsidRPr="00583EC4">
              <w:rPr>
                <w:rFonts w:ascii="GHEA Grapalat" w:hAnsi="GHEA Grapalat" w:cs="IRTEK Courier"/>
                <w:bCs/>
                <w:lang w:val="af-ZA"/>
              </w:rPr>
              <w:t xml:space="preserve"> </w:t>
            </w:r>
            <w:r w:rsidRPr="00583EC4">
              <w:rPr>
                <w:rFonts w:ascii="GHEA Grapalat" w:hAnsi="GHEA Grapalat" w:cs="Sylfaen"/>
                <w:bCs/>
                <w:lang w:val="af-ZA"/>
              </w:rPr>
              <w:t>նախագծերի</w:t>
            </w:r>
            <w:r w:rsidRPr="00583EC4">
              <w:rPr>
                <w:rFonts w:ascii="GHEA Grapalat" w:hAnsi="GHEA Grapalat" w:cs="IRTEK Courier"/>
                <w:bCs/>
                <w:lang w:val="af-ZA"/>
              </w:rPr>
              <w:t xml:space="preserve"> </w:t>
            </w:r>
            <w:r w:rsidRPr="00583EC4">
              <w:rPr>
                <w:rFonts w:ascii="GHEA Grapalat" w:hAnsi="GHEA Grapalat" w:cs="Sylfaen"/>
                <w:bCs/>
                <w:lang w:val="af-ZA"/>
              </w:rPr>
              <w:t>հակակոռուպցիոն</w:t>
            </w:r>
            <w:r w:rsidRPr="00583EC4">
              <w:rPr>
                <w:rFonts w:ascii="GHEA Grapalat" w:hAnsi="GHEA Grapalat" w:cs="IRTEK Courier"/>
                <w:bCs/>
                <w:lang w:val="af-ZA"/>
              </w:rPr>
              <w:t xml:space="preserve"> </w:t>
            </w:r>
            <w:r w:rsidRPr="00583EC4">
              <w:rPr>
                <w:rFonts w:ascii="GHEA Grapalat" w:hAnsi="GHEA Grapalat" w:cs="Sylfaen"/>
                <w:bCs/>
                <w:lang w:val="af-ZA"/>
              </w:rPr>
              <w:t>բնագավառում</w:t>
            </w:r>
            <w:r w:rsidRPr="00583EC4">
              <w:rPr>
                <w:rFonts w:ascii="GHEA Grapalat" w:hAnsi="GHEA Grapalat" w:cs="IRTEK Courier"/>
                <w:bCs/>
                <w:lang w:val="af-ZA"/>
              </w:rPr>
              <w:t xml:space="preserve"> </w:t>
            </w:r>
            <w:r w:rsidRPr="00583EC4">
              <w:rPr>
                <w:rFonts w:ascii="GHEA Grapalat" w:hAnsi="GHEA Grapalat" w:cs="Sylfaen"/>
                <w:bCs/>
                <w:lang w:val="af-ZA"/>
              </w:rPr>
              <w:t>կարգավորման</w:t>
            </w:r>
            <w:r w:rsidRPr="00583EC4">
              <w:rPr>
                <w:rFonts w:ascii="GHEA Grapalat" w:hAnsi="GHEA Grapalat" w:cs="IRTEK Courier"/>
                <w:bCs/>
                <w:lang w:val="af-ZA"/>
              </w:rPr>
              <w:t xml:space="preserve"> </w:t>
            </w:r>
            <w:r w:rsidRPr="00583EC4">
              <w:rPr>
                <w:rFonts w:ascii="GHEA Grapalat" w:hAnsi="GHEA Grapalat" w:cs="Sylfaen"/>
                <w:bCs/>
                <w:lang w:val="af-ZA"/>
              </w:rPr>
              <w:t>ազդեցության</w:t>
            </w:r>
            <w:r w:rsidRPr="00583EC4">
              <w:rPr>
                <w:rFonts w:ascii="GHEA Grapalat" w:hAnsi="GHEA Grapalat" w:cs="IRTEK Courier"/>
                <w:bCs/>
                <w:lang w:val="af-ZA"/>
              </w:rPr>
              <w:t xml:space="preserve"> </w:t>
            </w:r>
            <w:r w:rsidRPr="00583EC4">
              <w:rPr>
                <w:rFonts w:ascii="GHEA Grapalat" w:hAnsi="GHEA Grapalat" w:cs="Sylfaen"/>
                <w:bCs/>
                <w:lang w:val="af-ZA"/>
              </w:rPr>
              <w:t>գնահատման</w:t>
            </w:r>
            <w:r w:rsidRPr="00583EC4">
              <w:rPr>
                <w:rFonts w:ascii="GHEA Grapalat" w:hAnsi="GHEA Grapalat" w:cs="IRTEK Courier"/>
                <w:bCs/>
                <w:lang w:val="af-ZA"/>
              </w:rPr>
              <w:t xml:space="preserve"> </w:t>
            </w:r>
            <w:r w:rsidRPr="00583EC4">
              <w:rPr>
                <w:rFonts w:ascii="GHEA Grapalat" w:hAnsi="GHEA Grapalat" w:cs="Sylfaen"/>
                <w:bCs/>
                <w:lang w:val="af-ZA"/>
              </w:rPr>
              <w:t>իրականացման</w:t>
            </w:r>
            <w:r w:rsidRPr="00583EC4">
              <w:rPr>
                <w:rFonts w:ascii="GHEA Grapalat" w:hAnsi="GHEA Grapalat" w:cs="IRTEK Courier"/>
                <w:bCs/>
                <w:lang w:val="af-ZA"/>
              </w:rPr>
              <w:t xml:space="preserve"> </w:t>
            </w:r>
            <w:r w:rsidRPr="00583EC4">
              <w:rPr>
                <w:rFonts w:ascii="GHEA Grapalat" w:hAnsi="GHEA Grapalat" w:cs="Sylfaen"/>
                <w:bCs/>
                <w:lang w:val="af-ZA"/>
              </w:rPr>
              <w:t>կարգը</w:t>
            </w:r>
            <w:r w:rsidRPr="00583EC4">
              <w:rPr>
                <w:rFonts w:ascii="GHEA Grapalat" w:hAnsi="GHEA Grapalat" w:cs="IRTEK Courier"/>
                <w:bCs/>
                <w:lang w:val="af-ZA"/>
              </w:rPr>
              <w:t xml:space="preserve"> </w:t>
            </w:r>
            <w:r w:rsidRPr="00583EC4">
              <w:rPr>
                <w:rFonts w:ascii="GHEA Grapalat" w:hAnsi="GHEA Grapalat" w:cs="Sylfaen"/>
                <w:bCs/>
                <w:lang w:val="af-ZA"/>
              </w:rPr>
              <w:t>հաստատելու</w:t>
            </w:r>
            <w:r w:rsidRPr="00583EC4">
              <w:rPr>
                <w:rFonts w:ascii="GHEA Grapalat" w:hAnsi="GHEA Grapalat" w:cs="IRTEK Courier"/>
                <w:bCs/>
                <w:lang w:val="af-ZA"/>
              </w:rPr>
              <w:t xml:space="preserve"> </w:t>
            </w:r>
            <w:r w:rsidRPr="00583EC4">
              <w:rPr>
                <w:rFonts w:ascii="GHEA Grapalat" w:hAnsi="GHEA Grapalat" w:cs="Sylfaen"/>
                <w:bCs/>
                <w:lang w:val="af-ZA"/>
              </w:rPr>
              <w:t>մասին</w:t>
            </w:r>
            <w:r w:rsidRPr="00583EC4">
              <w:rPr>
                <w:rFonts w:ascii="GHEA Grapalat" w:hAnsi="GHEA Grapalat" w:cs="IRTEK Courier"/>
                <w:bCs/>
                <w:lang w:val="af-ZA"/>
              </w:rPr>
              <w:t xml:space="preserve">» </w:t>
            </w:r>
            <w:r w:rsidRPr="00583EC4">
              <w:rPr>
                <w:rFonts w:ascii="GHEA Grapalat" w:hAnsi="GHEA Grapalat" w:cs="Sylfaen"/>
                <w:bCs/>
                <w:lang w:val="af-ZA"/>
              </w:rPr>
              <w:t>թիվ</w:t>
            </w:r>
            <w:r w:rsidRPr="00583EC4">
              <w:rPr>
                <w:rFonts w:ascii="GHEA Grapalat" w:hAnsi="GHEA Grapalat" w:cs="IRTEK Courier"/>
                <w:bCs/>
                <w:lang w:val="af-ZA"/>
              </w:rPr>
              <w:t xml:space="preserve"> 1205-</w:t>
            </w:r>
            <w:r w:rsidRPr="00583EC4">
              <w:rPr>
                <w:rFonts w:ascii="GHEA Grapalat" w:hAnsi="GHEA Grapalat" w:cs="Sylfaen"/>
                <w:bCs/>
                <w:lang w:val="af-ZA"/>
              </w:rPr>
              <w:t>Ն</w:t>
            </w:r>
            <w:r w:rsidRPr="00583EC4">
              <w:rPr>
                <w:rFonts w:ascii="GHEA Grapalat" w:hAnsi="GHEA Grapalat" w:cs="IRTEK Courier"/>
                <w:bCs/>
                <w:lang w:val="af-ZA"/>
              </w:rPr>
              <w:t xml:space="preserve"> </w:t>
            </w:r>
            <w:r w:rsidRPr="00583EC4">
              <w:rPr>
                <w:rFonts w:ascii="GHEA Grapalat" w:hAnsi="GHEA Grapalat" w:cs="Sylfaen"/>
                <w:bCs/>
                <w:lang w:val="af-ZA"/>
              </w:rPr>
              <w:t>որոշմամբ</w:t>
            </w:r>
            <w:r w:rsidRPr="00583EC4">
              <w:rPr>
                <w:rFonts w:ascii="GHEA Grapalat" w:hAnsi="GHEA Grapalat" w:cs="IRTEK Courier"/>
                <w:bCs/>
                <w:lang w:val="af-ZA"/>
              </w:rPr>
              <w:t xml:space="preserve"> </w:t>
            </w:r>
            <w:r w:rsidRPr="00583EC4">
              <w:rPr>
                <w:rFonts w:ascii="GHEA Grapalat" w:hAnsi="GHEA Grapalat" w:cs="Sylfaen"/>
                <w:bCs/>
                <w:lang w:val="af-ZA"/>
              </w:rPr>
              <w:t>հաստատված</w:t>
            </w:r>
            <w:r w:rsidRPr="00583EC4">
              <w:rPr>
                <w:rFonts w:ascii="GHEA Grapalat" w:hAnsi="GHEA Grapalat" w:cs="IRTEK Courier"/>
                <w:bCs/>
                <w:lang w:val="af-ZA"/>
              </w:rPr>
              <w:t xml:space="preserve"> </w:t>
            </w:r>
            <w:r w:rsidRPr="00583EC4">
              <w:rPr>
                <w:rFonts w:ascii="GHEA Grapalat" w:hAnsi="GHEA Grapalat" w:cs="Sylfaen"/>
                <w:bCs/>
                <w:lang w:val="af-ZA"/>
              </w:rPr>
              <w:t xml:space="preserve">կարգի </w:t>
            </w:r>
            <w:r w:rsidRPr="00583EC4">
              <w:rPr>
                <w:rFonts w:ascii="GHEA Grapalat" w:hAnsi="GHEA Grapalat" w:cs="IRTEK Courier"/>
                <w:bCs/>
                <w:lang w:val="af-ZA"/>
              </w:rPr>
              <w:t>9-</w:t>
            </w:r>
            <w:r w:rsidRPr="00583EC4">
              <w:rPr>
                <w:rFonts w:ascii="GHEA Grapalat" w:hAnsi="GHEA Grapalat" w:cs="Sylfaen"/>
                <w:bCs/>
                <w:lang w:val="af-ZA"/>
              </w:rPr>
              <w:t>րդ</w:t>
            </w:r>
            <w:r w:rsidRPr="00583EC4">
              <w:rPr>
                <w:rFonts w:ascii="GHEA Grapalat" w:hAnsi="GHEA Grapalat" w:cs="IRTEK Courier"/>
                <w:bCs/>
                <w:lang w:val="af-ZA"/>
              </w:rPr>
              <w:t xml:space="preserve"> </w:t>
            </w:r>
            <w:r w:rsidRPr="00583EC4">
              <w:rPr>
                <w:rFonts w:ascii="GHEA Grapalat" w:hAnsi="GHEA Grapalat" w:cs="Sylfaen"/>
                <w:bCs/>
                <w:lang w:val="af-ZA"/>
              </w:rPr>
              <w:t xml:space="preserve">կետի 4-րդ ենթակետով նախատեսված կոռուպցիոն գործոնը, որը դրսևորվում է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w:t>
            </w:r>
            <w:r w:rsidRPr="00583EC4">
              <w:rPr>
                <w:rFonts w:ascii="GHEA Grapalat" w:hAnsi="GHEA Grapalat"/>
                <w:shd w:val="clear" w:color="auto" w:fill="FFFFFF"/>
              </w:rPr>
              <w:t>լեզվաբանական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կոռուպցիոն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ռիսկերի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առկայությամբ</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w:t>
            </w:r>
            <w:r w:rsidRPr="00583EC4">
              <w:rPr>
                <w:rFonts w:ascii="GHEA Grapalat" w:hAnsi="GHEA Grapalat"/>
                <w:shd w:val="clear" w:color="auto" w:fill="FFFFFF"/>
              </w:rPr>
              <w:t>լեզվաբանական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կոռուպցիոն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ռիսկերի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առկայությունը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որոշվում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ելնելով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օրենսդրական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տեխնիկայի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կանոններից</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Կոռուպցիոն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գործոններն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արտահայտվում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ակտում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երկիմաստ</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եզրույթների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ակտի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լեզվի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ոչ</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հստակության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պարզության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մատչելիության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գնահատողական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բնույթի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հասկացությունների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միևնույն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հասկացությունը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տարբեր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եզրույթներով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արտահայտելու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միջոցով</w:t>
            </w:r>
            <w:r w:rsidRPr="00583EC4">
              <w:rPr>
                <w:rFonts w:ascii="GHEA Grapalat" w:hAnsi="GHEA Grapalat"/>
                <w:shd w:val="clear" w:color="auto" w:fill="FFFFFF"/>
                <w:lang w:val="af-ZA"/>
              </w:rPr>
              <w:t>: Այսպես, գտնում ենք, որ նախագծի 3-րդ հոդվածի 1-ին մասի 2-րդ կետի բ. ենթակետի «օբյեկտիվ պատճառներ» ձևակերպումը գնահատողական բնույթ ունի և չի բխում ՀՀ Սահմանադրությամբ ամրագրում ստացած իրավական որոշակիության սկզբունքից:</w:t>
            </w:r>
            <w:r w:rsidRPr="00583EC4">
              <w:rPr>
                <w:rFonts w:ascii="GHEA Grapalat" w:hAnsi="GHEA Grapalat" w:cs="GHEA Grapalat"/>
                <w:i/>
                <w:lang w:val="af-ZA"/>
              </w:rPr>
              <w:t xml:space="preserve"> </w:t>
            </w:r>
            <w:r w:rsidRPr="00583EC4">
              <w:rPr>
                <w:rFonts w:ascii="GHEA Grapalat" w:hAnsi="GHEA Grapalat" w:cs="GHEA Grapalat"/>
                <w:lang w:val="fr-FR"/>
              </w:rPr>
              <w:t>Հիշյալ</w:t>
            </w:r>
            <w:r w:rsidRPr="00583EC4">
              <w:rPr>
                <w:rFonts w:ascii="GHEA Grapalat" w:hAnsi="GHEA Grapalat" w:cs="GHEA Grapalat"/>
                <w:lang w:val="af-ZA"/>
              </w:rPr>
              <w:t xml:space="preserve"> </w:t>
            </w:r>
            <w:r w:rsidRPr="00583EC4">
              <w:rPr>
                <w:rFonts w:ascii="GHEA Grapalat" w:hAnsi="GHEA Grapalat" w:cs="GHEA Grapalat"/>
                <w:lang w:val="fr-FR"/>
              </w:rPr>
              <w:t>կոռուպցիոն</w:t>
            </w:r>
            <w:r w:rsidRPr="00583EC4">
              <w:rPr>
                <w:rFonts w:ascii="GHEA Grapalat" w:hAnsi="GHEA Grapalat" w:cs="GHEA Grapalat"/>
                <w:lang w:val="af-ZA"/>
              </w:rPr>
              <w:t xml:space="preserve"> </w:t>
            </w:r>
            <w:r w:rsidRPr="00583EC4">
              <w:rPr>
                <w:rFonts w:ascii="GHEA Grapalat" w:hAnsi="GHEA Grapalat" w:cs="GHEA Grapalat"/>
                <w:lang w:val="fr-FR"/>
              </w:rPr>
              <w:t>գործոնի</w:t>
            </w:r>
            <w:r w:rsidRPr="00583EC4">
              <w:rPr>
                <w:rFonts w:ascii="GHEA Grapalat" w:hAnsi="GHEA Grapalat" w:cs="GHEA Grapalat"/>
                <w:lang w:val="af-ZA"/>
              </w:rPr>
              <w:t xml:space="preserve"> </w:t>
            </w:r>
            <w:r w:rsidRPr="00583EC4">
              <w:rPr>
                <w:rFonts w:ascii="GHEA Grapalat" w:hAnsi="GHEA Grapalat" w:cs="GHEA Grapalat"/>
                <w:lang w:val="fr-FR"/>
              </w:rPr>
              <w:t>առկայությունը</w:t>
            </w:r>
            <w:r w:rsidRPr="00583EC4">
              <w:rPr>
                <w:rFonts w:ascii="GHEA Grapalat" w:hAnsi="GHEA Grapalat" w:cs="GHEA Grapalat"/>
                <w:lang w:val="af-ZA"/>
              </w:rPr>
              <w:t xml:space="preserve"> </w:t>
            </w:r>
            <w:r w:rsidRPr="00583EC4">
              <w:rPr>
                <w:rFonts w:ascii="GHEA Grapalat" w:hAnsi="GHEA Grapalat" w:cs="GHEA Grapalat"/>
                <w:lang w:val="fr-FR"/>
              </w:rPr>
              <w:t>իր</w:t>
            </w:r>
            <w:r w:rsidRPr="00583EC4">
              <w:rPr>
                <w:rFonts w:ascii="GHEA Grapalat" w:hAnsi="GHEA Grapalat" w:cs="GHEA Grapalat"/>
                <w:lang w:val="af-ZA"/>
              </w:rPr>
              <w:t xml:space="preserve"> </w:t>
            </w:r>
            <w:r w:rsidRPr="00583EC4">
              <w:rPr>
                <w:rFonts w:ascii="GHEA Grapalat" w:hAnsi="GHEA Grapalat" w:cs="GHEA Grapalat"/>
                <w:lang w:val="fr-FR"/>
              </w:rPr>
              <w:t>հերթին</w:t>
            </w:r>
            <w:r w:rsidRPr="00583EC4">
              <w:rPr>
                <w:rFonts w:ascii="GHEA Grapalat" w:hAnsi="GHEA Grapalat" w:cs="GHEA Grapalat"/>
                <w:lang w:val="af-ZA"/>
              </w:rPr>
              <w:t xml:space="preserve"> </w:t>
            </w:r>
            <w:r w:rsidRPr="00583EC4">
              <w:rPr>
                <w:rFonts w:ascii="GHEA Grapalat" w:hAnsi="GHEA Grapalat" w:cs="GHEA Grapalat"/>
                <w:lang w:val="fr-FR"/>
              </w:rPr>
              <w:t>նպաստում</w:t>
            </w:r>
            <w:r w:rsidRPr="00583EC4">
              <w:rPr>
                <w:rFonts w:ascii="GHEA Grapalat" w:hAnsi="GHEA Grapalat" w:cs="GHEA Grapalat"/>
                <w:lang w:val="af-ZA"/>
              </w:rPr>
              <w:t xml:space="preserve"> </w:t>
            </w:r>
            <w:r w:rsidRPr="00583EC4">
              <w:rPr>
                <w:rFonts w:ascii="GHEA Grapalat" w:hAnsi="GHEA Grapalat" w:cs="GHEA Grapalat"/>
                <w:lang w:val="fr-FR"/>
              </w:rPr>
              <w:t>է</w:t>
            </w:r>
            <w:r w:rsidRPr="00583EC4">
              <w:rPr>
                <w:rFonts w:ascii="GHEA Grapalat" w:hAnsi="GHEA Grapalat" w:cs="GHEA Grapalat"/>
                <w:lang w:val="af-ZA"/>
              </w:rPr>
              <w:t xml:space="preserve"> </w:t>
            </w:r>
            <w:r w:rsidRPr="00583EC4">
              <w:rPr>
                <w:rFonts w:ascii="GHEA Grapalat" w:hAnsi="GHEA Grapalat" w:cs="Sylfaen"/>
                <w:bCs/>
                <w:lang w:val="af-ZA"/>
              </w:rPr>
              <w:t>Հայաստանի</w:t>
            </w:r>
            <w:r w:rsidRPr="00583EC4">
              <w:rPr>
                <w:rFonts w:ascii="GHEA Grapalat" w:hAnsi="GHEA Grapalat" w:cs="IRTEK Courier"/>
                <w:bCs/>
                <w:lang w:val="af-ZA"/>
              </w:rPr>
              <w:t xml:space="preserve"> </w:t>
            </w:r>
            <w:r w:rsidRPr="00583EC4">
              <w:rPr>
                <w:rFonts w:ascii="GHEA Grapalat" w:hAnsi="GHEA Grapalat" w:cs="Sylfaen"/>
                <w:bCs/>
                <w:lang w:val="af-ZA"/>
              </w:rPr>
              <w:t>Հանրապետության</w:t>
            </w:r>
            <w:r w:rsidRPr="00583EC4">
              <w:rPr>
                <w:rFonts w:ascii="GHEA Grapalat" w:hAnsi="GHEA Grapalat" w:cs="IRTEK Courier"/>
                <w:bCs/>
                <w:lang w:val="af-ZA"/>
              </w:rPr>
              <w:t xml:space="preserve"> </w:t>
            </w:r>
            <w:r w:rsidRPr="00583EC4">
              <w:rPr>
                <w:rFonts w:ascii="GHEA Grapalat" w:hAnsi="GHEA Grapalat" w:cs="Sylfaen"/>
                <w:bCs/>
                <w:lang w:val="af-ZA"/>
              </w:rPr>
              <w:t>կառավարության</w:t>
            </w:r>
            <w:r w:rsidRPr="00583EC4">
              <w:rPr>
                <w:rFonts w:ascii="GHEA Grapalat" w:hAnsi="GHEA Grapalat" w:cs="IRTEK Courier"/>
                <w:bCs/>
                <w:lang w:val="af-ZA"/>
              </w:rPr>
              <w:t xml:space="preserve"> 2009 </w:t>
            </w:r>
            <w:r w:rsidRPr="00583EC4">
              <w:rPr>
                <w:rFonts w:ascii="GHEA Grapalat" w:hAnsi="GHEA Grapalat" w:cs="Sylfaen"/>
                <w:bCs/>
                <w:lang w:val="af-ZA"/>
              </w:rPr>
              <w:t>թվականի</w:t>
            </w:r>
            <w:r w:rsidRPr="00583EC4">
              <w:rPr>
                <w:rFonts w:ascii="GHEA Grapalat" w:hAnsi="GHEA Grapalat" w:cs="IRTEK Courier"/>
                <w:bCs/>
                <w:lang w:val="af-ZA"/>
              </w:rPr>
              <w:t xml:space="preserve"> </w:t>
            </w:r>
            <w:r w:rsidRPr="00583EC4">
              <w:rPr>
                <w:rFonts w:ascii="GHEA Grapalat" w:hAnsi="GHEA Grapalat" w:cs="Sylfaen"/>
                <w:bCs/>
                <w:lang w:val="af-ZA"/>
              </w:rPr>
              <w:t>հոկտեմբերի</w:t>
            </w:r>
            <w:r w:rsidRPr="00583EC4">
              <w:rPr>
                <w:rFonts w:ascii="GHEA Grapalat" w:hAnsi="GHEA Grapalat" w:cs="IRTEK Courier"/>
                <w:bCs/>
                <w:lang w:val="af-ZA"/>
              </w:rPr>
              <w:t xml:space="preserve"> 22-</w:t>
            </w:r>
            <w:r w:rsidRPr="00583EC4">
              <w:rPr>
                <w:rFonts w:ascii="GHEA Grapalat" w:hAnsi="GHEA Grapalat" w:cs="Sylfaen"/>
                <w:bCs/>
                <w:lang w:val="af-ZA"/>
              </w:rPr>
              <w:t>ի</w:t>
            </w:r>
            <w:r w:rsidRPr="00583EC4">
              <w:rPr>
                <w:rFonts w:ascii="GHEA Grapalat" w:hAnsi="GHEA Grapalat" w:cs="IRTEK Courier"/>
                <w:bCs/>
                <w:lang w:val="af-ZA"/>
              </w:rPr>
              <w:t xml:space="preserve"> «</w:t>
            </w:r>
            <w:r w:rsidRPr="00583EC4">
              <w:rPr>
                <w:rFonts w:ascii="GHEA Grapalat" w:hAnsi="GHEA Grapalat" w:cs="Sylfaen"/>
                <w:bCs/>
                <w:lang w:val="af-ZA"/>
              </w:rPr>
              <w:t>Նորմատիվ</w:t>
            </w:r>
            <w:r w:rsidRPr="00583EC4">
              <w:rPr>
                <w:rFonts w:ascii="GHEA Grapalat" w:hAnsi="GHEA Grapalat" w:cs="IRTEK Courier"/>
                <w:bCs/>
                <w:lang w:val="af-ZA"/>
              </w:rPr>
              <w:t xml:space="preserve"> </w:t>
            </w:r>
            <w:r w:rsidRPr="00583EC4">
              <w:rPr>
                <w:rFonts w:ascii="GHEA Grapalat" w:hAnsi="GHEA Grapalat" w:cs="Sylfaen"/>
                <w:bCs/>
                <w:lang w:val="af-ZA"/>
              </w:rPr>
              <w:t>իրավական</w:t>
            </w:r>
            <w:r w:rsidRPr="00583EC4">
              <w:rPr>
                <w:rFonts w:ascii="GHEA Grapalat" w:hAnsi="GHEA Grapalat" w:cs="IRTEK Courier"/>
                <w:bCs/>
                <w:lang w:val="af-ZA"/>
              </w:rPr>
              <w:t xml:space="preserve"> </w:t>
            </w:r>
            <w:r w:rsidRPr="00583EC4">
              <w:rPr>
                <w:rFonts w:ascii="GHEA Grapalat" w:hAnsi="GHEA Grapalat" w:cs="Sylfaen"/>
                <w:bCs/>
                <w:lang w:val="af-ZA"/>
              </w:rPr>
              <w:t>ակտերի</w:t>
            </w:r>
            <w:r w:rsidRPr="00583EC4">
              <w:rPr>
                <w:rFonts w:ascii="GHEA Grapalat" w:hAnsi="GHEA Grapalat" w:cs="IRTEK Courier"/>
                <w:bCs/>
                <w:lang w:val="af-ZA"/>
              </w:rPr>
              <w:t xml:space="preserve"> </w:t>
            </w:r>
            <w:r w:rsidRPr="00583EC4">
              <w:rPr>
                <w:rFonts w:ascii="GHEA Grapalat" w:hAnsi="GHEA Grapalat" w:cs="Sylfaen"/>
                <w:bCs/>
                <w:lang w:val="af-ZA"/>
              </w:rPr>
              <w:t>նախագծերի</w:t>
            </w:r>
            <w:r w:rsidRPr="00583EC4">
              <w:rPr>
                <w:rFonts w:ascii="GHEA Grapalat" w:hAnsi="GHEA Grapalat" w:cs="IRTEK Courier"/>
                <w:bCs/>
                <w:lang w:val="af-ZA"/>
              </w:rPr>
              <w:t xml:space="preserve"> </w:t>
            </w:r>
            <w:r w:rsidRPr="00583EC4">
              <w:rPr>
                <w:rFonts w:ascii="GHEA Grapalat" w:hAnsi="GHEA Grapalat" w:cs="Sylfaen"/>
                <w:bCs/>
                <w:lang w:val="af-ZA"/>
              </w:rPr>
              <w:t>հակակոռուպցիոն</w:t>
            </w:r>
            <w:r w:rsidRPr="00583EC4">
              <w:rPr>
                <w:rFonts w:ascii="GHEA Grapalat" w:hAnsi="GHEA Grapalat" w:cs="IRTEK Courier"/>
                <w:bCs/>
                <w:lang w:val="af-ZA"/>
              </w:rPr>
              <w:t xml:space="preserve"> </w:t>
            </w:r>
            <w:r w:rsidRPr="00583EC4">
              <w:rPr>
                <w:rFonts w:ascii="GHEA Grapalat" w:hAnsi="GHEA Grapalat" w:cs="Sylfaen"/>
                <w:bCs/>
                <w:lang w:val="af-ZA"/>
              </w:rPr>
              <w:t>բնագավառում</w:t>
            </w:r>
            <w:r w:rsidRPr="00583EC4">
              <w:rPr>
                <w:rFonts w:ascii="GHEA Grapalat" w:hAnsi="GHEA Grapalat" w:cs="IRTEK Courier"/>
                <w:bCs/>
                <w:lang w:val="af-ZA"/>
              </w:rPr>
              <w:t xml:space="preserve"> </w:t>
            </w:r>
            <w:r w:rsidRPr="00583EC4">
              <w:rPr>
                <w:rFonts w:ascii="GHEA Grapalat" w:hAnsi="GHEA Grapalat" w:cs="Sylfaen"/>
                <w:bCs/>
                <w:lang w:val="af-ZA"/>
              </w:rPr>
              <w:t>կարգավորման</w:t>
            </w:r>
            <w:r w:rsidRPr="00583EC4">
              <w:rPr>
                <w:rFonts w:ascii="GHEA Grapalat" w:hAnsi="GHEA Grapalat" w:cs="IRTEK Courier"/>
                <w:bCs/>
                <w:lang w:val="af-ZA"/>
              </w:rPr>
              <w:t xml:space="preserve"> </w:t>
            </w:r>
            <w:r w:rsidRPr="00583EC4">
              <w:rPr>
                <w:rFonts w:ascii="GHEA Grapalat" w:hAnsi="GHEA Grapalat" w:cs="Sylfaen"/>
                <w:bCs/>
                <w:lang w:val="af-ZA"/>
              </w:rPr>
              <w:lastRenderedPageBreak/>
              <w:t>ազդեցության</w:t>
            </w:r>
            <w:r w:rsidRPr="00583EC4">
              <w:rPr>
                <w:rFonts w:ascii="GHEA Grapalat" w:hAnsi="GHEA Grapalat" w:cs="IRTEK Courier"/>
                <w:bCs/>
                <w:lang w:val="af-ZA"/>
              </w:rPr>
              <w:t xml:space="preserve"> </w:t>
            </w:r>
            <w:r w:rsidRPr="00583EC4">
              <w:rPr>
                <w:rFonts w:ascii="GHEA Grapalat" w:hAnsi="GHEA Grapalat" w:cs="Sylfaen"/>
                <w:bCs/>
                <w:lang w:val="af-ZA"/>
              </w:rPr>
              <w:t>գնահատման</w:t>
            </w:r>
            <w:r w:rsidRPr="00583EC4">
              <w:rPr>
                <w:rFonts w:ascii="GHEA Grapalat" w:hAnsi="GHEA Grapalat" w:cs="IRTEK Courier"/>
                <w:bCs/>
                <w:lang w:val="af-ZA"/>
              </w:rPr>
              <w:t xml:space="preserve"> </w:t>
            </w:r>
            <w:r w:rsidRPr="00583EC4">
              <w:rPr>
                <w:rFonts w:ascii="GHEA Grapalat" w:hAnsi="GHEA Grapalat" w:cs="Sylfaen"/>
                <w:bCs/>
                <w:lang w:val="af-ZA"/>
              </w:rPr>
              <w:t>իրականացման</w:t>
            </w:r>
            <w:r w:rsidRPr="00583EC4">
              <w:rPr>
                <w:rFonts w:ascii="GHEA Grapalat" w:hAnsi="GHEA Grapalat" w:cs="IRTEK Courier"/>
                <w:bCs/>
                <w:lang w:val="af-ZA"/>
              </w:rPr>
              <w:t xml:space="preserve"> </w:t>
            </w:r>
            <w:r w:rsidRPr="00583EC4">
              <w:rPr>
                <w:rFonts w:ascii="GHEA Grapalat" w:hAnsi="GHEA Grapalat" w:cs="Sylfaen"/>
                <w:bCs/>
                <w:lang w:val="af-ZA"/>
              </w:rPr>
              <w:t>կարգը</w:t>
            </w:r>
            <w:r w:rsidRPr="00583EC4">
              <w:rPr>
                <w:rFonts w:ascii="GHEA Grapalat" w:hAnsi="GHEA Grapalat" w:cs="IRTEK Courier"/>
                <w:bCs/>
                <w:lang w:val="af-ZA"/>
              </w:rPr>
              <w:t xml:space="preserve"> </w:t>
            </w:r>
            <w:r w:rsidRPr="00583EC4">
              <w:rPr>
                <w:rFonts w:ascii="GHEA Grapalat" w:hAnsi="GHEA Grapalat" w:cs="Sylfaen"/>
                <w:bCs/>
                <w:lang w:val="af-ZA"/>
              </w:rPr>
              <w:t>հաստատելու</w:t>
            </w:r>
            <w:r w:rsidRPr="00583EC4">
              <w:rPr>
                <w:rFonts w:ascii="GHEA Grapalat" w:hAnsi="GHEA Grapalat" w:cs="IRTEK Courier"/>
                <w:bCs/>
                <w:lang w:val="af-ZA"/>
              </w:rPr>
              <w:t xml:space="preserve"> </w:t>
            </w:r>
            <w:r w:rsidRPr="00583EC4">
              <w:rPr>
                <w:rFonts w:ascii="GHEA Grapalat" w:hAnsi="GHEA Grapalat" w:cs="Sylfaen"/>
                <w:bCs/>
                <w:lang w:val="af-ZA"/>
              </w:rPr>
              <w:t>մասին</w:t>
            </w:r>
            <w:r w:rsidRPr="00583EC4">
              <w:rPr>
                <w:rFonts w:ascii="GHEA Grapalat" w:hAnsi="GHEA Grapalat" w:cs="IRTEK Courier"/>
                <w:bCs/>
                <w:lang w:val="af-ZA"/>
              </w:rPr>
              <w:t xml:space="preserve">» </w:t>
            </w:r>
            <w:r w:rsidRPr="00583EC4">
              <w:rPr>
                <w:rFonts w:ascii="GHEA Grapalat" w:hAnsi="GHEA Grapalat" w:cs="Sylfaen"/>
                <w:bCs/>
                <w:lang w:val="af-ZA"/>
              </w:rPr>
              <w:t>թիվ</w:t>
            </w:r>
            <w:r w:rsidRPr="00583EC4">
              <w:rPr>
                <w:rFonts w:ascii="GHEA Grapalat" w:hAnsi="GHEA Grapalat" w:cs="IRTEK Courier"/>
                <w:bCs/>
                <w:lang w:val="af-ZA"/>
              </w:rPr>
              <w:t xml:space="preserve"> 1205-</w:t>
            </w:r>
            <w:r w:rsidRPr="00583EC4">
              <w:rPr>
                <w:rFonts w:ascii="GHEA Grapalat" w:hAnsi="GHEA Grapalat" w:cs="Sylfaen"/>
                <w:bCs/>
                <w:lang w:val="af-ZA"/>
              </w:rPr>
              <w:t>Ն</w:t>
            </w:r>
            <w:r w:rsidRPr="00583EC4">
              <w:rPr>
                <w:rFonts w:ascii="GHEA Grapalat" w:hAnsi="GHEA Grapalat" w:cs="IRTEK Courier"/>
                <w:bCs/>
                <w:lang w:val="af-ZA"/>
              </w:rPr>
              <w:t xml:space="preserve"> </w:t>
            </w:r>
            <w:r w:rsidRPr="00583EC4">
              <w:rPr>
                <w:rFonts w:ascii="GHEA Grapalat" w:hAnsi="GHEA Grapalat" w:cs="Sylfaen"/>
                <w:bCs/>
                <w:lang w:val="af-ZA"/>
              </w:rPr>
              <w:t>որոշմամբ</w:t>
            </w:r>
            <w:r w:rsidRPr="00583EC4">
              <w:rPr>
                <w:rFonts w:ascii="GHEA Grapalat" w:hAnsi="GHEA Grapalat" w:cs="IRTEK Courier"/>
                <w:bCs/>
                <w:lang w:val="af-ZA"/>
              </w:rPr>
              <w:t xml:space="preserve"> </w:t>
            </w:r>
            <w:r w:rsidRPr="00583EC4">
              <w:rPr>
                <w:rFonts w:ascii="GHEA Grapalat" w:hAnsi="GHEA Grapalat" w:cs="Sylfaen"/>
                <w:bCs/>
                <w:lang w:val="af-ZA"/>
              </w:rPr>
              <w:t>հաստատված</w:t>
            </w:r>
            <w:r w:rsidRPr="00583EC4">
              <w:rPr>
                <w:rFonts w:ascii="GHEA Grapalat" w:hAnsi="GHEA Grapalat" w:cs="IRTEK Courier"/>
                <w:bCs/>
                <w:lang w:val="af-ZA"/>
              </w:rPr>
              <w:t xml:space="preserve"> </w:t>
            </w:r>
            <w:r w:rsidRPr="00583EC4">
              <w:rPr>
                <w:rFonts w:ascii="GHEA Grapalat" w:hAnsi="GHEA Grapalat" w:cs="Sylfaen"/>
                <w:bCs/>
                <w:lang w:val="af-ZA"/>
              </w:rPr>
              <w:t xml:space="preserve">կարգի </w:t>
            </w:r>
            <w:r w:rsidRPr="00583EC4">
              <w:rPr>
                <w:rFonts w:ascii="GHEA Grapalat" w:hAnsi="GHEA Grapalat" w:cs="IRTEK Courier"/>
                <w:bCs/>
                <w:lang w:val="af-ZA"/>
              </w:rPr>
              <w:t>9-</w:t>
            </w:r>
            <w:r w:rsidRPr="00583EC4">
              <w:rPr>
                <w:rFonts w:ascii="GHEA Grapalat" w:hAnsi="GHEA Grapalat" w:cs="Sylfaen"/>
                <w:bCs/>
                <w:lang w:val="af-ZA"/>
              </w:rPr>
              <w:t>րդ</w:t>
            </w:r>
            <w:r w:rsidRPr="00583EC4">
              <w:rPr>
                <w:rFonts w:ascii="GHEA Grapalat" w:hAnsi="GHEA Grapalat" w:cs="IRTEK Courier"/>
                <w:bCs/>
                <w:lang w:val="af-ZA"/>
              </w:rPr>
              <w:t xml:space="preserve"> </w:t>
            </w:r>
            <w:r w:rsidRPr="00583EC4">
              <w:rPr>
                <w:rFonts w:ascii="GHEA Grapalat" w:hAnsi="GHEA Grapalat" w:cs="Sylfaen"/>
                <w:bCs/>
                <w:lang w:val="af-ZA"/>
              </w:rPr>
              <w:t xml:space="preserve">կետի 3-րդ ենթակետով նախատեսված կոռուպցիոն գործոնի առաջացմանը, որը դրսևորվում է </w:t>
            </w:r>
            <w:r w:rsidRPr="00583EC4">
              <w:rPr>
                <w:rStyle w:val="apple-converted-space"/>
                <w:rFonts w:ascii="Courier New" w:hAnsi="Courier New" w:cs="Courier New"/>
                <w:shd w:val="clear" w:color="auto" w:fill="FFFFFF"/>
                <w:lang w:val="af-ZA"/>
              </w:rPr>
              <w:t> </w:t>
            </w:r>
            <w:r w:rsidRPr="00583EC4">
              <w:rPr>
                <w:rFonts w:ascii="GHEA Grapalat" w:hAnsi="GHEA Grapalat"/>
                <w:shd w:val="clear" w:color="auto" w:fill="FFFFFF"/>
              </w:rPr>
              <w:t>լիազորությունների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հայեցողական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լայն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շրջանակի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առկայությամբ</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Լիազորությունների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հայեցողական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լայն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շրջանակի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առկայությունը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հիմնականում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դրսևորվում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որոշակի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հանգամանքների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առկայության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դեպքում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պաշտոնատար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անձանց</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սեփական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հայեցողությամբ</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գործելու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անհարկի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լայն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հնարավորություն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ընձեռելու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միջոցով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այդ</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թվում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որոշումների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ընդունման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ժամկետների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պայմանների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ինչպես</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այլընտրանքային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լիազորությունների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դիտարկման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միջոցով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հետևաբար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պաշտոնատար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անձին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հնարավորություն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ընձեռվում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սեփական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հայեցողությամբ</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ընտրություն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կատարել</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վարքագծի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տարբերակների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միջև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առանց</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նախատեսելու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թե</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դեպքում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պաշտոնատար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անձը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պարտավոր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ընտրել</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վարքագծի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այս</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տարբերակը</w:t>
            </w:r>
            <w:r w:rsidRPr="00583EC4">
              <w:rPr>
                <w:rFonts w:ascii="GHEA Grapalat" w:hAnsi="GHEA Grapalat"/>
                <w:shd w:val="clear" w:color="auto" w:fill="FFFFFF"/>
                <w:lang w:val="af-ZA"/>
              </w:rPr>
              <w:t>: Ասվածը դրսևորվում է նրանում, որ նախագծով առաջարկվող կարգավորումը հնարավորություն չի տալիս հասկանալու, թե ինչպիսի հանգամանքների առկայությունը կրեդիտավորողի կողմից կհամարվի «օբյեկտիվ պատճառ»:</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 xml:space="preserve">Նախագծի 3-րդ հոդվածի 1-ին մասի 2-րդ կետի բ. Ենթակետը վերախմբագրվել է: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6. Նախագծի 3-րդ հոդվածի 1-ին մասի 3-րդ կետով սահմանվող «բնակարանային հիփոթեքային կրեդիտավորման պայմանագիր» հասկացությունն ունի հստակեցման կարիք` նշելով պայմանագրի կնքման նպատակը, քանի որ առաջարկվող կարգավորումն, ըստ էության, կրկնում է «Սպառողական կրեդիտավորման մասին» ՀՀ օրենքի նույնաբովանդակ դրույթը` թույլ չտալով շեշտել բնակարանային հիփոթեքային կրեդիտավորման հարաբերությունների առանձնահատկությունը:</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 xml:space="preserve">Նախագծի 3-րդ հոդվածի 1-ին մասի 3-րդ կետով սահմանվող «բնակարանային հիփոթեքային կրեդիտավորման պայմանագիր» հասկացությունը վերախմբագրվել է: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 xml:space="preserve">7. նախագծի 4-րդ հոդվածով կարգավորվում են տեղեկատվական ամփոփագիր ունենալու, տեղեկատվական ամփոփագրում ներառվող տեղեկատվության հետ կապված հարաբերությունները: Հիշյալ հոդվածի 2-րդ մասի 16-րդ կետի համաձայն` տեղեկատվական ամփոփագրում ներառվում է` կենտրոնական բանկի նորմատիվ իրավական ակտերով սահմանված` տեղեկատվական ամփոփագրում պարտադիր ներառման ենթակա այլ տեղեկատվություն: Կենտրոնական բանկն իրավունք ունի իր նորմատիվ իրավական ակտերով սահմանել նաև տեղեկատվական ամփոփագրեր կազմելու ձևի, տեղեկատվական ամփոփագրերում ներառման ենթակա տեղեկատվությունների բովանդակության, ձևաչափերի նկատմամբ պահանջներ, պարտադիր կիրառման ենթակա տեքստեր, օրինակելի տարբերակներ և (կամ) այլ նվազագույն պահանջներ: Նախագծի սույն կարգավորումը հարկ ենք համարում քննարկել ՀՀ Սահմանադրության 6-րդ հոդվածի 2-րդ մասի լույսի ներքո, համաձայն որի` </w:t>
            </w:r>
            <w:r w:rsidRPr="00583EC4">
              <w:rPr>
                <w:rFonts w:ascii="GHEA Grapalat" w:hAnsi="GHEA Grapalat"/>
                <w:shd w:val="clear" w:color="auto" w:fill="FFFFFF"/>
              </w:rPr>
              <w:t>Սահմանադրության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օրենքների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հիման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վրա</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դրանց</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իրականացումն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ապահովելու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նպատակով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Սահմանադրությամբ</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նախատեսված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մարմինները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կարող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օրենքով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լիազորվել</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ընդունելու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ենթաօրենսդրական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նորմատիվ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ակտեր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Լիազորող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նորմերը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պետք</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համապատասխանեն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որոշակիության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սկզբունքին</w:t>
            </w:r>
            <w:r w:rsidRPr="00583EC4">
              <w:rPr>
                <w:rFonts w:ascii="GHEA Grapalat" w:hAnsi="GHEA Grapalat"/>
                <w:shd w:val="clear" w:color="auto" w:fill="FFFFFF"/>
                <w:lang w:val="af-ZA"/>
              </w:rPr>
              <w:t>:</w:t>
            </w:r>
            <w:r w:rsidRPr="00583EC4">
              <w:rPr>
                <w:rStyle w:val="apple-converted-space"/>
                <w:rFonts w:ascii="Courier New" w:hAnsi="Courier New" w:cs="Courier New"/>
                <w:shd w:val="clear" w:color="auto" w:fill="FFFFFF"/>
                <w:lang w:val="af-ZA"/>
              </w:rPr>
              <w:t> </w:t>
            </w:r>
            <w:r w:rsidRPr="00583EC4">
              <w:rPr>
                <w:rStyle w:val="apple-converted-space"/>
                <w:rFonts w:ascii="GHEA Grapalat" w:hAnsi="GHEA Grapalat" w:cs="Courier New"/>
                <w:shd w:val="clear" w:color="auto" w:fill="FFFFFF"/>
                <w:lang w:val="af-ZA"/>
              </w:rPr>
              <w:t xml:space="preserve">Այս առումով, գտնում ենք, որ նախագծով Կենտրոնական բանկին ենթաօրենսդրական նորմատիվ իրավական ակտ ընդունելու լիազորություն վերապահող լիազորող նորմը բավականաչափ հստակ չէ և չի բխում իրավական որոշակիության սկզբունքից: Մասնավորապես, խոսքը վերաբերում է նախագծի քննարկվող կարգավորման «այլ տեղեկատվություն» ձևակերպմանը, որը հնարավորություն չի տալիս հասկանալ, թե ինչ բնույթի և </w:t>
            </w:r>
            <w:r w:rsidRPr="00583EC4">
              <w:rPr>
                <w:rStyle w:val="apple-converted-space"/>
                <w:rFonts w:ascii="GHEA Grapalat" w:hAnsi="GHEA Grapalat" w:cs="Courier New"/>
                <w:shd w:val="clear" w:color="auto" w:fill="FFFFFF"/>
                <w:lang w:val="af-ZA"/>
              </w:rPr>
              <w:lastRenderedPageBreak/>
              <w:t>ծավալի տեղեկատվության մասին է խոսքը:</w:t>
            </w:r>
            <w:r w:rsidRPr="00583EC4">
              <w:rPr>
                <w:rStyle w:val="apple-converted-space"/>
                <w:rFonts w:ascii="GHEA Grapalat" w:hAnsi="GHEA Grapalat" w:cs="Courier New"/>
                <w:shd w:val="clear" w:color="auto" w:fill="FFFFFF"/>
                <w:lang w:val="af-ZA"/>
              </w:rPr>
              <w:tab/>
              <w:t>Նախագծի քննարկվող դրույթի առաջին նախադասությունն անհրաժեշտ է հանել նախագծից, իսկ մնացած մասով լիազորող նորմն անհրաժեշտ է խմբագրել, քանի որ անթույլատրելի է Կենտրոնական բանկին օժտել, օրինակ, բանկերի կողմից «պարտադիր կիրառման ենթակա տեքստեր» սահմանելու իրավասությամբ: Հարկ ենք համարում անդրադառնալ նաև նախագծի 4-րդ հոդվածի 2-րդ մասի 14-րդ կետին, որի «կրեդիտառուն կարող է զրկվել բնակարանի նկատմամբ իր իրավունքներից...» ձևակերպումն անթույլատրելի է ՀՀ Սահմանադրությամբ և ՀՀ քաղաքացիական օրենսգրքով</w:t>
            </w:r>
            <w:r w:rsidRPr="00583EC4">
              <w:rPr>
                <w:rStyle w:val="apple-converted-space"/>
                <w:rFonts w:ascii="GHEA Grapalat" w:hAnsi="GHEA Grapalat" w:cs="Courier New"/>
                <w:shd w:val="clear" w:color="auto" w:fill="FFFFFF"/>
                <w:lang w:val="af-ZA"/>
              </w:rPr>
              <w:tab/>
              <w:t xml:space="preserve"> սահմանված սեփականության իրավունքի պաշտպանության իրավակարգավորումների տեսանկյունից: Նույն դիտողությունը վերաբերում է նաև նախագծի 11-րդ հոդվածի 1-ին մասով առաջարկվող կարգավորմանը:  </w:t>
            </w:r>
            <w:r w:rsidRPr="00583EC4">
              <w:rPr>
                <w:rStyle w:val="apple-converted-space"/>
                <w:rFonts w:ascii="GHEA Grapalat" w:hAnsi="GHEA Grapalat" w:cs="Courier New"/>
                <w:shd w:val="clear" w:color="auto" w:fill="FFFFFF"/>
                <w:lang w:val="af-ZA"/>
              </w:rPr>
              <w:tab/>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 մասնակի:</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cs="Sylfaen"/>
                <w:shd w:val="clear" w:color="auto" w:fill="FFFFFF"/>
                <w:lang w:val="af-ZA"/>
              </w:rPr>
              <w:t>1. Նախագծի</w:t>
            </w:r>
            <w:r w:rsidRPr="00583EC4">
              <w:rPr>
                <w:rFonts w:ascii="GHEA Grapalat" w:hAnsi="GHEA Grapalat"/>
                <w:shd w:val="clear" w:color="auto" w:fill="FFFFFF"/>
                <w:lang w:val="af-ZA"/>
              </w:rPr>
              <w:t xml:space="preserve"> 4-</w:t>
            </w:r>
            <w:r w:rsidRPr="00583EC4">
              <w:rPr>
                <w:rFonts w:ascii="GHEA Grapalat" w:hAnsi="GHEA Grapalat" w:cs="Sylfaen"/>
                <w:shd w:val="clear" w:color="auto" w:fill="FFFFFF"/>
                <w:lang w:val="af-ZA"/>
              </w:rPr>
              <w:t>րդ</w:t>
            </w:r>
            <w:r w:rsidRPr="00583EC4">
              <w:rPr>
                <w:rFonts w:ascii="GHEA Grapalat" w:hAnsi="GHEA Grapalat"/>
                <w:shd w:val="clear" w:color="auto" w:fill="FFFFFF"/>
                <w:lang w:val="af-ZA"/>
              </w:rPr>
              <w:t xml:space="preserve"> հոդվածի 2-րդ մասի 16-րդ կետը վերախմբագրվել է: </w:t>
            </w:r>
          </w:p>
          <w:p w:rsidR="00967DCE" w:rsidRPr="00583EC4" w:rsidRDefault="00967DCE" w:rsidP="00271668">
            <w:pPr>
              <w:rPr>
                <w:rFonts w:ascii="GHEA Grapalat" w:hAnsi="GHEA Grapalat"/>
                <w:lang w:val="af-ZA"/>
              </w:rPr>
            </w:pPr>
          </w:p>
          <w:p w:rsidR="00967DCE" w:rsidRPr="00583EC4" w:rsidRDefault="00967DCE" w:rsidP="00271668">
            <w:pPr>
              <w:rPr>
                <w:rFonts w:ascii="GHEA Grapalat" w:hAnsi="GHEA Grapalat"/>
                <w:lang w:val="af-ZA"/>
              </w:rPr>
            </w:pPr>
          </w:p>
          <w:p w:rsidR="00967DCE" w:rsidRPr="00583EC4" w:rsidRDefault="00967DCE" w:rsidP="00271668">
            <w:pPr>
              <w:rPr>
                <w:rFonts w:ascii="GHEA Grapalat" w:hAnsi="GHEA Grapalat"/>
                <w:lang w:val="af-ZA"/>
              </w:rPr>
            </w:pPr>
            <w:r w:rsidRPr="00583EC4">
              <w:rPr>
                <w:rStyle w:val="apple-converted-space"/>
                <w:rFonts w:ascii="GHEA Grapalat" w:hAnsi="GHEA Grapalat" w:cs="Courier New"/>
                <w:shd w:val="clear" w:color="auto" w:fill="FFFFFF"/>
                <w:lang w:val="af-ZA"/>
              </w:rPr>
              <w:t>2. Նախագծի 4-րդ հոդվածի 2-րդ մասի 14-րդ կետը որևէ կերպ չի հակասում ՀՀ սահմանադրությանը, քանի որ ընդամենը սահմանում է տեղեկացման պահանջ: Իսկ գրավադրված գույքի վրա բռնագանձում տարածելու գործընթացը կարգավորվում է ՀՀ սահմանադրությամբ և ՀՀ քաղաքացիական օրենսգրքով:</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 xml:space="preserve">8. </w:t>
            </w:r>
            <w:r w:rsidRPr="00583EC4">
              <w:rPr>
                <w:rStyle w:val="apple-converted-space"/>
                <w:rFonts w:ascii="GHEA Grapalat" w:hAnsi="GHEA Grapalat" w:cs="Courier New"/>
                <w:shd w:val="clear" w:color="auto" w:fill="FFFFFF"/>
                <w:lang w:val="af-ZA"/>
              </w:rPr>
              <w:t>Նախագծի 6-րդ հոդվածում կիրառվող «կրեդիտավորման պայմանագիրը կարող է կնքվել...» ձևակերպումն անհրաժեշտ է խմբագրել, քանի որ առաջարկվող ձևակերպմամբ ստացվում է, որ պայմանագիրը, բացի օրենքով սահմանված եղանակից, կարող է կնքվել այլ եղանակով ևս: Նախագծի 6-րդ հոդվածի 5-րդ մասից անհրաժեշտ է հանել կրեդիտավորման պայմանագիրը կրեդիտառուին հանձնված լինելու փաստի ապացուցման վերաբերյալ կարգավորումը, քանի որ այն դատավարական կանոն է և ենթակա է կարգավորման բացառապես քաղաքացիական դատավարության օրենսգրքով:</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Նախագծի 6-րդ հոդվածը վերախմբագրվել է:</w:t>
            </w:r>
          </w:p>
          <w:p w:rsidR="00967DCE" w:rsidRPr="00583EC4" w:rsidRDefault="00967DCE" w:rsidP="00271668">
            <w:pPr>
              <w:rPr>
                <w:rFonts w:ascii="GHEA Grapalat" w:hAnsi="GHEA Grapalat"/>
                <w:shd w:val="clear" w:color="auto" w:fill="FFFFFF"/>
                <w:lang w:val="af-ZA"/>
              </w:rPr>
            </w:pPr>
            <w:r w:rsidRPr="00583EC4">
              <w:rPr>
                <w:rStyle w:val="apple-converted-space"/>
                <w:rFonts w:ascii="GHEA Grapalat" w:hAnsi="GHEA Grapalat" w:cs="Courier New"/>
                <w:shd w:val="clear" w:color="auto" w:fill="FFFFFF"/>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 xml:space="preserve">9. նախագծի 7-րդ հոդվածի 1-ին մասից անհրաժեշտ է հանել «կրեդիտավորողը պարտավոր է ապահովել, որպեսզի» բառերը: </w:t>
            </w:r>
            <w:r w:rsidRPr="00583EC4">
              <w:rPr>
                <w:rStyle w:val="apple-converted-space"/>
                <w:rFonts w:ascii="GHEA Grapalat" w:hAnsi="GHEA Grapalat" w:cs="Courier New"/>
                <w:shd w:val="clear" w:color="auto" w:fill="FFFFFF"/>
                <w:lang w:val="af-ZA"/>
              </w:rPr>
              <w:t xml:space="preserve">Նույն </w:t>
            </w:r>
            <w:r w:rsidRPr="00583EC4">
              <w:rPr>
                <w:rFonts w:ascii="GHEA Grapalat" w:hAnsi="GHEA Grapalat"/>
                <w:shd w:val="clear" w:color="auto" w:fill="FFFFFF"/>
                <w:lang w:val="af-ZA"/>
              </w:rPr>
              <w:t xml:space="preserve">հոդվածի 2-րդ մասի համաձայն` կենտրոնական բանկը կարող է իր նորմատիվ ակտերով սահմանել պայմանագրում ներառվող </w:t>
            </w:r>
            <w:r w:rsidRPr="00583EC4">
              <w:rPr>
                <w:rFonts w:ascii="GHEA Grapalat" w:hAnsi="GHEA Grapalat"/>
                <w:shd w:val="clear" w:color="auto" w:fill="FFFFFF"/>
                <w:lang w:val="af-ZA"/>
              </w:rPr>
              <w:lastRenderedPageBreak/>
              <w:t>տեղեկատվության համար պարտադիր կիրառման ենթակա տեքստեր.....: Նման ձևակերպումը, գտնում ենք, խնդրահարույց է նաև ՀՀ Սահմանադրության 6-րդ հոդվածի 2-րդ մասի տեսանկյունից: Ստացվում է, որ Օրենքով սահմանվում է լիազորող նորմ, որի իրացումը թողնված է ենթաօրենսդրական նորմատիվ իրավական ակտ ընդունելու իրավասություն ունեցող սուբյեկտի</w:t>
            </w:r>
            <w:r w:rsidRPr="00583EC4">
              <w:rPr>
                <w:rStyle w:val="apple-converted-space"/>
                <w:rFonts w:ascii="GHEA Grapalat" w:hAnsi="GHEA Grapalat" w:cs="Courier New"/>
                <w:shd w:val="clear" w:color="auto" w:fill="FFFFFF"/>
                <w:lang w:val="af-ZA"/>
              </w:rPr>
              <w:t xml:space="preserve"> հայեցողությանը</w:t>
            </w:r>
            <w:r w:rsidRPr="00583EC4">
              <w:rPr>
                <w:rStyle w:val="apple-converted-space"/>
                <w:rFonts w:ascii="GHEA Grapalat" w:hAnsi="GHEA Grapalat" w:cs="Courier New"/>
                <w:b/>
                <w:shd w:val="clear" w:color="auto" w:fill="FFFFFF"/>
                <w:lang w:val="af-ZA"/>
              </w:rPr>
              <w:t xml:space="preserve">: </w:t>
            </w:r>
            <w:r w:rsidRPr="00583EC4">
              <w:rPr>
                <w:rStyle w:val="apple-converted-space"/>
                <w:rFonts w:ascii="GHEA Grapalat" w:hAnsi="GHEA Grapalat" w:cs="Courier New"/>
                <w:shd w:val="clear" w:color="auto" w:fill="FFFFFF"/>
                <w:lang w:val="af-ZA"/>
              </w:rPr>
              <w:t>Բացի այդ, լիազորող նորմը բավականաչափ հստակ չէ: Միաժամանակ նախագծից անհրաժեշտ է հանել «պարտադիր կիրառման ենթակա տեքստեր»-ի վերաբերյալ կարգավորումները, քանի որ քննարկվող հարաբերությունների տեսանկյունից միայն օրինակելի ձևերը հաստատելն արդեն իսկ բավարար է: Նույնը վերաբերում է նաև նախագծի 8-րդ հոդվածի 8-րդ մասով, 15-րդ հոդվածի 2-րդ մասով առաջարկվող կարգավորումներին: Այս առումով, գտնում ենք, որ նախագիծն անհրաժեշտ է խմբագրել:</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 մասնակի:</w:t>
            </w:r>
          </w:p>
        </w:tc>
        <w:tc>
          <w:tcPr>
            <w:tcW w:w="2520" w:type="dxa"/>
            <w:tcBorders>
              <w:left w:val="single" w:sz="4" w:space="0" w:color="auto"/>
              <w:right w:val="single" w:sz="4" w:space="0" w:color="auto"/>
            </w:tcBorders>
          </w:tcPr>
          <w:p w:rsidR="00967DCE" w:rsidRPr="00583EC4" w:rsidRDefault="00967DCE" w:rsidP="00271668">
            <w:pPr>
              <w:rPr>
                <w:rStyle w:val="apple-converted-space"/>
                <w:rFonts w:ascii="GHEA Grapalat" w:hAnsi="GHEA Grapalat" w:cs="Courier New"/>
                <w:shd w:val="clear" w:color="auto" w:fill="FFFFFF"/>
                <w:lang w:val="af-ZA"/>
              </w:rPr>
            </w:pPr>
            <w:r w:rsidRPr="00583EC4">
              <w:rPr>
                <w:rFonts w:ascii="GHEA Grapalat" w:hAnsi="GHEA Grapalat"/>
                <w:shd w:val="clear" w:color="auto" w:fill="FFFFFF"/>
                <w:lang w:val="af-ZA"/>
              </w:rPr>
              <w:t>7-րդ հոդվածի հոդվածի 2-րդ մասը,</w:t>
            </w:r>
            <w:r w:rsidRPr="00583EC4">
              <w:rPr>
                <w:rStyle w:val="apple-converted-space"/>
                <w:rFonts w:ascii="GHEA Grapalat" w:hAnsi="GHEA Grapalat" w:cs="Courier New"/>
                <w:shd w:val="clear" w:color="auto" w:fill="FFFFFF"/>
                <w:lang w:val="af-ZA"/>
              </w:rPr>
              <w:t xml:space="preserve"> 8-րդ հոդվածի 8-րդ մասը, 15-րդ հոդվածի 2-րդ մասը վերախմբագրվել է: </w:t>
            </w:r>
            <w:r w:rsidRPr="00583EC4">
              <w:rPr>
                <w:rFonts w:ascii="GHEA Grapalat" w:hAnsi="GHEA Grapalat"/>
                <w:shd w:val="clear" w:color="auto" w:fill="FFFFFF"/>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10.</w:t>
            </w:r>
            <w:r w:rsidRPr="00583EC4">
              <w:rPr>
                <w:rFonts w:ascii="GHEA Grapalat" w:hAnsi="GHEA Grapalat" w:cs="Courier New"/>
                <w:shd w:val="clear" w:color="auto" w:fill="FFFFFF"/>
                <w:lang w:val="af-ZA"/>
              </w:rPr>
              <w:t xml:space="preserve"> </w:t>
            </w:r>
            <w:r w:rsidRPr="00583EC4">
              <w:rPr>
                <w:rStyle w:val="apple-converted-space"/>
                <w:rFonts w:ascii="GHEA Grapalat" w:hAnsi="GHEA Grapalat" w:cs="Courier New"/>
                <w:shd w:val="clear" w:color="auto" w:fill="FFFFFF"/>
                <w:lang w:val="af-ZA"/>
              </w:rPr>
              <w:t>նախագծի 8-րդ հոդվածով կարգավորվում են կրեդիտավորման պայմանագրի գործողության ընթացքում կրեդիտավորողի կողմից կրեդիտառուին տրամադրվող տեղեկատվության հետ կապված հարաբերությունները: Այս առումով, հարկ ենք համարում անդրադառնալ նախագծի 2-րդ հոդվածի 2-րդ մասին, համաձայն որի` կրեդիտավորողի և կրեդիտառուի միջև հաղորդակցման կարգի հետ կապված հարաբերությունների նկատմամբ կիրառվում են «Սպառողական կրեդիտավորման մասին» ՀՀ օրենքի 5-րդ գլխի դրույթները: Մինչդեռ, նախագծի` «կրեդիտառուին տրամադրվող տեղեկատվությունը» վերտառությամբ հոդվածը «Սպառողական կրեդիտավորման մասին»</w:t>
            </w:r>
            <w:r w:rsidRPr="00583EC4">
              <w:rPr>
                <w:rStyle w:val="apple-converted-space"/>
                <w:rFonts w:ascii="GHEA Grapalat" w:hAnsi="GHEA Grapalat" w:cs="Courier New"/>
                <w:shd w:val="clear" w:color="auto" w:fill="FFFFFF"/>
                <w:lang w:val="af-ZA"/>
              </w:rPr>
              <w:tab/>
              <w:t xml:space="preserve"> ՀՀ օրենքի 17-րդ հոդվածով սահմանված կարգավորումների հետ գրեթե նույնական կարգավորումներ է նախատեսում: Այս առումով, նախագիծն անհրաժեշտ է խմբագրել, քանի որ </w:t>
            </w:r>
            <w:r w:rsidRPr="00583EC4">
              <w:rPr>
                <w:rStyle w:val="apple-converted-space"/>
                <w:rFonts w:ascii="GHEA Grapalat" w:hAnsi="GHEA Grapalat" w:cs="Courier New"/>
                <w:shd w:val="clear" w:color="auto" w:fill="FFFFFF"/>
                <w:lang w:val="af-ZA"/>
              </w:rPr>
              <w:lastRenderedPageBreak/>
              <w:t xml:space="preserve">ստացվում է, որ նույն հարաբերությունների վրա միաժամանակ տարածվում են տարբեր իրավական ակտերի նույնաբովանդակ դրույթներ: Այնուամենայնիվ, հարկ ենք համարում անդրադառնալ նախագծի քննարկվող հոդվածի որոշ կարգավորումների: Այսպես, նախագծի 8-րդ հոդվածի 1-ին մասի 2-րդ կետի համաձայն` կրեդիտավորման պայմանագրի գործողության ընթացքում կրեդիտավորողը պարտավոր է կրեդիտառուին տեղեկացնել կողմերի միջև հաղորդակցման կարգի փոփոխության մասին: Առաջարկվող ձևակերպմամբ ստացվում է, որ պայմանագրի մի կողմի, տվյալ դեպքում` կրեդիտավորողի, նախաձեռնությամբ կարող է հաղորդակցման կարգի փոփոխություն կատարվել: Սա այն դեպքում, երբ նույն հոդվածի  այլ կարգավորումներով հստակ սահմանվում է պայմանագրի կողմերի հաղորդակցման կարգը` նախատեսելով սահմանված տեղեկատվության տրամադրման կարգի փոփոխություն միայն կրեդիտառուի նախաձեռնությամբ` համաձայն նախագծի 8-րդ հոդվածի 4-րդ մասի: Ելնելով վերագրյալից` նախագծում անհրաժեշտ է կատարել համապատասխան փոփոխություն` հոդվածի տարբեր մասերի միջև ներքին հակասությունը վերացնելու համար: Հարկ ենք համարում անդրադառնալ նաև նախագծի նույն հոդվածի 1-ին մասի 3-րդ և 4-րդ կետերով սահմանված տեղեկատվությանը: Մասնավորապես, նախագծով սահմանվում է կրեդիտավորողի պարտականությունը հայտնել կրեդիտառուին իրավական ակտերի կամ այլ հանգամանքների փոփոխության մասին, որոնք ուղղակի ազդեցություն ունեն կրեդիտավորողի` կրեդիտավորման պայմանագրով սահմանված իրավունքների, պարտականությունների, պատասխանատվության վրա: Այս առումով, հարկ է նկատի ունենալ ՀՀ Սահմանադրության 73-րդ հոդվածը, </w:t>
            </w:r>
            <w:r w:rsidRPr="00583EC4">
              <w:rPr>
                <w:rStyle w:val="apple-converted-space"/>
                <w:rFonts w:ascii="GHEA Grapalat" w:hAnsi="GHEA Grapalat" w:cs="Courier New"/>
                <w:shd w:val="clear" w:color="auto" w:fill="FFFFFF"/>
                <w:lang w:val="af-ZA"/>
              </w:rPr>
              <w:lastRenderedPageBreak/>
              <w:t xml:space="preserve">որի համաձայն` </w:t>
            </w:r>
            <w:r w:rsidRPr="00583EC4">
              <w:rPr>
                <w:rFonts w:ascii="GHEA Grapalat" w:hAnsi="GHEA Grapalat"/>
                <w:shd w:val="clear" w:color="auto" w:fill="FFFFFF"/>
              </w:rPr>
              <w:t>անձի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վիճակը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վատթարացնող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օրենքները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այլ</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ակտերը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հետադարձ</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ուժ</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չունեն</w:t>
            </w:r>
            <w:r w:rsidRPr="00583EC4">
              <w:rPr>
                <w:rFonts w:ascii="GHEA Grapalat" w:hAnsi="GHEA Grapalat"/>
                <w:shd w:val="clear" w:color="auto" w:fill="FFFFFF"/>
                <w:lang w:val="af-ZA"/>
              </w:rPr>
              <w:t>:</w:t>
            </w:r>
            <w:r w:rsidRPr="00583EC4">
              <w:rPr>
                <w:rStyle w:val="apple-converted-space"/>
                <w:rFonts w:ascii="Courier New" w:hAnsi="Courier New" w:cs="Courier New"/>
                <w:shd w:val="clear" w:color="auto" w:fill="FFFFFF"/>
                <w:lang w:val="af-ZA"/>
              </w:rPr>
              <w:t> </w:t>
            </w:r>
            <w:r w:rsidRPr="00583EC4">
              <w:rPr>
                <w:rFonts w:ascii="GHEA Grapalat" w:hAnsi="GHEA Grapalat"/>
                <w:shd w:val="clear" w:color="auto" w:fill="FFFFFF"/>
              </w:rPr>
              <w:t>Անձի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վիճակը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բարելավող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օրենքները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այլ</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ակտերը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հետադարձ</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ուժ</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ունեն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եթե</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դա</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նախատեսված</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այդ</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ակտերով</w:t>
            </w:r>
            <w:r w:rsidRPr="00583EC4">
              <w:rPr>
                <w:rFonts w:ascii="GHEA Grapalat" w:hAnsi="GHEA Grapalat"/>
                <w:shd w:val="clear" w:color="auto" w:fill="FFFFFF"/>
                <w:lang w:val="af-ZA"/>
              </w:rPr>
              <w:t>: Միաժամանակ, հարկ ենք համարում նշել, որ համաձայն «Իրավական ակտերի մասին» ՀՀ օրենքի 9-րդ հոդվածի 4-րդ մասի 2-րդ կետի` ֆ</w:t>
            </w:r>
            <w:r w:rsidRPr="00583EC4">
              <w:rPr>
                <w:rFonts w:ascii="GHEA Grapalat" w:hAnsi="GHEA Grapalat"/>
                <w:shd w:val="clear" w:color="auto" w:fill="FFFFFF"/>
              </w:rPr>
              <w:t>իզիկական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իրավաբանական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անձանց</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իրավունքների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ազատությունների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սահմանափակումները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նրանց</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պարտականությունները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ինչպես</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նաև</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պատասխանատվության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տեսակները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չափերը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պատասխանատվության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ենթարկելու</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կարգը</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սահմանվում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բացառապես</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օրենքով</w:t>
            </w:r>
            <w:r w:rsidRPr="00583EC4">
              <w:rPr>
                <w:rFonts w:ascii="GHEA Grapalat" w:hAnsi="GHEA Grapalat"/>
                <w:shd w:val="clear" w:color="auto" w:fill="FFFFFF"/>
                <w:lang w:val="af-ZA"/>
              </w:rPr>
              <w:t xml:space="preserve">, այլ ոչ թե այլ իրավական ակտերով, ինչպես նախատեսվում է նախագծում: </w:t>
            </w:r>
            <w:r w:rsidRPr="00583EC4">
              <w:rPr>
                <w:rFonts w:ascii="GHEA Grapalat" w:hAnsi="GHEA Grapalat"/>
                <w:shd w:val="clear" w:color="auto" w:fill="FFFFFF"/>
              </w:rPr>
              <w:t>Այս</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առումով</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գտնում</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ենք</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որ</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նախագծի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քննարկվող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կարգավորումներն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անհրաժեշտ</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է</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վերանայել</w:t>
            </w:r>
            <w:r w:rsidRPr="00583EC4">
              <w:rPr>
                <w:rFonts w:ascii="GHEA Grapalat" w:hAnsi="GHEA Grapalat"/>
                <w:shd w:val="clear" w:color="auto" w:fill="FFFFFF"/>
                <w:lang w:val="af-ZA"/>
              </w:rPr>
              <w:t xml:space="preserve">: </w:t>
            </w:r>
            <w:r w:rsidRPr="00583EC4">
              <w:rPr>
                <w:rFonts w:ascii="GHEA Grapalat" w:hAnsi="GHEA Grapalat"/>
                <w:b/>
                <w:shd w:val="clear" w:color="auto" w:fill="FFFFFF"/>
                <w:lang w:val="af-ZA"/>
              </w:rPr>
              <w:tab/>
            </w:r>
            <w:r w:rsidRPr="00583EC4">
              <w:rPr>
                <w:rFonts w:ascii="GHEA Grapalat" w:hAnsi="GHEA Grapalat"/>
                <w:b/>
                <w:shd w:val="clear" w:color="auto" w:fill="FFFFFF"/>
                <w:lang w:val="af-ZA"/>
              </w:rPr>
              <w:tab/>
            </w:r>
            <w:r w:rsidRPr="00583EC4">
              <w:rPr>
                <w:rFonts w:ascii="GHEA Grapalat" w:hAnsi="GHEA Grapalat"/>
                <w:b/>
                <w:shd w:val="clear" w:color="auto" w:fill="FFFFFF"/>
                <w:lang w:val="af-ZA"/>
              </w:rPr>
              <w:tab/>
            </w:r>
            <w:r w:rsidRPr="00583EC4">
              <w:rPr>
                <w:rFonts w:ascii="GHEA Grapalat" w:hAnsi="GHEA Grapalat"/>
                <w:b/>
                <w:shd w:val="clear" w:color="auto" w:fill="FFFFFF"/>
                <w:lang w:val="af-ZA"/>
              </w:rPr>
              <w:tab/>
            </w:r>
            <w:r w:rsidRPr="00583EC4">
              <w:rPr>
                <w:rFonts w:ascii="GHEA Grapalat" w:hAnsi="GHEA Grapalat"/>
                <w:b/>
                <w:shd w:val="clear" w:color="auto" w:fill="FFFFFF"/>
                <w:lang w:val="af-ZA"/>
              </w:rPr>
              <w:tab/>
            </w:r>
            <w:r w:rsidRPr="00583EC4">
              <w:rPr>
                <w:rFonts w:ascii="GHEA Grapalat" w:hAnsi="GHEA Grapalat"/>
                <w:b/>
                <w:shd w:val="clear" w:color="auto" w:fill="FFFFFF"/>
                <w:lang w:val="af-ZA"/>
              </w:rPr>
              <w:tab/>
            </w:r>
            <w:r w:rsidRPr="00583EC4">
              <w:rPr>
                <w:rFonts w:ascii="GHEA Grapalat" w:hAnsi="GHEA Grapalat"/>
                <w:b/>
                <w:shd w:val="clear" w:color="auto" w:fill="FFFFFF"/>
                <w:lang w:val="af-ZA"/>
              </w:rPr>
              <w:tab/>
            </w:r>
            <w:r w:rsidRPr="00583EC4">
              <w:rPr>
                <w:rFonts w:ascii="GHEA Grapalat" w:hAnsi="GHEA Grapalat"/>
                <w:shd w:val="clear" w:color="auto" w:fill="FFFFFF"/>
                <w:lang w:val="af-ZA"/>
              </w:rPr>
              <w:t xml:space="preserve">Նախագծի 8-րդ հոդվածի 3-րդ մասն անհրաժեշտ է խմբագրել` հանելով փոստային կապի միջոցով տեղեկատվությունը տրամադրելու վերաբերյալ կարգավորումը և նախատեսելով տեղեկատվության տրամադրման առավել ճկուն մեխանիզմներ (օրինակ` </w:t>
            </w:r>
            <w:r w:rsidRPr="00583EC4">
              <w:rPr>
                <w:rFonts w:ascii="GHEA Grapalat" w:hAnsi="GHEA Grapalat"/>
                <w:shd w:val="clear" w:color="auto" w:fill="FFFFFF"/>
              </w:rPr>
              <w:t>հաղորդակցությունն</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ապահովող</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կապի</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այլ</w:t>
            </w:r>
            <w:r w:rsidRPr="00583EC4">
              <w:rPr>
                <w:rFonts w:ascii="GHEA Grapalat" w:hAnsi="GHEA Grapalat"/>
                <w:shd w:val="clear" w:color="auto" w:fill="FFFFFF"/>
                <w:lang w:val="af-ZA"/>
              </w:rPr>
              <w:t xml:space="preserve"> </w:t>
            </w:r>
            <w:r w:rsidRPr="00583EC4">
              <w:rPr>
                <w:rFonts w:ascii="GHEA Grapalat" w:hAnsi="GHEA Grapalat"/>
                <w:shd w:val="clear" w:color="auto" w:fill="FFFFFF"/>
              </w:rPr>
              <w:t>միջոցներ</w:t>
            </w:r>
            <w:r w:rsidRPr="00583EC4">
              <w:rPr>
                <w:rFonts w:ascii="GHEA Grapalat" w:hAnsi="GHEA Grapalat"/>
                <w:shd w:val="clear" w:color="auto" w:fill="FFFFFF"/>
                <w:lang w:val="af-ZA"/>
              </w:rPr>
              <w:t xml:space="preserve">): Նախագծի նույն հոդվածի 7-րդ մասում առաջարկվող ձևակերպումն անորոշ է: Մասնավորապես, «շփոթեցնող», «խրթին», «մոլորեցնող» ձևակերպումներն անհրաժեշտ է որոշակիացնել: Միաժամանակ, իրավական ակտում անհրաժեշտ է խուսափել ժխտողական ոճի ձևակերպումներից և իրավական նորմը շարադրել հակառակ կանոնով: </w:t>
            </w:r>
            <w:r w:rsidRPr="00583EC4">
              <w:rPr>
                <w:rFonts w:ascii="GHEA Grapalat" w:hAnsi="GHEA Grapalat"/>
                <w:shd w:val="clear" w:color="auto" w:fill="FFFFFF"/>
                <w:lang w:val="af-ZA"/>
              </w:rPr>
              <w:tab/>
              <w:t xml:space="preserve">Նախագծի 8-րդ հոդվածի 8-րդ մասով սահմանվում է Կենտրոնական բանկի իրավասությունը` իր նորմատիվ իրավական ակտով սահմանելու տեղեկատվության տրամադրման </w:t>
            </w:r>
            <w:r w:rsidRPr="00583EC4">
              <w:rPr>
                <w:rFonts w:ascii="GHEA Grapalat" w:hAnsi="GHEA Grapalat"/>
                <w:shd w:val="clear" w:color="auto" w:fill="FFFFFF"/>
                <w:lang w:val="af-ZA"/>
              </w:rPr>
              <w:lastRenderedPageBreak/>
              <w:t>համար «պարտադիր կիրառման ենթակա տեքստեր», «տեղեկացումների  ուղարկման ժամկետներ» և այլն: Ստացվում է, որ նախագիծը Կենտրոնական բանկի կողմից ընդունված իրավական ակտին է թողնում այնպիսի հարաբերությունների կարգավորումը, որոնք պետք է սահմանվեն օրենքով կամ կողմերի միջև պայմանագրով: Մասնավորապես, խոսքը վերաբերում է տեղեկատվության տրամադրման ժամկետների սահմանմանը վերաբերող կարգավորմանը: Ինչ վերաբերում է կիրառման համար պարտադիր տեքստեր սահմանելուն, ապա գտնում ենք, որ այս կարգավորումն անհրաժեշտ է հանել նախագծից` թողնելով միայն  օրինակելի ձևերը հաստատելու վերաբերյալ նախագծով առաջարկվող կարգավորումը:</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Pr>
                <w:rFonts w:ascii="GHEA Grapalat" w:hAnsi="GHEA Grapalat" w:cs="GHEA Grapalat"/>
                <w:b/>
                <w:i/>
                <w:lang w:val="af-ZA"/>
              </w:rPr>
              <w:lastRenderedPageBreak/>
              <w:t>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 xml:space="preserve">Նախագծի 8-րդ հոդվածով սահմանվում է միայն, թե ինչպիսի տեղեկություն պետք է տրամադրվի կրեդիտառուին: </w:t>
            </w:r>
          </w:p>
          <w:p w:rsidR="00967DCE" w:rsidRPr="00583EC4" w:rsidRDefault="00967DCE" w:rsidP="00271668">
            <w:pPr>
              <w:rPr>
                <w:rFonts w:ascii="GHEA Grapalat" w:hAnsi="GHEA Grapalat"/>
                <w:shd w:val="clear" w:color="auto" w:fill="FFFFFF"/>
                <w:lang w:val="af-ZA"/>
              </w:rPr>
            </w:pP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Իսկ կրեդիտառուի և կրեդիտավորողի միջև հաղորդակցումն ավելի լայն հասկացություն է:</w:t>
            </w:r>
          </w:p>
          <w:p w:rsidR="00967DCE" w:rsidRPr="00583EC4" w:rsidRDefault="00967DCE" w:rsidP="00271668">
            <w:pPr>
              <w:rPr>
                <w:rFonts w:ascii="GHEA Grapalat" w:hAnsi="GHEA Grapalat"/>
                <w:shd w:val="clear" w:color="auto" w:fill="FFFFFF"/>
                <w:lang w:val="af-ZA"/>
              </w:rPr>
            </w:pP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Ուստի,</w:t>
            </w:r>
            <w:r>
              <w:rPr>
                <w:rFonts w:ascii="GHEA Grapalat" w:hAnsi="GHEA Grapalat"/>
                <w:shd w:val="clear" w:color="auto" w:fill="FFFFFF"/>
                <w:lang w:val="af-ZA"/>
              </w:rPr>
              <w:t xml:space="preserve"> հաղորդակցման կարգի հետ կապված «</w:t>
            </w:r>
            <w:r w:rsidRPr="00583EC4">
              <w:rPr>
                <w:rFonts w:ascii="GHEA Grapalat" w:hAnsi="GHEA Grapalat"/>
                <w:shd w:val="clear" w:color="auto" w:fill="FFFFFF"/>
                <w:lang w:val="af-ZA"/>
              </w:rPr>
              <w:t xml:space="preserve">Սպառողական </w:t>
            </w:r>
            <w:r>
              <w:rPr>
                <w:rFonts w:ascii="GHEA Grapalat" w:hAnsi="GHEA Grapalat"/>
                <w:shd w:val="clear" w:color="auto" w:fill="FFFFFF"/>
                <w:lang w:val="af-ZA"/>
              </w:rPr>
              <w:t>կրեդիտավորման մասին»</w:t>
            </w:r>
            <w:r w:rsidRPr="00583EC4">
              <w:rPr>
                <w:rFonts w:ascii="GHEA Grapalat" w:hAnsi="GHEA Grapalat"/>
                <w:shd w:val="clear" w:color="auto" w:fill="FFFFFF"/>
                <w:lang w:val="af-ZA"/>
              </w:rPr>
              <w:t xml:space="preserve"> ՀՀ օրենքի վրա </w:t>
            </w:r>
            <w:r w:rsidRPr="00583EC4">
              <w:rPr>
                <w:rFonts w:ascii="GHEA Grapalat" w:hAnsi="GHEA Grapalat"/>
                <w:shd w:val="clear" w:color="auto" w:fill="FFFFFF"/>
                <w:lang w:val="af-ZA"/>
              </w:rPr>
              <w:lastRenderedPageBreak/>
              <w:t xml:space="preserve">հղումն անելը կրկնողություն չի </w:t>
            </w: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պարունակում, քանի որ տեղեկացումը կազմում է հաղորդակցման կարգի մի մասը, որի առանձնահատկությունները արտացոլված են  8-րդ հոդվածում, իսկ հաղորդակցման հետ կապված այլ հարաբերությունների մասով հղում է արվում «Սպառողական կրեդիտավորման մասին» ՀՀ օրենքի 17-րդ հոդվածին:</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eastAsia="ru-RU"/>
              </w:rPr>
            </w:pPr>
            <w:r w:rsidRPr="00583EC4">
              <w:rPr>
                <w:rFonts w:ascii="GHEA Grapalat" w:hAnsi="GHEA Grapalat"/>
                <w:sz w:val="20"/>
                <w:szCs w:val="20"/>
                <w:shd w:val="clear" w:color="auto" w:fill="FFFFFF"/>
                <w:lang w:val="af-ZA"/>
              </w:rPr>
              <w:t xml:space="preserve">11. </w:t>
            </w:r>
            <w:r w:rsidRPr="00583EC4">
              <w:rPr>
                <w:rFonts w:ascii="GHEA Grapalat" w:hAnsi="GHEA Grapalat"/>
                <w:sz w:val="20"/>
                <w:szCs w:val="20"/>
                <w:shd w:val="clear" w:color="auto" w:fill="FFFFFF"/>
                <w:lang w:val="af-ZA" w:eastAsia="ru-RU"/>
              </w:rPr>
              <w:t>նախագծի 9-րդ հոդվածի 4-րդ մասի համաձայն` նախնական ժամանակացույցի ճշգրտման արդյունքում կարող են փոփոխվել կրեդիտի մարմանն ուղղված վճարների կատարման ժամկետները, իսկ այդ վճարների չափի հանրագումարը կարող է փոփոխվել բացառապես նման փոփոխությունների համար Կենտրոնական բանկի կողմից սահմանված դեպքերում և կարգով: Նախագծով սահմանվող լիազորող նորմը չի բխում իրավական որոշակիության սկզբունքից, ուստի այն անհրաժեշտ է խմբագրել:</w:t>
            </w:r>
          </w:p>
          <w:p w:rsidR="00967DCE" w:rsidRPr="00583EC4" w:rsidRDefault="00967DCE" w:rsidP="00271668">
            <w:pPr>
              <w:shd w:val="clear" w:color="auto" w:fill="FFFFFF"/>
              <w:ind w:left="-30" w:firstLine="30"/>
              <w:jc w:val="both"/>
              <w:rPr>
                <w:rFonts w:ascii="GHEA Grapalat" w:hAnsi="GHEA Grapalat"/>
                <w:shd w:val="clear" w:color="auto" w:fill="FFFFFF"/>
                <w:lang w:val="af-ZA"/>
              </w:rPr>
            </w:pPr>
            <w:r w:rsidRPr="00583EC4">
              <w:rPr>
                <w:rFonts w:ascii="GHEA Grapalat" w:hAnsi="GHEA Grapalat"/>
                <w:shd w:val="clear" w:color="auto" w:fill="FFFFFF"/>
                <w:lang w:val="af-ZA"/>
              </w:rPr>
              <w:t>Հստակեցման կարիք ունի նախագծի 9-րդ հոդվածի 7-րդ մասի «այլ հանձնարարական» ձևակերպումը, քանի որ պարզ չէ, թե ինչ բնույթի «հանձնարարականի» մասին է խոսքը: Առաջարկվող ձևակերպման տառացի մեկնաբանության արդյունքում կարող ենք եզրակացնել, որ կրեդիտառուն կարող է կրեդիտավորողին ցանկացած հանձնարարական տալ: Ուստի, գտնում ենք, որ նախագծում անհրաժեշտ է հստակ նշել ավել կատարված վճարների նպատակային ուղղվածությունը:</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9-րդ հոդվածի 4-րդ մասը և 7-րդ մասը վերախմբագրվել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12. նախագծի 10-րդ հոդվածի 2-րդ մասի «կրեդիտավորողի կամքից չկախված հանգամանքներ» ձևակերպումն անհրաժեշտ է հստակեցնել` նկատի ունենալով այն հանգամանքը, որ առաջարկվող ձևակերպումից պարզ չէ, թե ինչ հանգամանքների մասին է խոսքը: Նախագիծը որպես կրեդիտավորման պայմանագրի պայմանների փոփոխման այդպիսի հանգամանք սահմանում է պայմանագրով լողացող տոկոսադրույք նախատեսելու, ինչպես նաև կրեդիտի մասնակի վաղաժամկետ մարման արդյունքում ժամանակացույցում կատարված փոփոխությունը: Ստացվում է, որ պայմանագրի պայմանների փոփոխության մնացած դեպքերը, որոնք կարող են համարվել «կրեդիտավորողի կամքից անկախ հանգամանք» օրենքով չեն սահմանվում: Առաջարկվող կարգավորումը, հարկ ենք համարում քննարկել ՀՀ քաղաքացիական օրենսգրքի 466-րդ հոդվածի կարգավորումների լույսի ներքո, որի 1-ին մասի համաձայն` պ</w:t>
            </w:r>
            <w:r w:rsidRPr="00583EC4">
              <w:rPr>
                <w:rFonts w:ascii="GHEA Grapalat" w:hAnsi="GHEA Grapalat"/>
                <w:sz w:val="20"/>
                <w:szCs w:val="20"/>
                <w:shd w:val="clear" w:color="auto" w:fill="FFFFFF"/>
              </w:rPr>
              <w:t>այմանագրի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փոփոխումը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լուծումը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հնարավոր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կողմերի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համաձայնությամբ</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եթե</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այլ</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բան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նախատեսված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օրենքով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պայմանագրով</w:t>
            </w:r>
            <w:r w:rsidRPr="00583EC4">
              <w:rPr>
                <w:rFonts w:ascii="GHEA Grapalat" w:hAnsi="GHEA Grapalat"/>
                <w:sz w:val="20"/>
                <w:szCs w:val="20"/>
                <w:shd w:val="clear" w:color="auto" w:fill="FFFFFF"/>
                <w:lang w:val="af-ZA"/>
              </w:rPr>
              <w:t xml:space="preserve">: Պայմանագիրը կողմերի փոխադարձ կամահայտնության արդյունքում կայացված համաձայնությունն է` </w:t>
            </w:r>
            <w:r w:rsidRPr="00583EC4">
              <w:rPr>
                <w:rFonts w:ascii="GHEA Grapalat" w:hAnsi="GHEA Grapalat"/>
                <w:sz w:val="20"/>
                <w:szCs w:val="20"/>
                <w:shd w:val="clear" w:color="auto" w:fill="FFFFFF"/>
              </w:rPr>
              <w:t>ուղղված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քաղաքացիական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իրավունքներ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պարտականություններ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սահմանելուն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փոփոխելուն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դադարեցնելուն</w:t>
            </w:r>
            <w:r w:rsidRPr="00583EC4">
              <w:rPr>
                <w:rFonts w:ascii="GHEA Grapalat" w:hAnsi="GHEA Grapalat"/>
                <w:sz w:val="20"/>
                <w:szCs w:val="20"/>
                <w:shd w:val="clear" w:color="auto" w:fill="FFFFFF"/>
                <w:lang w:val="af-ZA"/>
              </w:rPr>
              <w:t xml:space="preserve">: Պայմանագրային հարաբերությունների կայունության ապահովման և պայմանագրի կողմերի իրավունքների պաշտպանության տեսանկյունից գտնում ենք, որ այն դեպքում, երբ պայմանագրի պայմանների փոփոխությունը պայմանավորված չէ կողմերի փոխադարձ համաձայնությամբ, ապա միակողմանի փոփոխման հիմքերն ու պայմանները պետք է հստակ սահմանված լինեն օրենքով: Բացի այդ, կրեդիտավորողի կամքից անկախ հանգամանք» ձևակերպումը հստակ չէ </w:t>
            </w:r>
            <w:r w:rsidRPr="00583EC4">
              <w:rPr>
                <w:rFonts w:ascii="GHEA Grapalat" w:hAnsi="GHEA Grapalat"/>
                <w:sz w:val="20"/>
                <w:szCs w:val="20"/>
                <w:shd w:val="clear" w:color="auto" w:fill="FFFFFF"/>
                <w:lang w:val="af-ZA"/>
              </w:rPr>
              <w:lastRenderedPageBreak/>
              <w:t xml:space="preserve">և կարող է տարածական մեկնաբանման տեղիք տալ: Այս առումով, նախագծի քննարկվող կարգավորումն ունի հստակեցման կարիք: </w:t>
            </w:r>
          </w:p>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Արդեն իսկ կնքված բնակարանային հիփոթեքային կրեդիտավորման պայմանագրի միակողմանի լուծման հետ կապված, հարկ ենք համարում նախագծի հեղինակների ուշադրությունը հրավիրել այն հանգամանքին, որ նախագիծը չի սահմանում այսպես կոչված «մտածելու ժամանակ» կրեդիտառուի համար, ինչը նախատեսված է ինչպես «Սպառողական կրեդիտավորման մասին» ՀՀ օրենքում, այնպես էլ տարածված միջազգային պրակտիկա է (cooling off period): </w:t>
            </w:r>
            <w:r w:rsidRPr="00583EC4">
              <w:rPr>
                <w:rFonts w:ascii="GHEA Grapalat" w:hAnsi="GHEA Grapalat"/>
                <w:sz w:val="20"/>
                <w:szCs w:val="20"/>
                <w:shd w:val="clear" w:color="auto" w:fill="FFFFFF"/>
                <w:lang w:val="af-ZA"/>
              </w:rPr>
              <w:tab/>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Չի ընդունվել</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1.Կրեդիտավորման հետ կապված հարաբերությունները, լինելով  քաղաքացիա-իրավական, գործնականում կարող են ստանալ այնպիսի բազմազան դրսևորումներ, որոնք հնարավոր չէ սպառիչ կերպով կանխատեսել և թվարկել օրենքում:</w:t>
            </w:r>
          </w:p>
          <w:p w:rsidR="00967DCE" w:rsidRPr="00583EC4" w:rsidRDefault="00967DCE" w:rsidP="00271668">
            <w:pPr>
              <w:rPr>
                <w:rFonts w:ascii="GHEA Grapalat" w:hAnsi="GHEA Grapalat"/>
                <w:shd w:val="clear" w:color="auto" w:fill="FFFFFF"/>
                <w:lang w:val="af-ZA"/>
              </w:rPr>
            </w:pP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Սա նշանակում է, որ իրավական կարգավորման բացերից խուսափելու համար, անհրաժեշտ է որպեսզի այդ հարաբերությունները կարգավորող իրավական նորմը լինի հնարավորինս ընդգրկուն:</w:t>
            </w:r>
          </w:p>
          <w:p w:rsidR="00967DCE" w:rsidRPr="00583EC4" w:rsidRDefault="00967DCE" w:rsidP="00271668">
            <w:pPr>
              <w:rPr>
                <w:rFonts w:ascii="GHEA Grapalat" w:hAnsi="GHEA Grapalat"/>
                <w:shd w:val="clear" w:color="auto" w:fill="FFFFFF"/>
                <w:lang w:val="af-ZA"/>
              </w:rPr>
            </w:pP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Այս տրամաբանությունը դրված է ինչպես Նախագծի քննարկվող դրույթի, այնպես էլ` ամբողջ ՀՀ քաղաքացիական օրենսգրքի կարգավորման հիմքում:</w:t>
            </w:r>
          </w:p>
          <w:p w:rsidR="00967DCE" w:rsidRPr="00583EC4" w:rsidRDefault="00967DCE" w:rsidP="00271668">
            <w:pPr>
              <w:rPr>
                <w:rFonts w:ascii="GHEA Grapalat" w:hAnsi="GHEA Grapalat"/>
                <w:shd w:val="clear" w:color="auto" w:fill="FFFFFF"/>
                <w:lang w:val="af-ZA"/>
              </w:rPr>
            </w:pP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lastRenderedPageBreak/>
              <w:t xml:space="preserve">Այսպես, ՀՀ քաղաքացիական օրենսգրքի գրեթե բոլոր հոդվածները ձևակերպված են դիսպոզիտիվ կերպով, և այդ հոդվածներում կիրառվում են այնպիսի դրույթներ (օրինակ` «կողմերից անկախ պատճառներ», «հնարավոր չէ կանխատեսել», «անհաղթահարելի ուժ»), որոնք, օբյեկտիվ պատճառներով, ունեն ընդհանուր ձևակերպում, քանի որ հակառակ դեպքում, իրավական կարգավորման բացերի առկայությունը կլինի անխուսափելի: </w:t>
            </w:r>
          </w:p>
          <w:p w:rsidR="00967DCE" w:rsidRPr="00583EC4" w:rsidRDefault="00967DCE" w:rsidP="00271668">
            <w:pPr>
              <w:rPr>
                <w:rFonts w:ascii="GHEA Grapalat" w:hAnsi="GHEA Grapalat"/>
                <w:shd w:val="clear" w:color="auto" w:fill="FFFFFF"/>
                <w:lang w:val="af-ZA"/>
              </w:rPr>
            </w:pP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 xml:space="preserve">Միաժամանակ, գտնում են, որ Նախագծի քննարկվող կարգավորումը չի հակասում ՀՀ քաղաքացիական օրենսգրքի 466-րդ հոդվածիՆ, քանի որ այդ հոդվածը սահմանում է պայմանագրի լուծման </w:t>
            </w:r>
            <w:r w:rsidRPr="00583EC4">
              <w:rPr>
                <w:rFonts w:ascii="GHEA Grapalat" w:hAnsi="GHEA Grapalat"/>
                <w:shd w:val="clear" w:color="auto" w:fill="FFFFFF"/>
                <w:lang w:val="af-ZA"/>
              </w:rPr>
              <w:lastRenderedPageBreak/>
              <w:t xml:space="preserve">կամ փոփոխման ընդհանուր կարգ` նախատեսելով օրենքով այլ կարգ սահմանելու հնարավորություն: </w:t>
            </w:r>
          </w:p>
          <w:p w:rsidR="00967DCE" w:rsidRPr="00583EC4" w:rsidRDefault="00967DCE" w:rsidP="00271668">
            <w:pPr>
              <w:rPr>
                <w:rFonts w:ascii="GHEA Grapalat" w:hAnsi="GHEA Grapalat"/>
                <w:shd w:val="clear" w:color="auto" w:fill="FFFFFF"/>
                <w:lang w:val="af-ZA"/>
              </w:rPr>
            </w:pPr>
          </w:p>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 xml:space="preserve">2.Նախագիծը պարունակում է կրեդիտառուի համար «մտածելու ժամանակ» (cooling off period) հնարավորությունը, որը սահմանված է Նախագծի 6-րդ հոդվածի 2-րդ մասով: Ընդ որում, սահմանված կարգավորումը համապատասխանում է ինչպես Եվրոպական միության բնակարանային հիփոթեքային կրեդիտավորման մասին թիվ 2014/17/EU հրահանգի պահանջներին, այնպես էլ միջազգային պրակտիկայում կիրառվող մոտեցմանը: Մասնավորապես, նախատեսվում է երկու ռեժիմ: 1-ին ռեժիմի դեպքում պայմանագիր կնքելու առաջարկն ուժի </w:t>
            </w:r>
            <w:r w:rsidRPr="00583EC4">
              <w:rPr>
                <w:rFonts w:ascii="GHEA Grapalat" w:hAnsi="GHEA Grapalat"/>
                <w:shd w:val="clear" w:color="auto" w:fill="FFFFFF"/>
                <w:lang w:val="af-ZA"/>
              </w:rPr>
              <w:lastRenderedPageBreak/>
              <w:t xml:space="preserve">մեջ է որոշակի ժամկետում (օրինակ 7 օր) և կրեդիտառուն իրավունք ունի հրաժարվել պայմանագիր կնքելուց: 2-րդ ռեժիմի դեպքում կրեդիտառուն կնքում է պայմանագիրը, սակայն ունի որոշակի ժամկետ (օրինակ 7 օր) պայմանագիրը միակողմանիորեն լուծելու համար: Հաշվի առնելով այն հանգամանքը, որ հիփոթեքային կրեդիտավորման հիմքում կենսական նշանակություն ունեցող բնակարանն է, և պայմանագիրը միակողմանի լուծելը կարող է որոշակի հետևանքներ ունենալ սպառողի համար, ապա ընտրվել է սպառողի համար նվազագույն բացասական հետևանք պարունակող ռեժիմը: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13. նախագծի 12-րդ հոդվածի 3-րդ մասում անհրաժեշտ է հստակեցնել լողացող անվանական տոկոսադրույքի բարձրացման դեպքում նոր տոկոսադրույքի կիրառման պահը` «տեղեկացնելուց» բառը փոխարինելով </w:t>
            </w:r>
            <w:r w:rsidRPr="00583EC4">
              <w:rPr>
                <w:rFonts w:ascii="GHEA Grapalat" w:hAnsi="GHEA Grapalat"/>
                <w:sz w:val="20"/>
                <w:szCs w:val="20"/>
                <w:shd w:val="clear" w:color="auto" w:fill="FFFFFF"/>
                <w:lang w:val="af-ZA"/>
              </w:rPr>
              <w:lastRenderedPageBreak/>
              <w:t xml:space="preserve">«տեղեկացնելուն հաջորդող օրվանից» բառերով: Միաժամանակ, նախագծի նույն հոդվածի 4-րդ մասով առաջարկվող կարգավորման վերաբերյալ հարկ ենք համարում նշել, որ պարզ չէ, թե ինչով է պայմանավորված տարեկան լողացող տոկոսադրույքի բարձրացման համար չորս անգամ հնարավորություն նախատեսելը: Ստացվում է, որ յուրաքանչյուր երեք ամիսը մեկ անգամ կրեդիտավորողը հնարավորություն է ստանում փոփոխել լողացող տոկոսադրույքը, ինչը խիստ անբարենպաստ իրավիճակ է ստեղծում կրեդիտառուի համար` չբխելով սույն նախագծի հիմնավորման մեջ նշված նախագծի նպատակներից` այն է կրեդիտառուի շահերի պաշտպանությունը: </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Հոդվածը վերախմբագրվել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14. Նախագծի 13-րդ հոդվածով նախատեսվում է կարգավորել կրեդիտի գումարի վաղաժամկետ մարելու հետ կապված հարաբերությունները: Մասնավորապես, հիշյալ հոդվածի 2-րդ մասով սահմանվում են այն հիմքերը, որոնց առկայության դեպքում կրեդիտի գումարի վաղաժամկետ մարման համար կարող է սահմանվել տուժանք կամ այլ անբարենպաստ պայման: Այսպես, հիշյալ մասի 3-րդ կետը նման հիմքերի շարքում նախատեսում է նաև «կենտրոնական բանկի նորմատիվ իրավական սահմանված այլ դեպքերը»: Նախագծի սույն կարգավորումը չի համապատասխանում ՀՀ Սահմանադրությամբ ամրագրում ստացած իրավական որոշակիության սկզբունքին, «Իրավական ակտերի մասին» ՀՀ օրենքի 9-րդ հոդվածի 4-րդ մասին 2-րդ կետին: Այս առումով, նախագիծն անհրաժեշտ է խմբագրել: Միաժամանակ, նախագծի նույն հոդվածում սահմանվում են կրեդիտի վաղաժամկետ մարման դեպքում հաշվարկվող տուժանքի չափերը` տոկոսային արտահայտությամբ: Սակայն, նախագծին կից ներկայացված հիմնավորման մեջ ներկայացված չեն անհրաժեշտ տվյալներ, ինչը հնարավորություն չի տալիս </w:t>
            </w:r>
            <w:r w:rsidRPr="00583EC4">
              <w:rPr>
                <w:rFonts w:ascii="GHEA Grapalat" w:hAnsi="GHEA Grapalat"/>
                <w:sz w:val="20"/>
                <w:szCs w:val="20"/>
                <w:shd w:val="clear" w:color="auto" w:fill="FFFFFF"/>
                <w:lang w:val="af-ZA"/>
              </w:rPr>
              <w:lastRenderedPageBreak/>
              <w:t>գնահատելու առաջարկվող կարգավորման էությունն ու կարգավորման հենց այս տարբերակը ընտրելու նպատակահարմարությունը: Միաժամանակ, նախագծի 13-րդ հոդվածի 2-րդ մասից անհրաժեշտ է հանել «անբարենպաստ» բառերը:</w:t>
            </w:r>
            <w:r w:rsidRPr="00583EC4">
              <w:rPr>
                <w:rFonts w:ascii="GHEA Grapalat" w:hAnsi="GHEA Grapalat"/>
                <w:sz w:val="20"/>
                <w:szCs w:val="20"/>
                <w:shd w:val="clear" w:color="auto" w:fill="FFFFFF"/>
                <w:lang w:val="af-ZA"/>
              </w:rPr>
              <w:tab/>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Fonts w:ascii="GHEA Grapalat" w:hAnsi="GHEA Grapalat"/>
                <w:shd w:val="clear" w:color="auto" w:fill="FFFFFF"/>
                <w:lang w:val="af-ZA"/>
              </w:rPr>
              <w:t>Հոդվածը վերախմբագրվել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15. նախագիծն իր մեջ պարունակում է </w:t>
            </w:r>
            <w:r w:rsidRPr="00583EC4">
              <w:rPr>
                <w:rFonts w:ascii="GHEA Grapalat" w:hAnsi="GHEA Grapalat" w:cs="Sylfaen"/>
                <w:bCs/>
                <w:sz w:val="20"/>
                <w:szCs w:val="20"/>
                <w:lang w:val="af-ZA"/>
              </w:rPr>
              <w:t>Հայաստանի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Հանրապետության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կառավարության</w:t>
            </w:r>
            <w:r w:rsidRPr="00583EC4">
              <w:rPr>
                <w:rFonts w:ascii="GHEA Grapalat" w:hAnsi="GHEA Grapalat" w:cs="IRTEK Courier"/>
                <w:bCs/>
                <w:sz w:val="20"/>
                <w:szCs w:val="20"/>
                <w:lang w:val="af-ZA"/>
              </w:rPr>
              <w:t xml:space="preserve"> 2009 </w:t>
            </w:r>
            <w:r w:rsidRPr="00583EC4">
              <w:rPr>
                <w:rFonts w:ascii="GHEA Grapalat" w:hAnsi="GHEA Grapalat" w:cs="Sylfaen"/>
                <w:bCs/>
                <w:sz w:val="20"/>
                <w:szCs w:val="20"/>
                <w:lang w:val="af-ZA"/>
              </w:rPr>
              <w:t>թվականի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հոկտեմբերի</w:t>
            </w:r>
            <w:r w:rsidRPr="00583EC4">
              <w:rPr>
                <w:rFonts w:ascii="GHEA Grapalat" w:hAnsi="GHEA Grapalat" w:cs="IRTEK Courier"/>
                <w:bCs/>
                <w:sz w:val="20"/>
                <w:szCs w:val="20"/>
                <w:lang w:val="af-ZA"/>
              </w:rPr>
              <w:t xml:space="preserve"> 22-</w:t>
            </w:r>
            <w:r w:rsidRPr="00583EC4">
              <w:rPr>
                <w:rFonts w:ascii="GHEA Grapalat" w:hAnsi="GHEA Grapalat" w:cs="Sylfaen"/>
                <w:bCs/>
                <w:sz w:val="20"/>
                <w:szCs w:val="20"/>
                <w:lang w:val="af-ZA"/>
              </w:rPr>
              <w:t>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Նորմատիվ</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իրավական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ակտերի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նախագծերի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հակակոռուպցիոն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բնագավառում</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կարգավորման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ազդեցության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գնահատման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իրականացման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կարգը</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հաստատելու</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մասին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թիվ</w:t>
            </w:r>
            <w:r w:rsidRPr="00583EC4">
              <w:rPr>
                <w:rFonts w:ascii="GHEA Grapalat" w:hAnsi="GHEA Grapalat" w:cs="IRTEK Courier"/>
                <w:bCs/>
                <w:sz w:val="20"/>
                <w:szCs w:val="20"/>
                <w:lang w:val="af-ZA"/>
              </w:rPr>
              <w:t xml:space="preserve"> 1205-</w:t>
            </w:r>
            <w:r w:rsidRPr="00583EC4">
              <w:rPr>
                <w:rFonts w:ascii="GHEA Grapalat" w:hAnsi="GHEA Grapalat" w:cs="Sylfaen"/>
                <w:bCs/>
                <w:sz w:val="20"/>
                <w:szCs w:val="20"/>
                <w:lang w:val="af-ZA"/>
              </w:rPr>
              <w:t>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որոշմամբ</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հաստատված</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 xml:space="preserve">կարգի </w:t>
            </w:r>
            <w:r w:rsidRPr="00583EC4">
              <w:rPr>
                <w:rFonts w:ascii="GHEA Grapalat" w:hAnsi="GHEA Grapalat" w:cs="IRTEK Courier"/>
                <w:bCs/>
                <w:sz w:val="20"/>
                <w:szCs w:val="20"/>
                <w:lang w:val="af-ZA"/>
              </w:rPr>
              <w:t>9-</w:t>
            </w:r>
            <w:r w:rsidRPr="00583EC4">
              <w:rPr>
                <w:rFonts w:ascii="GHEA Grapalat" w:hAnsi="GHEA Grapalat" w:cs="Sylfaen"/>
                <w:bCs/>
                <w:sz w:val="20"/>
                <w:szCs w:val="20"/>
                <w:lang w:val="af-ZA"/>
              </w:rPr>
              <w:t>րդ</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 xml:space="preserve">կետի 5-րդ ենթակետով նախատեսված կոռուպցիոն գործոնը, որը դրսևորվում է </w:t>
            </w:r>
            <w:r w:rsidRPr="00583EC4">
              <w:rPr>
                <w:rFonts w:ascii="GHEA Grapalat" w:hAnsi="GHEA Grapalat"/>
                <w:sz w:val="20"/>
                <w:szCs w:val="20"/>
                <w:shd w:val="clear" w:color="auto" w:fill="FFFFFF"/>
              </w:rPr>
              <w:t>կարգավորման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բացերի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առկայությամբ</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Կարգավորման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բացերի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առկայությունը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դրսևորվում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հարցի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ոչ</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կարգավորված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լինելու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չկարգավորված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ոլորտի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բնույթի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գործունեության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ինչպես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պետական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մարմիններին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վերապահված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գործառույթների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կամայական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մեկնաբանման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հնարավորության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միջոցով</w:t>
            </w:r>
            <w:r w:rsidRPr="00583EC4">
              <w:rPr>
                <w:rFonts w:ascii="GHEA Grapalat" w:hAnsi="GHEA Grapalat"/>
                <w:sz w:val="20"/>
                <w:szCs w:val="20"/>
                <w:shd w:val="clear" w:color="auto" w:fill="FFFFFF"/>
                <w:lang w:val="af-ZA"/>
              </w:rPr>
              <w:t>: Այսպես, նախագծի 15-րդ հոդվածի 2-րդ մասի «և (կամ) այլ նվազագույն պահանջներ» ձևակերպումն անորոշ է և թույլ չի տալիս հասկանալ, թե ինչ նվազագույն պահանջների մասին է խոսքը: Նման ձևակերպումը հակասում է նաև իրավական որոշակիության սկզբունքին:</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rPr>
                <w:rFonts w:ascii="GHEA Grapalat" w:hAnsi="GHEA Grapalat"/>
                <w:shd w:val="clear" w:color="auto" w:fill="FFFFFF"/>
                <w:lang w:val="af-ZA"/>
              </w:rPr>
            </w:pPr>
            <w:r w:rsidRPr="00583EC4">
              <w:rPr>
                <w:rStyle w:val="apple-converted-space"/>
                <w:rFonts w:ascii="GHEA Grapalat" w:hAnsi="GHEA Grapalat" w:cs="Courier New"/>
                <w:shd w:val="clear" w:color="auto" w:fill="FFFFFF"/>
                <w:lang w:val="af-ZA"/>
              </w:rPr>
              <w:t xml:space="preserve">15-րդ հոդվածի 2-րդ մասը վերախմբագրվել է: </w:t>
            </w:r>
            <w:r w:rsidRPr="00583EC4">
              <w:rPr>
                <w:rFonts w:ascii="GHEA Grapalat" w:hAnsi="GHEA Grapalat"/>
                <w:shd w:val="clear" w:color="auto" w:fill="FFFFFF"/>
                <w:lang w:val="af-ZA"/>
              </w:rPr>
              <w:t xml:space="preserve">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16. Նախագծի 16-րդ հոդվածի 1-ին մասից անհրաժեշտ է հանել «և այլ նորմատիվ իրավական ակտերով» ձևակերպումը` նկատի ունենալով ՀՀ Սահմանադրության կարգավորումները:</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Չի ընդունվել</w:t>
            </w:r>
          </w:p>
        </w:tc>
        <w:tc>
          <w:tcPr>
            <w:tcW w:w="2520" w:type="dxa"/>
            <w:tcBorders>
              <w:left w:val="single" w:sz="4" w:space="0" w:color="auto"/>
              <w:right w:val="single" w:sz="4" w:space="0" w:color="auto"/>
            </w:tcBorders>
          </w:tcPr>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Կրեդիտավորման պայմանագրի կողմերի իրավունքները սահմանվում են ոչ միայն Նախագծով, այլ նաև` այլ օրենքներով, օրինակ` Քաղաքացիական </w:t>
            </w:r>
            <w:r w:rsidRPr="00583EC4">
              <w:rPr>
                <w:rStyle w:val="apple-converted-space"/>
                <w:rFonts w:ascii="GHEA Grapalat" w:hAnsi="GHEA Grapalat" w:cs="Courier New"/>
                <w:shd w:val="clear" w:color="auto" w:fill="FFFFFF"/>
                <w:lang w:val="af-ZA"/>
              </w:rPr>
              <w:lastRenderedPageBreak/>
              <w:t>օրենսգրքով, կամ «Սպառողական կրեդիտավորման մասին» ՀՀ օրենքով` այդ օրենքի վրա Նախագծում հղում կատարելու ուժով:</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17. Նախագիծն իր մեջ պարունակում է </w:t>
            </w:r>
            <w:r w:rsidRPr="00583EC4">
              <w:rPr>
                <w:rFonts w:ascii="GHEA Grapalat" w:hAnsi="GHEA Grapalat" w:cs="Sylfaen"/>
                <w:bCs/>
                <w:sz w:val="20"/>
                <w:szCs w:val="20"/>
                <w:lang w:val="af-ZA"/>
              </w:rPr>
              <w:t>Հայաստանի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Հանրապետության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կառավարության</w:t>
            </w:r>
            <w:r w:rsidRPr="00583EC4">
              <w:rPr>
                <w:rFonts w:ascii="GHEA Grapalat" w:hAnsi="GHEA Grapalat" w:cs="IRTEK Courier"/>
                <w:bCs/>
                <w:sz w:val="20"/>
                <w:szCs w:val="20"/>
                <w:lang w:val="af-ZA"/>
              </w:rPr>
              <w:t xml:space="preserve"> 2009 </w:t>
            </w:r>
            <w:r w:rsidRPr="00583EC4">
              <w:rPr>
                <w:rFonts w:ascii="GHEA Grapalat" w:hAnsi="GHEA Grapalat" w:cs="Sylfaen"/>
                <w:bCs/>
                <w:sz w:val="20"/>
                <w:szCs w:val="20"/>
                <w:lang w:val="af-ZA"/>
              </w:rPr>
              <w:t>թվականի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հոկտեմբերի</w:t>
            </w:r>
            <w:r w:rsidRPr="00583EC4">
              <w:rPr>
                <w:rFonts w:ascii="GHEA Grapalat" w:hAnsi="GHEA Grapalat" w:cs="IRTEK Courier"/>
                <w:bCs/>
                <w:sz w:val="20"/>
                <w:szCs w:val="20"/>
                <w:lang w:val="af-ZA"/>
              </w:rPr>
              <w:t xml:space="preserve"> 22-</w:t>
            </w:r>
            <w:r w:rsidRPr="00583EC4">
              <w:rPr>
                <w:rFonts w:ascii="GHEA Grapalat" w:hAnsi="GHEA Grapalat" w:cs="Sylfaen"/>
                <w:bCs/>
                <w:sz w:val="20"/>
                <w:szCs w:val="20"/>
                <w:lang w:val="af-ZA"/>
              </w:rPr>
              <w:t>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Նորմատիվ</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իրավական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ակտերի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նախագծերի</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հակակոռուպցիոն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բնագավառում</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կարգավորման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ազդեցության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գնահատման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իրականացման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կարգը</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հաստատելու</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մասին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թիվ</w:t>
            </w:r>
            <w:r w:rsidRPr="00583EC4">
              <w:rPr>
                <w:rFonts w:ascii="GHEA Grapalat" w:hAnsi="GHEA Grapalat" w:cs="IRTEK Courier"/>
                <w:bCs/>
                <w:sz w:val="20"/>
                <w:szCs w:val="20"/>
                <w:lang w:val="af-ZA"/>
              </w:rPr>
              <w:t xml:space="preserve"> 1205-</w:t>
            </w:r>
            <w:r w:rsidRPr="00583EC4">
              <w:rPr>
                <w:rFonts w:ascii="GHEA Grapalat" w:hAnsi="GHEA Grapalat" w:cs="Sylfaen"/>
                <w:bCs/>
                <w:sz w:val="20"/>
                <w:szCs w:val="20"/>
                <w:lang w:val="af-ZA"/>
              </w:rPr>
              <w:t>Ն</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որոշմամբ</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հաստատված</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 xml:space="preserve">կարգի </w:t>
            </w:r>
            <w:r w:rsidRPr="00583EC4">
              <w:rPr>
                <w:rFonts w:ascii="GHEA Grapalat" w:hAnsi="GHEA Grapalat" w:cs="IRTEK Courier"/>
                <w:bCs/>
                <w:sz w:val="20"/>
                <w:szCs w:val="20"/>
                <w:lang w:val="af-ZA"/>
              </w:rPr>
              <w:t>9-</w:t>
            </w:r>
            <w:r w:rsidRPr="00583EC4">
              <w:rPr>
                <w:rFonts w:ascii="GHEA Grapalat" w:hAnsi="GHEA Grapalat" w:cs="Sylfaen"/>
                <w:bCs/>
                <w:sz w:val="20"/>
                <w:szCs w:val="20"/>
                <w:lang w:val="af-ZA"/>
              </w:rPr>
              <w:t>րդ</w:t>
            </w:r>
            <w:r w:rsidRPr="00583EC4">
              <w:rPr>
                <w:rFonts w:ascii="GHEA Grapalat" w:hAnsi="GHEA Grapalat" w:cs="IRTEK Courier"/>
                <w:bCs/>
                <w:sz w:val="20"/>
                <w:szCs w:val="20"/>
                <w:lang w:val="af-ZA"/>
              </w:rPr>
              <w:t xml:space="preserve"> </w:t>
            </w:r>
            <w:r w:rsidRPr="00583EC4">
              <w:rPr>
                <w:rFonts w:ascii="GHEA Grapalat" w:hAnsi="GHEA Grapalat" w:cs="Sylfaen"/>
                <w:bCs/>
                <w:sz w:val="20"/>
                <w:szCs w:val="20"/>
                <w:lang w:val="af-ZA"/>
              </w:rPr>
              <w:t xml:space="preserve">կետի 1-ին և 3-րդ ենթակետերով նախատեսված կոռուպցիոն գործոնները: Առաջինը դրսևորվում է </w:t>
            </w:r>
            <w:r w:rsidRPr="00583EC4">
              <w:rPr>
                <w:rFonts w:ascii="GHEA Grapalat" w:hAnsi="GHEA Grapalat"/>
                <w:sz w:val="20"/>
                <w:szCs w:val="20"/>
                <w:shd w:val="clear" w:color="auto" w:fill="FFFFFF"/>
              </w:rPr>
              <w:t>պաշտոնատար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անձանց</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իրավունքների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պարտականությունների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ոչ</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հստակ</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լինելով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Պաշտոնատար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անձանց</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իրավունքների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պարտականությունների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ոչ</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հստակ</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լինելը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որպես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կոռուպցիոն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գործոն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հիմնականում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արտահայտվում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նորմատիվ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ակտում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պետական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մարմնի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պաշտոնատար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անձի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իրավասությունները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իրավասու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կարող</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արտահայտություններով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ձևակերպելու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միջոցով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ինչը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հանգեցնում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իրավասությունը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որպես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հնարավորություն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այլ</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ոչ</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թե</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որպես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պարտավորություն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մեկնաբանելուն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Իսկ</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երկրորդը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լիազորությունների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հայեցողական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լայն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շրջանակի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առկայությամբ</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այդ</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թվում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որոշումների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ընդունման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ժամկետների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պայմանների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ինչպես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այլընտրանքային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լիազորությունների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դիտարկմամբ</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Լիազորությունների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հայեցողական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լայն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շրջանակի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առկայությունը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հիմնականում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դրսևորվում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որոշակի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հանգամանքների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առկայության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դեպքում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պաշտոնատար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անձանց</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սեփական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հայեցողությամբ</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գործելու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անհարկի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լայն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հնարավորություն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ընձեռելու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lastRenderedPageBreak/>
              <w:t>միջոցով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այդ</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թվում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որոշումների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ընդունման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ժամկետների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պայմանների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ինչպես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այլընտրանքային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լիազորությունների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դիտարկման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միջոցով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հետևաբար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պաշտոնատար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անձին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հնարավորություն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ընձեռվում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սեփական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հայեցողությամբ</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ընտրություն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կատարել</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վարքագծի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տարբերակների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միջև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առանց</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նախատեսելու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թե</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դեպքում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պաշտոնատար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անձը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պարտավոր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ընտրել</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վարքագծի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տարբերակը</w:t>
            </w:r>
            <w:r w:rsidRPr="00583EC4">
              <w:rPr>
                <w:rFonts w:ascii="GHEA Grapalat" w:hAnsi="GHEA Grapalat"/>
                <w:sz w:val="20"/>
                <w:szCs w:val="20"/>
                <w:shd w:val="clear" w:color="auto" w:fill="FFFFFF"/>
                <w:lang w:val="af-ZA"/>
              </w:rPr>
              <w:t xml:space="preserve">: Այսպես, նախագծի 17-րդ հոդվածով նախատեսվում է կրեդիտավորողի պատասխանատվությունը` սահմանելով, որ կենտրոնական բանկը </w:t>
            </w:r>
            <w:r w:rsidRPr="00583EC4">
              <w:rPr>
                <w:rFonts w:ascii="GHEA Grapalat" w:hAnsi="GHEA Grapalat"/>
                <w:b/>
                <w:sz w:val="20"/>
                <w:szCs w:val="20"/>
                <w:shd w:val="clear" w:color="auto" w:fill="FFFFFF"/>
                <w:lang w:val="af-ZA"/>
              </w:rPr>
              <w:t xml:space="preserve">կարող է </w:t>
            </w:r>
            <w:r w:rsidRPr="00583EC4">
              <w:rPr>
                <w:rFonts w:ascii="GHEA Grapalat" w:hAnsi="GHEA Grapalat"/>
                <w:sz w:val="20"/>
                <w:szCs w:val="20"/>
                <w:shd w:val="clear" w:color="auto" w:fill="FFFFFF"/>
                <w:lang w:val="af-ZA"/>
              </w:rPr>
              <w:t xml:space="preserve">սույն օրենքի և դրա հիման վրա ընդունված իրավական ակտի պահանջների խախտման դեպքում կիրառել նախագծով նախատեսված պատասխանատվության միջոցը: Ստացվում է, որ յուրաքանչյուր դեպքում կենտրոնական բանկն ինքն է որոշում նշանակել տուգանք, թե ոչ: Միաժամանակ, նախագծի հիշյալ հոդվածով սահմանվում են տուգանքի կիրառման կարգի, իրավախախտման որակման հետ կապված կարգավորումներ: Այս առումով, հարկ ենք համարում նշել, որ ի կատարումն ՀՀ Նախագահի 2012 թվականի հունիսի 30-ի ՆԿ-96-Ա կարգադրությամբ հաստատված «Հայաստանի Հանրապետության իրավական և դատական բարեփոխումների 2012-2016 թվականների ռազմավարական ծրագրի» 5.6. կետի` ՀՀ արդարադատության նախարարության կողմից իրականացվում են վարչական իրավախախտումների վերաբերյալ ՀՀ նոր օրենսգրքի մշակման աշխատանքներ, որի մշակման հիմքում դրված հայեցակարգային մոտեցումներից է այն, որ </w:t>
            </w:r>
            <w:r w:rsidRPr="00583EC4">
              <w:rPr>
                <w:rFonts w:ascii="GHEA Grapalat" w:hAnsi="GHEA Grapalat"/>
                <w:sz w:val="20"/>
                <w:szCs w:val="20"/>
                <w:shd w:val="clear" w:color="auto" w:fill="FFFFFF"/>
              </w:rPr>
              <w:t>ապագա</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օրենսգիրքը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պետք</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համապարփակ</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կերպով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ընդգրկի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բոլոր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վարչական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իրավախախտումները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իսկ</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այլ</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օրենքներում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վարչական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իրավախախտման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դեպքեր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lastRenderedPageBreak/>
              <w:t>այլևս</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չպետք</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նախատեսված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լինեն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Այսինքն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չպետք</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լինի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վարչական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պատասխանատվություն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եթե</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դա</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նախատեսված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վարչական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իրավախախտումների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վերաբերյալ</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օրենսգրքով</w:t>
            </w:r>
            <w:r w:rsidRPr="00583EC4">
              <w:rPr>
                <w:rFonts w:ascii="GHEA Grapalat" w:hAnsi="GHEA Grapalat"/>
                <w:sz w:val="20"/>
                <w:szCs w:val="20"/>
                <w:shd w:val="clear" w:color="auto" w:fill="FFFFFF"/>
                <w:lang w:val="af-ZA"/>
              </w:rPr>
              <w:t xml:space="preserve">: Վերոգրյալը հաշվի առնելով` գտնում ենք, որ նախագծի քննարկվող դրույթը դուրս է սույն նախագծի կարգավորման առարկայից: Միաժամանակ, նախագծի 17-րդ հոդվածի վերաբերյալ հարկ ենք համարում անդրադառնալ դրանում կիրառվող «սույն օրենքի և դրա հիման վրա ընդունված իրավական այլ ակտերի պահանջները» ձևակերպմանը, որը խիստ անորոշ է և չի բխում ՀՀ Սահմանադրությամբ ամրագրված իրավական որոշակիության սկզբունքից: Առաջարկվող ձևակերպմամբ օրենքը բավականաչափ հստակ չէ, ինչը հնարավորություն չի ընձեռում իրավունքի սուբյեկտին իր վարքագիծը համապատասխանեցնել օրենքի պահանջներին: Բացի այդ,  առաջարկվող կարգավորմամբ ստացվում է, որ բոլոր տեսակի իրավախախտումների համար, առանց տարբերակման, Կենտրոնական բանկը կիրառելու է նույն չափի տուգանք, ինչը չի համապատասխանում ՀՀ Նախագահի վերոհիշյալ կարգադրությամբ հաստատված ռազմավարական ծրագրում ամրագրված այն ելակետային սկզբունքին, որը պետք է դրվի վարչական իրավախախտումների վերաբերյալ նոր օրենսգրքի մշակման հիմքում, այն է` </w:t>
            </w:r>
            <w:r w:rsidRPr="00583EC4">
              <w:rPr>
                <w:rFonts w:ascii="GHEA Grapalat" w:hAnsi="GHEA Grapalat"/>
                <w:sz w:val="20"/>
                <w:szCs w:val="20"/>
                <w:shd w:val="clear" w:color="auto" w:fill="FFFFFF"/>
              </w:rPr>
              <w:t>արարքի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դրա</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համար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նախատեսված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պատասխանատվության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համաչափության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սկզբունքը</w:t>
            </w:r>
            <w:r w:rsidRPr="00583EC4">
              <w:rPr>
                <w:rFonts w:ascii="GHEA Grapalat" w:hAnsi="GHEA Grapalat"/>
                <w:sz w:val="20"/>
                <w:szCs w:val="20"/>
                <w:shd w:val="clear" w:color="auto" w:fill="FFFFFF"/>
                <w:lang w:val="af-ZA"/>
              </w:rPr>
              <w:t>:</w:t>
            </w:r>
            <w:r w:rsidRPr="00583EC4">
              <w:rPr>
                <w:rFonts w:ascii="GHEA Grapalat" w:hAnsi="GHEA Grapalat"/>
                <w:sz w:val="20"/>
                <w:szCs w:val="20"/>
                <w:shd w:val="clear" w:color="auto" w:fill="FFFFFF"/>
                <w:lang w:val="af-ZA"/>
              </w:rPr>
              <w:tab/>
              <w:t>Ելնելով վերոշարադրյալից` նախագիծն անհրաժեշտ է վերանայել:</w:t>
            </w:r>
            <w:r w:rsidRPr="00583EC4">
              <w:rPr>
                <w:rFonts w:ascii="GHEA Grapalat" w:hAnsi="GHEA Grapalat"/>
                <w:sz w:val="20"/>
                <w:szCs w:val="20"/>
                <w:shd w:val="clear" w:color="auto" w:fill="FFFFFF"/>
                <w:lang w:val="af-ZA"/>
              </w:rPr>
              <w:tab/>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 մասնակի:</w:t>
            </w:r>
          </w:p>
        </w:tc>
        <w:tc>
          <w:tcPr>
            <w:tcW w:w="2520" w:type="dxa"/>
            <w:tcBorders>
              <w:left w:val="single" w:sz="4" w:space="0" w:color="auto"/>
              <w:right w:val="single" w:sz="4" w:space="0" w:color="auto"/>
            </w:tcBorders>
          </w:tcPr>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1. 17-րդ հոդվածը վերախմբագրվել է, և այդ հոդվածի բոլոր մասերից հանվել է «կարող է» բառը: </w:t>
            </w:r>
          </w:p>
          <w:p w:rsidR="00967DCE" w:rsidRPr="00583EC4" w:rsidRDefault="00967DCE" w:rsidP="00271668">
            <w:pPr>
              <w:rPr>
                <w:rStyle w:val="apple-converted-space"/>
                <w:rFonts w:ascii="GHEA Grapalat" w:hAnsi="GHEA Grapalat" w:cs="Courier New"/>
                <w:shd w:val="clear" w:color="auto" w:fill="FFFFFF"/>
                <w:lang w:val="af-ZA"/>
              </w:rPr>
            </w:pPr>
          </w:p>
          <w:p w:rsidR="00967DCE" w:rsidRPr="00583EC4" w:rsidRDefault="00967DCE" w:rsidP="00271668">
            <w:pPr>
              <w:rPr>
                <w:rStyle w:val="apple-converted-space"/>
                <w:rFonts w:ascii="GHEA Grapalat" w:hAnsi="GHEA Grapalat" w:cs="Courier New"/>
                <w:shd w:val="clear" w:color="auto" w:fill="FFFFFF"/>
                <w:lang w:val="af-ZA"/>
              </w:rPr>
            </w:pPr>
          </w:p>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2. Ինչ վերաբերում է Վարչական իրավախախտումների վերաբերյալ օրենսգրքի նախագծին, ապա Նախագիծը մշակվել է գործող կարգավորումների հիման վրա: Իսկ Վարչական օրենսգրքի նախագիծը դեռ քննարկման փուլում է, ուստի պարզ չէ, թե այն  ինչպիսի բովանդակություն է ունենալու վերջնական տարբերակում: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18. Նախագծի «օրենքի պահանջներին չհամապատասխանող գործարքների անվավերությունը» վերտառությամբ 19-րդ հոդվածով սահմանվում են կրեդիտավորման պայմանագրի վերաբերյալ` սույն նախագծով նախատեսված պահանջները չկատարելու </w:t>
            </w:r>
            <w:r w:rsidRPr="00583EC4">
              <w:rPr>
                <w:rFonts w:ascii="GHEA Grapalat" w:hAnsi="GHEA Grapalat"/>
                <w:sz w:val="20"/>
                <w:szCs w:val="20"/>
                <w:shd w:val="clear" w:color="auto" w:fill="FFFFFF"/>
                <w:lang w:val="af-ZA"/>
              </w:rPr>
              <w:lastRenderedPageBreak/>
              <w:t xml:space="preserve">իրավական հետևանքները: Նախագծի սույն հոդվածի վերաբերյալ նախ և առաջ հարկ ենք համարում նշել, որ այն չի համապատասխանում «Իրավական ակտերի մասին» ՀՀ օրենքի 41-րդ հոդվածի 1-ին մասին, համաձայն որի` </w:t>
            </w:r>
            <w:r w:rsidRPr="00583EC4">
              <w:rPr>
                <w:rFonts w:ascii="GHEA Grapalat" w:hAnsi="GHEA Grapalat"/>
                <w:sz w:val="20"/>
                <w:szCs w:val="20"/>
                <w:shd w:val="clear" w:color="auto" w:fill="FFFFFF"/>
              </w:rPr>
              <w:t>հոդվածների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վերնագրերը</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պետք</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է</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համապատասխանեն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հոդվածների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բովանդակությանը</w:t>
            </w:r>
            <w:r w:rsidRPr="00583EC4">
              <w:rPr>
                <w:rFonts w:ascii="GHEA Grapalat" w:hAnsi="GHEA Grapalat"/>
                <w:sz w:val="20"/>
                <w:szCs w:val="20"/>
                <w:shd w:val="clear" w:color="auto" w:fill="FFFFFF"/>
                <w:lang w:val="af-ZA"/>
              </w:rPr>
              <w:t xml:space="preserve">: Այսպես, նախագծի քննարկվող հոդվածի վերնագրից բխում է, որ հոդվածը պետք է պարունակի կարգավորումներ օրենքի պահանջները չպահպանելով կնքված գործարքների անվավերության վերաբերյալ, մինչդեռ հոդվածի բովանդակությունից բխում է, որ օրենքի պահանջների խախտումները, փաստորեն, կնքված գործարքի անվավերության չեն հանգեցնում, այլ ընդամենը վարչական պատասխանատվության հիմք են: Այս առումով, հարկ ենք համարում անդրադառնալ նախագծի հիմնավորմանը, ըստ որի` նախագծի նպատակը միասնական կանոններ սահմանելու միջոցով կրեդիտառուների իրավունքների և օրինական շահերի պաշտպանությունն է: Սակայն, ստացվում է, որ նախագիծը նախատեսում է կրեդիտավորման պայմանագրի նվազագույն պահանջները, սահմանում այն տեղեկատվությունը, որը կրեդիտավորողը պետք է տրամադրի կրեդիտառուին, սակայն այդ պահանջների չկատարումը հանգեցնում է նախագծի 17-րդ և 18-րդ հոդվածներով նախատեսված պատասխանատվության: Նախագծի 17-րդ հոդվածով նախատեսվող վարչական պատասխանատվության վերաբերյալ գտնում ենք, որ այն կրեդիտառուի «իրավունքի խախտման» դիմաց ոչ համարժեք փոխհատուցում է, հատկապես նախագծով սահմանվող տուգանքի չափերի պարագայում: </w:t>
            </w:r>
          </w:p>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Հարկ ենք համարում անդրադառնալ նաև նախագծի 18-րդ հոդվածին, որի համաձայն` կրեդիտառուն սույն օրենքով սահմանված իր իրավունքների խախտման դեպքում իրավունք ունի դիմել դատարան, ֆինանսական </w:t>
            </w:r>
            <w:r w:rsidRPr="00583EC4">
              <w:rPr>
                <w:rFonts w:ascii="GHEA Grapalat" w:hAnsi="GHEA Grapalat"/>
                <w:sz w:val="20"/>
                <w:szCs w:val="20"/>
                <w:shd w:val="clear" w:color="auto" w:fill="FFFFFF"/>
                <w:lang w:val="af-ZA"/>
              </w:rPr>
              <w:lastRenderedPageBreak/>
              <w:t xml:space="preserve">համակարգի հաշտարարին կամ առևտրային արբիտրաժ: Իրավունքի խախտման փաստը հաստատվելու դեպքում հօգուտ կրեդիտառուի բռնագանձվում է երեք հարյուր հազար դրամ: Նախագծի նույն հոդվածով սահմանվում է, որ «սույն հոդվածով նախատեսված կրեդիտառուի իրավունքը չի կարող մեկնաբանվել որպես վնասների  հատուցում պահանջելու` կրեդիտառուի իրավունքը սահմանափակող կամ բացառող դրույթ:»: Այս առումով, անհրաժեշտ է նշել, որ կրեդիտավորողի և կրեդիտառուի միջև կնքված պայմանագրի վերաբերյալ նրանց միջև առաջացած վեճը մասնավոր իրավահարաբերություններից բխող վեճ է, որը ենթակա է լուծման քաղաքացիական դատավարության ընդհանուր կանոններով:  Այս առումով, պարզ չէ, թե ինչու է նախագծով սահմանվում բռնագանձվող գումարի հստակ չափ, այն դեպքում, երբ, օրինակ </w:t>
            </w:r>
            <w:r w:rsidRPr="00583EC4">
              <w:rPr>
                <w:rFonts w:ascii="GHEA Grapalat" w:hAnsi="GHEA Grapalat"/>
                <w:sz w:val="20"/>
                <w:szCs w:val="20"/>
                <w:shd w:val="clear" w:color="auto" w:fill="FFFFFF"/>
              </w:rPr>
              <w:t>դրամական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միջոցներ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բռնագանձելու</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հայցերով</w:t>
            </w:r>
            <w:r w:rsidRPr="00583EC4">
              <w:rPr>
                <w:rFonts w:ascii="GHEA Grapalat" w:hAnsi="GHEA Grapalat"/>
                <w:sz w:val="20"/>
                <w:szCs w:val="20"/>
                <w:shd w:val="clear" w:color="auto" w:fill="FFFFFF"/>
                <w:lang w:val="af-ZA"/>
              </w:rPr>
              <w:t xml:space="preserve"> դատարան դիմելիս յուրաքանչյուր դեպքում հայցագինը որոշվում է` ելնելով հայցվորի կողմից ներկայացված պահանջվող գումարի չափից: Նախագծով առաջարկվող այս կարգավորումը կարծես նույնանում է վարչական տուգանքի հետ, ինչը մասնավոր իրավահարաբերություններում անթույլատրելի է: Միաժամանակ, պարզ չէ նույն հոդվածի «սույն հոդվածով նախատեսված կրեդիտառուի իրավունքը չի կարող մեկնաբանվել որպես վնասների  հատուցում պահանջելու` կրեդիտառուի իրավունքը սահմանափակող կամ բացառող դրույթ» կարգավորումը նախատեսելու անհրաժեշտությունը` նկատի ունենալով ՀՀ Սահմանադրության 61-րդ հոդվածով երաշխավորված դատական պաշտպանության իրավունքը: Ելնելով վերաշարադրյալից` նախագծի քննարկվող կարգավորումներն անհրաժեշտ է վերանայել:</w:t>
            </w:r>
            <w:r w:rsidRPr="00583EC4">
              <w:rPr>
                <w:rFonts w:ascii="GHEA Grapalat" w:hAnsi="GHEA Grapalat"/>
                <w:sz w:val="20"/>
                <w:szCs w:val="20"/>
                <w:shd w:val="clear" w:color="auto" w:fill="FFFFFF"/>
                <w:lang w:val="af-ZA"/>
              </w:rPr>
              <w:tab/>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Ընդունվել է մասնակի:</w:t>
            </w:r>
          </w:p>
        </w:tc>
        <w:tc>
          <w:tcPr>
            <w:tcW w:w="2520" w:type="dxa"/>
            <w:tcBorders>
              <w:left w:val="single" w:sz="4" w:space="0" w:color="auto"/>
              <w:right w:val="single" w:sz="4" w:space="0" w:color="auto"/>
            </w:tcBorders>
          </w:tcPr>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1.Նախագծի 19-րդ հոդվածի վերնագիրը համապատասխանեցվել է հոդվածի բովանդակությանը:</w:t>
            </w:r>
          </w:p>
          <w:p w:rsidR="00967DCE" w:rsidRPr="00583EC4" w:rsidRDefault="00967DCE" w:rsidP="00271668">
            <w:pPr>
              <w:rPr>
                <w:rStyle w:val="apple-converted-space"/>
                <w:rFonts w:ascii="GHEA Grapalat" w:hAnsi="GHEA Grapalat" w:cs="Courier New"/>
                <w:shd w:val="clear" w:color="auto" w:fill="FFFFFF"/>
                <w:lang w:val="af-ZA"/>
              </w:rPr>
            </w:pPr>
          </w:p>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2. Նախագծի 19-րդ հոդվածի 3-րդ մասով սահմանվում է ոչ միայն վարչական պատասխանատվություն, այլ նաև` քաղաքացիական-իրավական պատասխանատվություն կրեդիտառուի առջև` սահմանելով տույժի հստակ չափ (300.000 դրամ):</w:t>
            </w:r>
          </w:p>
          <w:p w:rsidR="00967DCE" w:rsidRPr="00583EC4" w:rsidRDefault="00967DCE" w:rsidP="00271668">
            <w:pPr>
              <w:rPr>
                <w:rStyle w:val="apple-converted-space"/>
                <w:rFonts w:ascii="GHEA Grapalat" w:hAnsi="GHEA Grapalat" w:cs="Courier New"/>
                <w:shd w:val="clear" w:color="auto" w:fill="FFFFFF"/>
                <w:lang w:val="af-ZA"/>
              </w:rPr>
            </w:pPr>
          </w:p>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Սա արված է հենց կրեդիտառուների շահերի պաշտպանության տեսանկյունից:</w:t>
            </w:r>
          </w:p>
          <w:p w:rsidR="00967DCE" w:rsidRPr="00583EC4" w:rsidRDefault="00967DCE" w:rsidP="00271668">
            <w:pPr>
              <w:rPr>
                <w:rStyle w:val="apple-converted-space"/>
                <w:rFonts w:ascii="GHEA Grapalat" w:hAnsi="GHEA Grapalat" w:cs="Courier New"/>
                <w:shd w:val="clear" w:color="auto" w:fill="FFFFFF"/>
                <w:lang w:val="af-ZA"/>
              </w:rPr>
            </w:pPr>
          </w:p>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Միևնույն ժամանակ, Նախագծի քննարկվող հոդվածը հստակ սահմանում է, որ այդ հոդվածում նշված տույժի բռնագանձումը որևէ կերպ չի սահմանափակում կրեդիտառուի իրավունքը պահանջել վնասների հատուցում կամ օգտվել իր իրավունքների </w:t>
            </w:r>
            <w:r w:rsidRPr="00583EC4">
              <w:rPr>
                <w:rStyle w:val="apple-converted-space"/>
                <w:rFonts w:ascii="GHEA Grapalat" w:hAnsi="GHEA Grapalat" w:cs="Courier New"/>
                <w:shd w:val="clear" w:color="auto" w:fill="FFFFFF"/>
                <w:lang w:val="af-ZA"/>
              </w:rPr>
              <w:lastRenderedPageBreak/>
              <w:t>պաշտպանության` ՀՀ օրենսդրությամբ նախատեսված այլ միջոցներից:</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19. նախագծի 20-րդ հոդվածի համաձայն`  սույն օրենքի պահանջների խախտման նկատմամբ վերահսկողություն իրականացնում է Կենտրոնական բանկը:  Մինչդեռ, պարզ չէ, թե ինչպես է իրականացվելու վերահսկողությունը, քանի որ կարգը բացակայում է:</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Հոդվածը վերախմբագրվել է: Միևնույն ժամանակ հարկ է նշել, որ վերահսկողության կարգը չի բացակայում, այն սահմանված է «Հայաստանի Հանրապետության կենտրոնական բանկի մասին» Հայաստանի Հանրապետության օրենքով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lang w:val="af-ZA"/>
              </w:rPr>
            </w:pPr>
            <w:r w:rsidRPr="00583EC4">
              <w:rPr>
                <w:rFonts w:ascii="GHEA Grapalat" w:hAnsi="GHEA Grapalat"/>
                <w:sz w:val="20"/>
                <w:szCs w:val="20"/>
                <w:shd w:val="clear" w:color="auto" w:fill="FFFFFF"/>
                <w:lang w:val="af-ZA"/>
              </w:rPr>
              <w:t xml:space="preserve">20. նախագծի 21-րդ հոդվածի 2-րդ մասի համաձայն` «սույն օրենքը չի տարածվում մինչև սույն օրենքի ուժի մեջ մտնելը կնքված կրեդիտավորման պայմանագրերի վրա, բացառությամբ այն դեպքի, երբ մինչև սույն օրենքի ուժի մեջ մտնելը կնքված կրեդիտավորման պայմանագրի` սույն օրենքի 7-րդ հոդվածում նշված պայմաններից թեկուզև մեկը փոփոխվում է»: Այս դեպքում ամբողջ կրեդիտավորման պայմանագիրը պետք է համապատասխանեցվի սույն օրենքի պահանջներին: Այս առումով, հարկ է քննարկել դեռևս ուժի մեջ չմտած իրավական ակտի իրավաբանական ուժի հարցը: Այսպես, «Իրավական ակտերի մասին» ՀՀ օրենքի 46-րդ հոդվածի 3-րդ մասի համաձայն` սույն </w:t>
            </w:r>
            <w:r w:rsidRPr="00583EC4">
              <w:rPr>
                <w:rFonts w:ascii="GHEA Grapalat" w:hAnsi="GHEA Grapalat"/>
                <w:sz w:val="20"/>
                <w:szCs w:val="20"/>
                <w:shd w:val="clear" w:color="auto" w:fill="FFFFFF"/>
              </w:rPr>
              <w:t>օրենքով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սահմանված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կարգով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չհրապարակված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ուժի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մեջ</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չմտած</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նորմատիվ</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ակտերն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իրավաբանական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ուժ</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չունեն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հետևանքներ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չեն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առաջացնում</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և</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իրավահարաբերությունների</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կարգավորման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համար</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իրավական</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հիմք</w:t>
            </w:r>
            <w:r w:rsidRPr="00583EC4">
              <w:rPr>
                <w:rFonts w:ascii="GHEA Grapalat" w:hAnsi="GHEA Grapalat"/>
                <w:sz w:val="20"/>
                <w:szCs w:val="20"/>
                <w:shd w:val="clear" w:color="auto" w:fill="FFFFFF"/>
                <w:lang w:val="af-ZA"/>
              </w:rPr>
              <w:t xml:space="preserve"> </w:t>
            </w:r>
            <w:r w:rsidRPr="00583EC4">
              <w:rPr>
                <w:rFonts w:ascii="GHEA Grapalat" w:hAnsi="GHEA Grapalat"/>
                <w:sz w:val="20"/>
                <w:szCs w:val="20"/>
                <w:shd w:val="clear" w:color="auto" w:fill="FFFFFF"/>
              </w:rPr>
              <w:t>չեն</w:t>
            </w:r>
            <w:r w:rsidRPr="00583EC4">
              <w:rPr>
                <w:rFonts w:ascii="GHEA Grapalat" w:hAnsi="GHEA Grapalat"/>
                <w:sz w:val="20"/>
                <w:szCs w:val="20"/>
                <w:shd w:val="clear" w:color="auto" w:fill="FFFFFF"/>
                <w:lang w:val="af-ZA"/>
              </w:rPr>
              <w:t>): Նույն օրենքի 68-րդ հոդվածի համաձայն` ա</w:t>
            </w:r>
            <w:r w:rsidRPr="00583EC4">
              <w:rPr>
                <w:rFonts w:ascii="GHEA Grapalat" w:hAnsi="GHEA Grapalat"/>
                <w:sz w:val="20"/>
                <w:szCs w:val="20"/>
              </w:rPr>
              <w:t>նձը</w:t>
            </w:r>
            <w:r w:rsidRPr="00583EC4">
              <w:rPr>
                <w:rFonts w:ascii="GHEA Grapalat" w:hAnsi="GHEA Grapalat"/>
                <w:sz w:val="20"/>
                <w:szCs w:val="20"/>
                <w:lang w:val="af-ZA"/>
              </w:rPr>
              <w:t xml:space="preserve"> </w:t>
            </w:r>
            <w:r w:rsidRPr="00583EC4">
              <w:rPr>
                <w:rFonts w:ascii="GHEA Grapalat" w:hAnsi="GHEA Grapalat"/>
                <w:sz w:val="20"/>
                <w:szCs w:val="20"/>
              </w:rPr>
              <w:t>պարտավոր</w:t>
            </w:r>
            <w:r w:rsidRPr="00583EC4">
              <w:rPr>
                <w:rFonts w:ascii="GHEA Grapalat" w:hAnsi="GHEA Grapalat"/>
                <w:sz w:val="20"/>
                <w:szCs w:val="20"/>
                <w:lang w:val="af-ZA"/>
              </w:rPr>
              <w:t xml:space="preserve"> </w:t>
            </w:r>
            <w:r w:rsidRPr="00583EC4">
              <w:rPr>
                <w:rFonts w:ascii="GHEA Grapalat" w:hAnsi="GHEA Grapalat"/>
                <w:sz w:val="20"/>
                <w:szCs w:val="20"/>
              </w:rPr>
              <w:t>չէ</w:t>
            </w:r>
            <w:r w:rsidRPr="00583EC4">
              <w:rPr>
                <w:rFonts w:ascii="GHEA Grapalat" w:hAnsi="GHEA Grapalat"/>
                <w:sz w:val="20"/>
                <w:szCs w:val="20"/>
                <w:lang w:val="af-ZA"/>
              </w:rPr>
              <w:t xml:space="preserve"> </w:t>
            </w:r>
            <w:r w:rsidRPr="00583EC4">
              <w:rPr>
                <w:rFonts w:ascii="GHEA Grapalat" w:hAnsi="GHEA Grapalat"/>
                <w:sz w:val="20"/>
                <w:szCs w:val="20"/>
              </w:rPr>
              <w:t>կատարել</w:t>
            </w:r>
            <w:r w:rsidRPr="00583EC4">
              <w:rPr>
                <w:rFonts w:ascii="GHEA Grapalat" w:hAnsi="GHEA Grapalat"/>
                <w:sz w:val="20"/>
                <w:szCs w:val="20"/>
                <w:lang w:val="af-ZA"/>
              </w:rPr>
              <w:t xml:space="preserve"> </w:t>
            </w:r>
            <w:r w:rsidRPr="00583EC4">
              <w:rPr>
                <w:rFonts w:ascii="GHEA Grapalat" w:hAnsi="GHEA Grapalat"/>
                <w:sz w:val="20"/>
                <w:szCs w:val="20"/>
              </w:rPr>
              <w:t>իրավաբանական</w:t>
            </w:r>
            <w:r w:rsidRPr="00583EC4">
              <w:rPr>
                <w:rFonts w:ascii="GHEA Grapalat" w:hAnsi="GHEA Grapalat"/>
                <w:sz w:val="20"/>
                <w:szCs w:val="20"/>
                <w:lang w:val="af-ZA"/>
              </w:rPr>
              <w:t xml:space="preserve"> </w:t>
            </w:r>
            <w:r w:rsidRPr="00583EC4">
              <w:rPr>
                <w:rFonts w:ascii="GHEA Grapalat" w:hAnsi="GHEA Grapalat"/>
                <w:sz w:val="20"/>
                <w:szCs w:val="20"/>
              </w:rPr>
              <w:t>ուժ</w:t>
            </w:r>
            <w:r w:rsidRPr="00583EC4">
              <w:rPr>
                <w:rFonts w:ascii="GHEA Grapalat" w:hAnsi="GHEA Grapalat"/>
                <w:sz w:val="20"/>
                <w:szCs w:val="20"/>
                <w:lang w:val="af-ZA"/>
              </w:rPr>
              <w:t xml:space="preserve"> </w:t>
            </w:r>
            <w:r w:rsidRPr="00583EC4">
              <w:rPr>
                <w:rFonts w:ascii="GHEA Grapalat" w:hAnsi="GHEA Grapalat"/>
                <w:sz w:val="20"/>
                <w:szCs w:val="20"/>
              </w:rPr>
              <w:t>չունեցող</w:t>
            </w:r>
            <w:r w:rsidRPr="00583EC4">
              <w:rPr>
                <w:rFonts w:ascii="GHEA Grapalat" w:hAnsi="GHEA Grapalat"/>
                <w:sz w:val="20"/>
                <w:szCs w:val="20"/>
                <w:lang w:val="af-ZA"/>
              </w:rPr>
              <w:t xml:space="preserve">, </w:t>
            </w:r>
            <w:r w:rsidRPr="00583EC4">
              <w:rPr>
                <w:rFonts w:ascii="GHEA Grapalat" w:hAnsi="GHEA Grapalat"/>
                <w:sz w:val="20"/>
                <w:szCs w:val="20"/>
              </w:rPr>
              <w:t>ինչպես</w:t>
            </w:r>
            <w:r w:rsidRPr="00583EC4">
              <w:rPr>
                <w:rFonts w:ascii="GHEA Grapalat" w:hAnsi="GHEA Grapalat"/>
                <w:sz w:val="20"/>
                <w:szCs w:val="20"/>
                <w:lang w:val="af-ZA"/>
              </w:rPr>
              <w:t xml:space="preserve"> </w:t>
            </w:r>
            <w:r w:rsidRPr="00583EC4">
              <w:rPr>
                <w:rFonts w:ascii="GHEA Grapalat" w:hAnsi="GHEA Grapalat"/>
                <w:sz w:val="20"/>
                <w:szCs w:val="20"/>
              </w:rPr>
              <w:t>նաև</w:t>
            </w:r>
            <w:r w:rsidRPr="00583EC4">
              <w:rPr>
                <w:rFonts w:ascii="Courier New" w:hAnsi="Courier New" w:cs="Courier New"/>
                <w:sz w:val="20"/>
                <w:szCs w:val="20"/>
                <w:lang w:val="af-ZA"/>
              </w:rPr>
              <w:t> </w:t>
            </w:r>
            <w:r w:rsidRPr="00583EC4">
              <w:rPr>
                <w:rFonts w:ascii="GHEA Grapalat" w:hAnsi="GHEA Grapalat"/>
                <w:sz w:val="20"/>
                <w:szCs w:val="20"/>
              </w:rPr>
              <w:t>սույն</w:t>
            </w:r>
            <w:r w:rsidRPr="00583EC4">
              <w:rPr>
                <w:rFonts w:ascii="GHEA Grapalat" w:hAnsi="GHEA Grapalat"/>
                <w:sz w:val="20"/>
                <w:szCs w:val="20"/>
                <w:lang w:val="af-ZA"/>
              </w:rPr>
              <w:t xml:space="preserve"> </w:t>
            </w:r>
            <w:r w:rsidRPr="00583EC4">
              <w:rPr>
                <w:rFonts w:ascii="GHEA Grapalat" w:hAnsi="GHEA Grapalat"/>
                <w:sz w:val="20"/>
                <w:szCs w:val="20"/>
              </w:rPr>
              <w:t>օրենքով</w:t>
            </w:r>
            <w:r w:rsidRPr="00583EC4">
              <w:rPr>
                <w:rFonts w:ascii="GHEA Grapalat" w:hAnsi="GHEA Grapalat"/>
                <w:sz w:val="20"/>
                <w:szCs w:val="20"/>
                <w:lang w:val="af-ZA"/>
              </w:rPr>
              <w:t xml:space="preserve"> </w:t>
            </w:r>
            <w:r w:rsidRPr="00583EC4">
              <w:rPr>
                <w:rFonts w:ascii="GHEA Grapalat" w:hAnsi="GHEA Grapalat"/>
                <w:sz w:val="20"/>
                <w:szCs w:val="20"/>
              </w:rPr>
              <w:t>սահմանված</w:t>
            </w:r>
            <w:r w:rsidRPr="00583EC4">
              <w:rPr>
                <w:rFonts w:ascii="GHEA Grapalat" w:hAnsi="GHEA Grapalat"/>
                <w:sz w:val="20"/>
                <w:szCs w:val="20"/>
                <w:lang w:val="af-ZA"/>
              </w:rPr>
              <w:t xml:space="preserve"> </w:t>
            </w:r>
            <w:r w:rsidRPr="00583EC4">
              <w:rPr>
                <w:rFonts w:ascii="GHEA Grapalat" w:hAnsi="GHEA Grapalat"/>
                <w:sz w:val="20"/>
                <w:szCs w:val="20"/>
              </w:rPr>
              <w:t>կարգով</w:t>
            </w:r>
            <w:r w:rsidRPr="00583EC4">
              <w:rPr>
                <w:rFonts w:ascii="GHEA Grapalat" w:hAnsi="GHEA Grapalat"/>
                <w:sz w:val="20"/>
                <w:szCs w:val="20"/>
                <w:lang w:val="af-ZA"/>
              </w:rPr>
              <w:t xml:space="preserve"> </w:t>
            </w:r>
            <w:r w:rsidRPr="00583EC4">
              <w:rPr>
                <w:rFonts w:ascii="GHEA Grapalat" w:hAnsi="GHEA Grapalat"/>
                <w:sz w:val="20"/>
                <w:szCs w:val="20"/>
              </w:rPr>
              <w:lastRenderedPageBreak/>
              <w:t>չհրապարակված</w:t>
            </w:r>
            <w:r w:rsidRPr="00583EC4">
              <w:rPr>
                <w:rFonts w:ascii="GHEA Grapalat" w:hAnsi="GHEA Grapalat"/>
                <w:sz w:val="20"/>
                <w:szCs w:val="20"/>
                <w:lang w:val="af-ZA"/>
              </w:rPr>
              <w:t xml:space="preserve"> </w:t>
            </w:r>
            <w:r w:rsidRPr="00583EC4">
              <w:rPr>
                <w:rFonts w:ascii="GHEA Grapalat" w:hAnsi="GHEA Grapalat"/>
                <w:sz w:val="20"/>
                <w:szCs w:val="20"/>
              </w:rPr>
              <w:t>կամ</w:t>
            </w:r>
            <w:r w:rsidRPr="00583EC4">
              <w:rPr>
                <w:rFonts w:ascii="GHEA Grapalat" w:hAnsi="GHEA Grapalat"/>
                <w:sz w:val="20"/>
                <w:szCs w:val="20"/>
                <w:lang w:val="af-ZA"/>
              </w:rPr>
              <w:t xml:space="preserve"> </w:t>
            </w:r>
            <w:r w:rsidRPr="00583EC4">
              <w:rPr>
                <w:rFonts w:ascii="GHEA Grapalat" w:hAnsi="GHEA Grapalat"/>
                <w:sz w:val="20"/>
                <w:szCs w:val="20"/>
              </w:rPr>
              <w:t>ուժի</w:t>
            </w:r>
            <w:r w:rsidRPr="00583EC4">
              <w:rPr>
                <w:rFonts w:ascii="GHEA Grapalat" w:hAnsi="GHEA Grapalat"/>
                <w:sz w:val="20"/>
                <w:szCs w:val="20"/>
                <w:lang w:val="af-ZA"/>
              </w:rPr>
              <w:t xml:space="preserve"> </w:t>
            </w:r>
            <w:r w:rsidRPr="00583EC4">
              <w:rPr>
                <w:rFonts w:ascii="GHEA Grapalat" w:hAnsi="GHEA Grapalat"/>
                <w:sz w:val="20"/>
                <w:szCs w:val="20"/>
              </w:rPr>
              <w:t>մեջ</w:t>
            </w:r>
            <w:r w:rsidRPr="00583EC4">
              <w:rPr>
                <w:rFonts w:ascii="GHEA Grapalat" w:hAnsi="GHEA Grapalat"/>
                <w:sz w:val="20"/>
                <w:szCs w:val="20"/>
                <w:lang w:val="af-ZA"/>
              </w:rPr>
              <w:t xml:space="preserve"> </w:t>
            </w:r>
            <w:r w:rsidRPr="00583EC4">
              <w:rPr>
                <w:rFonts w:ascii="GHEA Grapalat" w:hAnsi="GHEA Grapalat"/>
                <w:sz w:val="20"/>
                <w:szCs w:val="20"/>
              </w:rPr>
              <w:t>չմտած</w:t>
            </w:r>
            <w:r w:rsidRPr="00583EC4">
              <w:rPr>
                <w:rFonts w:ascii="GHEA Grapalat" w:hAnsi="GHEA Grapalat"/>
                <w:sz w:val="20"/>
                <w:szCs w:val="20"/>
                <w:lang w:val="af-ZA"/>
              </w:rPr>
              <w:t xml:space="preserve"> </w:t>
            </w:r>
            <w:r w:rsidRPr="00583EC4">
              <w:rPr>
                <w:rFonts w:ascii="GHEA Grapalat" w:hAnsi="GHEA Grapalat"/>
                <w:sz w:val="20"/>
                <w:szCs w:val="20"/>
              </w:rPr>
              <w:t>իրավական</w:t>
            </w:r>
            <w:r w:rsidRPr="00583EC4">
              <w:rPr>
                <w:rFonts w:ascii="GHEA Grapalat" w:hAnsi="GHEA Grapalat"/>
                <w:sz w:val="20"/>
                <w:szCs w:val="20"/>
                <w:lang w:val="af-ZA"/>
              </w:rPr>
              <w:t xml:space="preserve"> </w:t>
            </w:r>
            <w:r w:rsidRPr="00583EC4">
              <w:rPr>
                <w:rFonts w:ascii="GHEA Grapalat" w:hAnsi="GHEA Grapalat"/>
                <w:sz w:val="20"/>
                <w:szCs w:val="20"/>
              </w:rPr>
              <w:t>ակտի</w:t>
            </w:r>
            <w:r w:rsidRPr="00583EC4">
              <w:rPr>
                <w:rFonts w:ascii="GHEA Grapalat" w:hAnsi="GHEA Grapalat"/>
                <w:sz w:val="20"/>
                <w:szCs w:val="20"/>
                <w:lang w:val="af-ZA"/>
              </w:rPr>
              <w:t xml:space="preserve"> </w:t>
            </w:r>
            <w:r w:rsidRPr="00583EC4">
              <w:rPr>
                <w:rFonts w:ascii="GHEA Grapalat" w:hAnsi="GHEA Grapalat"/>
                <w:sz w:val="20"/>
                <w:szCs w:val="20"/>
              </w:rPr>
              <w:t>պահանջները</w:t>
            </w:r>
            <w:r w:rsidRPr="00583EC4">
              <w:rPr>
                <w:rFonts w:ascii="GHEA Grapalat" w:hAnsi="GHEA Grapalat"/>
                <w:sz w:val="20"/>
                <w:szCs w:val="20"/>
                <w:lang w:val="af-ZA"/>
              </w:rPr>
              <w:t xml:space="preserve">: </w:t>
            </w:r>
            <w:r w:rsidRPr="00583EC4">
              <w:rPr>
                <w:rFonts w:ascii="GHEA Grapalat" w:hAnsi="GHEA Grapalat"/>
                <w:sz w:val="20"/>
                <w:szCs w:val="20"/>
              </w:rPr>
              <w:t>Անձը</w:t>
            </w:r>
            <w:r w:rsidRPr="00583EC4">
              <w:rPr>
                <w:rFonts w:ascii="GHEA Grapalat" w:hAnsi="GHEA Grapalat"/>
                <w:sz w:val="20"/>
                <w:szCs w:val="20"/>
                <w:lang w:val="af-ZA"/>
              </w:rPr>
              <w:t xml:space="preserve"> </w:t>
            </w:r>
            <w:r w:rsidRPr="00583EC4">
              <w:rPr>
                <w:rFonts w:ascii="GHEA Grapalat" w:hAnsi="GHEA Grapalat"/>
                <w:sz w:val="20"/>
                <w:szCs w:val="20"/>
              </w:rPr>
              <w:t>չի</w:t>
            </w:r>
            <w:r w:rsidRPr="00583EC4">
              <w:rPr>
                <w:rFonts w:ascii="GHEA Grapalat" w:hAnsi="GHEA Grapalat"/>
                <w:sz w:val="20"/>
                <w:szCs w:val="20"/>
                <w:lang w:val="af-ZA"/>
              </w:rPr>
              <w:t xml:space="preserve"> </w:t>
            </w:r>
            <w:r w:rsidRPr="00583EC4">
              <w:rPr>
                <w:rFonts w:ascii="GHEA Grapalat" w:hAnsi="GHEA Grapalat"/>
                <w:sz w:val="20"/>
                <w:szCs w:val="20"/>
              </w:rPr>
              <w:t>կարող</w:t>
            </w:r>
            <w:r w:rsidRPr="00583EC4">
              <w:rPr>
                <w:rFonts w:ascii="GHEA Grapalat" w:hAnsi="GHEA Grapalat"/>
                <w:sz w:val="20"/>
                <w:szCs w:val="20"/>
                <w:lang w:val="af-ZA"/>
              </w:rPr>
              <w:t xml:space="preserve"> </w:t>
            </w:r>
            <w:r w:rsidRPr="00583EC4">
              <w:rPr>
                <w:rFonts w:ascii="GHEA Grapalat" w:hAnsi="GHEA Grapalat"/>
                <w:sz w:val="20"/>
                <w:szCs w:val="20"/>
              </w:rPr>
              <w:t>պատասխանատվության</w:t>
            </w:r>
            <w:r w:rsidRPr="00583EC4">
              <w:rPr>
                <w:rFonts w:ascii="GHEA Grapalat" w:hAnsi="GHEA Grapalat"/>
                <w:sz w:val="20"/>
                <w:szCs w:val="20"/>
                <w:lang w:val="af-ZA"/>
              </w:rPr>
              <w:t xml:space="preserve"> </w:t>
            </w:r>
            <w:r w:rsidRPr="00583EC4">
              <w:rPr>
                <w:rFonts w:ascii="GHEA Grapalat" w:hAnsi="GHEA Grapalat"/>
                <w:sz w:val="20"/>
                <w:szCs w:val="20"/>
              </w:rPr>
              <w:t>ենթարկվել</w:t>
            </w:r>
            <w:r w:rsidRPr="00583EC4">
              <w:rPr>
                <w:rFonts w:ascii="GHEA Grapalat" w:hAnsi="GHEA Grapalat"/>
                <w:sz w:val="20"/>
                <w:szCs w:val="20"/>
                <w:lang w:val="af-ZA"/>
              </w:rPr>
              <w:t xml:space="preserve"> </w:t>
            </w:r>
            <w:r w:rsidRPr="00583EC4">
              <w:rPr>
                <w:rFonts w:ascii="GHEA Grapalat" w:hAnsi="GHEA Grapalat"/>
                <w:sz w:val="20"/>
                <w:szCs w:val="20"/>
              </w:rPr>
              <w:t>իրավաբանական</w:t>
            </w:r>
            <w:r w:rsidRPr="00583EC4">
              <w:rPr>
                <w:rFonts w:ascii="GHEA Grapalat" w:hAnsi="GHEA Grapalat"/>
                <w:sz w:val="20"/>
                <w:szCs w:val="20"/>
                <w:lang w:val="af-ZA"/>
              </w:rPr>
              <w:t xml:space="preserve"> </w:t>
            </w:r>
            <w:r w:rsidRPr="00583EC4">
              <w:rPr>
                <w:rFonts w:ascii="GHEA Grapalat" w:hAnsi="GHEA Grapalat"/>
                <w:sz w:val="20"/>
                <w:szCs w:val="20"/>
              </w:rPr>
              <w:t>ուժ</w:t>
            </w:r>
            <w:r w:rsidRPr="00583EC4">
              <w:rPr>
                <w:rFonts w:ascii="GHEA Grapalat" w:hAnsi="GHEA Grapalat"/>
                <w:sz w:val="20"/>
                <w:szCs w:val="20"/>
                <w:lang w:val="af-ZA"/>
              </w:rPr>
              <w:t xml:space="preserve"> </w:t>
            </w:r>
            <w:r w:rsidRPr="00583EC4">
              <w:rPr>
                <w:rFonts w:ascii="GHEA Grapalat" w:hAnsi="GHEA Grapalat"/>
                <w:sz w:val="20"/>
                <w:szCs w:val="20"/>
              </w:rPr>
              <w:t>չունեցող</w:t>
            </w:r>
            <w:r w:rsidRPr="00583EC4">
              <w:rPr>
                <w:rFonts w:ascii="GHEA Grapalat" w:hAnsi="GHEA Grapalat"/>
                <w:sz w:val="20"/>
                <w:szCs w:val="20"/>
                <w:lang w:val="af-ZA"/>
              </w:rPr>
              <w:t xml:space="preserve">, </w:t>
            </w:r>
            <w:r w:rsidRPr="00583EC4">
              <w:rPr>
                <w:rFonts w:ascii="GHEA Grapalat" w:hAnsi="GHEA Grapalat"/>
                <w:sz w:val="20"/>
                <w:szCs w:val="20"/>
              </w:rPr>
              <w:t>ինչպես</w:t>
            </w:r>
            <w:r w:rsidRPr="00583EC4">
              <w:rPr>
                <w:rFonts w:ascii="GHEA Grapalat" w:hAnsi="GHEA Grapalat"/>
                <w:sz w:val="20"/>
                <w:szCs w:val="20"/>
                <w:lang w:val="af-ZA"/>
              </w:rPr>
              <w:t xml:space="preserve"> </w:t>
            </w:r>
            <w:r w:rsidRPr="00583EC4">
              <w:rPr>
                <w:rFonts w:ascii="GHEA Grapalat" w:hAnsi="GHEA Grapalat"/>
                <w:sz w:val="20"/>
                <w:szCs w:val="20"/>
              </w:rPr>
              <w:t>նաև</w:t>
            </w:r>
            <w:r w:rsidRPr="00583EC4">
              <w:rPr>
                <w:rFonts w:ascii="Courier New" w:hAnsi="Courier New" w:cs="Courier New"/>
                <w:sz w:val="20"/>
                <w:szCs w:val="20"/>
                <w:lang w:val="af-ZA"/>
              </w:rPr>
              <w:t> </w:t>
            </w:r>
            <w:r w:rsidRPr="00583EC4">
              <w:rPr>
                <w:rFonts w:ascii="GHEA Grapalat" w:hAnsi="GHEA Grapalat" w:cs="Arial Unicode"/>
                <w:sz w:val="20"/>
                <w:szCs w:val="20"/>
              </w:rPr>
              <w:t>սույն</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օրենքով</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սահմանված</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կարգով</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չհրապարակված</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կամ</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ուժի</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մեջ</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չմտած</w:t>
            </w:r>
            <w:r w:rsidRPr="00583EC4">
              <w:rPr>
                <w:rFonts w:ascii="GHEA Grapalat" w:hAnsi="GHEA Grapalat" w:cs="Arial Unicode"/>
                <w:sz w:val="20"/>
                <w:szCs w:val="20"/>
                <w:lang w:val="af-ZA"/>
              </w:rPr>
              <w:t xml:space="preserve"> </w:t>
            </w:r>
            <w:r w:rsidRPr="00583EC4">
              <w:rPr>
                <w:rFonts w:ascii="GHEA Grapalat" w:hAnsi="GHEA Grapalat" w:cs="Arial Unicode"/>
                <w:sz w:val="20"/>
                <w:szCs w:val="20"/>
              </w:rPr>
              <w:t>իրավակ</w:t>
            </w:r>
            <w:r w:rsidRPr="00583EC4">
              <w:rPr>
                <w:rFonts w:ascii="GHEA Grapalat" w:hAnsi="GHEA Grapalat"/>
                <w:sz w:val="20"/>
                <w:szCs w:val="20"/>
              </w:rPr>
              <w:t>ան</w:t>
            </w:r>
            <w:r w:rsidRPr="00583EC4">
              <w:rPr>
                <w:rFonts w:ascii="GHEA Grapalat" w:hAnsi="GHEA Grapalat"/>
                <w:sz w:val="20"/>
                <w:szCs w:val="20"/>
                <w:lang w:val="af-ZA"/>
              </w:rPr>
              <w:t xml:space="preserve"> </w:t>
            </w:r>
            <w:r w:rsidRPr="00583EC4">
              <w:rPr>
                <w:rFonts w:ascii="GHEA Grapalat" w:hAnsi="GHEA Grapalat"/>
                <w:sz w:val="20"/>
                <w:szCs w:val="20"/>
              </w:rPr>
              <w:t>ակտի</w:t>
            </w:r>
            <w:r w:rsidRPr="00583EC4">
              <w:rPr>
                <w:rFonts w:ascii="GHEA Grapalat" w:hAnsi="GHEA Grapalat"/>
                <w:sz w:val="20"/>
                <w:szCs w:val="20"/>
                <w:lang w:val="af-ZA"/>
              </w:rPr>
              <w:t xml:space="preserve"> </w:t>
            </w:r>
            <w:r w:rsidRPr="00583EC4">
              <w:rPr>
                <w:rFonts w:ascii="GHEA Grapalat" w:hAnsi="GHEA Grapalat"/>
                <w:sz w:val="20"/>
                <w:szCs w:val="20"/>
              </w:rPr>
              <w:t>պահանջների</w:t>
            </w:r>
            <w:r w:rsidRPr="00583EC4">
              <w:rPr>
                <w:rFonts w:ascii="GHEA Grapalat" w:hAnsi="GHEA Grapalat"/>
                <w:sz w:val="20"/>
                <w:szCs w:val="20"/>
                <w:lang w:val="af-ZA"/>
              </w:rPr>
              <w:t xml:space="preserve"> </w:t>
            </w:r>
            <w:r w:rsidRPr="00583EC4">
              <w:rPr>
                <w:rFonts w:ascii="GHEA Grapalat" w:hAnsi="GHEA Grapalat"/>
                <w:sz w:val="20"/>
                <w:szCs w:val="20"/>
              </w:rPr>
              <w:t>խախտման</w:t>
            </w:r>
            <w:r w:rsidRPr="00583EC4">
              <w:rPr>
                <w:rFonts w:ascii="GHEA Grapalat" w:hAnsi="GHEA Grapalat"/>
                <w:sz w:val="20"/>
                <w:szCs w:val="20"/>
                <w:lang w:val="af-ZA"/>
              </w:rPr>
              <w:t xml:space="preserve"> </w:t>
            </w:r>
            <w:r w:rsidRPr="00583EC4">
              <w:rPr>
                <w:rFonts w:ascii="GHEA Grapalat" w:hAnsi="GHEA Grapalat"/>
                <w:sz w:val="20"/>
                <w:szCs w:val="20"/>
              </w:rPr>
              <w:t>համար</w:t>
            </w:r>
            <w:r w:rsidRPr="00583EC4">
              <w:rPr>
                <w:rFonts w:ascii="GHEA Grapalat" w:hAnsi="GHEA Grapalat"/>
                <w:sz w:val="20"/>
                <w:szCs w:val="20"/>
                <w:lang w:val="af-ZA"/>
              </w:rPr>
              <w:t>:</w:t>
            </w:r>
            <w:r w:rsidRPr="00583EC4">
              <w:rPr>
                <w:rFonts w:ascii="GHEA Grapalat" w:hAnsi="GHEA Grapalat"/>
                <w:sz w:val="20"/>
                <w:szCs w:val="20"/>
                <w:lang w:val="af-ZA"/>
              </w:rPr>
              <w:tab/>
              <w:t>Ելնելով վերոգրյալից` նախագծի քննարկվող կարգավորումն ունի վերանայման կարիք:</w:t>
            </w:r>
          </w:p>
          <w:p w:rsidR="00967DCE" w:rsidRPr="00583EC4" w:rsidRDefault="00967DCE" w:rsidP="00271668">
            <w:pPr>
              <w:pStyle w:val="NormalWeb"/>
              <w:shd w:val="clear" w:color="auto" w:fill="FFFFFF"/>
              <w:spacing w:before="0" w:beforeAutospacing="0" w:after="0" w:afterAutospacing="0"/>
              <w:jc w:val="both"/>
              <w:rPr>
                <w:rFonts w:ascii="GHEA Grapalat" w:hAnsi="GHEA Grapalat"/>
                <w:sz w:val="20"/>
                <w:szCs w:val="20"/>
                <w:shd w:val="clear" w:color="auto" w:fill="FFFFFF"/>
                <w:lang w:val="af-ZA"/>
              </w:rPr>
            </w:pPr>
            <w:r w:rsidRPr="00583EC4">
              <w:rPr>
                <w:rFonts w:ascii="GHEA Grapalat" w:hAnsi="GHEA Grapalat"/>
                <w:sz w:val="20"/>
                <w:szCs w:val="20"/>
                <w:shd w:val="clear" w:color="auto" w:fill="FFFFFF"/>
                <w:lang w:val="af-ZA"/>
              </w:rPr>
              <w:t xml:space="preserve"> Անդրադառնալով «Հայաստանի Հանրապետության քաղաքացիական դատավարության օրենսգրքում լրացումներ կատարելու մասին» ՀՀ օրենքի նախագծին, որով առաջարկվում է փոփոխել ՀՀ քաղաքացիական դատավարության օրենսգրքի դատական ծանուցումների վերաբերյալ իրավակարգավորումները, հարկ ենք համարում նշել, որ ի կատարումն ՀՀ Նախագահի 2012 թվականի հունիսի 30-ի ՆԿ-96-Ա կարգադրությամբ հաստատված «Հայաստանի Հանրապետության իրավական և դատական բարեփոխումների 2012-2016 թվականների ռազմավարական ծրագրի» 6-րդ կետի ՀՀ արդարադատության նախարարության կողմից մշակվում է ՀՀ քաղաքացիական դատավարության նոր օրենսգրքի նախագիծը, որով նախատեսվում է էական փոփոխություններ կատարել դատական ծանուցումների վերաբերյալ առկա իրավակարգավորումներում, այդ թվում` նախատեսել պայմանագրային ծանուցման մեխանիզմը, որը համապարփակ կարգավորում է պայմանագրից բխող վեճերի լուծման դեպքում պայմանագրով նախատեսված ծանուցման կարգը կիրառելու հետ կապված հարաբերությունները: Ինչ վերաբերում է Ձեր կողմից ներկայացված նախագծով առաջարկվող կարգավորմանը, ապա, գտնում ենք, որ այն կոնկրետ դեպքի համար նախատեսված դրվագային լուծում է, որը քաղաքացիադատավարական հարաբերություններ կարգավորող հիմնական ակտում </w:t>
            </w:r>
            <w:r w:rsidRPr="00583EC4">
              <w:rPr>
                <w:rFonts w:ascii="GHEA Grapalat" w:hAnsi="GHEA Grapalat"/>
                <w:sz w:val="20"/>
                <w:szCs w:val="20"/>
                <w:shd w:val="clear" w:color="auto" w:fill="FFFFFF"/>
                <w:lang w:val="af-ZA"/>
              </w:rPr>
              <w:lastRenderedPageBreak/>
              <w:t xml:space="preserve">նախատեսելը անթույլատրելի է: Միաժամանակ, նախագծերի փաթեթին ներկայացված հիմնավորումից ևս որևէ կերպ չի բխում նման կարգավորում նախատեսելու անհրաժեշտությունը: </w:t>
            </w:r>
            <w:r w:rsidRPr="00583EC4">
              <w:rPr>
                <w:rFonts w:ascii="GHEA Grapalat" w:hAnsi="GHEA Grapalat"/>
                <w:sz w:val="20"/>
                <w:szCs w:val="20"/>
                <w:shd w:val="clear" w:color="auto" w:fill="FFFFFF"/>
                <w:lang w:val="af-ZA"/>
              </w:rPr>
              <w:tab/>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lastRenderedPageBreak/>
              <w:t>Չի ընդունվե</w:t>
            </w:r>
            <w:r>
              <w:rPr>
                <w:rFonts w:ascii="GHEA Grapalat" w:hAnsi="GHEA Grapalat" w:cs="GHEA Grapalat"/>
                <w:b/>
                <w:i/>
                <w:lang w:val="af-ZA"/>
              </w:rPr>
              <w:t>լ</w:t>
            </w:r>
          </w:p>
        </w:tc>
        <w:tc>
          <w:tcPr>
            <w:tcW w:w="2520" w:type="dxa"/>
            <w:tcBorders>
              <w:left w:val="single" w:sz="4" w:space="0" w:color="auto"/>
              <w:right w:val="single" w:sz="4" w:space="0" w:color="auto"/>
            </w:tcBorders>
          </w:tcPr>
          <w:p w:rsidR="00967DCE" w:rsidRPr="00583EC4" w:rsidRDefault="00967DCE" w:rsidP="00271668">
            <w:pPr>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Նախագծի 21-րդ հոդվածի 2-րդ մասը որևէ խնդիր չի պարու</w:t>
            </w:r>
            <w:r>
              <w:rPr>
                <w:rStyle w:val="apple-converted-space"/>
                <w:rFonts w:ascii="GHEA Grapalat" w:hAnsi="GHEA Grapalat" w:cs="Courier New"/>
                <w:shd w:val="clear" w:color="auto" w:fill="FFFFFF"/>
                <w:lang w:val="af-ZA"/>
              </w:rPr>
              <w:t>նակում հետադարձ ուժի կամ չգործող</w:t>
            </w:r>
            <w:r w:rsidRPr="00583EC4">
              <w:rPr>
                <w:rStyle w:val="apple-converted-space"/>
                <w:rFonts w:ascii="GHEA Grapalat" w:hAnsi="GHEA Grapalat" w:cs="Courier New"/>
                <w:shd w:val="clear" w:color="auto" w:fill="FFFFFF"/>
                <w:lang w:val="af-ZA"/>
              </w:rPr>
              <w:t xml:space="preserve"> իրավական ակտի կիրառման հետ կապված, քանի որ օրենքի նախագիծը իրավական հետ</w:t>
            </w:r>
            <w:r w:rsidRPr="00583EC4">
              <w:rPr>
                <w:rFonts w:ascii="GHEA Grapalat" w:hAnsi="GHEA Grapalat"/>
                <w:shd w:val="clear" w:color="auto" w:fill="FFFFFF"/>
                <w:lang w:val="af-ZA"/>
              </w:rPr>
              <w:t>ևանքներ կառաջացնի միայն օրենքով սահմանված կարգով ուժի մեջ մտնելուց հետո</w:t>
            </w:r>
            <w:r w:rsidRPr="00583EC4">
              <w:rPr>
                <w:rStyle w:val="apple-converted-space"/>
                <w:rFonts w:ascii="GHEA Grapalat" w:hAnsi="GHEA Grapalat" w:cs="Courier New"/>
                <w:shd w:val="clear" w:color="auto" w:fill="FFFFFF"/>
                <w:lang w:val="af-ZA"/>
              </w:rPr>
              <w:t>:</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r w:rsidRPr="00583EC4">
              <w:rPr>
                <w:rFonts w:ascii="GHEA Grapalat" w:hAnsi="GHEA Grapalat" w:cs="Sylfaen"/>
                <w:b/>
                <w:lang w:val="af-ZA"/>
              </w:rPr>
              <w:lastRenderedPageBreak/>
              <w:t>7.</w:t>
            </w: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p w:rsidR="00967DCE" w:rsidRPr="00583EC4" w:rsidRDefault="00967DCE" w:rsidP="00271668">
            <w:pPr>
              <w:rPr>
                <w:rFonts w:ascii="GHEA Grapalat" w:hAnsi="GHEA Grapalat" w:cs="GHEA Grapalat"/>
                <w:b/>
                <w:bCs/>
                <w:i/>
                <w:lang w:val="af-ZA"/>
              </w:rPr>
            </w:pPr>
          </w:p>
          <w:p w:rsidR="00967DCE" w:rsidRPr="00583EC4" w:rsidRDefault="00967DCE" w:rsidP="00271668">
            <w:pPr>
              <w:rPr>
                <w:rFonts w:ascii="GHEA Grapalat" w:hAnsi="GHEA Grapalat" w:cs="GHEA Grapalat"/>
                <w:b/>
                <w:bCs/>
                <w:i/>
                <w:lang w:val="af-ZA"/>
              </w:rPr>
            </w:pPr>
          </w:p>
          <w:p w:rsidR="00967DCE" w:rsidRDefault="00967DCE" w:rsidP="00271668">
            <w:pPr>
              <w:rPr>
                <w:rFonts w:ascii="GHEA Grapalat" w:hAnsi="GHEA Grapalat" w:cs="GHEA Grapalat"/>
                <w:b/>
                <w:bCs/>
                <w:i/>
                <w:lang w:val="af-ZA"/>
              </w:rPr>
            </w:pPr>
            <w:r w:rsidRPr="00583EC4">
              <w:rPr>
                <w:rFonts w:ascii="GHEA Grapalat" w:hAnsi="GHEA Grapalat" w:cs="GHEA Grapalat"/>
                <w:b/>
                <w:bCs/>
                <w:i/>
                <w:lang w:val="af-ZA"/>
              </w:rPr>
              <w:t>ՀՀ կառավարություն</w:t>
            </w:r>
          </w:p>
          <w:p w:rsidR="00967DCE" w:rsidRPr="00583EC4" w:rsidRDefault="00967DCE" w:rsidP="00271668">
            <w:pPr>
              <w:rPr>
                <w:rFonts w:ascii="GHEA Grapalat" w:hAnsi="GHEA Grapalat" w:cs="GHEA Grapalat"/>
                <w:b/>
                <w:bCs/>
                <w:i/>
                <w:lang w:val="af-ZA"/>
              </w:rPr>
            </w:pPr>
            <w:r w:rsidRPr="003E16AB">
              <w:rPr>
                <w:rFonts w:ascii="GHEA Grapalat" w:hAnsi="GHEA Grapalat" w:cs="GHEA Grapalat"/>
                <w:b/>
                <w:bCs/>
                <w:i/>
                <w:lang w:val="af-ZA"/>
              </w:rPr>
              <w:t xml:space="preserve">25.08.2016 թվականի թիվ 02/23.2/12410-16 </w:t>
            </w:r>
            <w:r>
              <w:rPr>
                <w:rFonts w:ascii="GHEA Grapalat" w:hAnsi="GHEA Grapalat" w:cs="GHEA Grapalat"/>
                <w:b/>
                <w:bCs/>
                <w:i/>
                <w:lang w:val="af-ZA"/>
              </w:rPr>
              <w:t>գրությու</w:t>
            </w:r>
            <w:r w:rsidRPr="003E16AB">
              <w:rPr>
                <w:rFonts w:ascii="GHEA Grapalat" w:hAnsi="GHEA Grapalat" w:cs="GHEA Grapalat"/>
                <w:b/>
                <w:bCs/>
                <w:i/>
                <w:lang w:val="af-ZA"/>
              </w:rPr>
              <w:t>ն</w:t>
            </w: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left="-30" w:right="-5"/>
              <w:contextualSpacing/>
              <w:jc w:val="both"/>
              <w:rPr>
                <w:rFonts w:ascii="GHEA Grapalat" w:hAnsi="GHEA Grapalat"/>
                <w:lang w:val="af-ZA"/>
              </w:rPr>
            </w:pPr>
            <w:r w:rsidRPr="00583EC4">
              <w:rPr>
                <w:rFonts w:ascii="GHEA Grapalat" w:hAnsi="GHEA Grapalat"/>
                <w:lang w:val="af-ZA"/>
              </w:rPr>
              <w:t>1.</w:t>
            </w:r>
            <w:r w:rsidRPr="00583EC4">
              <w:rPr>
                <w:rFonts w:ascii="GHEA Grapalat" w:hAnsi="GHEA Grapalat"/>
              </w:rPr>
              <w:t>Նախագծի</w:t>
            </w:r>
            <w:r w:rsidRPr="00583EC4">
              <w:rPr>
                <w:rFonts w:ascii="GHEA Grapalat" w:hAnsi="GHEA Grapalat"/>
                <w:lang w:val="af-ZA"/>
              </w:rPr>
              <w:t xml:space="preserve"> 3-</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w:t>
            </w:r>
            <w:r w:rsidRPr="00583EC4">
              <w:rPr>
                <w:rFonts w:ascii="GHEA Grapalat" w:hAnsi="GHEA Grapalat"/>
              </w:rPr>
              <w:t>առաջին</w:t>
            </w:r>
            <w:r w:rsidRPr="00583EC4">
              <w:rPr>
                <w:rFonts w:ascii="GHEA Grapalat" w:hAnsi="GHEA Grapalat"/>
                <w:lang w:val="af-ZA"/>
              </w:rPr>
              <w:t xml:space="preserve"> </w:t>
            </w:r>
            <w:r w:rsidRPr="00583EC4">
              <w:rPr>
                <w:rFonts w:ascii="GHEA Grapalat" w:hAnsi="GHEA Grapalat"/>
              </w:rPr>
              <w:t>մասի</w:t>
            </w:r>
            <w:r w:rsidRPr="00583EC4">
              <w:rPr>
                <w:rFonts w:ascii="GHEA Grapalat" w:hAnsi="GHEA Grapalat"/>
                <w:lang w:val="af-ZA"/>
              </w:rPr>
              <w:t xml:space="preserve"> 11-</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կետի</w:t>
            </w:r>
            <w:r w:rsidRPr="00583EC4">
              <w:rPr>
                <w:rFonts w:ascii="GHEA Grapalat" w:hAnsi="GHEA Grapalat"/>
                <w:lang w:val="af-ZA"/>
              </w:rPr>
              <w:t xml:space="preserve"> </w:t>
            </w:r>
            <w:r w:rsidRPr="00583EC4">
              <w:rPr>
                <w:rFonts w:ascii="GHEA Grapalat" w:hAnsi="GHEA Grapalat"/>
              </w:rPr>
              <w:t>վերաբեյալ</w:t>
            </w:r>
            <w:r w:rsidRPr="00583EC4">
              <w:rPr>
                <w:rFonts w:ascii="GHEA Grapalat" w:hAnsi="GHEA Grapalat"/>
                <w:lang w:val="af-ZA"/>
              </w:rPr>
              <w:t xml:space="preserve"> </w:t>
            </w:r>
            <w:r w:rsidRPr="00583EC4">
              <w:rPr>
                <w:rFonts w:ascii="GHEA Grapalat" w:hAnsi="GHEA Grapalat"/>
              </w:rPr>
              <w:t>առաջարկում</w:t>
            </w:r>
            <w:r w:rsidRPr="00583EC4">
              <w:rPr>
                <w:rFonts w:ascii="GHEA Grapalat" w:hAnsi="GHEA Grapalat"/>
                <w:lang w:val="af-ZA"/>
              </w:rPr>
              <w:t xml:space="preserve"> </w:t>
            </w:r>
            <w:r w:rsidRPr="00583EC4">
              <w:rPr>
                <w:rFonts w:ascii="GHEA Grapalat" w:hAnsi="GHEA Grapalat"/>
              </w:rPr>
              <w:t>ենք</w:t>
            </w:r>
            <w:r w:rsidRPr="00583EC4">
              <w:rPr>
                <w:rFonts w:ascii="GHEA Grapalat" w:hAnsi="GHEA Grapalat"/>
                <w:lang w:val="af-ZA"/>
              </w:rPr>
              <w:t xml:space="preserve"> </w:t>
            </w:r>
            <w:r w:rsidRPr="00583EC4">
              <w:rPr>
                <w:rFonts w:ascii="GHEA Grapalat" w:hAnsi="GHEA Grapalat"/>
              </w:rPr>
              <w:t>քննարկվող</w:t>
            </w:r>
            <w:r w:rsidRPr="00583EC4">
              <w:rPr>
                <w:rFonts w:ascii="GHEA Grapalat" w:hAnsi="GHEA Grapalat"/>
                <w:lang w:val="af-ZA"/>
              </w:rPr>
              <w:t xml:space="preserve"> </w:t>
            </w:r>
            <w:r w:rsidRPr="00583EC4">
              <w:rPr>
                <w:rFonts w:ascii="GHEA Grapalat" w:hAnsi="GHEA Grapalat"/>
              </w:rPr>
              <w:t>հարաբերությունների</w:t>
            </w:r>
            <w:r w:rsidRPr="00583EC4">
              <w:rPr>
                <w:rFonts w:ascii="GHEA Grapalat" w:hAnsi="GHEA Grapalat"/>
                <w:lang w:val="af-ZA"/>
              </w:rPr>
              <w:t xml:space="preserve"> </w:t>
            </w:r>
            <w:r w:rsidRPr="00583EC4">
              <w:rPr>
                <w:rFonts w:ascii="GHEA Grapalat" w:hAnsi="GHEA Grapalat"/>
              </w:rPr>
              <w:t>ամբողջական</w:t>
            </w:r>
            <w:r w:rsidRPr="00583EC4">
              <w:rPr>
                <w:rFonts w:ascii="GHEA Grapalat" w:hAnsi="GHEA Grapalat"/>
                <w:lang w:val="af-ZA"/>
              </w:rPr>
              <w:t xml:space="preserve"> </w:t>
            </w:r>
            <w:r w:rsidRPr="00583EC4">
              <w:rPr>
                <w:rFonts w:ascii="GHEA Grapalat" w:hAnsi="GHEA Grapalat"/>
              </w:rPr>
              <w:t>կարգավորման</w:t>
            </w:r>
            <w:r w:rsidRPr="00583EC4">
              <w:rPr>
                <w:rFonts w:ascii="GHEA Grapalat" w:hAnsi="GHEA Grapalat"/>
                <w:lang w:val="af-ZA"/>
              </w:rPr>
              <w:t xml:space="preserve"> </w:t>
            </w:r>
            <w:r w:rsidRPr="00583EC4">
              <w:rPr>
                <w:rFonts w:ascii="GHEA Grapalat" w:hAnsi="GHEA Grapalat"/>
              </w:rPr>
              <w:t>նպատակով</w:t>
            </w:r>
            <w:r w:rsidRPr="00583EC4">
              <w:rPr>
                <w:rFonts w:ascii="GHEA Grapalat" w:hAnsi="GHEA Grapalat"/>
                <w:lang w:val="af-ZA"/>
              </w:rPr>
              <w:t xml:space="preserve"> </w:t>
            </w:r>
            <w:r w:rsidRPr="00583EC4">
              <w:rPr>
                <w:rFonts w:ascii="GHEA Grapalat" w:hAnsi="GHEA Grapalat"/>
              </w:rPr>
              <w:t>նախագծով</w:t>
            </w:r>
            <w:r w:rsidRPr="00583EC4">
              <w:rPr>
                <w:rFonts w:ascii="GHEA Grapalat" w:hAnsi="GHEA Grapalat"/>
                <w:lang w:val="af-ZA"/>
              </w:rPr>
              <w:t xml:space="preserve"> </w:t>
            </w:r>
            <w:r w:rsidRPr="00583EC4">
              <w:rPr>
                <w:rFonts w:ascii="GHEA Grapalat" w:hAnsi="GHEA Grapalat"/>
              </w:rPr>
              <w:t>հստակ</w:t>
            </w:r>
            <w:r w:rsidRPr="00583EC4">
              <w:rPr>
                <w:rFonts w:ascii="GHEA Grapalat" w:hAnsi="GHEA Grapalat"/>
                <w:lang w:val="af-ZA"/>
              </w:rPr>
              <w:t xml:space="preserve"> </w:t>
            </w:r>
            <w:r w:rsidRPr="00583EC4">
              <w:rPr>
                <w:rFonts w:ascii="GHEA Grapalat" w:hAnsi="GHEA Grapalat"/>
              </w:rPr>
              <w:t>սահմանել</w:t>
            </w:r>
            <w:r w:rsidRPr="00583EC4">
              <w:rPr>
                <w:rFonts w:ascii="GHEA Grapalat" w:hAnsi="GHEA Grapalat"/>
                <w:lang w:val="af-ZA"/>
              </w:rPr>
              <w:t xml:space="preserve"> </w:t>
            </w:r>
            <w:r w:rsidRPr="00583EC4">
              <w:rPr>
                <w:rFonts w:ascii="GHEA Grapalat" w:hAnsi="GHEA Grapalat"/>
              </w:rPr>
              <w:t>նաև</w:t>
            </w:r>
            <w:r w:rsidRPr="00583EC4">
              <w:rPr>
                <w:rFonts w:ascii="GHEA Grapalat" w:hAnsi="GHEA Grapalat"/>
                <w:lang w:val="af-ZA"/>
              </w:rPr>
              <w:t xml:space="preserve"> «</w:t>
            </w:r>
            <w:r w:rsidRPr="00583EC4">
              <w:rPr>
                <w:rFonts w:ascii="GHEA Grapalat" w:hAnsi="GHEA Grapalat"/>
              </w:rPr>
              <w:t>այլ</w:t>
            </w:r>
            <w:r w:rsidRPr="00583EC4">
              <w:rPr>
                <w:rFonts w:ascii="GHEA Grapalat" w:hAnsi="GHEA Grapalat"/>
                <w:lang w:val="af-ZA"/>
              </w:rPr>
              <w:t xml:space="preserve"> </w:t>
            </w:r>
            <w:r w:rsidRPr="00583EC4">
              <w:rPr>
                <w:rFonts w:ascii="GHEA Grapalat" w:hAnsi="GHEA Grapalat"/>
              </w:rPr>
              <w:t>վճարումները</w:t>
            </w:r>
            <w:r w:rsidRPr="00583EC4">
              <w:rPr>
                <w:rFonts w:ascii="GHEA Grapalat" w:hAnsi="GHEA Grapalat"/>
                <w:lang w:val="af-ZA"/>
              </w:rPr>
              <w:t xml:space="preserve">» </w:t>
            </w:r>
            <w:r w:rsidRPr="00583EC4">
              <w:rPr>
                <w:rFonts w:ascii="GHEA Grapalat" w:hAnsi="GHEA Grapalat"/>
              </w:rPr>
              <w:t>հասկացությունը</w:t>
            </w:r>
            <w:r w:rsidRPr="00583EC4">
              <w:rPr>
                <w:rFonts w:ascii="GHEA Grapalat" w:hAnsi="GHEA Grapalat"/>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t>Չի ընդունվել</w:t>
            </w:r>
          </w:p>
        </w:tc>
        <w:tc>
          <w:tcPr>
            <w:tcW w:w="2520" w:type="dxa"/>
            <w:tcBorders>
              <w:left w:val="single" w:sz="4" w:space="0" w:color="auto"/>
              <w:right w:val="single" w:sz="4" w:space="0" w:color="auto"/>
            </w:tcBorders>
          </w:tcPr>
          <w:p w:rsidR="00967DCE" w:rsidRPr="00583EC4" w:rsidRDefault="00967DCE" w:rsidP="00271668">
            <w:pPr>
              <w:jc w:val="both"/>
              <w:rPr>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Առաջարկությունը քննարկվել է ՀՀ կառավարության ներկայացուցչի հետ և </w:t>
            </w:r>
            <w:r>
              <w:rPr>
                <w:rStyle w:val="apple-converted-space"/>
                <w:rFonts w:ascii="GHEA Grapalat" w:hAnsi="GHEA Grapalat" w:cs="Courier New"/>
                <w:shd w:val="clear" w:color="auto" w:fill="FFFFFF"/>
                <w:lang w:val="af-ZA"/>
              </w:rPr>
              <w:t>համաձայնություն</w:t>
            </w:r>
            <w:r w:rsidRPr="00583EC4">
              <w:rPr>
                <w:rStyle w:val="apple-converted-space"/>
                <w:rFonts w:ascii="GHEA Grapalat" w:hAnsi="GHEA Grapalat" w:cs="Courier New"/>
                <w:shd w:val="clear" w:color="auto" w:fill="FFFFFF"/>
                <w:lang w:val="af-ZA"/>
              </w:rPr>
              <w:t xml:space="preserve"> է ձեռք բերվել պահպանել ՀՀ կենտրոնական բանկի խմբագրությունը</w:t>
            </w:r>
            <w:r>
              <w:rPr>
                <w:rStyle w:val="apple-converted-space"/>
                <w:rFonts w:ascii="GHEA Grapalat" w:hAnsi="GHEA Grapalat" w:cs="Courier New"/>
                <w:shd w:val="clear" w:color="auto" w:fill="FFFFFF"/>
                <w:lang w:val="af-ZA"/>
              </w:rPr>
              <w:t xml:space="preserve"> այն հիմնավորմամբ, որ նման ձեվակերպումը առկա է նաեվ «Սպառողական կրեդիտավորման մասին» ՀՀ օրենքում եվ դր ագործնական կիրառման ընթացքում խնդիրներ չեն առաջացել: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left="60" w:right="-5"/>
              <w:contextualSpacing/>
              <w:jc w:val="both"/>
              <w:rPr>
                <w:rFonts w:ascii="GHEA Grapalat" w:hAnsi="GHEA Grapalat"/>
                <w:lang w:val="af-ZA"/>
              </w:rPr>
            </w:pPr>
            <w:r w:rsidRPr="00583EC4">
              <w:rPr>
                <w:rFonts w:ascii="GHEA Grapalat" w:hAnsi="GHEA Grapalat"/>
                <w:lang w:val="af-ZA"/>
              </w:rPr>
              <w:t xml:space="preserve">2. </w:t>
            </w:r>
            <w:r w:rsidRPr="00583EC4">
              <w:rPr>
                <w:rFonts w:ascii="GHEA Grapalat" w:hAnsi="GHEA Grapalat"/>
              </w:rPr>
              <w:t>Նախագծի</w:t>
            </w:r>
            <w:r w:rsidRPr="00583EC4">
              <w:rPr>
                <w:rFonts w:ascii="GHEA Grapalat" w:hAnsi="GHEA Grapalat"/>
                <w:lang w:val="af-ZA"/>
              </w:rPr>
              <w:t xml:space="preserve"> 4-</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1-</w:t>
            </w:r>
            <w:r w:rsidRPr="00583EC4">
              <w:rPr>
                <w:rFonts w:ascii="GHEA Grapalat" w:hAnsi="GHEA Grapalat"/>
              </w:rPr>
              <w:t>ին</w:t>
            </w:r>
            <w:r w:rsidRPr="00583EC4">
              <w:rPr>
                <w:rFonts w:ascii="GHEA Grapalat" w:hAnsi="GHEA Grapalat"/>
                <w:lang w:val="af-ZA"/>
              </w:rPr>
              <w:t xml:space="preserve"> </w:t>
            </w:r>
            <w:r w:rsidRPr="00583EC4">
              <w:rPr>
                <w:rFonts w:ascii="GHEA Grapalat" w:hAnsi="GHEA Grapalat"/>
              </w:rPr>
              <w:t>մասի</w:t>
            </w:r>
            <w:r w:rsidRPr="00583EC4">
              <w:rPr>
                <w:rFonts w:ascii="GHEA Grapalat" w:hAnsi="GHEA Grapalat"/>
                <w:lang w:val="af-ZA"/>
              </w:rPr>
              <w:t xml:space="preserve"> </w:t>
            </w:r>
            <w:r w:rsidRPr="00583EC4">
              <w:rPr>
                <w:rFonts w:ascii="GHEA Grapalat" w:hAnsi="GHEA Grapalat"/>
              </w:rPr>
              <w:t>համաձայն</w:t>
            </w:r>
            <w:r w:rsidRPr="00583EC4">
              <w:rPr>
                <w:rFonts w:ascii="GHEA Grapalat" w:hAnsi="GHEA Grapalat"/>
                <w:lang w:val="af-ZA"/>
              </w:rPr>
              <w:t xml:space="preserve"> «</w:t>
            </w:r>
            <w:r w:rsidRPr="00583EC4">
              <w:rPr>
                <w:rFonts w:ascii="GHEA Grapalat" w:hAnsi="GHEA Grapalat" w:cs="Sylfaen"/>
              </w:rPr>
              <w:t>Կրեդիտավորողը</w:t>
            </w:r>
            <w:r w:rsidRPr="00583EC4">
              <w:rPr>
                <w:rFonts w:ascii="GHEA Grapalat" w:hAnsi="GHEA Grapalat"/>
                <w:lang w:val="af-ZA"/>
              </w:rPr>
              <w:t xml:space="preserve"> </w:t>
            </w:r>
            <w:r w:rsidRPr="00583EC4">
              <w:rPr>
                <w:rFonts w:ascii="GHEA Grapalat" w:hAnsi="GHEA Grapalat" w:cs="Sylfaen"/>
              </w:rPr>
              <w:t>պարտավոր</w:t>
            </w:r>
            <w:r w:rsidRPr="00583EC4">
              <w:rPr>
                <w:rFonts w:ascii="GHEA Grapalat" w:hAnsi="GHEA Grapalat"/>
                <w:lang w:val="af-ZA"/>
              </w:rPr>
              <w:t xml:space="preserve"> </w:t>
            </w:r>
            <w:r w:rsidRPr="00583EC4">
              <w:rPr>
                <w:rFonts w:ascii="GHEA Grapalat" w:hAnsi="GHEA Grapalat" w:cs="Sylfaen"/>
              </w:rPr>
              <w:t>է</w:t>
            </w:r>
            <w:r w:rsidRPr="00583EC4">
              <w:rPr>
                <w:rFonts w:ascii="GHEA Grapalat" w:hAnsi="GHEA Grapalat"/>
                <w:lang w:val="af-ZA"/>
              </w:rPr>
              <w:t xml:space="preserve"> </w:t>
            </w:r>
            <w:r w:rsidRPr="00583EC4">
              <w:rPr>
                <w:rFonts w:ascii="GHEA Grapalat" w:hAnsi="GHEA Grapalat" w:cs="Sylfaen"/>
              </w:rPr>
              <w:t>իր</w:t>
            </w:r>
            <w:r w:rsidRPr="00583EC4">
              <w:rPr>
                <w:rFonts w:ascii="GHEA Grapalat" w:hAnsi="GHEA Grapalat"/>
                <w:lang w:val="af-ZA"/>
              </w:rPr>
              <w:t xml:space="preserve"> </w:t>
            </w:r>
            <w:r w:rsidRPr="00583EC4">
              <w:rPr>
                <w:rFonts w:ascii="GHEA Grapalat" w:hAnsi="GHEA Grapalat" w:cs="Sylfaen"/>
              </w:rPr>
              <w:t>կողմից</w:t>
            </w:r>
            <w:r w:rsidRPr="00583EC4">
              <w:rPr>
                <w:rFonts w:ascii="GHEA Grapalat" w:hAnsi="GHEA Grapalat"/>
                <w:lang w:val="af-ZA"/>
              </w:rPr>
              <w:t xml:space="preserve"> </w:t>
            </w:r>
            <w:r w:rsidRPr="00583EC4">
              <w:rPr>
                <w:rFonts w:ascii="GHEA Grapalat" w:hAnsi="GHEA Grapalat" w:cs="Sylfaen"/>
              </w:rPr>
              <w:t>առաջարկվող</w:t>
            </w:r>
            <w:r w:rsidRPr="00583EC4">
              <w:rPr>
                <w:rFonts w:ascii="GHEA Grapalat" w:hAnsi="GHEA Grapalat"/>
                <w:lang w:val="af-ZA"/>
              </w:rPr>
              <w:t xml:space="preserve"> </w:t>
            </w:r>
            <w:r w:rsidRPr="00583EC4">
              <w:rPr>
                <w:rFonts w:ascii="GHEA Grapalat" w:hAnsi="GHEA Grapalat" w:cs="Sylfaen"/>
              </w:rPr>
              <w:t>յուրաքանչյուր</w:t>
            </w:r>
            <w:r w:rsidRPr="00583EC4">
              <w:rPr>
                <w:rFonts w:ascii="GHEA Grapalat" w:hAnsi="GHEA Grapalat"/>
                <w:lang w:val="af-ZA"/>
              </w:rPr>
              <w:t xml:space="preserve"> </w:t>
            </w:r>
            <w:r w:rsidRPr="00583EC4">
              <w:rPr>
                <w:rFonts w:ascii="GHEA Grapalat" w:hAnsi="GHEA Grapalat" w:cs="Sylfaen"/>
              </w:rPr>
              <w:t>տեսակի</w:t>
            </w:r>
            <w:r w:rsidRPr="00583EC4">
              <w:rPr>
                <w:rFonts w:ascii="GHEA Grapalat" w:hAnsi="GHEA Grapalat"/>
                <w:lang w:val="af-ZA"/>
              </w:rPr>
              <w:t xml:space="preserve"> </w:t>
            </w:r>
            <w:r w:rsidRPr="00583EC4">
              <w:rPr>
                <w:rFonts w:ascii="GHEA Grapalat" w:hAnsi="GHEA Grapalat" w:cs="Sylfaen"/>
              </w:rPr>
              <w:t>կրեդիտի</w:t>
            </w:r>
            <w:r w:rsidRPr="00583EC4">
              <w:rPr>
                <w:rFonts w:ascii="GHEA Grapalat" w:hAnsi="GHEA Grapalat"/>
                <w:lang w:val="af-ZA"/>
              </w:rPr>
              <w:t xml:space="preserve"> </w:t>
            </w:r>
            <w:r w:rsidRPr="00583EC4">
              <w:rPr>
                <w:rFonts w:ascii="GHEA Grapalat" w:hAnsi="GHEA Grapalat" w:cs="Sylfaen"/>
              </w:rPr>
              <w:t>համար</w:t>
            </w:r>
            <w:r w:rsidRPr="00583EC4">
              <w:rPr>
                <w:rFonts w:ascii="GHEA Grapalat" w:hAnsi="GHEA Grapalat"/>
                <w:lang w:val="af-ZA"/>
              </w:rPr>
              <w:t xml:space="preserve"> </w:t>
            </w:r>
            <w:r w:rsidRPr="00583EC4">
              <w:rPr>
                <w:rFonts w:ascii="GHEA Grapalat" w:hAnsi="GHEA Grapalat" w:cs="Sylfaen"/>
              </w:rPr>
              <w:t>ունենալ</w:t>
            </w:r>
            <w:r w:rsidRPr="00583EC4">
              <w:rPr>
                <w:rFonts w:ascii="GHEA Grapalat" w:hAnsi="GHEA Grapalat"/>
                <w:lang w:val="af-ZA"/>
              </w:rPr>
              <w:t xml:space="preserve"> </w:t>
            </w:r>
            <w:r w:rsidRPr="00583EC4">
              <w:rPr>
                <w:rFonts w:ascii="GHEA Grapalat" w:hAnsi="GHEA Grapalat" w:cs="Sylfaen"/>
              </w:rPr>
              <w:t>տեղեկատվական</w:t>
            </w:r>
            <w:r w:rsidRPr="00583EC4">
              <w:rPr>
                <w:rFonts w:ascii="GHEA Grapalat" w:hAnsi="GHEA Grapalat"/>
                <w:lang w:val="af-ZA"/>
              </w:rPr>
              <w:t xml:space="preserve"> </w:t>
            </w:r>
            <w:r w:rsidRPr="00583EC4">
              <w:rPr>
                <w:rFonts w:ascii="GHEA Grapalat" w:hAnsi="GHEA Grapalat" w:cs="Sylfaen"/>
              </w:rPr>
              <w:t>ամփոփագիր</w:t>
            </w:r>
            <w:r w:rsidRPr="00583EC4">
              <w:rPr>
                <w:rFonts w:ascii="GHEA Grapalat" w:hAnsi="GHEA Grapalat" w:cs="Sylfaen"/>
                <w:lang w:val="af-ZA"/>
              </w:rPr>
              <w:t xml:space="preserve">»: </w:t>
            </w:r>
            <w:r w:rsidRPr="00583EC4">
              <w:rPr>
                <w:rFonts w:ascii="GHEA Grapalat" w:hAnsi="GHEA Grapalat" w:cs="Sylfaen"/>
              </w:rPr>
              <w:t>Այս</w:t>
            </w:r>
            <w:r w:rsidRPr="00583EC4">
              <w:rPr>
                <w:rFonts w:ascii="GHEA Grapalat" w:hAnsi="GHEA Grapalat" w:cs="Sylfaen"/>
                <w:lang w:val="af-ZA"/>
              </w:rPr>
              <w:t xml:space="preserve"> </w:t>
            </w:r>
            <w:r w:rsidRPr="00583EC4">
              <w:rPr>
                <w:rFonts w:ascii="GHEA Grapalat" w:hAnsi="GHEA Grapalat" w:cs="Sylfaen"/>
              </w:rPr>
              <w:t>առումով</w:t>
            </w:r>
            <w:r w:rsidRPr="00583EC4">
              <w:rPr>
                <w:rFonts w:ascii="GHEA Grapalat" w:hAnsi="GHEA Grapalat" w:cs="Sylfaen"/>
                <w:lang w:val="af-ZA"/>
              </w:rPr>
              <w:t xml:space="preserve">, </w:t>
            </w:r>
            <w:r w:rsidRPr="00583EC4">
              <w:rPr>
                <w:rFonts w:ascii="GHEA Grapalat" w:hAnsi="GHEA Grapalat" w:cs="Sylfaen"/>
              </w:rPr>
              <w:t>եթե</w:t>
            </w:r>
            <w:r w:rsidRPr="00583EC4">
              <w:rPr>
                <w:rFonts w:ascii="GHEA Grapalat" w:hAnsi="GHEA Grapalat" w:cs="Sylfaen"/>
                <w:lang w:val="af-ZA"/>
              </w:rPr>
              <w:t xml:space="preserve"> </w:t>
            </w:r>
            <w:r w:rsidRPr="00583EC4">
              <w:rPr>
                <w:rFonts w:ascii="GHEA Grapalat" w:hAnsi="GHEA Grapalat" w:cs="Sylfaen"/>
              </w:rPr>
              <w:t>խոսքը</w:t>
            </w:r>
            <w:r w:rsidRPr="00583EC4">
              <w:rPr>
                <w:rFonts w:ascii="GHEA Grapalat" w:hAnsi="GHEA Grapalat" w:cs="Sylfaen"/>
                <w:lang w:val="af-ZA"/>
              </w:rPr>
              <w:t xml:space="preserve"> </w:t>
            </w:r>
            <w:r w:rsidRPr="00583EC4">
              <w:rPr>
                <w:rFonts w:ascii="GHEA Grapalat" w:hAnsi="GHEA Grapalat" w:cs="Sylfaen"/>
              </w:rPr>
              <w:t>գնում</w:t>
            </w:r>
            <w:r w:rsidRPr="00583EC4">
              <w:rPr>
                <w:rFonts w:ascii="GHEA Grapalat" w:hAnsi="GHEA Grapalat" w:cs="Sylfaen"/>
                <w:lang w:val="af-ZA"/>
              </w:rPr>
              <w:t xml:space="preserve"> </w:t>
            </w:r>
            <w:r w:rsidRPr="00583EC4">
              <w:rPr>
                <w:rFonts w:ascii="GHEA Grapalat" w:hAnsi="GHEA Grapalat" w:cs="Sylfaen"/>
              </w:rPr>
              <w:t>է</w:t>
            </w:r>
            <w:r w:rsidRPr="00583EC4">
              <w:rPr>
                <w:rFonts w:ascii="GHEA Grapalat" w:hAnsi="GHEA Grapalat" w:cs="Sylfaen"/>
                <w:lang w:val="af-ZA"/>
              </w:rPr>
              <w:t xml:space="preserve"> </w:t>
            </w:r>
            <w:r w:rsidRPr="00583EC4">
              <w:rPr>
                <w:rFonts w:ascii="GHEA Grapalat" w:hAnsi="GHEA Grapalat" w:cs="Sylfaen"/>
              </w:rPr>
              <w:t>յուրաքանչյուր</w:t>
            </w:r>
            <w:r w:rsidRPr="00583EC4">
              <w:rPr>
                <w:rFonts w:ascii="GHEA Grapalat" w:hAnsi="GHEA Grapalat" w:cs="Sylfaen"/>
                <w:lang w:val="af-ZA"/>
              </w:rPr>
              <w:t xml:space="preserve"> </w:t>
            </w:r>
            <w:r w:rsidRPr="00583EC4">
              <w:rPr>
                <w:rFonts w:ascii="GHEA Grapalat" w:hAnsi="GHEA Grapalat" w:cs="Sylfaen"/>
              </w:rPr>
              <w:t>ցանկացած</w:t>
            </w:r>
            <w:r w:rsidRPr="00583EC4">
              <w:rPr>
                <w:rFonts w:ascii="GHEA Grapalat" w:hAnsi="GHEA Grapalat" w:cs="Sylfaen"/>
                <w:lang w:val="af-ZA"/>
              </w:rPr>
              <w:t xml:space="preserve"> </w:t>
            </w:r>
            <w:r w:rsidRPr="00583EC4">
              <w:rPr>
                <w:rFonts w:ascii="GHEA Grapalat" w:hAnsi="GHEA Grapalat" w:cs="Sylfaen"/>
              </w:rPr>
              <w:t>տեսակի</w:t>
            </w:r>
            <w:r w:rsidRPr="00583EC4">
              <w:rPr>
                <w:rFonts w:ascii="GHEA Grapalat" w:hAnsi="GHEA Grapalat" w:cs="Sylfaen"/>
                <w:lang w:val="af-ZA"/>
              </w:rPr>
              <w:t xml:space="preserve"> </w:t>
            </w:r>
            <w:r w:rsidRPr="00583EC4">
              <w:rPr>
                <w:rFonts w:ascii="GHEA Grapalat" w:hAnsi="GHEA Grapalat" w:cs="Sylfaen"/>
              </w:rPr>
              <w:t>կրեդիտի</w:t>
            </w:r>
            <w:r w:rsidRPr="00583EC4">
              <w:rPr>
                <w:rFonts w:ascii="GHEA Grapalat" w:hAnsi="GHEA Grapalat" w:cs="Sylfaen"/>
                <w:lang w:val="af-ZA"/>
              </w:rPr>
              <w:t xml:space="preserve"> </w:t>
            </w:r>
            <w:r w:rsidRPr="00583EC4">
              <w:rPr>
                <w:rFonts w:ascii="GHEA Grapalat" w:hAnsi="GHEA Grapalat" w:cs="Sylfaen"/>
              </w:rPr>
              <w:t>մասին</w:t>
            </w:r>
            <w:r w:rsidRPr="00583EC4">
              <w:rPr>
                <w:rFonts w:ascii="GHEA Grapalat" w:hAnsi="GHEA Grapalat" w:cs="Sylfaen"/>
                <w:lang w:val="af-ZA"/>
              </w:rPr>
              <w:t xml:space="preserve"> (</w:t>
            </w:r>
            <w:r w:rsidRPr="00583EC4">
              <w:rPr>
                <w:rFonts w:ascii="GHEA Grapalat" w:hAnsi="GHEA Grapalat" w:cs="Sylfaen"/>
              </w:rPr>
              <w:t>չսահմանափակվելով</w:t>
            </w:r>
            <w:r w:rsidRPr="00583EC4">
              <w:rPr>
                <w:rFonts w:ascii="GHEA Grapalat" w:hAnsi="GHEA Grapalat" w:cs="Sylfaen"/>
                <w:lang w:val="af-ZA"/>
              </w:rPr>
              <w:t xml:space="preserve"> </w:t>
            </w:r>
            <w:r w:rsidRPr="00583EC4">
              <w:rPr>
                <w:rFonts w:ascii="GHEA Grapalat" w:hAnsi="GHEA Grapalat" w:cs="Sylfaen"/>
              </w:rPr>
              <w:t>միայն</w:t>
            </w:r>
            <w:r w:rsidRPr="00583EC4">
              <w:rPr>
                <w:rFonts w:ascii="GHEA Grapalat" w:hAnsi="GHEA Grapalat" w:cs="Sylfaen"/>
                <w:lang w:val="af-ZA"/>
              </w:rPr>
              <w:t xml:space="preserve"> </w:t>
            </w:r>
            <w:r w:rsidRPr="00583EC4">
              <w:rPr>
                <w:rFonts w:ascii="GHEA Grapalat" w:hAnsi="GHEA Grapalat" w:cs="Sylfaen"/>
              </w:rPr>
              <w:t>բնակարանային</w:t>
            </w:r>
            <w:r w:rsidRPr="00583EC4">
              <w:rPr>
                <w:rFonts w:ascii="GHEA Grapalat" w:hAnsi="GHEA Grapalat" w:cs="Sylfaen"/>
                <w:lang w:val="af-ZA"/>
              </w:rPr>
              <w:t xml:space="preserve"> </w:t>
            </w:r>
            <w:r w:rsidRPr="00583EC4">
              <w:rPr>
                <w:rFonts w:ascii="GHEA Grapalat" w:hAnsi="GHEA Grapalat" w:cs="Sylfaen"/>
              </w:rPr>
              <w:t>հիփոթեքային</w:t>
            </w:r>
            <w:r w:rsidRPr="00583EC4">
              <w:rPr>
                <w:rFonts w:ascii="GHEA Grapalat" w:hAnsi="GHEA Grapalat" w:cs="Sylfaen"/>
                <w:lang w:val="af-ZA"/>
              </w:rPr>
              <w:t xml:space="preserve"> </w:t>
            </w:r>
            <w:r w:rsidRPr="00583EC4">
              <w:rPr>
                <w:rFonts w:ascii="GHEA Grapalat" w:hAnsi="GHEA Grapalat" w:cs="Sylfaen"/>
              </w:rPr>
              <w:t>կրեդիտով</w:t>
            </w:r>
            <w:r w:rsidRPr="00583EC4">
              <w:rPr>
                <w:rFonts w:ascii="GHEA Grapalat" w:hAnsi="GHEA Grapalat" w:cs="Sylfaen"/>
                <w:lang w:val="af-ZA"/>
              </w:rPr>
              <w:t xml:space="preserve">), </w:t>
            </w:r>
            <w:r w:rsidRPr="00583EC4">
              <w:rPr>
                <w:rFonts w:ascii="GHEA Grapalat" w:hAnsi="GHEA Grapalat" w:cs="Sylfaen"/>
              </w:rPr>
              <w:t>ապա</w:t>
            </w:r>
            <w:r w:rsidRPr="00583EC4">
              <w:rPr>
                <w:rFonts w:ascii="GHEA Grapalat" w:hAnsi="GHEA Grapalat" w:cs="Sylfaen"/>
                <w:lang w:val="af-ZA"/>
              </w:rPr>
              <w:t xml:space="preserve"> </w:t>
            </w:r>
            <w:r w:rsidRPr="00583EC4">
              <w:rPr>
                <w:rFonts w:ascii="GHEA Grapalat" w:hAnsi="GHEA Grapalat" w:cs="Sylfaen"/>
              </w:rPr>
              <w:t>նման</w:t>
            </w:r>
            <w:r w:rsidRPr="00583EC4">
              <w:rPr>
                <w:rFonts w:ascii="GHEA Grapalat" w:hAnsi="GHEA Grapalat" w:cs="Sylfaen"/>
                <w:lang w:val="af-ZA"/>
              </w:rPr>
              <w:t xml:space="preserve"> </w:t>
            </w:r>
            <w:r w:rsidRPr="00583EC4">
              <w:rPr>
                <w:rFonts w:ascii="GHEA Grapalat" w:hAnsi="GHEA Grapalat" w:cs="Sylfaen"/>
              </w:rPr>
              <w:t>ձևակերպումը</w:t>
            </w:r>
            <w:r w:rsidRPr="00583EC4">
              <w:rPr>
                <w:rFonts w:ascii="GHEA Grapalat" w:hAnsi="GHEA Grapalat" w:cs="Sylfaen"/>
                <w:lang w:val="af-ZA"/>
              </w:rPr>
              <w:t xml:space="preserve"> </w:t>
            </w:r>
            <w:r w:rsidRPr="00583EC4">
              <w:rPr>
                <w:rFonts w:ascii="GHEA Grapalat" w:hAnsi="GHEA Grapalat" w:cs="Sylfaen"/>
              </w:rPr>
              <w:t>չի</w:t>
            </w:r>
            <w:r w:rsidRPr="00583EC4">
              <w:rPr>
                <w:rFonts w:ascii="GHEA Grapalat" w:hAnsi="GHEA Grapalat" w:cs="Sylfaen"/>
                <w:lang w:val="af-ZA"/>
              </w:rPr>
              <w:t xml:space="preserve"> </w:t>
            </w:r>
            <w:r w:rsidRPr="00583EC4">
              <w:rPr>
                <w:rFonts w:ascii="GHEA Grapalat" w:hAnsi="GHEA Grapalat" w:cs="Sylfaen"/>
              </w:rPr>
              <w:t>հանդիսանում</w:t>
            </w:r>
            <w:r w:rsidRPr="00583EC4">
              <w:rPr>
                <w:rFonts w:ascii="GHEA Grapalat" w:hAnsi="GHEA Grapalat" w:cs="Sylfaen"/>
                <w:lang w:val="af-ZA"/>
              </w:rPr>
              <w:t xml:space="preserve"> </w:t>
            </w:r>
            <w:r w:rsidRPr="00583EC4">
              <w:rPr>
                <w:rFonts w:ascii="GHEA Grapalat" w:hAnsi="GHEA Grapalat" w:cs="Sylfaen"/>
              </w:rPr>
              <w:t>ներկայացված</w:t>
            </w:r>
            <w:r w:rsidRPr="00583EC4">
              <w:rPr>
                <w:rFonts w:ascii="GHEA Grapalat" w:hAnsi="GHEA Grapalat" w:cs="Sylfaen"/>
                <w:lang w:val="af-ZA"/>
              </w:rPr>
              <w:t xml:space="preserve"> </w:t>
            </w:r>
            <w:r w:rsidRPr="00583EC4">
              <w:rPr>
                <w:rFonts w:ascii="GHEA Grapalat" w:hAnsi="GHEA Grapalat" w:cs="Sylfaen"/>
              </w:rPr>
              <w:t>նախագծի</w:t>
            </w:r>
            <w:r w:rsidRPr="00583EC4">
              <w:rPr>
                <w:rFonts w:ascii="GHEA Grapalat" w:hAnsi="GHEA Grapalat" w:cs="Sylfaen"/>
                <w:lang w:val="af-ZA"/>
              </w:rPr>
              <w:t xml:space="preserve"> </w:t>
            </w:r>
            <w:r w:rsidRPr="00583EC4">
              <w:rPr>
                <w:rFonts w:ascii="GHEA Grapalat" w:hAnsi="GHEA Grapalat" w:cs="Sylfaen"/>
              </w:rPr>
              <w:t>կարգավորման</w:t>
            </w:r>
            <w:r w:rsidRPr="00583EC4">
              <w:rPr>
                <w:rFonts w:ascii="GHEA Grapalat" w:hAnsi="GHEA Grapalat" w:cs="Sylfaen"/>
                <w:lang w:val="af-ZA"/>
              </w:rPr>
              <w:t xml:space="preserve"> </w:t>
            </w:r>
            <w:r w:rsidRPr="00583EC4">
              <w:rPr>
                <w:rFonts w:ascii="GHEA Grapalat" w:hAnsi="GHEA Grapalat" w:cs="Sylfaen"/>
              </w:rPr>
              <w:t>առարկան</w:t>
            </w:r>
            <w:r w:rsidRPr="00583EC4">
              <w:rPr>
                <w:rFonts w:ascii="GHEA Grapalat" w:hAnsi="GHEA Grapalat" w:cs="Sylfaen"/>
                <w:lang w:val="af-ZA"/>
              </w:rPr>
              <w:t xml:space="preserve">, </w:t>
            </w:r>
            <w:r w:rsidRPr="00583EC4">
              <w:rPr>
                <w:rFonts w:ascii="GHEA Grapalat" w:hAnsi="GHEA Grapalat" w:cs="Sylfaen"/>
              </w:rPr>
              <w:t>իսկ</w:t>
            </w:r>
            <w:r w:rsidRPr="00583EC4">
              <w:rPr>
                <w:rFonts w:ascii="GHEA Grapalat" w:hAnsi="GHEA Grapalat" w:cs="Sylfaen"/>
                <w:lang w:val="af-ZA"/>
              </w:rPr>
              <w:t xml:space="preserve"> </w:t>
            </w:r>
            <w:r w:rsidRPr="00583EC4">
              <w:rPr>
                <w:rFonts w:ascii="GHEA Grapalat" w:hAnsi="GHEA Grapalat" w:cs="Sylfaen"/>
              </w:rPr>
              <w:t>եթե</w:t>
            </w:r>
            <w:r w:rsidRPr="00583EC4">
              <w:rPr>
                <w:rFonts w:ascii="GHEA Grapalat" w:hAnsi="GHEA Grapalat" w:cs="Sylfaen"/>
                <w:lang w:val="af-ZA"/>
              </w:rPr>
              <w:t xml:space="preserve"> </w:t>
            </w:r>
            <w:r w:rsidRPr="00583EC4">
              <w:rPr>
                <w:rFonts w:ascii="GHEA Grapalat" w:hAnsi="GHEA Grapalat" w:cs="Sylfaen"/>
              </w:rPr>
              <w:t>խոսքը</w:t>
            </w:r>
            <w:r w:rsidRPr="00583EC4">
              <w:rPr>
                <w:rFonts w:ascii="GHEA Grapalat" w:hAnsi="GHEA Grapalat" w:cs="Sylfaen"/>
                <w:lang w:val="af-ZA"/>
              </w:rPr>
              <w:t xml:space="preserve"> </w:t>
            </w:r>
            <w:r w:rsidRPr="00583EC4">
              <w:rPr>
                <w:rFonts w:ascii="GHEA Grapalat" w:hAnsi="GHEA Grapalat" w:cs="Sylfaen"/>
              </w:rPr>
              <w:t>գնում</w:t>
            </w:r>
            <w:r w:rsidRPr="00583EC4">
              <w:rPr>
                <w:rFonts w:ascii="GHEA Grapalat" w:hAnsi="GHEA Grapalat" w:cs="Sylfaen"/>
                <w:lang w:val="af-ZA"/>
              </w:rPr>
              <w:t xml:space="preserve"> </w:t>
            </w:r>
            <w:r w:rsidRPr="00583EC4">
              <w:rPr>
                <w:rFonts w:ascii="GHEA Grapalat" w:hAnsi="GHEA Grapalat" w:cs="Sylfaen"/>
              </w:rPr>
              <w:t>է</w:t>
            </w:r>
            <w:r w:rsidRPr="00583EC4">
              <w:rPr>
                <w:rFonts w:ascii="GHEA Grapalat" w:hAnsi="GHEA Grapalat" w:cs="Sylfaen"/>
                <w:lang w:val="af-ZA"/>
              </w:rPr>
              <w:t xml:space="preserve"> </w:t>
            </w:r>
            <w:r w:rsidRPr="00583EC4">
              <w:rPr>
                <w:rFonts w:ascii="GHEA Grapalat" w:hAnsi="GHEA Grapalat" w:cs="Sylfaen"/>
              </w:rPr>
              <w:t>բնակարանային</w:t>
            </w:r>
            <w:r w:rsidRPr="00583EC4">
              <w:rPr>
                <w:rFonts w:ascii="GHEA Grapalat" w:hAnsi="GHEA Grapalat" w:cs="Sylfaen"/>
                <w:lang w:val="af-ZA"/>
              </w:rPr>
              <w:t xml:space="preserve"> </w:t>
            </w:r>
            <w:r w:rsidRPr="00583EC4">
              <w:rPr>
                <w:rFonts w:ascii="GHEA Grapalat" w:hAnsi="GHEA Grapalat" w:cs="Sylfaen"/>
              </w:rPr>
              <w:t>հիպոթեքային</w:t>
            </w:r>
            <w:r w:rsidRPr="00583EC4">
              <w:rPr>
                <w:rFonts w:ascii="GHEA Grapalat" w:hAnsi="GHEA Grapalat" w:cs="Sylfaen"/>
                <w:lang w:val="af-ZA"/>
              </w:rPr>
              <w:t xml:space="preserve"> </w:t>
            </w:r>
            <w:r w:rsidRPr="00583EC4">
              <w:rPr>
                <w:rFonts w:ascii="GHEA Grapalat" w:hAnsi="GHEA Grapalat" w:cs="Sylfaen"/>
              </w:rPr>
              <w:t>կրեդիտի</w:t>
            </w:r>
            <w:r w:rsidRPr="00583EC4">
              <w:rPr>
                <w:rFonts w:ascii="GHEA Grapalat" w:hAnsi="GHEA Grapalat" w:cs="Sylfaen"/>
                <w:lang w:val="af-ZA"/>
              </w:rPr>
              <w:t xml:space="preserve"> </w:t>
            </w:r>
            <w:r w:rsidRPr="00583EC4">
              <w:rPr>
                <w:rFonts w:ascii="GHEA Grapalat" w:hAnsi="GHEA Grapalat" w:cs="Sylfaen"/>
              </w:rPr>
              <w:t>մասին</w:t>
            </w:r>
            <w:r w:rsidRPr="00583EC4">
              <w:rPr>
                <w:rFonts w:ascii="GHEA Grapalat" w:hAnsi="GHEA Grapalat" w:cs="Sylfaen"/>
                <w:lang w:val="af-ZA"/>
              </w:rPr>
              <w:t xml:space="preserve">, </w:t>
            </w:r>
            <w:r w:rsidRPr="00583EC4">
              <w:rPr>
                <w:rFonts w:ascii="GHEA Grapalat" w:hAnsi="GHEA Grapalat" w:cs="Sylfaen"/>
              </w:rPr>
              <w:t>ապա</w:t>
            </w:r>
            <w:r w:rsidRPr="00583EC4">
              <w:rPr>
                <w:rFonts w:ascii="GHEA Grapalat" w:hAnsi="GHEA Grapalat" w:cs="Sylfaen"/>
                <w:lang w:val="af-ZA"/>
              </w:rPr>
              <w:t xml:space="preserve"> «</w:t>
            </w:r>
            <w:r w:rsidRPr="00583EC4">
              <w:rPr>
                <w:rFonts w:ascii="GHEA Grapalat" w:hAnsi="GHEA Grapalat" w:cs="Sylfaen"/>
              </w:rPr>
              <w:t>յուրաքանչյուր</w:t>
            </w:r>
            <w:r w:rsidRPr="00583EC4">
              <w:rPr>
                <w:rFonts w:ascii="GHEA Grapalat" w:hAnsi="GHEA Grapalat" w:cs="Sylfaen"/>
                <w:lang w:val="af-ZA"/>
              </w:rPr>
              <w:t xml:space="preserve"> </w:t>
            </w:r>
            <w:r w:rsidRPr="00583EC4">
              <w:rPr>
                <w:rFonts w:ascii="GHEA Grapalat" w:hAnsi="GHEA Grapalat" w:cs="Sylfaen"/>
              </w:rPr>
              <w:t>տեսակի</w:t>
            </w:r>
            <w:r w:rsidRPr="00583EC4">
              <w:rPr>
                <w:rFonts w:ascii="GHEA Grapalat" w:hAnsi="GHEA Grapalat" w:cs="Sylfaen"/>
                <w:lang w:val="af-ZA"/>
              </w:rPr>
              <w:t xml:space="preserve">» </w:t>
            </w:r>
            <w:r w:rsidRPr="00583EC4">
              <w:rPr>
                <w:rFonts w:ascii="GHEA Grapalat" w:hAnsi="GHEA Grapalat" w:cs="Sylfaen"/>
              </w:rPr>
              <w:t>բառերից</w:t>
            </w:r>
            <w:r w:rsidRPr="00583EC4">
              <w:rPr>
                <w:rFonts w:ascii="GHEA Grapalat" w:hAnsi="GHEA Grapalat" w:cs="Sylfaen"/>
                <w:lang w:val="af-ZA"/>
              </w:rPr>
              <w:t xml:space="preserve"> </w:t>
            </w:r>
            <w:r w:rsidRPr="00583EC4">
              <w:rPr>
                <w:rFonts w:ascii="GHEA Grapalat" w:hAnsi="GHEA Grapalat" w:cs="Sylfaen"/>
              </w:rPr>
              <w:t>հետո</w:t>
            </w:r>
            <w:r w:rsidRPr="00583EC4">
              <w:rPr>
                <w:rFonts w:ascii="GHEA Grapalat" w:hAnsi="GHEA Grapalat" w:cs="Sylfaen"/>
                <w:lang w:val="af-ZA"/>
              </w:rPr>
              <w:t xml:space="preserve"> </w:t>
            </w:r>
            <w:r w:rsidRPr="00583EC4">
              <w:rPr>
                <w:rFonts w:ascii="GHEA Grapalat" w:hAnsi="GHEA Grapalat" w:cs="Sylfaen"/>
              </w:rPr>
              <w:t>առաջարկում</w:t>
            </w:r>
            <w:r w:rsidRPr="00583EC4">
              <w:rPr>
                <w:rFonts w:ascii="GHEA Grapalat" w:hAnsi="GHEA Grapalat" w:cs="Sylfaen"/>
                <w:lang w:val="af-ZA"/>
              </w:rPr>
              <w:t xml:space="preserve"> </w:t>
            </w:r>
            <w:r w:rsidRPr="00583EC4">
              <w:rPr>
                <w:rFonts w:ascii="GHEA Grapalat" w:hAnsi="GHEA Grapalat" w:cs="Sylfaen"/>
              </w:rPr>
              <w:t>ենք</w:t>
            </w:r>
            <w:r w:rsidRPr="00583EC4">
              <w:rPr>
                <w:rFonts w:ascii="GHEA Grapalat" w:hAnsi="GHEA Grapalat" w:cs="Sylfaen"/>
                <w:lang w:val="af-ZA"/>
              </w:rPr>
              <w:t xml:space="preserve"> </w:t>
            </w:r>
            <w:r w:rsidRPr="00583EC4">
              <w:rPr>
                <w:rFonts w:ascii="GHEA Grapalat" w:hAnsi="GHEA Grapalat" w:cs="Sylfaen"/>
              </w:rPr>
              <w:t>լրացնել</w:t>
            </w:r>
            <w:r w:rsidRPr="00583EC4">
              <w:rPr>
                <w:rFonts w:ascii="GHEA Grapalat" w:hAnsi="GHEA Grapalat" w:cs="Sylfaen"/>
                <w:lang w:val="af-ZA"/>
              </w:rPr>
              <w:t xml:space="preserve"> «</w:t>
            </w:r>
            <w:r w:rsidRPr="00583EC4">
              <w:rPr>
                <w:rFonts w:ascii="GHEA Grapalat" w:hAnsi="GHEA Grapalat" w:cs="Sylfaen"/>
              </w:rPr>
              <w:t>բնակարանային</w:t>
            </w:r>
            <w:r w:rsidRPr="00583EC4">
              <w:rPr>
                <w:rFonts w:ascii="GHEA Grapalat" w:hAnsi="GHEA Grapalat" w:cs="Sylfaen"/>
                <w:lang w:val="af-ZA"/>
              </w:rPr>
              <w:t xml:space="preserve"> </w:t>
            </w:r>
            <w:r w:rsidRPr="00583EC4">
              <w:rPr>
                <w:rFonts w:ascii="GHEA Grapalat" w:hAnsi="GHEA Grapalat" w:cs="Sylfaen"/>
              </w:rPr>
              <w:lastRenderedPageBreak/>
              <w:t>հիփոթեքային</w:t>
            </w:r>
            <w:r w:rsidRPr="00583EC4">
              <w:rPr>
                <w:rFonts w:ascii="GHEA Grapalat" w:hAnsi="GHEA Grapalat" w:cs="Sylfaen"/>
                <w:lang w:val="af-ZA"/>
              </w:rPr>
              <w:t xml:space="preserve">» </w:t>
            </w:r>
            <w:r w:rsidRPr="00583EC4">
              <w:rPr>
                <w:rFonts w:ascii="GHEA Grapalat" w:hAnsi="GHEA Grapalat" w:cs="Sylfaen"/>
              </w:rPr>
              <w:t>բառը</w:t>
            </w:r>
            <w:r w:rsidRPr="00583EC4">
              <w:rPr>
                <w:rFonts w:ascii="GHEA Grapalat" w:hAnsi="GHEA Grapalat" w:cs="Sylfaen"/>
                <w:lang w:val="af-ZA"/>
              </w:rPr>
              <w:t>:</w:t>
            </w:r>
          </w:p>
          <w:p w:rsidR="00967DCE" w:rsidRPr="00583EC4" w:rsidRDefault="00967DCE" w:rsidP="00271668">
            <w:pPr>
              <w:ind w:left="-30" w:right="-5"/>
              <w:contextualSpacing/>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rPr>
                <w:rFonts w:ascii="GHEA Grapalat" w:hAnsi="GHEA Grapalat" w:cs="GHEA Grapalat"/>
                <w:b/>
                <w:i/>
                <w:lang w:val="af-ZA"/>
              </w:rPr>
            </w:pPr>
            <w:r w:rsidRPr="00583EC4">
              <w:rPr>
                <w:rFonts w:ascii="GHEA Grapalat" w:hAnsi="GHEA Grapalat" w:cs="GHEA Grapalat"/>
                <w:b/>
                <w:i/>
                <w:lang w:val="af-ZA"/>
              </w:rPr>
              <w:lastRenderedPageBreak/>
              <w:t>Ընդունվել է</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p>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Fonts w:ascii="GHEA Grapalat" w:hAnsi="GHEA Grapalat"/>
              </w:rPr>
              <w:t>Նախագծի</w:t>
            </w:r>
            <w:r w:rsidRPr="00583EC4">
              <w:rPr>
                <w:rFonts w:ascii="GHEA Grapalat" w:hAnsi="GHEA Grapalat"/>
                <w:lang w:val="af-ZA"/>
              </w:rPr>
              <w:t xml:space="preserve"> 4-</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1-</w:t>
            </w:r>
            <w:r w:rsidRPr="00583EC4">
              <w:rPr>
                <w:rFonts w:ascii="GHEA Grapalat" w:hAnsi="GHEA Grapalat"/>
              </w:rPr>
              <w:t>ին</w:t>
            </w:r>
            <w:r w:rsidRPr="00583EC4">
              <w:rPr>
                <w:rFonts w:ascii="GHEA Grapalat" w:hAnsi="GHEA Grapalat"/>
                <w:lang w:val="af-ZA"/>
              </w:rPr>
              <w:t xml:space="preserve"> </w:t>
            </w:r>
            <w:r w:rsidRPr="00583EC4">
              <w:rPr>
                <w:rFonts w:ascii="GHEA Grapalat" w:hAnsi="GHEA Grapalat"/>
              </w:rPr>
              <w:t>մաս</w:t>
            </w:r>
            <w:r w:rsidRPr="00583EC4">
              <w:rPr>
                <w:rStyle w:val="apple-converted-space"/>
                <w:rFonts w:ascii="GHEA Grapalat" w:hAnsi="GHEA Grapalat" w:cs="Courier New"/>
                <w:shd w:val="clear" w:color="auto" w:fill="FFFFFF"/>
                <w:lang w:val="af-ZA"/>
              </w:rPr>
              <w:t>ը խմբագրվել է:</w:t>
            </w:r>
          </w:p>
        </w:tc>
      </w:tr>
      <w:tr w:rsidR="00967DCE" w:rsidRPr="00235312"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 xml:space="preserve">3. </w:t>
            </w:r>
            <w:r w:rsidRPr="00A91E42">
              <w:rPr>
                <w:rFonts w:ascii="GHEA Grapalat" w:hAnsi="GHEA Grapalat" w:cs="Sylfaen"/>
              </w:rPr>
              <w:t>Նախագծի</w:t>
            </w:r>
            <w:r w:rsidRPr="00A91E42">
              <w:rPr>
                <w:rFonts w:ascii="GHEA Grapalat" w:hAnsi="GHEA Grapalat" w:cs="Sylfaen"/>
                <w:lang w:val="af-ZA"/>
              </w:rPr>
              <w:t xml:space="preserve"> 4-</w:t>
            </w:r>
            <w:r w:rsidRPr="00A91E42">
              <w:rPr>
                <w:rFonts w:ascii="GHEA Grapalat" w:hAnsi="GHEA Grapalat" w:cs="Sylfaen"/>
              </w:rPr>
              <w:t>րդ</w:t>
            </w:r>
            <w:r w:rsidRPr="00A91E42">
              <w:rPr>
                <w:rFonts w:ascii="GHEA Grapalat" w:hAnsi="GHEA Grapalat" w:cs="Sylfaen"/>
                <w:lang w:val="af-ZA"/>
              </w:rPr>
              <w:t xml:space="preserve"> </w:t>
            </w:r>
            <w:r w:rsidRPr="00A91E42">
              <w:rPr>
                <w:rFonts w:ascii="GHEA Grapalat" w:hAnsi="GHEA Grapalat" w:cs="Sylfaen"/>
              </w:rPr>
              <w:t>հոդվածի</w:t>
            </w:r>
            <w:r w:rsidRPr="00A91E42">
              <w:rPr>
                <w:rFonts w:ascii="GHEA Grapalat" w:hAnsi="GHEA Grapalat" w:cs="Sylfaen"/>
                <w:lang w:val="af-ZA"/>
              </w:rPr>
              <w:t xml:space="preserve"> 2-</w:t>
            </w:r>
            <w:r w:rsidRPr="00A91E42">
              <w:rPr>
                <w:rFonts w:ascii="GHEA Grapalat" w:hAnsi="GHEA Grapalat" w:cs="Sylfaen"/>
              </w:rPr>
              <w:t>րդ</w:t>
            </w:r>
            <w:r w:rsidRPr="00A91E42">
              <w:rPr>
                <w:rFonts w:ascii="GHEA Grapalat" w:hAnsi="GHEA Grapalat" w:cs="Sylfaen"/>
                <w:lang w:val="af-ZA"/>
              </w:rPr>
              <w:t xml:space="preserve"> </w:t>
            </w:r>
            <w:r w:rsidRPr="00A91E42">
              <w:rPr>
                <w:rFonts w:ascii="GHEA Grapalat" w:hAnsi="GHEA Grapalat" w:cs="Sylfaen"/>
              </w:rPr>
              <w:t>մասի</w:t>
            </w:r>
            <w:r w:rsidRPr="00A91E42">
              <w:rPr>
                <w:rFonts w:ascii="GHEA Grapalat" w:hAnsi="GHEA Grapalat" w:cs="Sylfaen"/>
                <w:lang w:val="af-ZA"/>
              </w:rPr>
              <w:t xml:space="preserve"> 3-</w:t>
            </w:r>
            <w:r w:rsidRPr="00A91E42">
              <w:rPr>
                <w:rFonts w:ascii="GHEA Grapalat" w:hAnsi="GHEA Grapalat" w:cs="Sylfaen"/>
              </w:rPr>
              <w:t>րդ</w:t>
            </w:r>
            <w:r w:rsidRPr="00A91E42">
              <w:rPr>
                <w:rFonts w:ascii="GHEA Grapalat" w:hAnsi="GHEA Grapalat" w:cs="Sylfaen"/>
                <w:lang w:val="af-ZA"/>
              </w:rPr>
              <w:t xml:space="preserve"> </w:t>
            </w:r>
            <w:r w:rsidRPr="00A91E42">
              <w:rPr>
                <w:rFonts w:ascii="GHEA Grapalat" w:hAnsi="GHEA Grapalat" w:cs="Sylfaen"/>
              </w:rPr>
              <w:t>կետի</w:t>
            </w:r>
            <w:r w:rsidRPr="00A91E42">
              <w:rPr>
                <w:rFonts w:ascii="GHEA Grapalat" w:hAnsi="GHEA Grapalat" w:cs="Sylfaen"/>
                <w:lang w:val="af-ZA"/>
              </w:rPr>
              <w:t xml:space="preserve"> </w:t>
            </w:r>
            <w:r w:rsidRPr="00A91E42">
              <w:rPr>
                <w:rFonts w:ascii="GHEA Grapalat" w:hAnsi="GHEA Grapalat" w:cs="Sylfaen"/>
              </w:rPr>
              <w:t>վերաբերյալ</w:t>
            </w:r>
            <w:r w:rsidRPr="00A91E42">
              <w:rPr>
                <w:rFonts w:ascii="GHEA Grapalat" w:hAnsi="GHEA Grapalat" w:cs="Sylfaen"/>
                <w:lang w:val="af-ZA"/>
              </w:rPr>
              <w:t xml:space="preserve"> </w:t>
            </w:r>
            <w:r w:rsidRPr="00A91E42">
              <w:rPr>
                <w:rFonts w:ascii="GHEA Grapalat" w:hAnsi="GHEA Grapalat" w:cs="Sylfaen"/>
              </w:rPr>
              <w:t>գտնում</w:t>
            </w:r>
            <w:r w:rsidRPr="00A91E42">
              <w:rPr>
                <w:rFonts w:ascii="GHEA Grapalat" w:hAnsi="GHEA Grapalat" w:cs="Sylfaen"/>
                <w:lang w:val="af-ZA"/>
              </w:rPr>
              <w:t xml:space="preserve"> </w:t>
            </w:r>
            <w:r w:rsidRPr="00A91E42">
              <w:rPr>
                <w:rFonts w:ascii="GHEA Grapalat" w:hAnsi="GHEA Grapalat" w:cs="Sylfaen"/>
              </w:rPr>
              <w:t>ենք</w:t>
            </w:r>
            <w:r w:rsidRPr="00A91E42">
              <w:rPr>
                <w:rFonts w:ascii="GHEA Grapalat" w:hAnsi="GHEA Grapalat" w:cs="Sylfaen"/>
                <w:lang w:val="af-ZA"/>
              </w:rPr>
              <w:t xml:space="preserve">, </w:t>
            </w:r>
            <w:r w:rsidRPr="00A91E42">
              <w:rPr>
                <w:rFonts w:ascii="GHEA Grapalat" w:hAnsi="GHEA Grapalat" w:cs="Sylfaen"/>
              </w:rPr>
              <w:t>որ</w:t>
            </w:r>
            <w:r w:rsidRPr="00A91E42">
              <w:rPr>
                <w:rFonts w:ascii="GHEA Grapalat" w:hAnsi="GHEA Grapalat" w:cs="Sylfaen"/>
                <w:lang w:val="af-ZA"/>
              </w:rPr>
              <w:t xml:space="preserve"> </w:t>
            </w:r>
            <w:r w:rsidRPr="00A91E42">
              <w:rPr>
                <w:rFonts w:ascii="GHEA Grapalat" w:hAnsi="GHEA Grapalat" w:cs="Sylfaen"/>
              </w:rPr>
              <w:t>նախագծով</w:t>
            </w:r>
            <w:r w:rsidRPr="00A91E42">
              <w:rPr>
                <w:rFonts w:ascii="GHEA Grapalat" w:hAnsi="GHEA Grapalat" w:cs="Sylfaen"/>
                <w:lang w:val="af-ZA"/>
              </w:rPr>
              <w:t xml:space="preserve"> </w:t>
            </w:r>
            <w:r w:rsidRPr="00A91E42">
              <w:rPr>
                <w:rFonts w:ascii="GHEA Grapalat" w:hAnsi="GHEA Grapalat" w:cs="Sylfaen"/>
              </w:rPr>
              <w:t>հստակեցման</w:t>
            </w:r>
            <w:r w:rsidRPr="00A91E42">
              <w:rPr>
                <w:rFonts w:ascii="GHEA Grapalat" w:hAnsi="GHEA Grapalat" w:cs="Sylfaen"/>
                <w:lang w:val="af-ZA"/>
              </w:rPr>
              <w:t xml:space="preserve"> </w:t>
            </w:r>
            <w:r w:rsidRPr="00A91E42">
              <w:rPr>
                <w:rFonts w:ascii="GHEA Grapalat" w:hAnsi="GHEA Grapalat" w:cs="Sylfaen"/>
              </w:rPr>
              <w:t>կարիք</w:t>
            </w:r>
            <w:r w:rsidRPr="00A91E42">
              <w:rPr>
                <w:rFonts w:ascii="GHEA Grapalat" w:hAnsi="GHEA Grapalat" w:cs="Sylfaen"/>
                <w:lang w:val="af-ZA"/>
              </w:rPr>
              <w:t xml:space="preserve"> </w:t>
            </w:r>
            <w:r w:rsidRPr="00A91E42">
              <w:rPr>
                <w:rFonts w:ascii="GHEA Grapalat" w:hAnsi="GHEA Grapalat" w:cs="Sylfaen"/>
              </w:rPr>
              <w:t>ունի</w:t>
            </w:r>
            <w:r>
              <w:rPr>
                <w:rFonts w:ascii="GHEA Grapalat" w:hAnsi="GHEA Grapalat" w:cs="Sylfaen"/>
                <w:lang w:val="af-ZA"/>
              </w:rPr>
              <w:t xml:space="preserve"> «</w:t>
            </w:r>
            <w:r w:rsidRPr="00A91E42">
              <w:rPr>
                <w:rFonts w:ascii="GHEA Grapalat" w:hAnsi="GHEA Grapalat" w:cs="Sylfaen"/>
              </w:rPr>
              <w:t>տոկոսադրույքի</w:t>
            </w:r>
            <w:r w:rsidRPr="00A91E42">
              <w:rPr>
                <w:rFonts w:ascii="GHEA Grapalat" w:hAnsi="GHEA Grapalat" w:cs="Sylfaen"/>
                <w:lang w:val="af-ZA"/>
              </w:rPr>
              <w:t xml:space="preserve"> </w:t>
            </w:r>
            <w:r w:rsidRPr="00A91E42">
              <w:rPr>
                <w:rFonts w:ascii="GHEA Grapalat" w:hAnsi="GHEA Grapalat" w:cs="Sylfaen"/>
              </w:rPr>
              <w:t>ներկայացուցչական</w:t>
            </w:r>
            <w:r w:rsidRPr="00A91E42">
              <w:rPr>
                <w:rFonts w:ascii="GHEA Grapalat" w:hAnsi="GHEA Grapalat" w:cs="Sylfaen"/>
                <w:lang w:val="af-ZA"/>
              </w:rPr>
              <w:t xml:space="preserve"> </w:t>
            </w:r>
            <w:r w:rsidRPr="00A91E42">
              <w:rPr>
                <w:rFonts w:ascii="GHEA Grapalat" w:hAnsi="GHEA Grapalat" w:cs="Sylfaen"/>
              </w:rPr>
              <w:t>չափ</w:t>
            </w:r>
            <w:r>
              <w:rPr>
                <w:rFonts w:ascii="GHEA Grapalat" w:hAnsi="GHEA Grapalat" w:cs="Sylfaen"/>
                <w:lang w:val="af-ZA"/>
              </w:rPr>
              <w:t>»</w:t>
            </w:r>
            <w:r w:rsidRPr="00A91E42">
              <w:rPr>
                <w:rFonts w:ascii="GHEA Grapalat" w:hAnsi="GHEA Grapalat" w:cs="Sylfaen"/>
                <w:lang w:val="af-ZA"/>
              </w:rPr>
              <w:t xml:space="preserve"> </w:t>
            </w:r>
            <w:r w:rsidRPr="00A91E42">
              <w:rPr>
                <w:rFonts w:ascii="GHEA Grapalat" w:hAnsi="GHEA Grapalat" w:cs="Sylfaen"/>
              </w:rPr>
              <w:t>հասկացությունը</w:t>
            </w:r>
            <w:r w:rsidRPr="00A91E42">
              <w:rPr>
                <w:rFonts w:ascii="GHEA Grapalat" w:hAnsi="GHEA Grapalat" w:cs="Sylfaen"/>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235312" w:rsidRDefault="00967DCE" w:rsidP="00271668">
            <w:pPr>
              <w:jc w:val="both"/>
              <w:rPr>
                <w:rStyle w:val="apple-converted-space"/>
                <w:rFonts w:ascii="GHEA Grapalat" w:hAnsi="GHEA Grapalat" w:cs="Courier New"/>
                <w:shd w:val="clear" w:color="auto" w:fill="FFFFFF"/>
                <w:lang w:val="af-ZA"/>
              </w:rPr>
            </w:pPr>
            <w:r w:rsidRPr="00A91E42">
              <w:rPr>
                <w:rFonts w:ascii="GHEA Grapalat" w:hAnsi="GHEA Grapalat" w:cs="Sylfaen"/>
              </w:rPr>
              <w:t>Նախագծի</w:t>
            </w:r>
            <w:r w:rsidRPr="00A91E42">
              <w:rPr>
                <w:rFonts w:ascii="GHEA Grapalat" w:hAnsi="GHEA Grapalat" w:cs="Sylfaen"/>
                <w:lang w:val="af-ZA"/>
              </w:rPr>
              <w:t xml:space="preserve"> 4-</w:t>
            </w:r>
            <w:r w:rsidRPr="00A91E42">
              <w:rPr>
                <w:rFonts w:ascii="GHEA Grapalat" w:hAnsi="GHEA Grapalat" w:cs="Sylfaen"/>
              </w:rPr>
              <w:t>րդ</w:t>
            </w:r>
            <w:r w:rsidRPr="00A91E42">
              <w:rPr>
                <w:rFonts w:ascii="GHEA Grapalat" w:hAnsi="GHEA Grapalat" w:cs="Sylfaen"/>
                <w:lang w:val="af-ZA"/>
              </w:rPr>
              <w:t xml:space="preserve"> </w:t>
            </w:r>
            <w:r w:rsidRPr="00A91E42">
              <w:rPr>
                <w:rFonts w:ascii="GHEA Grapalat" w:hAnsi="GHEA Grapalat" w:cs="Sylfaen"/>
              </w:rPr>
              <w:t>հոդվածի</w:t>
            </w:r>
            <w:r w:rsidRPr="00A91E42">
              <w:rPr>
                <w:rFonts w:ascii="GHEA Grapalat" w:hAnsi="GHEA Grapalat" w:cs="Sylfaen"/>
                <w:lang w:val="af-ZA"/>
              </w:rPr>
              <w:t xml:space="preserve"> 2-</w:t>
            </w:r>
            <w:r w:rsidRPr="00A91E42">
              <w:rPr>
                <w:rFonts w:ascii="GHEA Grapalat" w:hAnsi="GHEA Grapalat" w:cs="Sylfaen"/>
              </w:rPr>
              <w:t>րդ</w:t>
            </w:r>
            <w:r w:rsidRPr="00A91E42">
              <w:rPr>
                <w:rFonts w:ascii="GHEA Grapalat" w:hAnsi="GHEA Grapalat" w:cs="Sylfaen"/>
                <w:lang w:val="af-ZA"/>
              </w:rPr>
              <w:t xml:space="preserve"> </w:t>
            </w:r>
            <w:r w:rsidRPr="00A91E42">
              <w:rPr>
                <w:rFonts w:ascii="GHEA Grapalat" w:hAnsi="GHEA Grapalat" w:cs="Sylfaen"/>
              </w:rPr>
              <w:t>մասի</w:t>
            </w:r>
            <w:r w:rsidRPr="00A91E42">
              <w:rPr>
                <w:rFonts w:ascii="GHEA Grapalat" w:hAnsi="GHEA Grapalat" w:cs="Sylfaen"/>
                <w:lang w:val="af-ZA"/>
              </w:rPr>
              <w:t xml:space="preserve"> 3-</w:t>
            </w:r>
            <w:r w:rsidRPr="00A91E42">
              <w:rPr>
                <w:rFonts w:ascii="GHEA Grapalat" w:hAnsi="GHEA Grapalat" w:cs="Sylfaen"/>
              </w:rPr>
              <w:t>րդ</w:t>
            </w:r>
            <w:r w:rsidRPr="00A91E42">
              <w:rPr>
                <w:rFonts w:ascii="GHEA Grapalat" w:hAnsi="GHEA Grapalat" w:cs="Sylfaen"/>
                <w:lang w:val="af-ZA"/>
              </w:rPr>
              <w:t xml:space="preserve"> </w:t>
            </w:r>
            <w:r>
              <w:rPr>
                <w:rFonts w:ascii="GHEA Grapalat" w:hAnsi="GHEA Grapalat" w:cs="Sylfaen"/>
              </w:rPr>
              <w:t>կետը</w:t>
            </w:r>
            <w:r w:rsidRPr="00235312">
              <w:rPr>
                <w:rFonts w:ascii="GHEA Grapalat" w:hAnsi="GHEA Grapalat" w:cs="Sylfaen"/>
                <w:lang w:val="af-ZA"/>
              </w:rPr>
              <w:t xml:space="preserve"> </w:t>
            </w:r>
            <w:r>
              <w:rPr>
                <w:rFonts w:ascii="GHEA Grapalat" w:hAnsi="GHEA Grapalat" w:cs="Sylfaen"/>
              </w:rPr>
              <w:t>խմբագրվել</w:t>
            </w:r>
            <w:r w:rsidRPr="00235312">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Pr="00583EC4">
              <w:rPr>
                <w:rStyle w:val="apple-converted-space"/>
                <w:rFonts w:ascii="GHEA Grapalat" w:hAnsi="GHEA Grapalat" w:cs="Courier New"/>
                <w:shd w:val="clear" w:color="auto" w:fill="FFFFFF"/>
                <w:lang w:val="af-ZA"/>
              </w:rPr>
              <w:t>և</w:t>
            </w:r>
            <w:r>
              <w:rPr>
                <w:rStyle w:val="apple-converted-space"/>
                <w:rFonts w:ascii="GHEA Grapalat" w:hAnsi="GHEA Grapalat" w:cs="Courier New"/>
                <w:shd w:val="clear" w:color="auto" w:fill="FFFFFF"/>
                <w:lang w:val="af-ZA"/>
              </w:rPr>
              <w:t xml:space="preserve"> </w:t>
            </w:r>
            <w:r>
              <w:rPr>
                <w:rFonts w:ascii="GHEA Grapalat" w:hAnsi="GHEA Grapalat" w:cs="Sylfaen"/>
                <w:lang w:val="af-ZA"/>
              </w:rPr>
              <w:t>«</w:t>
            </w:r>
            <w:r w:rsidRPr="00A91E42">
              <w:rPr>
                <w:rFonts w:ascii="GHEA Grapalat" w:hAnsi="GHEA Grapalat" w:cs="Sylfaen"/>
              </w:rPr>
              <w:t>տոկոսադրույքի</w:t>
            </w:r>
            <w:r w:rsidRPr="00A91E42">
              <w:rPr>
                <w:rFonts w:ascii="GHEA Grapalat" w:hAnsi="GHEA Grapalat" w:cs="Sylfaen"/>
                <w:lang w:val="af-ZA"/>
              </w:rPr>
              <w:t xml:space="preserve"> </w:t>
            </w:r>
            <w:r w:rsidRPr="00A91E42">
              <w:rPr>
                <w:rFonts w:ascii="GHEA Grapalat" w:hAnsi="GHEA Grapalat" w:cs="Sylfaen"/>
              </w:rPr>
              <w:t>ներկայացուցչական</w:t>
            </w:r>
            <w:r w:rsidRPr="00A91E42">
              <w:rPr>
                <w:rFonts w:ascii="GHEA Grapalat" w:hAnsi="GHEA Grapalat" w:cs="Sylfaen"/>
                <w:lang w:val="af-ZA"/>
              </w:rPr>
              <w:t xml:space="preserve"> </w:t>
            </w:r>
            <w:r w:rsidRPr="00A91E42">
              <w:rPr>
                <w:rFonts w:ascii="GHEA Grapalat" w:hAnsi="GHEA Grapalat" w:cs="Sylfaen"/>
              </w:rPr>
              <w:t>չափ</w:t>
            </w:r>
            <w:r>
              <w:rPr>
                <w:rFonts w:ascii="GHEA Grapalat" w:hAnsi="GHEA Grapalat" w:cs="Sylfaen"/>
                <w:lang w:val="af-ZA"/>
              </w:rPr>
              <w:t>» եզրույթը հանվել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4.</w:t>
            </w:r>
            <w:r w:rsidRPr="00583EC4">
              <w:rPr>
                <w:rFonts w:ascii="GHEA Grapalat" w:hAnsi="GHEA Grapalat" w:cs="Sylfaen"/>
                <w:lang w:val="af-ZA"/>
              </w:rPr>
              <w:t xml:space="preserve"> </w:t>
            </w:r>
            <w:r w:rsidRPr="00583EC4">
              <w:rPr>
                <w:rFonts w:ascii="GHEA Grapalat" w:hAnsi="GHEA Grapalat" w:cs="Sylfaen"/>
              </w:rPr>
              <w:t>Նախագծի</w:t>
            </w:r>
            <w:r w:rsidRPr="00583EC4">
              <w:rPr>
                <w:rFonts w:ascii="GHEA Grapalat" w:hAnsi="GHEA Grapalat" w:cs="Sylfaen"/>
                <w:lang w:val="af-ZA"/>
              </w:rPr>
              <w:t xml:space="preserve"> 4-</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հոդվածի</w:t>
            </w:r>
            <w:r w:rsidRPr="00583EC4">
              <w:rPr>
                <w:rFonts w:ascii="GHEA Grapalat" w:hAnsi="GHEA Grapalat" w:cs="Sylfaen"/>
                <w:lang w:val="af-ZA"/>
              </w:rPr>
              <w:t xml:space="preserve"> 2-</w:t>
            </w:r>
            <w:r w:rsidRPr="00583EC4">
              <w:rPr>
                <w:rFonts w:ascii="GHEA Grapalat" w:hAnsi="GHEA Grapalat" w:cs="Sylfaen"/>
              </w:rPr>
              <w:t>ին</w:t>
            </w:r>
            <w:r w:rsidRPr="00583EC4">
              <w:rPr>
                <w:rFonts w:ascii="GHEA Grapalat" w:hAnsi="GHEA Grapalat" w:cs="Sylfaen"/>
                <w:lang w:val="af-ZA"/>
              </w:rPr>
              <w:t xml:space="preserve"> </w:t>
            </w:r>
            <w:r w:rsidRPr="00583EC4">
              <w:rPr>
                <w:rFonts w:ascii="GHEA Grapalat" w:hAnsi="GHEA Grapalat" w:cs="Sylfaen"/>
              </w:rPr>
              <w:t>մասի</w:t>
            </w:r>
            <w:r w:rsidRPr="00583EC4">
              <w:rPr>
                <w:rFonts w:ascii="GHEA Grapalat" w:hAnsi="GHEA Grapalat" w:cs="Sylfaen"/>
                <w:lang w:val="af-ZA"/>
              </w:rPr>
              <w:t xml:space="preserve"> 6-</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կետի</w:t>
            </w:r>
            <w:r w:rsidRPr="00583EC4">
              <w:rPr>
                <w:rFonts w:ascii="GHEA Grapalat" w:hAnsi="GHEA Grapalat" w:cs="Sylfaen"/>
                <w:lang w:val="af-ZA"/>
              </w:rPr>
              <w:t xml:space="preserve"> </w:t>
            </w:r>
            <w:r w:rsidRPr="00583EC4">
              <w:rPr>
                <w:rFonts w:ascii="GHEA Grapalat" w:hAnsi="GHEA Grapalat" w:cs="Sylfaen"/>
              </w:rPr>
              <w:t>համաձայն</w:t>
            </w:r>
            <w:r w:rsidRPr="00583EC4">
              <w:rPr>
                <w:rFonts w:ascii="GHEA Grapalat" w:hAnsi="GHEA Grapalat" w:cs="Sylfaen"/>
                <w:lang w:val="af-ZA"/>
              </w:rPr>
              <w:t xml:space="preserve"> </w:t>
            </w:r>
            <w:r w:rsidRPr="00583EC4">
              <w:rPr>
                <w:rFonts w:ascii="GHEA Grapalat" w:hAnsi="GHEA Grapalat" w:cs="Sylfaen"/>
              </w:rPr>
              <w:t>կրեդիտավորողը</w:t>
            </w:r>
            <w:r w:rsidRPr="00583EC4">
              <w:rPr>
                <w:rFonts w:ascii="GHEA Grapalat" w:hAnsi="GHEA Grapalat" w:cs="Sylfaen"/>
                <w:lang w:val="af-ZA"/>
              </w:rPr>
              <w:t xml:space="preserve"> </w:t>
            </w:r>
            <w:r w:rsidRPr="00583EC4">
              <w:rPr>
                <w:rFonts w:ascii="GHEA Grapalat" w:hAnsi="GHEA Grapalat" w:cs="Sylfaen"/>
              </w:rPr>
              <w:t>կրեդիտի</w:t>
            </w:r>
            <w:r w:rsidRPr="00583EC4">
              <w:rPr>
                <w:rFonts w:ascii="GHEA Grapalat" w:hAnsi="GHEA Grapalat" w:cs="Sylfaen"/>
                <w:lang w:val="af-ZA"/>
              </w:rPr>
              <w:t xml:space="preserve"> </w:t>
            </w:r>
            <w:r w:rsidRPr="00583EC4">
              <w:rPr>
                <w:rFonts w:ascii="GHEA Grapalat" w:hAnsi="GHEA Grapalat" w:cs="Sylfaen"/>
              </w:rPr>
              <w:t>տրամադրումը</w:t>
            </w:r>
            <w:r w:rsidRPr="00583EC4">
              <w:rPr>
                <w:rFonts w:ascii="GHEA Grapalat" w:hAnsi="GHEA Grapalat" w:cs="Sylfaen"/>
                <w:lang w:val="af-ZA"/>
              </w:rPr>
              <w:t xml:space="preserve"> </w:t>
            </w:r>
            <w:r w:rsidRPr="00583EC4">
              <w:rPr>
                <w:rFonts w:ascii="GHEA Grapalat" w:hAnsi="GHEA Grapalat" w:cs="Sylfaen"/>
              </w:rPr>
              <w:t>կարող</w:t>
            </w:r>
            <w:r w:rsidRPr="00583EC4">
              <w:rPr>
                <w:rFonts w:ascii="GHEA Grapalat" w:hAnsi="GHEA Grapalat" w:cs="Sylfaen"/>
                <w:lang w:val="af-ZA"/>
              </w:rPr>
              <w:t xml:space="preserve"> </w:t>
            </w:r>
            <w:r w:rsidRPr="00583EC4">
              <w:rPr>
                <w:rFonts w:ascii="GHEA Grapalat" w:hAnsi="GHEA Grapalat" w:cs="Sylfaen"/>
              </w:rPr>
              <w:t>է</w:t>
            </w:r>
            <w:r w:rsidRPr="00583EC4">
              <w:rPr>
                <w:rFonts w:ascii="GHEA Grapalat" w:hAnsi="GHEA Grapalat" w:cs="Sylfaen"/>
                <w:lang w:val="af-ZA"/>
              </w:rPr>
              <w:t xml:space="preserve"> </w:t>
            </w:r>
            <w:r w:rsidRPr="00583EC4">
              <w:rPr>
                <w:rFonts w:ascii="GHEA Grapalat" w:hAnsi="GHEA Grapalat" w:cs="Sylfaen"/>
              </w:rPr>
              <w:t>պայմանավորել</w:t>
            </w:r>
            <w:r w:rsidRPr="00583EC4">
              <w:rPr>
                <w:rFonts w:ascii="GHEA Grapalat" w:hAnsi="GHEA Grapalat" w:cs="Sylfaen"/>
                <w:lang w:val="af-ZA"/>
              </w:rPr>
              <w:t xml:space="preserve"> </w:t>
            </w:r>
            <w:r w:rsidRPr="00583EC4">
              <w:rPr>
                <w:rFonts w:ascii="GHEA Grapalat" w:hAnsi="GHEA Grapalat" w:cs="Sylfaen"/>
              </w:rPr>
              <w:t>առանձին</w:t>
            </w:r>
            <w:r w:rsidRPr="00583EC4">
              <w:rPr>
                <w:rFonts w:ascii="GHEA Grapalat" w:hAnsi="GHEA Grapalat" w:cs="Sylfaen"/>
                <w:lang w:val="af-ZA"/>
              </w:rPr>
              <w:t xml:space="preserve"> </w:t>
            </w:r>
            <w:r w:rsidRPr="00583EC4">
              <w:rPr>
                <w:rFonts w:ascii="GHEA Grapalat" w:hAnsi="GHEA Grapalat" w:cs="Sylfaen"/>
              </w:rPr>
              <w:t>ապահովագրական</w:t>
            </w:r>
            <w:r w:rsidRPr="00583EC4">
              <w:rPr>
                <w:rFonts w:ascii="GHEA Grapalat" w:hAnsi="GHEA Grapalat" w:cs="Sylfaen"/>
                <w:lang w:val="af-ZA"/>
              </w:rPr>
              <w:t xml:space="preserve"> </w:t>
            </w:r>
            <w:r w:rsidRPr="00583EC4">
              <w:rPr>
                <w:rFonts w:ascii="GHEA Grapalat" w:hAnsi="GHEA Grapalat" w:cs="Sylfaen"/>
              </w:rPr>
              <w:t>ընկերությունների</w:t>
            </w:r>
            <w:r w:rsidRPr="00583EC4">
              <w:rPr>
                <w:rFonts w:ascii="GHEA Grapalat" w:hAnsi="GHEA Grapalat" w:cs="Sylfaen"/>
                <w:lang w:val="af-ZA"/>
              </w:rPr>
              <w:t xml:space="preserve"> </w:t>
            </w:r>
            <w:r w:rsidRPr="00583EC4">
              <w:rPr>
                <w:rFonts w:ascii="GHEA Grapalat" w:hAnsi="GHEA Grapalat" w:cs="Sylfaen"/>
              </w:rPr>
              <w:t>կամ</w:t>
            </w:r>
            <w:r w:rsidRPr="00583EC4">
              <w:rPr>
                <w:rFonts w:ascii="GHEA Grapalat" w:hAnsi="GHEA Grapalat" w:cs="Sylfaen"/>
                <w:lang w:val="af-ZA"/>
              </w:rPr>
              <w:t xml:space="preserve"> </w:t>
            </w:r>
            <w:r w:rsidRPr="00583EC4">
              <w:rPr>
                <w:rFonts w:ascii="GHEA Grapalat" w:hAnsi="GHEA Grapalat" w:cs="Sylfaen"/>
              </w:rPr>
              <w:t>գնահատողների</w:t>
            </w:r>
            <w:r w:rsidRPr="00583EC4">
              <w:rPr>
                <w:rFonts w:ascii="GHEA Grapalat" w:hAnsi="GHEA Grapalat" w:cs="Sylfaen"/>
                <w:lang w:val="af-ZA"/>
              </w:rPr>
              <w:t xml:space="preserve"> </w:t>
            </w:r>
            <w:r w:rsidRPr="00583EC4">
              <w:rPr>
                <w:rFonts w:ascii="GHEA Grapalat" w:hAnsi="GHEA Grapalat" w:cs="Sylfaen"/>
              </w:rPr>
              <w:t>ծառայություններից</w:t>
            </w:r>
            <w:r w:rsidRPr="00583EC4">
              <w:rPr>
                <w:rFonts w:ascii="GHEA Grapalat" w:hAnsi="GHEA Grapalat" w:cs="Sylfaen"/>
                <w:lang w:val="af-ZA"/>
              </w:rPr>
              <w:t xml:space="preserve"> </w:t>
            </w:r>
            <w:r w:rsidRPr="00583EC4">
              <w:rPr>
                <w:rFonts w:ascii="GHEA Grapalat" w:hAnsi="GHEA Grapalat" w:cs="Sylfaen"/>
              </w:rPr>
              <w:t>օգտվելու</w:t>
            </w:r>
            <w:r w:rsidRPr="00583EC4">
              <w:rPr>
                <w:rFonts w:ascii="GHEA Grapalat" w:hAnsi="GHEA Grapalat" w:cs="Sylfaen"/>
                <w:lang w:val="af-ZA"/>
              </w:rPr>
              <w:t xml:space="preserve"> </w:t>
            </w:r>
            <w:r w:rsidRPr="00583EC4">
              <w:rPr>
                <w:rFonts w:ascii="GHEA Grapalat" w:hAnsi="GHEA Grapalat" w:cs="Sylfaen"/>
              </w:rPr>
              <w:t>հետ</w:t>
            </w:r>
            <w:r w:rsidRPr="00583EC4">
              <w:rPr>
                <w:rFonts w:ascii="GHEA Grapalat" w:hAnsi="GHEA Grapalat" w:cs="Sylfaen"/>
                <w:lang w:val="af-ZA"/>
              </w:rPr>
              <w:t xml:space="preserve">: </w:t>
            </w:r>
            <w:r w:rsidRPr="00583EC4">
              <w:rPr>
                <w:rFonts w:ascii="GHEA Grapalat" w:hAnsi="GHEA Grapalat" w:cs="Sylfaen"/>
              </w:rPr>
              <w:t>Կարծում</w:t>
            </w:r>
            <w:r w:rsidRPr="00583EC4">
              <w:rPr>
                <w:rFonts w:ascii="GHEA Grapalat" w:hAnsi="GHEA Grapalat" w:cs="Sylfaen"/>
                <w:lang w:val="af-ZA"/>
              </w:rPr>
              <w:t xml:space="preserve"> </w:t>
            </w:r>
            <w:r w:rsidRPr="00583EC4">
              <w:rPr>
                <w:rFonts w:ascii="GHEA Grapalat" w:hAnsi="GHEA Grapalat" w:cs="Sylfaen"/>
              </w:rPr>
              <w:t>ենք</w:t>
            </w:r>
            <w:r w:rsidRPr="00583EC4">
              <w:rPr>
                <w:rFonts w:ascii="GHEA Grapalat" w:hAnsi="GHEA Grapalat" w:cs="Sylfaen"/>
                <w:lang w:val="af-ZA"/>
              </w:rPr>
              <w:t xml:space="preserve"> </w:t>
            </w:r>
            <w:r w:rsidRPr="00583EC4">
              <w:rPr>
                <w:rFonts w:ascii="GHEA Grapalat" w:hAnsi="GHEA Grapalat" w:cs="Sylfaen"/>
              </w:rPr>
              <w:t>առաջարկվող</w:t>
            </w:r>
            <w:r w:rsidRPr="00583EC4">
              <w:rPr>
                <w:rFonts w:ascii="GHEA Grapalat" w:hAnsi="GHEA Grapalat" w:cs="Sylfaen"/>
                <w:lang w:val="af-ZA"/>
              </w:rPr>
              <w:t xml:space="preserve"> </w:t>
            </w:r>
            <w:r w:rsidRPr="00583EC4">
              <w:rPr>
                <w:rFonts w:ascii="GHEA Grapalat" w:hAnsi="GHEA Grapalat" w:cs="Sylfaen"/>
              </w:rPr>
              <w:t>դրույթը</w:t>
            </w:r>
            <w:r w:rsidRPr="00583EC4">
              <w:rPr>
                <w:rFonts w:ascii="GHEA Grapalat" w:hAnsi="GHEA Grapalat" w:cs="Sylfaen"/>
                <w:lang w:val="af-ZA"/>
              </w:rPr>
              <w:t xml:space="preserve"> </w:t>
            </w:r>
            <w:r w:rsidRPr="00583EC4">
              <w:rPr>
                <w:rFonts w:ascii="GHEA Grapalat" w:hAnsi="GHEA Grapalat" w:cs="Sylfaen"/>
              </w:rPr>
              <w:t>հակամրցակցային</w:t>
            </w:r>
            <w:r w:rsidRPr="00583EC4">
              <w:rPr>
                <w:rFonts w:ascii="GHEA Grapalat" w:hAnsi="GHEA Grapalat" w:cs="Sylfaen"/>
                <w:lang w:val="af-ZA"/>
              </w:rPr>
              <w:t xml:space="preserve"> </w:t>
            </w:r>
            <w:r w:rsidRPr="00583EC4">
              <w:rPr>
                <w:rFonts w:ascii="GHEA Grapalat" w:hAnsi="GHEA Grapalat" w:cs="Sylfaen"/>
              </w:rPr>
              <w:t>է</w:t>
            </w:r>
            <w:r w:rsidRPr="00583EC4">
              <w:rPr>
                <w:rFonts w:ascii="GHEA Grapalat" w:hAnsi="GHEA Grapalat" w:cs="Sylfaen"/>
                <w:lang w:val="af-ZA"/>
              </w:rPr>
              <w:t xml:space="preserve">: </w:t>
            </w:r>
            <w:r w:rsidRPr="00583EC4">
              <w:rPr>
                <w:rFonts w:ascii="GHEA Grapalat" w:hAnsi="GHEA Grapalat" w:cs="Sylfaen"/>
              </w:rPr>
              <w:t>Առաջարկում</w:t>
            </w:r>
            <w:r w:rsidRPr="00583EC4">
              <w:rPr>
                <w:rFonts w:ascii="GHEA Grapalat" w:hAnsi="GHEA Grapalat" w:cs="Sylfaen"/>
                <w:lang w:val="af-ZA"/>
              </w:rPr>
              <w:t xml:space="preserve"> </w:t>
            </w:r>
            <w:r w:rsidRPr="00583EC4">
              <w:rPr>
                <w:rFonts w:ascii="GHEA Grapalat" w:hAnsi="GHEA Grapalat" w:cs="Sylfaen"/>
              </w:rPr>
              <w:t>ենք</w:t>
            </w:r>
            <w:r w:rsidRPr="00583EC4">
              <w:rPr>
                <w:rFonts w:ascii="GHEA Grapalat" w:hAnsi="GHEA Grapalat" w:cs="Sylfaen"/>
                <w:lang w:val="af-ZA"/>
              </w:rPr>
              <w:t xml:space="preserve"> </w:t>
            </w:r>
            <w:r w:rsidRPr="00583EC4">
              <w:rPr>
                <w:rFonts w:ascii="GHEA Grapalat" w:hAnsi="GHEA Grapalat" w:cs="Sylfaen"/>
              </w:rPr>
              <w:t>ներկայացնել</w:t>
            </w:r>
            <w:r w:rsidRPr="00583EC4">
              <w:rPr>
                <w:rFonts w:ascii="GHEA Grapalat" w:hAnsi="GHEA Grapalat" w:cs="Sylfaen"/>
                <w:lang w:val="af-ZA"/>
              </w:rPr>
              <w:t xml:space="preserve"> </w:t>
            </w:r>
            <w:r w:rsidRPr="00583EC4">
              <w:rPr>
                <w:rFonts w:ascii="GHEA Grapalat" w:hAnsi="GHEA Grapalat" w:cs="Sylfaen"/>
              </w:rPr>
              <w:t>լրացուցիչ</w:t>
            </w:r>
            <w:r w:rsidRPr="00583EC4">
              <w:rPr>
                <w:rFonts w:ascii="GHEA Grapalat" w:hAnsi="GHEA Grapalat" w:cs="Sylfaen"/>
                <w:lang w:val="af-ZA"/>
              </w:rPr>
              <w:t xml:space="preserve"> </w:t>
            </w:r>
            <w:r w:rsidRPr="00583EC4">
              <w:rPr>
                <w:rFonts w:ascii="GHEA Grapalat" w:hAnsi="GHEA Grapalat" w:cs="Sylfaen"/>
              </w:rPr>
              <w:t>հիմնավորումներ</w:t>
            </w:r>
            <w:r w:rsidRPr="00583EC4">
              <w:rPr>
                <w:rFonts w:ascii="GHEA Grapalat" w:hAnsi="GHEA Grapalat" w:cs="Sylfaen"/>
                <w:lang w:val="af-ZA"/>
              </w:rPr>
              <w:t xml:space="preserve"> </w:t>
            </w:r>
            <w:r w:rsidRPr="00583EC4">
              <w:rPr>
                <w:rFonts w:ascii="GHEA Grapalat" w:hAnsi="GHEA Grapalat" w:cs="Sylfaen"/>
              </w:rPr>
              <w:t>նման</w:t>
            </w:r>
            <w:r w:rsidRPr="00583EC4">
              <w:rPr>
                <w:rFonts w:ascii="GHEA Grapalat" w:hAnsi="GHEA Grapalat" w:cs="Sylfaen"/>
                <w:lang w:val="af-ZA"/>
              </w:rPr>
              <w:t xml:space="preserve"> </w:t>
            </w:r>
            <w:r w:rsidRPr="00583EC4">
              <w:rPr>
                <w:rFonts w:ascii="GHEA Grapalat" w:hAnsi="GHEA Grapalat" w:cs="Sylfaen"/>
              </w:rPr>
              <w:t>դրույթի</w:t>
            </w:r>
            <w:r w:rsidRPr="00583EC4">
              <w:rPr>
                <w:rFonts w:ascii="GHEA Grapalat" w:hAnsi="GHEA Grapalat" w:cs="Sylfaen"/>
                <w:lang w:val="af-ZA"/>
              </w:rPr>
              <w:t xml:space="preserve"> </w:t>
            </w:r>
            <w:r w:rsidRPr="00583EC4">
              <w:rPr>
                <w:rFonts w:ascii="GHEA Grapalat" w:hAnsi="GHEA Grapalat" w:cs="Sylfaen"/>
              </w:rPr>
              <w:t>նախատեսման</w:t>
            </w:r>
            <w:r w:rsidRPr="00583EC4">
              <w:rPr>
                <w:rFonts w:ascii="GHEA Grapalat" w:hAnsi="GHEA Grapalat" w:cs="Sylfaen"/>
                <w:lang w:val="af-ZA"/>
              </w:rPr>
              <w:t xml:space="preserve"> </w:t>
            </w:r>
            <w:r w:rsidRPr="00583EC4">
              <w:rPr>
                <w:rFonts w:ascii="GHEA Grapalat" w:hAnsi="GHEA Grapalat" w:cs="Sylfaen"/>
              </w:rPr>
              <w:t>համար</w:t>
            </w:r>
            <w:r w:rsidRPr="00583EC4">
              <w:rPr>
                <w:rFonts w:ascii="GHEA Grapalat" w:hAnsi="GHEA Grapalat" w:cs="Sylfaen"/>
                <w:lang w:val="af-ZA"/>
              </w:rPr>
              <w:t xml:space="preserve">, </w:t>
            </w:r>
            <w:r w:rsidRPr="00583EC4">
              <w:rPr>
                <w:rFonts w:ascii="GHEA Grapalat" w:hAnsi="GHEA Grapalat" w:cs="Sylfaen"/>
              </w:rPr>
              <w:t>այդ</w:t>
            </w:r>
            <w:r w:rsidRPr="00583EC4">
              <w:rPr>
                <w:rFonts w:ascii="GHEA Grapalat" w:hAnsi="GHEA Grapalat" w:cs="Sylfaen"/>
                <w:lang w:val="af-ZA"/>
              </w:rPr>
              <w:t xml:space="preserve"> </w:t>
            </w:r>
            <w:r w:rsidRPr="00583EC4">
              <w:rPr>
                <w:rFonts w:ascii="GHEA Grapalat" w:hAnsi="GHEA Grapalat" w:cs="Sylfaen"/>
              </w:rPr>
              <w:t>թվում՝</w:t>
            </w:r>
            <w:r w:rsidRPr="00583EC4">
              <w:rPr>
                <w:rFonts w:ascii="GHEA Grapalat" w:hAnsi="GHEA Grapalat" w:cs="Sylfaen"/>
                <w:lang w:val="af-ZA"/>
              </w:rPr>
              <w:t xml:space="preserve"> </w:t>
            </w:r>
            <w:r w:rsidRPr="00583EC4">
              <w:rPr>
                <w:rFonts w:ascii="GHEA Grapalat" w:hAnsi="GHEA Grapalat" w:cs="Sylfaen"/>
              </w:rPr>
              <w:t>ներկայացնել</w:t>
            </w:r>
            <w:r w:rsidRPr="00583EC4">
              <w:rPr>
                <w:rFonts w:ascii="GHEA Grapalat" w:hAnsi="GHEA Grapalat" w:cs="Sylfaen"/>
                <w:lang w:val="af-ZA"/>
              </w:rPr>
              <w:t xml:space="preserve"> </w:t>
            </w:r>
            <w:r w:rsidRPr="00583EC4">
              <w:rPr>
                <w:rFonts w:ascii="GHEA Grapalat" w:hAnsi="GHEA Grapalat" w:cs="Sylfaen"/>
              </w:rPr>
              <w:t>միջազգային</w:t>
            </w:r>
            <w:r w:rsidRPr="00583EC4">
              <w:rPr>
                <w:rFonts w:ascii="GHEA Grapalat" w:hAnsi="GHEA Grapalat" w:cs="Sylfaen"/>
                <w:lang w:val="af-ZA"/>
              </w:rPr>
              <w:t xml:space="preserve"> </w:t>
            </w:r>
            <w:r w:rsidRPr="00583EC4">
              <w:rPr>
                <w:rFonts w:ascii="GHEA Grapalat" w:hAnsi="GHEA Grapalat" w:cs="Sylfaen"/>
              </w:rPr>
              <w:t>փորձ</w:t>
            </w:r>
            <w:r w:rsidRPr="00583EC4">
              <w:rPr>
                <w:rFonts w:ascii="GHEA Grapalat" w:hAnsi="GHEA Grapalat" w:cs="Sylfaen"/>
                <w:lang w:val="af-ZA"/>
              </w:rPr>
              <w:t xml:space="preserve"> </w:t>
            </w:r>
            <w:r w:rsidRPr="00583EC4">
              <w:rPr>
                <w:rFonts w:ascii="GHEA Grapalat" w:hAnsi="GHEA Grapalat" w:cs="Sylfaen"/>
              </w:rPr>
              <w:t>կամ</w:t>
            </w:r>
            <w:r w:rsidRPr="00583EC4">
              <w:rPr>
                <w:rFonts w:ascii="GHEA Grapalat" w:hAnsi="GHEA Grapalat" w:cs="Sylfaen"/>
                <w:lang w:val="af-ZA"/>
              </w:rPr>
              <w:t xml:space="preserve"> </w:t>
            </w:r>
            <w:r w:rsidRPr="00583EC4">
              <w:rPr>
                <w:rFonts w:ascii="GHEA Grapalat" w:hAnsi="GHEA Grapalat" w:cs="Sylfaen"/>
              </w:rPr>
              <w:t>միջազգային</w:t>
            </w:r>
            <w:r w:rsidRPr="00583EC4">
              <w:rPr>
                <w:rFonts w:ascii="GHEA Grapalat" w:hAnsi="GHEA Grapalat" w:cs="Sylfaen"/>
                <w:lang w:val="af-ZA"/>
              </w:rPr>
              <w:t xml:space="preserve"> </w:t>
            </w:r>
            <w:r w:rsidRPr="00583EC4">
              <w:rPr>
                <w:rFonts w:ascii="GHEA Grapalat" w:hAnsi="GHEA Grapalat" w:cs="Sylfaen"/>
              </w:rPr>
              <w:t>փաստաթղթերից</w:t>
            </w:r>
            <w:r w:rsidRPr="00583EC4">
              <w:rPr>
                <w:rFonts w:ascii="GHEA Grapalat" w:hAnsi="GHEA Grapalat" w:cs="Sylfaen"/>
                <w:lang w:val="af-ZA"/>
              </w:rPr>
              <w:t xml:space="preserve"> </w:t>
            </w:r>
            <w:r w:rsidRPr="00583EC4">
              <w:rPr>
                <w:rFonts w:ascii="GHEA Grapalat" w:hAnsi="GHEA Grapalat" w:cs="Sylfaen"/>
              </w:rPr>
              <w:t>բխող</w:t>
            </w:r>
            <w:r w:rsidRPr="00583EC4">
              <w:rPr>
                <w:rFonts w:ascii="GHEA Grapalat" w:hAnsi="GHEA Grapalat" w:cs="Sylfaen"/>
                <w:lang w:val="af-ZA"/>
              </w:rPr>
              <w:t xml:space="preserve"> </w:t>
            </w:r>
            <w:r w:rsidRPr="00583EC4">
              <w:rPr>
                <w:rFonts w:ascii="GHEA Grapalat" w:hAnsi="GHEA Grapalat" w:cs="Sylfaen"/>
              </w:rPr>
              <w:t>պահանջ</w:t>
            </w:r>
            <w:r w:rsidRPr="00583EC4">
              <w:rPr>
                <w:rFonts w:ascii="GHEA Grapalat" w:hAnsi="GHEA Grapalat" w:cs="Sylfaen"/>
                <w:lang w:val="af-ZA"/>
              </w:rPr>
              <w:t xml:space="preserve"> (</w:t>
            </w:r>
            <w:r w:rsidRPr="00583EC4">
              <w:rPr>
                <w:rFonts w:ascii="GHEA Grapalat" w:hAnsi="GHEA Grapalat" w:cs="Sylfaen"/>
              </w:rPr>
              <w:t>եթե</w:t>
            </w:r>
            <w:r w:rsidRPr="00583EC4">
              <w:rPr>
                <w:rFonts w:ascii="GHEA Grapalat" w:hAnsi="GHEA Grapalat" w:cs="Sylfaen"/>
                <w:lang w:val="af-ZA"/>
              </w:rPr>
              <w:t xml:space="preserve"> </w:t>
            </w:r>
            <w:r w:rsidRPr="00583EC4">
              <w:rPr>
                <w:rFonts w:ascii="GHEA Grapalat" w:hAnsi="GHEA Grapalat" w:cs="Sylfaen"/>
              </w:rPr>
              <w:t>այդպիսիք</w:t>
            </w:r>
            <w:r w:rsidRPr="00583EC4">
              <w:rPr>
                <w:rFonts w:ascii="GHEA Grapalat" w:hAnsi="GHEA Grapalat" w:cs="Sylfaen"/>
                <w:lang w:val="af-ZA"/>
              </w:rPr>
              <w:t xml:space="preserve"> </w:t>
            </w:r>
            <w:r w:rsidRPr="00583EC4">
              <w:rPr>
                <w:rFonts w:ascii="GHEA Grapalat" w:hAnsi="GHEA Grapalat" w:cs="Sylfaen"/>
              </w:rPr>
              <w:t>առկա</w:t>
            </w:r>
            <w:r w:rsidRPr="00583EC4">
              <w:rPr>
                <w:rFonts w:ascii="GHEA Grapalat" w:hAnsi="GHEA Grapalat" w:cs="Sylfaen"/>
                <w:lang w:val="af-ZA"/>
              </w:rPr>
              <w:t xml:space="preserve"> </w:t>
            </w:r>
            <w:r w:rsidRPr="00583EC4">
              <w:rPr>
                <w:rFonts w:ascii="GHEA Grapalat" w:hAnsi="GHEA Grapalat" w:cs="Sylfaen"/>
              </w:rPr>
              <w:t>են</w:t>
            </w:r>
            <w:r w:rsidRPr="00583EC4">
              <w:rPr>
                <w:rFonts w:ascii="GHEA Grapalat" w:hAnsi="GHEA Grapalat" w:cs="Sylfaen"/>
                <w:lang w:val="af-ZA"/>
              </w:rPr>
              <w:t xml:space="preserve">): </w:t>
            </w:r>
            <w:r w:rsidRPr="00583EC4">
              <w:rPr>
                <w:rFonts w:ascii="GHEA Grapalat" w:hAnsi="GHEA Grapalat" w:cs="Sylfaen"/>
              </w:rPr>
              <w:t>Նույն</w:t>
            </w:r>
            <w:r w:rsidRPr="00583EC4">
              <w:rPr>
                <w:rFonts w:ascii="GHEA Grapalat" w:hAnsi="GHEA Grapalat" w:cs="Sylfaen"/>
                <w:lang w:val="af-ZA"/>
              </w:rPr>
              <w:t xml:space="preserve"> </w:t>
            </w:r>
            <w:r w:rsidRPr="00583EC4">
              <w:rPr>
                <w:rFonts w:ascii="GHEA Grapalat" w:hAnsi="GHEA Grapalat" w:cs="Sylfaen"/>
              </w:rPr>
              <w:t>դիտողությունը</w:t>
            </w:r>
            <w:r w:rsidRPr="00583EC4">
              <w:rPr>
                <w:rFonts w:ascii="GHEA Grapalat" w:hAnsi="GHEA Grapalat" w:cs="Sylfaen"/>
                <w:lang w:val="af-ZA"/>
              </w:rPr>
              <w:t xml:space="preserve"> </w:t>
            </w:r>
            <w:r w:rsidRPr="00583EC4">
              <w:rPr>
                <w:rFonts w:ascii="GHEA Grapalat" w:hAnsi="GHEA Grapalat" w:cs="Sylfaen"/>
              </w:rPr>
              <w:t>վերաբերում</w:t>
            </w:r>
            <w:r w:rsidRPr="00583EC4">
              <w:rPr>
                <w:rFonts w:ascii="GHEA Grapalat" w:hAnsi="GHEA Grapalat" w:cs="Sylfaen"/>
                <w:lang w:val="af-ZA"/>
              </w:rPr>
              <w:t xml:space="preserve"> </w:t>
            </w:r>
            <w:r w:rsidRPr="00583EC4">
              <w:rPr>
                <w:rFonts w:ascii="GHEA Grapalat" w:hAnsi="GHEA Grapalat" w:cs="Sylfaen"/>
              </w:rPr>
              <w:t>է</w:t>
            </w:r>
            <w:r w:rsidRPr="00583EC4">
              <w:rPr>
                <w:rFonts w:ascii="GHEA Grapalat" w:hAnsi="GHEA Grapalat" w:cs="Sylfaen"/>
                <w:lang w:val="af-ZA"/>
              </w:rPr>
              <w:t xml:space="preserve"> </w:t>
            </w:r>
            <w:r w:rsidRPr="00583EC4">
              <w:rPr>
                <w:rFonts w:ascii="GHEA Grapalat" w:hAnsi="GHEA Grapalat" w:cs="Sylfaen"/>
              </w:rPr>
              <w:t>նաև</w:t>
            </w:r>
            <w:r w:rsidRPr="00583EC4">
              <w:rPr>
                <w:rFonts w:ascii="GHEA Grapalat" w:hAnsi="GHEA Grapalat" w:cs="Sylfaen"/>
                <w:lang w:val="af-ZA"/>
              </w:rPr>
              <w:t xml:space="preserve"> 14-</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հոդվածին</w:t>
            </w:r>
            <w:r w:rsidRPr="00583EC4">
              <w:rPr>
                <w:rFonts w:ascii="GHEA Grapalat" w:hAnsi="GHEA Grapalat" w:cs="Sylfaen"/>
                <w:lang w:val="af-ZA"/>
              </w:rPr>
              <w:t xml:space="preserve">: </w:t>
            </w:r>
            <w:r w:rsidRPr="00583EC4">
              <w:rPr>
                <w:rFonts w:ascii="GHEA Grapalat" w:hAnsi="GHEA Grapalat" w:cs="Sylfaen"/>
              </w:rPr>
              <w:t>Բացի</w:t>
            </w:r>
            <w:r w:rsidRPr="00583EC4">
              <w:rPr>
                <w:rFonts w:ascii="GHEA Grapalat" w:hAnsi="GHEA Grapalat" w:cs="Sylfaen"/>
                <w:lang w:val="af-ZA"/>
              </w:rPr>
              <w:t xml:space="preserve"> </w:t>
            </w:r>
            <w:r w:rsidRPr="00583EC4">
              <w:rPr>
                <w:rFonts w:ascii="GHEA Grapalat" w:hAnsi="GHEA Grapalat" w:cs="Sylfaen"/>
              </w:rPr>
              <w:t>այդ</w:t>
            </w:r>
            <w:r w:rsidRPr="00583EC4">
              <w:rPr>
                <w:rFonts w:ascii="GHEA Grapalat" w:hAnsi="GHEA Grapalat" w:cs="Sylfaen"/>
                <w:lang w:val="af-ZA"/>
              </w:rPr>
              <w:t xml:space="preserve">, </w:t>
            </w:r>
            <w:r w:rsidRPr="00583EC4">
              <w:rPr>
                <w:rFonts w:ascii="GHEA Grapalat" w:hAnsi="GHEA Grapalat" w:cs="Sylfaen"/>
              </w:rPr>
              <w:t>կարծում</w:t>
            </w:r>
            <w:r w:rsidRPr="00583EC4">
              <w:rPr>
                <w:rFonts w:ascii="GHEA Grapalat" w:hAnsi="GHEA Grapalat" w:cs="Sylfaen"/>
                <w:lang w:val="af-ZA"/>
              </w:rPr>
              <w:t xml:space="preserve"> </w:t>
            </w:r>
            <w:r w:rsidRPr="00583EC4">
              <w:rPr>
                <w:rFonts w:ascii="GHEA Grapalat" w:hAnsi="GHEA Grapalat" w:cs="Sylfaen"/>
              </w:rPr>
              <w:t>ենք</w:t>
            </w:r>
            <w:r w:rsidRPr="00583EC4">
              <w:rPr>
                <w:rFonts w:ascii="GHEA Grapalat" w:hAnsi="GHEA Grapalat" w:cs="Sylfaen"/>
                <w:lang w:val="af-ZA"/>
              </w:rPr>
              <w:t xml:space="preserve">, </w:t>
            </w:r>
            <w:r w:rsidRPr="00583EC4">
              <w:rPr>
                <w:rFonts w:ascii="GHEA Grapalat" w:hAnsi="GHEA Grapalat" w:cs="Sylfaen"/>
              </w:rPr>
              <w:t>որ</w:t>
            </w:r>
            <w:r w:rsidRPr="00583EC4">
              <w:rPr>
                <w:rFonts w:ascii="GHEA Grapalat" w:hAnsi="GHEA Grapalat" w:cs="Sylfaen"/>
                <w:lang w:val="af-ZA"/>
              </w:rPr>
              <w:t xml:space="preserve"> </w:t>
            </w:r>
            <w:r w:rsidRPr="00583EC4">
              <w:rPr>
                <w:rFonts w:ascii="GHEA Grapalat" w:hAnsi="GHEA Grapalat" w:cs="Sylfaen"/>
              </w:rPr>
              <w:t>նախագծի</w:t>
            </w:r>
            <w:r w:rsidRPr="00583EC4">
              <w:rPr>
                <w:rFonts w:ascii="GHEA Grapalat" w:hAnsi="GHEA Grapalat" w:cs="Sylfaen"/>
                <w:lang w:val="af-ZA"/>
              </w:rPr>
              <w:t xml:space="preserve"> 14-</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հոդվածի</w:t>
            </w:r>
            <w:r w:rsidRPr="00583EC4">
              <w:rPr>
                <w:rFonts w:ascii="GHEA Grapalat" w:hAnsi="GHEA Grapalat" w:cs="Sylfaen"/>
                <w:lang w:val="af-ZA"/>
              </w:rPr>
              <w:t xml:space="preserve"> 3-</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մասի</w:t>
            </w:r>
            <w:r w:rsidRPr="00583EC4">
              <w:rPr>
                <w:rFonts w:ascii="GHEA Grapalat" w:hAnsi="GHEA Grapalat" w:cs="Sylfaen"/>
                <w:lang w:val="af-ZA"/>
              </w:rPr>
              <w:t xml:space="preserve"> 5-</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և</w:t>
            </w:r>
            <w:r w:rsidRPr="00583EC4">
              <w:rPr>
                <w:rFonts w:ascii="GHEA Grapalat" w:hAnsi="GHEA Grapalat" w:cs="Sylfaen"/>
                <w:lang w:val="af-ZA"/>
              </w:rPr>
              <w:t xml:space="preserve"> 6-</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կետերով</w:t>
            </w:r>
            <w:r w:rsidRPr="00583EC4">
              <w:rPr>
                <w:rFonts w:ascii="GHEA Grapalat" w:hAnsi="GHEA Grapalat" w:cs="Sylfaen"/>
                <w:lang w:val="af-ZA"/>
              </w:rPr>
              <w:t xml:space="preserve"> </w:t>
            </w:r>
            <w:r w:rsidRPr="00583EC4">
              <w:rPr>
                <w:rFonts w:ascii="GHEA Grapalat" w:hAnsi="GHEA Grapalat" w:cs="Sylfaen"/>
              </w:rPr>
              <w:t>գնահատողի</w:t>
            </w:r>
            <w:r w:rsidRPr="00583EC4">
              <w:rPr>
                <w:rFonts w:ascii="GHEA Grapalat" w:hAnsi="GHEA Grapalat" w:cs="Sylfaen"/>
                <w:lang w:val="af-ZA"/>
              </w:rPr>
              <w:t xml:space="preserve"> </w:t>
            </w:r>
            <w:r w:rsidRPr="00583EC4">
              <w:rPr>
                <w:rFonts w:ascii="GHEA Grapalat" w:hAnsi="GHEA Grapalat" w:cs="Sylfaen"/>
              </w:rPr>
              <w:t>համար</w:t>
            </w:r>
            <w:r w:rsidRPr="00583EC4">
              <w:rPr>
                <w:rFonts w:ascii="GHEA Grapalat" w:hAnsi="GHEA Grapalat" w:cs="Sylfaen"/>
                <w:lang w:val="af-ZA"/>
              </w:rPr>
              <w:t xml:space="preserve"> </w:t>
            </w:r>
            <w:r w:rsidRPr="00583EC4">
              <w:rPr>
                <w:rFonts w:ascii="GHEA Grapalat" w:hAnsi="GHEA Grapalat" w:cs="Sylfaen"/>
              </w:rPr>
              <w:t>համապատասխան</w:t>
            </w:r>
            <w:r w:rsidRPr="00583EC4">
              <w:rPr>
                <w:rFonts w:ascii="GHEA Grapalat" w:hAnsi="GHEA Grapalat" w:cs="Sylfaen"/>
                <w:lang w:val="af-ZA"/>
              </w:rPr>
              <w:t xml:space="preserve"> </w:t>
            </w:r>
            <w:r w:rsidRPr="00583EC4">
              <w:rPr>
                <w:rFonts w:ascii="GHEA Grapalat" w:hAnsi="GHEA Grapalat" w:cs="Sylfaen"/>
              </w:rPr>
              <w:t>պարտականությունների</w:t>
            </w:r>
            <w:r w:rsidRPr="00583EC4">
              <w:rPr>
                <w:rFonts w:ascii="GHEA Grapalat" w:hAnsi="GHEA Grapalat" w:cs="Sylfaen"/>
                <w:lang w:val="af-ZA"/>
              </w:rPr>
              <w:t xml:space="preserve"> </w:t>
            </w:r>
            <w:r w:rsidRPr="00583EC4">
              <w:rPr>
                <w:rFonts w:ascii="GHEA Grapalat" w:hAnsi="GHEA Grapalat" w:cs="Sylfaen"/>
              </w:rPr>
              <w:t>ամրագրումը</w:t>
            </w:r>
            <w:r w:rsidRPr="00583EC4">
              <w:rPr>
                <w:rFonts w:ascii="GHEA Grapalat" w:hAnsi="GHEA Grapalat" w:cs="Sylfaen"/>
                <w:lang w:val="af-ZA"/>
              </w:rPr>
              <w:t xml:space="preserve"> </w:t>
            </w:r>
            <w:r w:rsidRPr="00583EC4">
              <w:rPr>
                <w:rFonts w:ascii="GHEA Grapalat" w:hAnsi="GHEA Grapalat" w:cs="Sylfaen"/>
              </w:rPr>
              <w:t>չի</w:t>
            </w:r>
            <w:r w:rsidRPr="00583EC4">
              <w:rPr>
                <w:rFonts w:ascii="GHEA Grapalat" w:hAnsi="GHEA Grapalat" w:cs="Sylfaen"/>
                <w:lang w:val="af-ZA"/>
              </w:rPr>
              <w:t xml:space="preserve"> </w:t>
            </w:r>
            <w:r w:rsidRPr="00583EC4">
              <w:rPr>
                <w:rFonts w:ascii="GHEA Grapalat" w:hAnsi="GHEA Grapalat" w:cs="Sylfaen"/>
              </w:rPr>
              <w:t>հանդիսանում</w:t>
            </w:r>
            <w:r w:rsidRPr="00583EC4">
              <w:rPr>
                <w:rFonts w:ascii="GHEA Grapalat" w:hAnsi="GHEA Grapalat" w:cs="Sylfaen"/>
                <w:lang w:val="af-ZA"/>
              </w:rPr>
              <w:t xml:space="preserve"> </w:t>
            </w:r>
            <w:r w:rsidRPr="00583EC4">
              <w:rPr>
                <w:rFonts w:ascii="GHEA Grapalat" w:hAnsi="GHEA Grapalat" w:cs="Sylfaen"/>
              </w:rPr>
              <w:t>քննարկվող</w:t>
            </w:r>
            <w:r w:rsidRPr="00583EC4">
              <w:rPr>
                <w:rFonts w:ascii="GHEA Grapalat" w:hAnsi="GHEA Grapalat" w:cs="Sylfaen"/>
                <w:lang w:val="af-ZA"/>
              </w:rPr>
              <w:t xml:space="preserve"> </w:t>
            </w:r>
            <w:r w:rsidRPr="00583EC4">
              <w:rPr>
                <w:rFonts w:ascii="GHEA Grapalat" w:hAnsi="GHEA Grapalat" w:cs="Sylfaen"/>
              </w:rPr>
              <w:t>նախագծի</w:t>
            </w:r>
            <w:r w:rsidRPr="00583EC4">
              <w:rPr>
                <w:rFonts w:ascii="GHEA Grapalat" w:hAnsi="GHEA Grapalat" w:cs="Sylfaen"/>
                <w:lang w:val="af-ZA"/>
              </w:rPr>
              <w:t xml:space="preserve"> </w:t>
            </w:r>
            <w:r w:rsidRPr="00583EC4">
              <w:rPr>
                <w:rFonts w:ascii="GHEA Grapalat" w:hAnsi="GHEA Grapalat" w:cs="Sylfaen"/>
              </w:rPr>
              <w:t>կարգավորման</w:t>
            </w:r>
            <w:r w:rsidRPr="00583EC4">
              <w:rPr>
                <w:rFonts w:ascii="GHEA Grapalat" w:hAnsi="GHEA Grapalat" w:cs="Sylfaen"/>
                <w:lang w:val="af-ZA"/>
              </w:rPr>
              <w:t xml:space="preserve"> </w:t>
            </w:r>
            <w:r w:rsidRPr="00583EC4">
              <w:rPr>
                <w:rFonts w:ascii="GHEA Grapalat" w:hAnsi="GHEA Grapalat" w:cs="Sylfaen"/>
              </w:rPr>
              <w:t>առարկան</w:t>
            </w:r>
            <w:r w:rsidRPr="00583EC4">
              <w:rPr>
                <w:rFonts w:ascii="GHEA Grapalat" w:hAnsi="GHEA Grapalat" w:cs="Sylfaen"/>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Չի ընդունվել</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Առաջարկը քննարկվել է ՀՀ կառավարության ներկայացուցչի հետ և </w:t>
            </w:r>
            <w:r>
              <w:rPr>
                <w:rStyle w:val="apple-converted-space"/>
                <w:rFonts w:ascii="GHEA Grapalat" w:hAnsi="GHEA Grapalat" w:cs="Courier New"/>
                <w:shd w:val="clear" w:color="auto" w:fill="FFFFFF"/>
                <w:lang w:val="af-ZA"/>
              </w:rPr>
              <w:t>համաձայնություն</w:t>
            </w:r>
            <w:r w:rsidRPr="00583EC4">
              <w:rPr>
                <w:rStyle w:val="apple-converted-space"/>
                <w:rFonts w:ascii="GHEA Grapalat" w:hAnsi="GHEA Grapalat" w:cs="Courier New"/>
                <w:shd w:val="clear" w:color="auto" w:fill="FFFFFF"/>
                <w:lang w:val="af-ZA"/>
              </w:rPr>
              <w:t xml:space="preserve"> է ձեռք բերվել պահպանել ՀՀ կ</w:t>
            </w:r>
            <w:r>
              <w:rPr>
                <w:rStyle w:val="apple-converted-space"/>
                <w:rFonts w:ascii="GHEA Grapalat" w:hAnsi="GHEA Grapalat" w:cs="Courier New"/>
                <w:shd w:val="clear" w:color="auto" w:fill="FFFFFF"/>
                <w:lang w:val="af-ZA"/>
              </w:rPr>
              <w:t xml:space="preserve">ենտրոնական բանկի խմբագրությունը, այն հիմնավորմամբ, որ առաջարկվող կարգավորումը ոչ թե հակամրցակցային է, այլ հակառակը խթանում է մրցակցությունը ապահովագրկան ընկերությունների միջեվ: Բացի այդ նման կարգավորումն ուղղված է սպառողի իրավունքների պաշտպանությանը, քանի որ այն տալիս է սպառողին ընտրություն կատարելու հնարավորություն եվ </w:t>
            </w:r>
            <w:r>
              <w:rPr>
                <w:rStyle w:val="apple-converted-space"/>
                <w:rFonts w:ascii="GHEA Grapalat" w:hAnsi="GHEA Grapalat" w:cs="Courier New"/>
                <w:shd w:val="clear" w:color="auto" w:fill="FFFFFF"/>
                <w:lang w:val="af-ZA"/>
              </w:rPr>
              <w:lastRenderedPageBreak/>
              <w:t xml:space="preserve">թույլ չի տալիս ֆինանսական կազմակերպությանը կրեդիատվորումը պայմանավորել եվ կախվածության մեջ դնել օժանդակ ծառայություն մատուցող կոնկրետ կազմակերպության ծառայություններից օգտվելու հետ: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5.</w:t>
            </w:r>
            <w:r w:rsidRPr="00583EC4">
              <w:rPr>
                <w:rFonts w:ascii="GHEA Grapalat" w:hAnsi="GHEA Grapalat" w:cs="Sylfaen"/>
                <w:lang w:val="af-ZA"/>
              </w:rPr>
              <w:t xml:space="preserve"> </w:t>
            </w:r>
            <w:r w:rsidRPr="00583EC4">
              <w:rPr>
                <w:rFonts w:ascii="GHEA Grapalat" w:hAnsi="GHEA Grapalat" w:cs="Sylfaen"/>
              </w:rPr>
              <w:t>Առաջարկում</w:t>
            </w:r>
            <w:r w:rsidRPr="00583EC4">
              <w:rPr>
                <w:rFonts w:ascii="GHEA Grapalat" w:hAnsi="GHEA Grapalat" w:cs="Sylfaen"/>
                <w:lang w:val="af-ZA"/>
              </w:rPr>
              <w:t xml:space="preserve"> </w:t>
            </w:r>
            <w:r w:rsidRPr="00583EC4">
              <w:rPr>
                <w:rFonts w:ascii="GHEA Grapalat" w:hAnsi="GHEA Grapalat" w:cs="Sylfaen"/>
              </w:rPr>
              <w:t>ենք</w:t>
            </w:r>
            <w:r w:rsidRPr="00583EC4">
              <w:rPr>
                <w:rFonts w:ascii="GHEA Grapalat" w:hAnsi="GHEA Grapalat" w:cs="Sylfaen"/>
                <w:lang w:val="af-ZA"/>
              </w:rPr>
              <w:t xml:space="preserve"> </w:t>
            </w:r>
            <w:r w:rsidRPr="00583EC4">
              <w:rPr>
                <w:rFonts w:ascii="GHEA Grapalat" w:hAnsi="GHEA Grapalat" w:cs="Sylfaen"/>
              </w:rPr>
              <w:t>նախագծի</w:t>
            </w:r>
            <w:r w:rsidRPr="00583EC4">
              <w:rPr>
                <w:rFonts w:ascii="GHEA Grapalat" w:hAnsi="GHEA Grapalat" w:cs="Sylfaen"/>
                <w:lang w:val="af-ZA"/>
              </w:rPr>
              <w:t xml:space="preserve"> 4-</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հոդվածի</w:t>
            </w:r>
            <w:r w:rsidRPr="00583EC4">
              <w:rPr>
                <w:rFonts w:ascii="GHEA Grapalat" w:hAnsi="GHEA Grapalat" w:cs="Sylfaen"/>
                <w:lang w:val="af-ZA"/>
              </w:rPr>
              <w:t xml:space="preserve"> 2-</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մասի</w:t>
            </w:r>
            <w:r w:rsidRPr="00583EC4">
              <w:rPr>
                <w:rFonts w:ascii="GHEA Grapalat" w:hAnsi="GHEA Grapalat" w:cs="Sylfaen"/>
                <w:lang w:val="af-ZA"/>
              </w:rPr>
              <w:t xml:space="preserve"> 17-</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կետում</w:t>
            </w:r>
            <w:r w:rsidRPr="00583EC4">
              <w:rPr>
                <w:rFonts w:ascii="GHEA Grapalat" w:hAnsi="GHEA Grapalat" w:cs="Sylfaen"/>
                <w:lang w:val="af-ZA"/>
              </w:rPr>
              <w:t xml:space="preserve"> </w:t>
            </w:r>
            <w:r w:rsidRPr="00583EC4">
              <w:rPr>
                <w:rFonts w:ascii="GHEA Grapalat" w:hAnsi="GHEA Grapalat" w:cs="Sylfaen"/>
              </w:rPr>
              <w:t>ինչպես</w:t>
            </w:r>
            <w:r w:rsidRPr="00583EC4">
              <w:rPr>
                <w:rFonts w:ascii="GHEA Grapalat" w:hAnsi="GHEA Grapalat" w:cs="Sylfaen"/>
                <w:lang w:val="af-ZA"/>
              </w:rPr>
              <w:t xml:space="preserve"> </w:t>
            </w:r>
            <w:r w:rsidRPr="00583EC4">
              <w:rPr>
                <w:rFonts w:ascii="GHEA Grapalat" w:hAnsi="GHEA Grapalat" w:cs="Sylfaen"/>
              </w:rPr>
              <w:t>նաև</w:t>
            </w:r>
            <w:r w:rsidRPr="00583EC4">
              <w:rPr>
                <w:rFonts w:ascii="GHEA Grapalat" w:hAnsi="GHEA Grapalat" w:cs="Sylfaen"/>
                <w:lang w:val="af-ZA"/>
              </w:rPr>
              <w:t xml:space="preserve"> </w:t>
            </w:r>
            <w:r w:rsidRPr="00583EC4">
              <w:rPr>
                <w:rFonts w:ascii="GHEA Grapalat" w:hAnsi="GHEA Grapalat" w:cs="Sylfaen"/>
              </w:rPr>
              <w:t>համանման</w:t>
            </w:r>
            <w:r w:rsidRPr="00583EC4">
              <w:rPr>
                <w:rFonts w:ascii="GHEA Grapalat" w:hAnsi="GHEA Grapalat" w:cs="Sylfaen"/>
                <w:lang w:val="af-ZA"/>
              </w:rPr>
              <w:t xml:space="preserve"> </w:t>
            </w:r>
            <w:r w:rsidRPr="00583EC4">
              <w:rPr>
                <w:rFonts w:ascii="GHEA Grapalat" w:hAnsi="GHEA Grapalat" w:cs="Sylfaen"/>
              </w:rPr>
              <w:t>դրույթներ</w:t>
            </w:r>
            <w:r w:rsidRPr="00583EC4">
              <w:rPr>
                <w:rFonts w:ascii="GHEA Grapalat" w:hAnsi="GHEA Grapalat" w:cs="Sylfaen"/>
                <w:lang w:val="af-ZA"/>
              </w:rPr>
              <w:t xml:space="preserve"> </w:t>
            </w:r>
            <w:r w:rsidRPr="00583EC4">
              <w:rPr>
                <w:rFonts w:ascii="GHEA Grapalat" w:hAnsi="GHEA Grapalat" w:cs="Sylfaen"/>
              </w:rPr>
              <w:t>նախատեսող</w:t>
            </w:r>
            <w:r w:rsidRPr="00583EC4">
              <w:rPr>
                <w:rFonts w:ascii="GHEA Grapalat" w:hAnsi="GHEA Grapalat" w:cs="Sylfaen"/>
                <w:lang w:val="af-ZA"/>
              </w:rPr>
              <w:t xml:space="preserve"> </w:t>
            </w:r>
            <w:r w:rsidRPr="00583EC4">
              <w:rPr>
                <w:rFonts w:ascii="GHEA Grapalat" w:hAnsi="GHEA Grapalat" w:cs="Sylfaen"/>
              </w:rPr>
              <w:t>մյուս</w:t>
            </w:r>
            <w:r w:rsidRPr="00583EC4">
              <w:rPr>
                <w:rFonts w:ascii="GHEA Grapalat" w:hAnsi="GHEA Grapalat" w:cs="Sylfaen"/>
                <w:lang w:val="af-ZA"/>
              </w:rPr>
              <w:t xml:space="preserve"> </w:t>
            </w:r>
            <w:r w:rsidRPr="00583EC4">
              <w:rPr>
                <w:rFonts w:ascii="GHEA Grapalat" w:hAnsi="GHEA Grapalat" w:cs="Sylfaen"/>
              </w:rPr>
              <w:t>հոդվածներում</w:t>
            </w:r>
            <w:r w:rsidRPr="00583EC4">
              <w:rPr>
                <w:rFonts w:ascii="GHEA Grapalat" w:hAnsi="GHEA Grapalat" w:cs="Sylfaen"/>
                <w:lang w:val="af-ZA"/>
              </w:rPr>
              <w:t xml:space="preserve"> (</w:t>
            </w:r>
            <w:r w:rsidRPr="00583EC4">
              <w:rPr>
                <w:rFonts w:ascii="GHEA Grapalat" w:hAnsi="GHEA Grapalat" w:cs="Sylfaen"/>
              </w:rPr>
              <w:t>օրինակ՝</w:t>
            </w:r>
            <w:r w:rsidRPr="00583EC4">
              <w:rPr>
                <w:rFonts w:ascii="GHEA Grapalat" w:hAnsi="GHEA Grapalat" w:cs="Sylfaen"/>
                <w:lang w:val="af-ZA"/>
              </w:rPr>
              <w:t xml:space="preserve"> 8-</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հոդվածի</w:t>
            </w:r>
            <w:r w:rsidRPr="00583EC4">
              <w:rPr>
                <w:rFonts w:ascii="GHEA Grapalat" w:hAnsi="GHEA Grapalat" w:cs="Sylfaen"/>
                <w:lang w:val="af-ZA"/>
              </w:rPr>
              <w:t xml:space="preserve"> 8-</w:t>
            </w:r>
            <w:r w:rsidRPr="00583EC4">
              <w:rPr>
                <w:rFonts w:ascii="GHEA Grapalat" w:hAnsi="GHEA Grapalat" w:cs="Sylfaen"/>
              </w:rPr>
              <w:t>րդ</w:t>
            </w:r>
            <w:r w:rsidRPr="00583EC4">
              <w:rPr>
                <w:rFonts w:ascii="GHEA Grapalat" w:hAnsi="GHEA Grapalat" w:cs="Sylfaen"/>
                <w:lang w:val="af-ZA"/>
              </w:rPr>
              <w:t xml:space="preserve"> </w:t>
            </w:r>
            <w:r w:rsidRPr="00583EC4">
              <w:rPr>
                <w:rFonts w:ascii="GHEA Grapalat" w:hAnsi="GHEA Grapalat" w:cs="Sylfaen"/>
              </w:rPr>
              <w:t>մաս</w:t>
            </w:r>
            <w:r w:rsidRPr="00583EC4">
              <w:rPr>
                <w:rFonts w:ascii="GHEA Grapalat" w:hAnsi="GHEA Grapalat" w:cs="Sylfaen"/>
                <w:lang w:val="af-ZA"/>
              </w:rPr>
              <w:t xml:space="preserve">) </w:t>
            </w:r>
            <w:r w:rsidRPr="00583EC4">
              <w:rPr>
                <w:rFonts w:ascii="GHEA Grapalat" w:hAnsi="GHEA Grapalat" w:cs="Sylfaen"/>
              </w:rPr>
              <w:t>համապատասխան</w:t>
            </w:r>
            <w:r w:rsidRPr="00583EC4">
              <w:rPr>
                <w:rFonts w:ascii="GHEA Grapalat" w:hAnsi="GHEA Grapalat" w:cs="Sylfaen"/>
                <w:lang w:val="af-ZA"/>
              </w:rPr>
              <w:t xml:space="preserve"> </w:t>
            </w:r>
            <w:r w:rsidRPr="00583EC4">
              <w:rPr>
                <w:rFonts w:ascii="GHEA Grapalat" w:hAnsi="GHEA Grapalat" w:cs="Sylfaen"/>
              </w:rPr>
              <w:t>օրինակելի</w:t>
            </w:r>
            <w:r w:rsidRPr="00583EC4">
              <w:rPr>
                <w:rFonts w:ascii="GHEA Grapalat" w:hAnsi="GHEA Grapalat" w:cs="Sylfaen"/>
                <w:lang w:val="af-ZA"/>
              </w:rPr>
              <w:t xml:space="preserve"> </w:t>
            </w:r>
            <w:r w:rsidRPr="00583EC4">
              <w:rPr>
                <w:rFonts w:ascii="GHEA Grapalat" w:hAnsi="GHEA Grapalat" w:cs="Sylfaen"/>
              </w:rPr>
              <w:t>ձևեր</w:t>
            </w:r>
            <w:r w:rsidRPr="00583EC4">
              <w:rPr>
                <w:rFonts w:ascii="GHEA Grapalat" w:hAnsi="GHEA Grapalat" w:cs="Sylfaen"/>
                <w:lang w:val="af-ZA"/>
              </w:rPr>
              <w:t xml:space="preserve">, </w:t>
            </w:r>
            <w:r w:rsidRPr="00583EC4">
              <w:rPr>
                <w:rFonts w:ascii="GHEA Grapalat" w:hAnsi="GHEA Grapalat" w:cs="Sylfaen"/>
              </w:rPr>
              <w:t>պարտադիր</w:t>
            </w:r>
            <w:r w:rsidRPr="00583EC4">
              <w:rPr>
                <w:rFonts w:ascii="GHEA Grapalat" w:hAnsi="GHEA Grapalat" w:cs="Sylfaen"/>
                <w:lang w:val="af-ZA"/>
              </w:rPr>
              <w:t xml:space="preserve"> </w:t>
            </w:r>
            <w:r w:rsidRPr="00583EC4">
              <w:rPr>
                <w:rFonts w:ascii="GHEA Grapalat" w:hAnsi="GHEA Grapalat" w:cs="Sylfaen"/>
              </w:rPr>
              <w:t>կիրառման</w:t>
            </w:r>
            <w:r w:rsidRPr="00583EC4">
              <w:rPr>
                <w:rFonts w:ascii="GHEA Grapalat" w:hAnsi="GHEA Grapalat" w:cs="Sylfaen"/>
                <w:lang w:val="af-ZA"/>
              </w:rPr>
              <w:t xml:space="preserve"> </w:t>
            </w:r>
            <w:r w:rsidRPr="00583EC4">
              <w:rPr>
                <w:rFonts w:ascii="GHEA Grapalat" w:hAnsi="GHEA Grapalat" w:cs="Sylfaen"/>
              </w:rPr>
              <w:t>ենթակա</w:t>
            </w:r>
            <w:r w:rsidRPr="00583EC4">
              <w:rPr>
                <w:rFonts w:ascii="GHEA Grapalat" w:hAnsi="GHEA Grapalat" w:cs="Sylfaen"/>
                <w:lang w:val="af-ZA"/>
              </w:rPr>
              <w:t xml:space="preserve"> </w:t>
            </w:r>
            <w:r w:rsidRPr="00583EC4">
              <w:rPr>
                <w:rFonts w:ascii="GHEA Grapalat" w:hAnsi="GHEA Grapalat" w:cs="Sylfaen"/>
              </w:rPr>
              <w:t>տեքստեր</w:t>
            </w:r>
            <w:r w:rsidRPr="00583EC4">
              <w:rPr>
                <w:rFonts w:ascii="GHEA Grapalat" w:hAnsi="GHEA Grapalat" w:cs="Sylfaen"/>
                <w:lang w:val="af-ZA"/>
              </w:rPr>
              <w:t xml:space="preserve"> </w:t>
            </w:r>
            <w:r w:rsidRPr="00583EC4">
              <w:rPr>
                <w:rFonts w:ascii="GHEA Grapalat" w:hAnsi="GHEA Grapalat" w:cs="Sylfaen"/>
              </w:rPr>
              <w:t>և</w:t>
            </w:r>
            <w:r w:rsidRPr="00583EC4">
              <w:rPr>
                <w:rFonts w:ascii="GHEA Grapalat" w:hAnsi="GHEA Grapalat" w:cs="Sylfaen"/>
                <w:lang w:val="af-ZA"/>
              </w:rPr>
              <w:t xml:space="preserve"> </w:t>
            </w:r>
            <w:r w:rsidRPr="00583EC4">
              <w:rPr>
                <w:rFonts w:ascii="GHEA Grapalat" w:hAnsi="GHEA Grapalat" w:cs="Sylfaen"/>
              </w:rPr>
              <w:t>այլն</w:t>
            </w:r>
            <w:r w:rsidRPr="00583EC4">
              <w:rPr>
                <w:rFonts w:ascii="GHEA Grapalat" w:hAnsi="GHEA Grapalat" w:cs="Sylfaen"/>
                <w:lang w:val="af-ZA"/>
              </w:rPr>
              <w:t xml:space="preserve"> </w:t>
            </w:r>
            <w:r w:rsidRPr="00583EC4">
              <w:rPr>
                <w:rFonts w:ascii="GHEA Grapalat" w:hAnsi="GHEA Grapalat" w:cs="Sylfaen"/>
              </w:rPr>
              <w:t>սահմանելը</w:t>
            </w:r>
            <w:r w:rsidRPr="00583EC4">
              <w:rPr>
                <w:rFonts w:ascii="GHEA Grapalat" w:hAnsi="GHEA Grapalat" w:cs="Sylfaen"/>
                <w:lang w:val="af-ZA"/>
              </w:rPr>
              <w:t xml:space="preserve"> </w:t>
            </w:r>
            <w:r w:rsidRPr="00583EC4">
              <w:rPr>
                <w:rFonts w:ascii="GHEA Grapalat" w:hAnsi="GHEA Grapalat" w:cs="Sylfaen"/>
              </w:rPr>
              <w:t>նախատեսել</w:t>
            </w:r>
            <w:r w:rsidRPr="00583EC4">
              <w:rPr>
                <w:rFonts w:ascii="GHEA Grapalat" w:hAnsi="GHEA Grapalat" w:cs="Sylfaen"/>
                <w:lang w:val="af-ZA"/>
              </w:rPr>
              <w:t xml:space="preserve"> </w:t>
            </w:r>
            <w:r w:rsidRPr="00583EC4">
              <w:rPr>
                <w:rFonts w:ascii="GHEA Grapalat" w:hAnsi="GHEA Grapalat" w:cs="Sylfaen"/>
              </w:rPr>
              <w:t>ոչ</w:t>
            </w:r>
            <w:r w:rsidRPr="00583EC4">
              <w:rPr>
                <w:rFonts w:ascii="GHEA Grapalat" w:hAnsi="GHEA Grapalat" w:cs="Sylfaen"/>
                <w:lang w:val="af-ZA"/>
              </w:rPr>
              <w:t xml:space="preserve"> </w:t>
            </w:r>
            <w:r w:rsidRPr="00583EC4">
              <w:rPr>
                <w:rFonts w:ascii="GHEA Grapalat" w:hAnsi="GHEA Grapalat" w:cs="Sylfaen"/>
              </w:rPr>
              <w:t>թե</w:t>
            </w:r>
            <w:r w:rsidRPr="00583EC4">
              <w:rPr>
                <w:rFonts w:ascii="GHEA Grapalat" w:hAnsi="GHEA Grapalat" w:cs="Sylfaen"/>
                <w:lang w:val="af-ZA"/>
              </w:rPr>
              <w:t xml:space="preserve"> </w:t>
            </w:r>
            <w:r w:rsidRPr="00583EC4">
              <w:rPr>
                <w:rFonts w:ascii="GHEA Grapalat" w:hAnsi="GHEA Grapalat" w:cs="Sylfaen"/>
              </w:rPr>
              <w:t>ՀՀ</w:t>
            </w:r>
            <w:r w:rsidRPr="00583EC4">
              <w:rPr>
                <w:rFonts w:ascii="GHEA Grapalat" w:hAnsi="GHEA Grapalat" w:cs="Sylfaen"/>
                <w:lang w:val="af-ZA"/>
              </w:rPr>
              <w:t xml:space="preserve"> </w:t>
            </w:r>
            <w:r w:rsidRPr="00583EC4">
              <w:rPr>
                <w:rFonts w:ascii="GHEA Grapalat" w:hAnsi="GHEA Grapalat" w:cs="Sylfaen"/>
              </w:rPr>
              <w:t>ԿԲ</w:t>
            </w:r>
            <w:r w:rsidRPr="00583EC4">
              <w:rPr>
                <w:rFonts w:ascii="GHEA Grapalat" w:hAnsi="GHEA Grapalat" w:cs="Sylfaen"/>
                <w:lang w:val="af-ZA"/>
              </w:rPr>
              <w:t>-</w:t>
            </w:r>
            <w:r w:rsidRPr="00583EC4">
              <w:rPr>
                <w:rFonts w:ascii="GHEA Grapalat" w:hAnsi="GHEA Grapalat" w:cs="Sylfaen"/>
              </w:rPr>
              <w:t>ի</w:t>
            </w:r>
            <w:r w:rsidRPr="00583EC4">
              <w:rPr>
                <w:rFonts w:ascii="GHEA Grapalat" w:hAnsi="GHEA Grapalat" w:cs="Sylfaen"/>
                <w:lang w:val="af-ZA"/>
              </w:rPr>
              <w:t xml:space="preserve"> </w:t>
            </w:r>
            <w:r w:rsidRPr="00583EC4">
              <w:rPr>
                <w:rFonts w:ascii="GHEA Grapalat" w:hAnsi="GHEA Grapalat" w:cs="Sylfaen"/>
              </w:rPr>
              <w:t>իրավունք</w:t>
            </w:r>
            <w:r w:rsidRPr="00583EC4">
              <w:rPr>
                <w:rFonts w:ascii="GHEA Grapalat" w:hAnsi="GHEA Grapalat" w:cs="Sylfaen"/>
                <w:lang w:val="af-ZA"/>
              </w:rPr>
              <w:t xml:space="preserve">, </w:t>
            </w:r>
            <w:r w:rsidRPr="00583EC4">
              <w:rPr>
                <w:rFonts w:ascii="GHEA Grapalat" w:hAnsi="GHEA Grapalat" w:cs="Sylfaen"/>
              </w:rPr>
              <w:t>այլ</w:t>
            </w:r>
            <w:r w:rsidRPr="00583EC4">
              <w:rPr>
                <w:rFonts w:ascii="GHEA Grapalat" w:hAnsi="GHEA Grapalat" w:cs="Sylfaen"/>
                <w:lang w:val="af-ZA"/>
              </w:rPr>
              <w:t xml:space="preserve"> </w:t>
            </w:r>
            <w:r w:rsidRPr="00583EC4">
              <w:rPr>
                <w:rFonts w:ascii="GHEA Grapalat" w:hAnsi="GHEA Grapalat" w:cs="Sylfaen"/>
              </w:rPr>
              <w:t>որպես</w:t>
            </w:r>
            <w:r w:rsidRPr="00583EC4">
              <w:rPr>
                <w:rFonts w:ascii="GHEA Grapalat" w:hAnsi="GHEA Grapalat" w:cs="Sylfaen"/>
                <w:lang w:val="af-ZA"/>
              </w:rPr>
              <w:t xml:space="preserve"> </w:t>
            </w:r>
            <w:r w:rsidRPr="00583EC4">
              <w:rPr>
                <w:rFonts w:ascii="GHEA Grapalat" w:hAnsi="GHEA Grapalat" w:cs="Sylfaen"/>
              </w:rPr>
              <w:t>իմպերատիվ</w:t>
            </w:r>
            <w:r w:rsidRPr="00583EC4">
              <w:rPr>
                <w:rFonts w:ascii="GHEA Grapalat" w:hAnsi="GHEA Grapalat" w:cs="Sylfaen"/>
                <w:lang w:val="af-ZA"/>
              </w:rPr>
              <w:t xml:space="preserve"> </w:t>
            </w:r>
            <w:r w:rsidRPr="00583EC4">
              <w:rPr>
                <w:rFonts w:ascii="GHEA Grapalat" w:hAnsi="GHEA Grapalat" w:cs="Sylfaen"/>
              </w:rPr>
              <w:t>պահանջ</w:t>
            </w:r>
            <w:r w:rsidRPr="00583EC4">
              <w:rPr>
                <w:rFonts w:ascii="GHEA Grapalat" w:hAnsi="GHEA Grapalat" w:cs="Sylfaen"/>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Առաջարկությունը քննարկվել է ՀՀ կառավարության ներկայացուցչի հետ, և համապատասխան հոդվածը խմբագրվել է: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cs="Sylfaen"/>
                <w:lang w:val="af-ZA"/>
              </w:rPr>
              <w:t>6.</w:t>
            </w:r>
            <w:r w:rsidRPr="00583EC4">
              <w:rPr>
                <w:rFonts w:ascii="GHEA Grapalat" w:hAnsi="GHEA Grapalat" w:cs="Sylfaen"/>
              </w:rPr>
              <w:t>Առաջարկում</w:t>
            </w:r>
            <w:r w:rsidRPr="00583EC4">
              <w:rPr>
                <w:rFonts w:ascii="GHEA Grapalat" w:hAnsi="GHEA Grapalat" w:cs="Sylfaen"/>
                <w:lang w:val="af-ZA"/>
              </w:rPr>
              <w:t xml:space="preserve"> </w:t>
            </w:r>
            <w:r w:rsidRPr="00583EC4">
              <w:rPr>
                <w:rFonts w:ascii="GHEA Grapalat" w:hAnsi="GHEA Grapalat" w:cs="Sylfaen"/>
              </w:rPr>
              <w:t>ենք</w:t>
            </w:r>
            <w:r w:rsidRPr="00583EC4">
              <w:rPr>
                <w:rFonts w:ascii="GHEA Grapalat" w:hAnsi="GHEA Grapalat" w:cs="Sylfaen"/>
                <w:lang w:val="af-ZA"/>
              </w:rPr>
              <w:t xml:space="preserve"> </w:t>
            </w:r>
            <w:r w:rsidRPr="00583EC4">
              <w:rPr>
                <w:rFonts w:ascii="GHEA Grapalat" w:hAnsi="GHEA Grapalat" w:cs="Sylfaen"/>
              </w:rPr>
              <w:t>նախագծում</w:t>
            </w:r>
            <w:r w:rsidRPr="00583EC4">
              <w:rPr>
                <w:rFonts w:ascii="GHEA Grapalat" w:hAnsi="GHEA Grapalat" w:cs="Sylfaen"/>
                <w:lang w:val="af-ZA"/>
              </w:rPr>
              <w:t xml:space="preserve"> «7 </w:t>
            </w:r>
            <w:r w:rsidRPr="00583EC4">
              <w:rPr>
                <w:rFonts w:ascii="GHEA Grapalat" w:hAnsi="GHEA Grapalat" w:cs="Sylfaen"/>
              </w:rPr>
              <w:t>աշխատանքային</w:t>
            </w:r>
            <w:r w:rsidRPr="00583EC4">
              <w:rPr>
                <w:rFonts w:ascii="GHEA Grapalat" w:hAnsi="GHEA Grapalat" w:cs="Sylfaen"/>
                <w:lang w:val="af-ZA"/>
              </w:rPr>
              <w:t xml:space="preserve"> </w:t>
            </w:r>
            <w:r w:rsidRPr="00583EC4">
              <w:rPr>
                <w:rFonts w:ascii="GHEA Grapalat" w:hAnsi="GHEA Grapalat" w:cs="Sylfaen"/>
              </w:rPr>
              <w:t>օր</w:t>
            </w:r>
            <w:r w:rsidRPr="00583EC4">
              <w:rPr>
                <w:rFonts w:ascii="GHEA Grapalat" w:hAnsi="GHEA Grapalat" w:cs="Sylfaen"/>
                <w:lang w:val="af-ZA"/>
              </w:rPr>
              <w:t xml:space="preserve">» </w:t>
            </w:r>
            <w:r w:rsidRPr="00583EC4">
              <w:rPr>
                <w:rFonts w:ascii="GHEA Grapalat" w:hAnsi="GHEA Grapalat" w:cs="Sylfaen"/>
              </w:rPr>
              <w:t>և</w:t>
            </w:r>
            <w:r w:rsidRPr="00583EC4">
              <w:rPr>
                <w:rFonts w:ascii="GHEA Grapalat" w:hAnsi="GHEA Grapalat" w:cs="Sylfaen"/>
                <w:lang w:val="af-ZA"/>
              </w:rPr>
              <w:t xml:space="preserve"> «</w:t>
            </w:r>
            <w:r w:rsidRPr="00583EC4">
              <w:rPr>
                <w:rFonts w:ascii="GHEA Grapalat" w:hAnsi="GHEA Grapalat" w:cs="Sylfaen"/>
              </w:rPr>
              <w:t>յոթ</w:t>
            </w:r>
            <w:r w:rsidRPr="00583EC4">
              <w:rPr>
                <w:rFonts w:ascii="GHEA Grapalat" w:hAnsi="GHEA Grapalat" w:cs="Sylfaen"/>
                <w:lang w:val="af-ZA"/>
              </w:rPr>
              <w:t xml:space="preserve"> </w:t>
            </w:r>
            <w:r w:rsidRPr="00583EC4">
              <w:rPr>
                <w:rFonts w:ascii="GHEA Grapalat" w:hAnsi="GHEA Grapalat" w:cs="Sylfaen"/>
              </w:rPr>
              <w:t>օր</w:t>
            </w:r>
            <w:r w:rsidRPr="00583EC4">
              <w:rPr>
                <w:rFonts w:ascii="GHEA Grapalat" w:hAnsi="GHEA Grapalat" w:cs="Sylfaen"/>
                <w:lang w:val="af-ZA"/>
              </w:rPr>
              <w:t xml:space="preserve">» </w:t>
            </w:r>
            <w:r w:rsidRPr="00583EC4">
              <w:rPr>
                <w:rFonts w:ascii="GHEA Grapalat" w:hAnsi="GHEA Grapalat" w:cs="Sylfaen"/>
              </w:rPr>
              <w:t>հասկացությունները</w:t>
            </w:r>
            <w:r w:rsidRPr="00583EC4">
              <w:rPr>
                <w:rFonts w:ascii="GHEA Grapalat" w:hAnsi="GHEA Grapalat" w:cs="Sylfaen"/>
                <w:lang w:val="af-ZA"/>
              </w:rPr>
              <w:t xml:space="preserve"> </w:t>
            </w:r>
            <w:r w:rsidRPr="00583EC4">
              <w:rPr>
                <w:rFonts w:ascii="GHEA Grapalat" w:hAnsi="GHEA Grapalat" w:cs="Sylfaen"/>
              </w:rPr>
              <w:t>համապատասխանեցնել՝</w:t>
            </w:r>
            <w:r w:rsidRPr="00583EC4">
              <w:rPr>
                <w:rFonts w:ascii="GHEA Grapalat" w:hAnsi="GHEA Grapalat" w:cs="Sylfaen"/>
                <w:lang w:val="af-ZA"/>
              </w:rPr>
              <w:t xml:space="preserve"> </w:t>
            </w:r>
            <w:r w:rsidRPr="00583EC4">
              <w:rPr>
                <w:rFonts w:ascii="GHEA Grapalat" w:hAnsi="GHEA Grapalat" w:cs="Sylfaen"/>
              </w:rPr>
              <w:t>ցուցաբերելով</w:t>
            </w:r>
            <w:r w:rsidRPr="00583EC4">
              <w:rPr>
                <w:rFonts w:ascii="GHEA Grapalat" w:hAnsi="GHEA Grapalat" w:cs="Sylfaen"/>
                <w:lang w:val="af-ZA"/>
              </w:rPr>
              <w:t xml:space="preserve"> </w:t>
            </w:r>
            <w:r w:rsidRPr="00583EC4">
              <w:rPr>
                <w:rFonts w:ascii="GHEA Grapalat" w:hAnsi="GHEA Grapalat" w:cs="Sylfaen"/>
              </w:rPr>
              <w:t>մեկ</w:t>
            </w:r>
            <w:r w:rsidRPr="00583EC4">
              <w:rPr>
                <w:rFonts w:ascii="GHEA Grapalat" w:hAnsi="GHEA Grapalat" w:cs="Sylfaen"/>
                <w:lang w:val="af-ZA"/>
              </w:rPr>
              <w:t xml:space="preserve"> </w:t>
            </w:r>
            <w:r w:rsidRPr="00583EC4">
              <w:rPr>
                <w:rFonts w:ascii="GHEA Grapalat" w:hAnsi="GHEA Grapalat" w:cs="Sylfaen"/>
              </w:rPr>
              <w:t>միասնական</w:t>
            </w:r>
            <w:r w:rsidRPr="00583EC4">
              <w:rPr>
                <w:rFonts w:ascii="GHEA Grapalat" w:hAnsi="GHEA Grapalat" w:cs="Sylfaen"/>
                <w:lang w:val="af-ZA"/>
              </w:rPr>
              <w:t xml:space="preserve"> </w:t>
            </w:r>
            <w:r w:rsidRPr="00583EC4">
              <w:rPr>
                <w:rFonts w:ascii="GHEA Grapalat" w:hAnsi="GHEA Grapalat" w:cs="Sylfaen"/>
              </w:rPr>
              <w:t>մոտեցում</w:t>
            </w:r>
            <w:r w:rsidRPr="00583EC4">
              <w:rPr>
                <w:rFonts w:ascii="GHEA Grapalat" w:hAnsi="GHEA Grapalat" w:cs="Sylfaen"/>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Համապատասխան հոդվածները խմբագրվել են:</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7.</w:t>
            </w:r>
            <w:r w:rsidRPr="00583EC4">
              <w:rPr>
                <w:rFonts w:ascii="GHEA Grapalat" w:hAnsi="GHEA Grapalat"/>
              </w:rPr>
              <w:t>Գտնում</w:t>
            </w:r>
            <w:r w:rsidRPr="00583EC4">
              <w:rPr>
                <w:rFonts w:ascii="GHEA Grapalat" w:hAnsi="GHEA Grapalat"/>
                <w:lang w:val="af-ZA"/>
              </w:rPr>
              <w:t xml:space="preserve"> </w:t>
            </w:r>
            <w:r w:rsidRPr="00583EC4">
              <w:rPr>
                <w:rFonts w:ascii="GHEA Grapalat" w:hAnsi="GHEA Grapalat"/>
              </w:rPr>
              <w:t>ենք</w:t>
            </w:r>
            <w:r w:rsidRPr="00583EC4">
              <w:rPr>
                <w:rFonts w:ascii="GHEA Grapalat" w:hAnsi="GHEA Grapalat"/>
                <w:lang w:val="af-ZA"/>
              </w:rPr>
              <w:t xml:space="preserve">, </w:t>
            </w:r>
            <w:r w:rsidRPr="00583EC4">
              <w:rPr>
                <w:rFonts w:ascii="GHEA Grapalat" w:hAnsi="GHEA Grapalat"/>
              </w:rPr>
              <w:t>որ</w:t>
            </w:r>
            <w:r w:rsidRPr="00583EC4">
              <w:rPr>
                <w:rFonts w:ascii="GHEA Grapalat" w:hAnsi="GHEA Grapalat"/>
                <w:lang w:val="af-ZA"/>
              </w:rPr>
              <w:t xml:space="preserve"> </w:t>
            </w:r>
            <w:r w:rsidRPr="00583EC4">
              <w:rPr>
                <w:rFonts w:ascii="GHEA Grapalat" w:hAnsi="GHEA Grapalat"/>
              </w:rPr>
              <w:t>նախագծի</w:t>
            </w:r>
            <w:r w:rsidRPr="00583EC4">
              <w:rPr>
                <w:rFonts w:ascii="GHEA Grapalat" w:hAnsi="GHEA Grapalat"/>
                <w:lang w:val="af-ZA"/>
              </w:rPr>
              <w:t xml:space="preserve"> 13-</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3-</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մասի</w:t>
            </w:r>
            <w:r w:rsidRPr="00583EC4">
              <w:rPr>
                <w:rFonts w:ascii="GHEA Grapalat" w:hAnsi="GHEA Grapalat"/>
                <w:lang w:val="af-ZA"/>
              </w:rPr>
              <w:t xml:space="preserve"> 1-</w:t>
            </w:r>
            <w:r w:rsidRPr="00583EC4">
              <w:rPr>
                <w:rFonts w:ascii="GHEA Grapalat" w:hAnsi="GHEA Grapalat"/>
              </w:rPr>
              <w:t>ին</w:t>
            </w:r>
            <w:r w:rsidRPr="00583EC4">
              <w:rPr>
                <w:rFonts w:ascii="GHEA Grapalat" w:hAnsi="GHEA Grapalat"/>
                <w:lang w:val="af-ZA"/>
              </w:rPr>
              <w:t xml:space="preserve"> </w:t>
            </w:r>
            <w:r w:rsidRPr="00583EC4">
              <w:rPr>
                <w:rFonts w:ascii="GHEA Grapalat" w:hAnsi="GHEA Grapalat"/>
              </w:rPr>
              <w:t>կետի</w:t>
            </w:r>
            <w:r w:rsidRPr="00583EC4">
              <w:rPr>
                <w:rFonts w:ascii="GHEA Grapalat" w:hAnsi="GHEA Grapalat"/>
                <w:lang w:val="af-ZA"/>
              </w:rPr>
              <w:t xml:space="preserve"> «</w:t>
            </w:r>
            <w:r w:rsidRPr="00583EC4">
              <w:rPr>
                <w:rFonts w:ascii="GHEA Grapalat" w:hAnsi="GHEA Grapalat"/>
              </w:rPr>
              <w:t>ա</w:t>
            </w:r>
            <w:r w:rsidRPr="00583EC4">
              <w:rPr>
                <w:rFonts w:ascii="GHEA Grapalat" w:hAnsi="GHEA Grapalat"/>
                <w:lang w:val="af-ZA"/>
              </w:rPr>
              <w:t xml:space="preserve">» </w:t>
            </w:r>
            <w:r w:rsidRPr="00583EC4">
              <w:rPr>
                <w:rFonts w:ascii="GHEA Grapalat" w:hAnsi="GHEA Grapalat"/>
              </w:rPr>
              <w:t>և</w:t>
            </w:r>
            <w:r w:rsidRPr="00583EC4">
              <w:rPr>
                <w:rFonts w:ascii="GHEA Grapalat" w:hAnsi="GHEA Grapalat"/>
                <w:lang w:val="af-ZA"/>
              </w:rPr>
              <w:t xml:space="preserve"> «</w:t>
            </w:r>
            <w:r w:rsidRPr="00583EC4">
              <w:rPr>
                <w:rFonts w:ascii="GHEA Grapalat" w:hAnsi="GHEA Grapalat"/>
              </w:rPr>
              <w:t>բ</w:t>
            </w:r>
            <w:r w:rsidRPr="00583EC4">
              <w:rPr>
                <w:rFonts w:ascii="GHEA Grapalat" w:hAnsi="GHEA Grapalat"/>
                <w:lang w:val="af-ZA"/>
              </w:rPr>
              <w:t xml:space="preserve">» </w:t>
            </w:r>
            <w:r w:rsidRPr="00583EC4">
              <w:rPr>
                <w:rFonts w:ascii="GHEA Grapalat" w:hAnsi="GHEA Grapalat"/>
              </w:rPr>
              <w:t>կետերով</w:t>
            </w:r>
            <w:r w:rsidRPr="00583EC4">
              <w:rPr>
                <w:rFonts w:ascii="GHEA Grapalat" w:hAnsi="GHEA Grapalat"/>
                <w:lang w:val="af-ZA"/>
              </w:rPr>
              <w:t xml:space="preserve"> </w:t>
            </w:r>
            <w:r w:rsidRPr="00583EC4">
              <w:rPr>
                <w:rFonts w:ascii="GHEA Grapalat" w:hAnsi="GHEA Grapalat"/>
              </w:rPr>
              <w:t>նախատեսված</w:t>
            </w:r>
            <w:r w:rsidRPr="00583EC4">
              <w:rPr>
                <w:rFonts w:ascii="GHEA Grapalat" w:hAnsi="GHEA Grapalat"/>
                <w:lang w:val="af-ZA"/>
              </w:rPr>
              <w:t xml:space="preserve"> </w:t>
            </w:r>
            <w:r w:rsidRPr="00583EC4">
              <w:rPr>
                <w:rFonts w:ascii="GHEA Grapalat" w:hAnsi="GHEA Grapalat"/>
              </w:rPr>
              <w:t>պայմանները</w:t>
            </w:r>
            <w:r w:rsidRPr="00583EC4">
              <w:rPr>
                <w:rFonts w:ascii="GHEA Grapalat" w:hAnsi="GHEA Grapalat"/>
                <w:lang w:val="af-ZA"/>
              </w:rPr>
              <w:t xml:space="preserve"> </w:t>
            </w:r>
            <w:r w:rsidRPr="00583EC4">
              <w:rPr>
                <w:rFonts w:ascii="GHEA Grapalat" w:hAnsi="GHEA Grapalat"/>
              </w:rPr>
              <w:t>պետք</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կիրառվեն</w:t>
            </w:r>
            <w:r w:rsidRPr="00583EC4">
              <w:rPr>
                <w:rFonts w:ascii="GHEA Grapalat" w:hAnsi="GHEA Grapalat"/>
                <w:lang w:val="af-ZA"/>
              </w:rPr>
              <w:t xml:space="preserve"> </w:t>
            </w:r>
            <w:r w:rsidRPr="00583EC4">
              <w:rPr>
                <w:rFonts w:ascii="GHEA Grapalat" w:hAnsi="GHEA Grapalat"/>
              </w:rPr>
              <w:t>առանձին</w:t>
            </w:r>
            <w:r w:rsidRPr="00583EC4">
              <w:rPr>
                <w:rFonts w:ascii="GHEA Grapalat" w:hAnsi="GHEA Grapalat"/>
                <w:lang w:val="af-ZA"/>
              </w:rPr>
              <w:t xml:space="preserve"> </w:t>
            </w:r>
            <w:r w:rsidRPr="00583EC4">
              <w:rPr>
                <w:rFonts w:ascii="GHEA Grapalat" w:hAnsi="GHEA Grapalat"/>
              </w:rPr>
              <w:t>առանձին</w:t>
            </w:r>
            <w:r w:rsidRPr="00583EC4">
              <w:rPr>
                <w:rFonts w:ascii="GHEA Grapalat" w:hAnsi="GHEA Grapalat"/>
                <w:lang w:val="af-ZA"/>
              </w:rPr>
              <w:t xml:space="preserve">, </w:t>
            </w:r>
            <w:r w:rsidRPr="00583EC4">
              <w:rPr>
                <w:rFonts w:ascii="GHEA Grapalat" w:hAnsi="GHEA Grapalat"/>
              </w:rPr>
              <w:t>ուստի</w:t>
            </w:r>
            <w:r w:rsidRPr="00583EC4">
              <w:rPr>
                <w:rFonts w:ascii="GHEA Grapalat" w:hAnsi="GHEA Grapalat"/>
                <w:lang w:val="af-ZA"/>
              </w:rPr>
              <w:t xml:space="preserve"> </w:t>
            </w:r>
            <w:r w:rsidRPr="00583EC4">
              <w:rPr>
                <w:rFonts w:ascii="GHEA Grapalat" w:hAnsi="GHEA Grapalat"/>
              </w:rPr>
              <w:t>առաջարկում</w:t>
            </w:r>
            <w:r w:rsidRPr="00583EC4">
              <w:rPr>
                <w:rFonts w:ascii="GHEA Grapalat" w:hAnsi="GHEA Grapalat"/>
                <w:lang w:val="af-ZA"/>
              </w:rPr>
              <w:t xml:space="preserve"> </w:t>
            </w:r>
            <w:r w:rsidRPr="00583EC4">
              <w:rPr>
                <w:rFonts w:ascii="GHEA Grapalat" w:hAnsi="GHEA Grapalat"/>
              </w:rPr>
              <w:t>ենք</w:t>
            </w:r>
            <w:r w:rsidRPr="00583EC4">
              <w:rPr>
                <w:rFonts w:ascii="GHEA Grapalat" w:hAnsi="GHEA Grapalat"/>
                <w:lang w:val="af-ZA"/>
              </w:rPr>
              <w:t>, «</w:t>
            </w:r>
            <w:r w:rsidRPr="00583EC4">
              <w:rPr>
                <w:rFonts w:ascii="GHEA Grapalat" w:hAnsi="GHEA Grapalat"/>
              </w:rPr>
              <w:t>ա</w:t>
            </w:r>
            <w:r w:rsidRPr="00583EC4">
              <w:rPr>
                <w:rFonts w:ascii="GHEA Grapalat" w:hAnsi="GHEA Grapalat"/>
                <w:lang w:val="af-ZA"/>
              </w:rPr>
              <w:t xml:space="preserve">» </w:t>
            </w:r>
            <w:r w:rsidRPr="00583EC4">
              <w:rPr>
                <w:rFonts w:ascii="GHEA Grapalat" w:hAnsi="GHEA Grapalat"/>
              </w:rPr>
              <w:t>կետում</w:t>
            </w:r>
            <w:r w:rsidRPr="00583EC4">
              <w:rPr>
                <w:rFonts w:ascii="GHEA Grapalat" w:hAnsi="GHEA Grapalat"/>
                <w:lang w:val="af-ZA"/>
              </w:rPr>
              <w:t xml:space="preserve"> «</w:t>
            </w:r>
            <w:r w:rsidRPr="00583EC4">
              <w:rPr>
                <w:rFonts w:ascii="GHEA Grapalat" w:hAnsi="GHEA Grapalat"/>
              </w:rPr>
              <w:t>ժամանակահատվածում</w:t>
            </w:r>
            <w:r w:rsidRPr="00583EC4">
              <w:rPr>
                <w:rFonts w:ascii="GHEA Grapalat" w:hAnsi="GHEA Grapalat"/>
                <w:lang w:val="af-ZA"/>
              </w:rPr>
              <w:t xml:space="preserve">» </w:t>
            </w:r>
            <w:r w:rsidRPr="00583EC4">
              <w:rPr>
                <w:rFonts w:ascii="GHEA Grapalat" w:hAnsi="GHEA Grapalat"/>
              </w:rPr>
              <w:t>բառից</w:t>
            </w:r>
            <w:r w:rsidRPr="00583EC4">
              <w:rPr>
                <w:rFonts w:ascii="GHEA Grapalat" w:hAnsi="GHEA Grapalat"/>
                <w:lang w:val="af-ZA"/>
              </w:rPr>
              <w:t xml:space="preserve"> </w:t>
            </w:r>
            <w:r w:rsidRPr="00583EC4">
              <w:rPr>
                <w:rFonts w:ascii="GHEA Grapalat" w:hAnsi="GHEA Grapalat"/>
              </w:rPr>
              <w:t>հետո</w:t>
            </w:r>
            <w:r w:rsidRPr="00583EC4">
              <w:rPr>
                <w:rFonts w:ascii="GHEA Grapalat" w:hAnsi="GHEA Grapalat"/>
                <w:lang w:val="af-ZA"/>
              </w:rPr>
              <w:t xml:space="preserve"> </w:t>
            </w:r>
            <w:r w:rsidRPr="00583EC4">
              <w:rPr>
                <w:rFonts w:ascii="GHEA Grapalat" w:hAnsi="GHEA Grapalat"/>
              </w:rPr>
              <w:t>ավելացնել</w:t>
            </w:r>
            <w:r w:rsidRPr="00583EC4">
              <w:rPr>
                <w:rFonts w:ascii="GHEA Grapalat" w:hAnsi="GHEA Grapalat"/>
                <w:lang w:val="af-ZA"/>
              </w:rPr>
              <w:t xml:space="preserve"> «</w:t>
            </w:r>
            <w:r w:rsidRPr="00583EC4">
              <w:rPr>
                <w:rFonts w:ascii="GHEA Grapalat" w:hAnsi="GHEA Grapalat"/>
              </w:rPr>
              <w:t>կամ</w:t>
            </w:r>
            <w:r w:rsidRPr="00583EC4">
              <w:rPr>
                <w:rFonts w:ascii="GHEA Grapalat" w:hAnsi="GHEA Grapalat"/>
                <w:lang w:val="af-ZA"/>
              </w:rPr>
              <w:t xml:space="preserve">» </w:t>
            </w:r>
            <w:r w:rsidRPr="00583EC4">
              <w:rPr>
                <w:rFonts w:ascii="GHEA Grapalat" w:hAnsi="GHEA Grapalat"/>
              </w:rPr>
              <w:t>բառը</w:t>
            </w:r>
            <w:r w:rsidRPr="00583EC4">
              <w:rPr>
                <w:rFonts w:ascii="GHEA Grapalat" w:hAnsi="GHEA Grapalat"/>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Չի ընդունվել</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Առաջարկությունը քննարկվել է ՀՀ կառավարության ներկայացուցչի հետ և </w:t>
            </w:r>
            <w:r>
              <w:rPr>
                <w:rStyle w:val="apple-converted-space"/>
                <w:rFonts w:ascii="GHEA Grapalat" w:hAnsi="GHEA Grapalat" w:cs="Courier New"/>
                <w:shd w:val="clear" w:color="auto" w:fill="FFFFFF"/>
                <w:lang w:val="af-ZA"/>
              </w:rPr>
              <w:t>համաձայնություն</w:t>
            </w:r>
            <w:r w:rsidRPr="00583EC4">
              <w:rPr>
                <w:rStyle w:val="apple-converted-space"/>
                <w:rFonts w:ascii="GHEA Grapalat" w:hAnsi="GHEA Grapalat" w:cs="Courier New"/>
                <w:shd w:val="clear" w:color="auto" w:fill="FFFFFF"/>
                <w:lang w:val="af-ZA"/>
              </w:rPr>
              <w:t xml:space="preserve"> է ձեռք բերվել պահպանել ՀՀ կ</w:t>
            </w:r>
            <w:r>
              <w:rPr>
                <w:rStyle w:val="apple-converted-space"/>
                <w:rFonts w:ascii="GHEA Grapalat" w:hAnsi="GHEA Grapalat" w:cs="Courier New"/>
                <w:shd w:val="clear" w:color="auto" w:fill="FFFFFF"/>
                <w:lang w:val="af-ZA"/>
              </w:rPr>
              <w:t xml:space="preserve">ենտրոնական բանկի խմբագրությունը այն հիմնավորմամբ, որ այս կարգավորումն ուղղված է սպառողների պաշտպանությանը եվ </w:t>
            </w:r>
            <w:r>
              <w:rPr>
                <w:rStyle w:val="apple-converted-space"/>
                <w:rFonts w:ascii="GHEA Grapalat" w:hAnsi="GHEA Grapalat" w:cs="Courier New"/>
                <w:shd w:val="clear" w:color="auto" w:fill="FFFFFF"/>
                <w:lang w:val="af-ZA"/>
              </w:rPr>
              <w:lastRenderedPageBreak/>
              <w:t xml:space="preserve">երկու պայմանների առանձին կիրառման դեպքում ընտրության հնարավորությունը կման կրեդիտավորողի վրա, իսկ կրեդիտավորողը կընտրի իր համար առավել բարենպաստ տարբերակը: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 xml:space="preserve">8. </w:t>
            </w:r>
            <w:r w:rsidRPr="00583EC4">
              <w:rPr>
                <w:rFonts w:ascii="GHEA Grapalat" w:hAnsi="GHEA Grapalat"/>
              </w:rPr>
              <w:t>Առաջարկում</w:t>
            </w:r>
            <w:r w:rsidRPr="00583EC4">
              <w:rPr>
                <w:rFonts w:ascii="GHEA Grapalat" w:hAnsi="GHEA Grapalat"/>
                <w:lang w:val="af-ZA"/>
              </w:rPr>
              <w:t xml:space="preserve"> </w:t>
            </w:r>
            <w:r w:rsidRPr="00583EC4">
              <w:rPr>
                <w:rFonts w:ascii="GHEA Grapalat" w:hAnsi="GHEA Grapalat"/>
              </w:rPr>
              <w:t>ենք</w:t>
            </w:r>
            <w:r w:rsidRPr="00583EC4">
              <w:rPr>
                <w:rFonts w:ascii="GHEA Grapalat" w:hAnsi="GHEA Grapalat"/>
                <w:lang w:val="af-ZA"/>
              </w:rPr>
              <w:t xml:space="preserve"> </w:t>
            </w:r>
            <w:r w:rsidRPr="00583EC4">
              <w:rPr>
                <w:rFonts w:ascii="GHEA Grapalat" w:hAnsi="GHEA Grapalat"/>
              </w:rPr>
              <w:t>նախագծի</w:t>
            </w:r>
            <w:r w:rsidRPr="00583EC4">
              <w:rPr>
                <w:rFonts w:ascii="GHEA Grapalat" w:hAnsi="GHEA Grapalat"/>
                <w:lang w:val="af-ZA"/>
              </w:rPr>
              <w:t xml:space="preserve"> 13-</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կետի</w:t>
            </w:r>
            <w:r w:rsidRPr="00583EC4">
              <w:rPr>
                <w:rFonts w:ascii="GHEA Grapalat" w:hAnsi="GHEA Grapalat"/>
                <w:lang w:val="af-ZA"/>
              </w:rPr>
              <w:t xml:space="preserve"> 3-</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մասի</w:t>
            </w:r>
            <w:r w:rsidRPr="00583EC4">
              <w:rPr>
                <w:rFonts w:ascii="GHEA Grapalat" w:hAnsi="GHEA Grapalat"/>
                <w:lang w:val="af-ZA"/>
              </w:rPr>
              <w:t xml:space="preserve"> 2-</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կետում</w:t>
            </w:r>
            <w:r w:rsidRPr="00583EC4">
              <w:rPr>
                <w:rFonts w:ascii="GHEA Grapalat" w:hAnsi="GHEA Grapalat"/>
                <w:lang w:val="af-ZA"/>
              </w:rPr>
              <w:t xml:space="preserve"> </w:t>
            </w:r>
            <w:r w:rsidRPr="00583EC4">
              <w:rPr>
                <w:rFonts w:ascii="GHEA Grapalat" w:hAnsi="GHEA Grapalat"/>
              </w:rPr>
              <w:t>տույժերի</w:t>
            </w:r>
            <w:r w:rsidRPr="00583EC4">
              <w:rPr>
                <w:rFonts w:ascii="GHEA Grapalat" w:hAnsi="GHEA Grapalat"/>
                <w:lang w:val="af-ZA"/>
              </w:rPr>
              <w:t xml:space="preserve"> </w:t>
            </w:r>
            <w:r w:rsidRPr="00583EC4">
              <w:rPr>
                <w:rFonts w:ascii="GHEA Grapalat" w:hAnsi="GHEA Grapalat"/>
              </w:rPr>
              <w:t>չափը</w:t>
            </w:r>
            <w:r w:rsidRPr="00583EC4">
              <w:rPr>
                <w:rFonts w:ascii="GHEA Grapalat" w:hAnsi="GHEA Grapalat"/>
                <w:lang w:val="af-ZA"/>
              </w:rPr>
              <w:t xml:space="preserve"> </w:t>
            </w:r>
            <w:r w:rsidRPr="00583EC4">
              <w:rPr>
                <w:rFonts w:ascii="GHEA Grapalat" w:hAnsi="GHEA Grapalat"/>
              </w:rPr>
              <w:t>սահմանել</w:t>
            </w:r>
            <w:r w:rsidRPr="00583EC4">
              <w:rPr>
                <w:rFonts w:ascii="GHEA Grapalat" w:hAnsi="GHEA Grapalat"/>
                <w:lang w:val="af-ZA"/>
              </w:rPr>
              <w:t xml:space="preserve"> </w:t>
            </w:r>
            <w:r w:rsidRPr="00583EC4">
              <w:rPr>
                <w:rFonts w:ascii="GHEA Grapalat" w:hAnsi="GHEA Grapalat"/>
              </w:rPr>
              <w:t>հստակ</w:t>
            </w:r>
            <w:r w:rsidRPr="00583EC4">
              <w:rPr>
                <w:rFonts w:ascii="GHEA Grapalat" w:hAnsi="GHEA Grapalat"/>
                <w:lang w:val="af-ZA"/>
              </w:rPr>
              <w:t xml:space="preserve">, </w:t>
            </w:r>
            <w:r w:rsidRPr="00583EC4">
              <w:rPr>
                <w:rFonts w:ascii="GHEA Grapalat" w:hAnsi="GHEA Grapalat"/>
              </w:rPr>
              <w:t>քանի</w:t>
            </w:r>
            <w:r w:rsidRPr="00583EC4">
              <w:rPr>
                <w:rFonts w:ascii="GHEA Grapalat" w:hAnsi="GHEA Grapalat"/>
                <w:lang w:val="af-ZA"/>
              </w:rPr>
              <w:t xml:space="preserve"> </w:t>
            </w:r>
            <w:r w:rsidRPr="00583EC4">
              <w:rPr>
                <w:rFonts w:ascii="GHEA Grapalat" w:hAnsi="GHEA Grapalat"/>
              </w:rPr>
              <w:t>որ</w:t>
            </w:r>
            <w:r w:rsidRPr="00583EC4">
              <w:rPr>
                <w:rFonts w:ascii="GHEA Grapalat" w:hAnsi="GHEA Grapalat"/>
                <w:lang w:val="af-ZA"/>
              </w:rPr>
              <w:t xml:space="preserve"> </w:t>
            </w:r>
            <w:r w:rsidRPr="00583EC4">
              <w:rPr>
                <w:rFonts w:ascii="GHEA Grapalat" w:hAnsi="GHEA Grapalat"/>
              </w:rPr>
              <w:t>կրեդիտավորողին</w:t>
            </w:r>
            <w:r w:rsidRPr="00583EC4">
              <w:rPr>
                <w:rFonts w:ascii="GHEA Grapalat" w:hAnsi="GHEA Grapalat"/>
                <w:lang w:val="af-ZA"/>
              </w:rPr>
              <w:t xml:space="preserve"> </w:t>
            </w:r>
            <w:r w:rsidRPr="00583EC4">
              <w:rPr>
                <w:rFonts w:ascii="GHEA Grapalat" w:hAnsi="GHEA Grapalat"/>
              </w:rPr>
              <w:t>առավելագույնը</w:t>
            </w:r>
            <w:r w:rsidRPr="00583EC4">
              <w:rPr>
                <w:rFonts w:ascii="GHEA Grapalat" w:hAnsi="GHEA Grapalat"/>
                <w:lang w:val="af-ZA"/>
              </w:rPr>
              <w:t xml:space="preserve"> </w:t>
            </w:r>
            <w:r w:rsidRPr="00583EC4">
              <w:rPr>
                <w:rFonts w:ascii="GHEA Grapalat" w:hAnsi="GHEA Grapalat"/>
              </w:rPr>
              <w:t>համապատասխան</w:t>
            </w:r>
            <w:r w:rsidRPr="00583EC4">
              <w:rPr>
                <w:rFonts w:ascii="GHEA Grapalat" w:hAnsi="GHEA Grapalat"/>
                <w:lang w:val="af-ZA"/>
              </w:rPr>
              <w:t xml:space="preserve"> </w:t>
            </w:r>
            <w:r w:rsidRPr="00583EC4">
              <w:rPr>
                <w:rFonts w:ascii="GHEA Grapalat" w:hAnsi="GHEA Grapalat"/>
              </w:rPr>
              <w:t>չափով</w:t>
            </w:r>
            <w:r w:rsidRPr="00583EC4">
              <w:rPr>
                <w:rFonts w:ascii="GHEA Grapalat" w:hAnsi="GHEA Grapalat"/>
                <w:lang w:val="af-ZA"/>
              </w:rPr>
              <w:t xml:space="preserve"> </w:t>
            </w:r>
            <w:r w:rsidRPr="00583EC4">
              <w:rPr>
                <w:rFonts w:ascii="GHEA Grapalat" w:hAnsi="GHEA Grapalat"/>
              </w:rPr>
              <w:t>տույժ</w:t>
            </w:r>
            <w:r w:rsidRPr="00583EC4">
              <w:rPr>
                <w:rFonts w:ascii="GHEA Grapalat" w:hAnsi="GHEA Grapalat"/>
                <w:lang w:val="af-ZA"/>
              </w:rPr>
              <w:t xml:space="preserve"> </w:t>
            </w:r>
            <w:r w:rsidRPr="00583EC4">
              <w:rPr>
                <w:rFonts w:ascii="GHEA Grapalat" w:hAnsi="GHEA Grapalat"/>
              </w:rPr>
              <w:t>սահմանելու</w:t>
            </w:r>
            <w:r w:rsidRPr="00583EC4">
              <w:rPr>
                <w:rFonts w:ascii="GHEA Grapalat" w:hAnsi="GHEA Grapalat"/>
                <w:lang w:val="af-ZA"/>
              </w:rPr>
              <w:t xml:space="preserve"> </w:t>
            </w:r>
            <w:r w:rsidRPr="00583EC4">
              <w:rPr>
                <w:rFonts w:ascii="GHEA Grapalat" w:hAnsi="GHEA Grapalat"/>
              </w:rPr>
              <w:t>հնարավորություն</w:t>
            </w:r>
            <w:r w:rsidRPr="00583EC4">
              <w:rPr>
                <w:rFonts w:ascii="GHEA Grapalat" w:hAnsi="GHEA Grapalat"/>
                <w:lang w:val="af-ZA"/>
              </w:rPr>
              <w:t xml:space="preserve"> </w:t>
            </w:r>
            <w:r w:rsidRPr="00583EC4">
              <w:rPr>
                <w:rFonts w:ascii="GHEA Grapalat" w:hAnsi="GHEA Grapalat"/>
              </w:rPr>
              <w:t>նախատեսելու</w:t>
            </w:r>
            <w:r w:rsidRPr="00583EC4">
              <w:rPr>
                <w:rFonts w:ascii="GHEA Grapalat" w:hAnsi="GHEA Grapalat"/>
                <w:lang w:val="af-ZA"/>
              </w:rPr>
              <w:t xml:space="preserve"> </w:t>
            </w:r>
            <w:r w:rsidRPr="00583EC4">
              <w:rPr>
                <w:rFonts w:ascii="GHEA Grapalat" w:hAnsi="GHEA Grapalat"/>
              </w:rPr>
              <w:t>դեպքում</w:t>
            </w:r>
            <w:r w:rsidRPr="00583EC4">
              <w:rPr>
                <w:rFonts w:ascii="GHEA Grapalat" w:hAnsi="GHEA Grapalat"/>
                <w:lang w:val="af-ZA"/>
              </w:rPr>
              <w:t xml:space="preserve">, </w:t>
            </w:r>
            <w:r w:rsidRPr="00583EC4">
              <w:rPr>
                <w:rFonts w:ascii="GHEA Grapalat" w:hAnsi="GHEA Grapalat"/>
              </w:rPr>
              <w:t>ակնհայտ</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որ</w:t>
            </w:r>
            <w:r w:rsidRPr="00583EC4">
              <w:rPr>
                <w:rFonts w:ascii="GHEA Grapalat" w:hAnsi="GHEA Grapalat"/>
                <w:lang w:val="af-ZA"/>
              </w:rPr>
              <w:t xml:space="preserve"> </w:t>
            </w:r>
            <w:r w:rsidRPr="00583EC4">
              <w:rPr>
                <w:rFonts w:ascii="GHEA Grapalat" w:hAnsi="GHEA Grapalat"/>
              </w:rPr>
              <w:t>կրեդիտավորողը</w:t>
            </w:r>
            <w:r w:rsidRPr="00583EC4">
              <w:rPr>
                <w:rFonts w:ascii="GHEA Grapalat" w:hAnsi="GHEA Grapalat"/>
                <w:lang w:val="af-ZA"/>
              </w:rPr>
              <w:t xml:space="preserve"> </w:t>
            </w:r>
            <w:r w:rsidRPr="00583EC4">
              <w:rPr>
                <w:rFonts w:ascii="GHEA Grapalat" w:hAnsi="GHEA Grapalat"/>
              </w:rPr>
              <w:t>մշտապես</w:t>
            </w:r>
            <w:r w:rsidRPr="00583EC4">
              <w:rPr>
                <w:rFonts w:ascii="GHEA Grapalat" w:hAnsi="GHEA Grapalat"/>
                <w:lang w:val="af-ZA"/>
              </w:rPr>
              <w:t xml:space="preserve"> </w:t>
            </w:r>
            <w:r w:rsidRPr="00583EC4">
              <w:rPr>
                <w:rFonts w:ascii="GHEA Grapalat" w:hAnsi="GHEA Grapalat"/>
              </w:rPr>
              <w:t>կիրառելու</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տույժի</w:t>
            </w:r>
            <w:r w:rsidRPr="00583EC4">
              <w:rPr>
                <w:rFonts w:ascii="GHEA Grapalat" w:hAnsi="GHEA Grapalat"/>
                <w:lang w:val="af-ZA"/>
              </w:rPr>
              <w:t xml:space="preserve"> </w:t>
            </w:r>
            <w:r w:rsidRPr="00583EC4">
              <w:rPr>
                <w:rFonts w:ascii="GHEA Grapalat" w:hAnsi="GHEA Grapalat"/>
              </w:rPr>
              <w:t>առավելագույն</w:t>
            </w:r>
            <w:r w:rsidRPr="00583EC4">
              <w:rPr>
                <w:rFonts w:ascii="GHEA Grapalat" w:hAnsi="GHEA Grapalat"/>
                <w:lang w:val="af-ZA"/>
              </w:rPr>
              <w:t xml:space="preserve"> </w:t>
            </w:r>
            <w:r w:rsidRPr="00583EC4">
              <w:rPr>
                <w:rFonts w:ascii="GHEA Grapalat" w:hAnsi="GHEA Grapalat"/>
              </w:rPr>
              <w:t>չափ</w:t>
            </w:r>
            <w:r w:rsidRPr="00583EC4">
              <w:rPr>
                <w:rFonts w:ascii="GHEA Grapalat" w:hAnsi="GHEA Grapalat"/>
                <w:lang w:val="af-ZA"/>
              </w:rPr>
              <w:t>:</w:t>
            </w:r>
          </w:p>
          <w:p w:rsidR="00967DCE" w:rsidRPr="00583EC4" w:rsidRDefault="00967DCE" w:rsidP="00271668">
            <w:pPr>
              <w:ind w:right="-5"/>
              <w:contextualSpacing/>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Չի ընդունվել</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Առաջարկությունը քննարկվել է ՀՀ կառավարության ներկայացուցչի հետ և </w:t>
            </w:r>
            <w:r>
              <w:rPr>
                <w:rStyle w:val="apple-converted-space"/>
                <w:rFonts w:ascii="GHEA Grapalat" w:hAnsi="GHEA Grapalat" w:cs="Courier New"/>
                <w:shd w:val="clear" w:color="auto" w:fill="FFFFFF"/>
                <w:lang w:val="af-ZA"/>
              </w:rPr>
              <w:t xml:space="preserve">համաձայնություն </w:t>
            </w:r>
            <w:r w:rsidRPr="00583EC4">
              <w:rPr>
                <w:rStyle w:val="apple-converted-space"/>
                <w:rFonts w:ascii="GHEA Grapalat" w:hAnsi="GHEA Grapalat" w:cs="Courier New"/>
                <w:shd w:val="clear" w:color="auto" w:fill="FFFFFF"/>
                <w:lang w:val="af-ZA"/>
              </w:rPr>
              <w:t>է ձեռք բերվել պահպանել ՀՀ կ</w:t>
            </w:r>
            <w:r>
              <w:rPr>
                <w:rStyle w:val="apple-converted-space"/>
                <w:rFonts w:ascii="GHEA Grapalat" w:hAnsi="GHEA Grapalat" w:cs="Courier New"/>
                <w:shd w:val="clear" w:color="auto" w:fill="FFFFFF"/>
                <w:lang w:val="af-ZA"/>
              </w:rPr>
              <w:t xml:space="preserve">ենտրոնական բանկի խմբագրությունը այն հիմնավորմամբ, որ նման կարգավորումը կխթանի կրետիավորողների միջեվ մրցակցությունը: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9.</w:t>
            </w:r>
            <w:r w:rsidRPr="00583EC4">
              <w:rPr>
                <w:rFonts w:ascii="GHEA Grapalat" w:hAnsi="GHEA Grapalat"/>
              </w:rPr>
              <w:t>Նախագծի</w:t>
            </w:r>
            <w:r w:rsidRPr="00583EC4">
              <w:rPr>
                <w:rFonts w:ascii="GHEA Grapalat" w:hAnsi="GHEA Grapalat"/>
                <w:lang w:val="af-ZA"/>
              </w:rPr>
              <w:t xml:space="preserve"> 17-</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1-</w:t>
            </w:r>
            <w:r w:rsidRPr="00583EC4">
              <w:rPr>
                <w:rFonts w:ascii="GHEA Grapalat" w:hAnsi="GHEA Grapalat"/>
              </w:rPr>
              <w:t>ին</w:t>
            </w:r>
            <w:r w:rsidRPr="00583EC4">
              <w:rPr>
                <w:rFonts w:ascii="GHEA Grapalat" w:hAnsi="GHEA Grapalat"/>
                <w:lang w:val="af-ZA"/>
              </w:rPr>
              <w:t xml:space="preserve"> </w:t>
            </w:r>
            <w:r w:rsidRPr="00583EC4">
              <w:rPr>
                <w:rFonts w:ascii="GHEA Grapalat" w:hAnsi="GHEA Grapalat"/>
              </w:rPr>
              <w:t>մասում</w:t>
            </w:r>
            <w:r w:rsidRPr="00583EC4">
              <w:rPr>
                <w:rFonts w:ascii="GHEA Grapalat" w:hAnsi="GHEA Grapalat"/>
                <w:lang w:val="af-ZA"/>
              </w:rPr>
              <w:t xml:space="preserve"> </w:t>
            </w:r>
            <w:r w:rsidRPr="00583EC4">
              <w:rPr>
                <w:rFonts w:ascii="GHEA Grapalat" w:hAnsi="GHEA Grapalat"/>
              </w:rPr>
              <w:t>անհրաժեշտ</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սահմանել</w:t>
            </w:r>
            <w:r w:rsidRPr="00583EC4">
              <w:rPr>
                <w:rFonts w:ascii="GHEA Grapalat" w:hAnsi="GHEA Grapalat"/>
                <w:lang w:val="af-ZA"/>
              </w:rPr>
              <w:t xml:space="preserve">, </w:t>
            </w:r>
            <w:r w:rsidRPr="00583EC4">
              <w:rPr>
                <w:rFonts w:ascii="GHEA Grapalat" w:hAnsi="GHEA Grapalat"/>
              </w:rPr>
              <w:t>թե</w:t>
            </w:r>
            <w:r w:rsidRPr="00583EC4">
              <w:rPr>
                <w:rFonts w:ascii="GHEA Grapalat" w:hAnsi="GHEA Grapalat"/>
                <w:lang w:val="af-ZA"/>
              </w:rPr>
              <w:t xml:space="preserve"> </w:t>
            </w:r>
            <w:r w:rsidRPr="00583EC4">
              <w:rPr>
                <w:rFonts w:ascii="GHEA Grapalat" w:hAnsi="GHEA Grapalat"/>
              </w:rPr>
              <w:t>տուգանքը</w:t>
            </w:r>
            <w:r w:rsidRPr="00583EC4">
              <w:rPr>
                <w:rFonts w:ascii="GHEA Grapalat" w:hAnsi="GHEA Grapalat"/>
                <w:lang w:val="af-ZA"/>
              </w:rPr>
              <w:t xml:space="preserve"> </w:t>
            </w:r>
            <w:r w:rsidRPr="00583EC4">
              <w:rPr>
                <w:rFonts w:ascii="GHEA Grapalat" w:hAnsi="GHEA Grapalat"/>
              </w:rPr>
              <w:t>ՀՀ</w:t>
            </w:r>
            <w:r w:rsidRPr="00583EC4">
              <w:rPr>
                <w:rFonts w:ascii="GHEA Grapalat" w:hAnsi="GHEA Grapalat"/>
                <w:lang w:val="af-ZA"/>
              </w:rPr>
              <w:t xml:space="preserve"> </w:t>
            </w:r>
            <w:r w:rsidRPr="00583EC4">
              <w:rPr>
                <w:rFonts w:ascii="GHEA Grapalat" w:hAnsi="GHEA Grapalat"/>
              </w:rPr>
              <w:t>ԿԲ</w:t>
            </w:r>
            <w:r w:rsidRPr="00583EC4">
              <w:rPr>
                <w:rFonts w:ascii="GHEA Grapalat" w:hAnsi="GHEA Grapalat"/>
                <w:lang w:val="af-ZA"/>
              </w:rPr>
              <w:t>-</w:t>
            </w:r>
            <w:r w:rsidRPr="00583EC4">
              <w:rPr>
                <w:rFonts w:ascii="GHEA Grapalat" w:hAnsi="GHEA Grapalat"/>
              </w:rPr>
              <w:t>ի</w:t>
            </w:r>
            <w:r w:rsidRPr="00583EC4">
              <w:rPr>
                <w:rFonts w:ascii="GHEA Grapalat" w:hAnsi="GHEA Grapalat"/>
                <w:lang w:val="af-ZA"/>
              </w:rPr>
              <w:t xml:space="preserve"> </w:t>
            </w:r>
            <w:r w:rsidRPr="00583EC4">
              <w:rPr>
                <w:rFonts w:ascii="GHEA Grapalat" w:hAnsi="GHEA Grapalat"/>
              </w:rPr>
              <w:t>կողմից</w:t>
            </w:r>
            <w:r w:rsidRPr="00583EC4">
              <w:rPr>
                <w:rFonts w:ascii="GHEA Grapalat" w:hAnsi="GHEA Grapalat"/>
                <w:lang w:val="af-ZA"/>
              </w:rPr>
              <w:t xml:space="preserve"> </w:t>
            </w:r>
            <w:r w:rsidRPr="00583EC4">
              <w:rPr>
                <w:rFonts w:ascii="GHEA Grapalat" w:hAnsi="GHEA Grapalat"/>
              </w:rPr>
              <w:t>ում</w:t>
            </w:r>
            <w:r w:rsidRPr="00583EC4">
              <w:rPr>
                <w:rFonts w:ascii="GHEA Grapalat" w:hAnsi="GHEA Grapalat"/>
                <w:lang w:val="af-ZA"/>
              </w:rPr>
              <w:t xml:space="preserve"> </w:t>
            </w:r>
            <w:r w:rsidRPr="00583EC4">
              <w:rPr>
                <w:rFonts w:ascii="GHEA Grapalat" w:hAnsi="GHEA Grapalat"/>
              </w:rPr>
              <w:t>նկատմամբ</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սահմանվում</w:t>
            </w:r>
            <w:r w:rsidRPr="00583EC4">
              <w:rPr>
                <w:rFonts w:ascii="GHEA Grapalat" w:hAnsi="GHEA Grapalat"/>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Համապատասխան հոդվածը 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 xml:space="preserve">10. </w:t>
            </w:r>
            <w:r w:rsidRPr="00583EC4">
              <w:rPr>
                <w:rFonts w:ascii="GHEA Grapalat" w:hAnsi="GHEA Grapalat"/>
              </w:rPr>
              <w:t>Առաջարկում</w:t>
            </w:r>
            <w:r w:rsidRPr="00583EC4">
              <w:rPr>
                <w:rFonts w:ascii="GHEA Grapalat" w:hAnsi="GHEA Grapalat"/>
                <w:lang w:val="af-ZA"/>
              </w:rPr>
              <w:t xml:space="preserve"> </w:t>
            </w:r>
            <w:r w:rsidRPr="00583EC4">
              <w:rPr>
                <w:rFonts w:ascii="GHEA Grapalat" w:hAnsi="GHEA Grapalat"/>
              </w:rPr>
              <w:t>ենք</w:t>
            </w:r>
            <w:r w:rsidRPr="00583EC4">
              <w:rPr>
                <w:rFonts w:ascii="GHEA Grapalat" w:hAnsi="GHEA Grapalat"/>
                <w:lang w:val="af-ZA"/>
              </w:rPr>
              <w:t>, 17-</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4-</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մասը</w:t>
            </w:r>
            <w:r w:rsidRPr="00583EC4">
              <w:rPr>
                <w:rFonts w:ascii="GHEA Grapalat" w:hAnsi="GHEA Grapalat"/>
                <w:lang w:val="af-ZA"/>
              </w:rPr>
              <w:t xml:space="preserve"> </w:t>
            </w:r>
            <w:r w:rsidRPr="00583EC4">
              <w:rPr>
                <w:rFonts w:ascii="GHEA Grapalat" w:hAnsi="GHEA Grapalat"/>
              </w:rPr>
              <w:t>հանել</w:t>
            </w:r>
            <w:r w:rsidRPr="00583EC4">
              <w:rPr>
                <w:rFonts w:ascii="GHEA Grapalat" w:hAnsi="GHEA Grapalat"/>
                <w:lang w:val="af-ZA"/>
              </w:rPr>
              <w:t xml:space="preserve">, </w:t>
            </w:r>
            <w:r w:rsidRPr="00583EC4">
              <w:rPr>
                <w:rFonts w:ascii="GHEA Grapalat" w:hAnsi="GHEA Grapalat"/>
              </w:rPr>
              <w:t>քանի</w:t>
            </w:r>
            <w:r w:rsidRPr="00583EC4">
              <w:rPr>
                <w:rFonts w:ascii="GHEA Grapalat" w:hAnsi="GHEA Grapalat"/>
                <w:lang w:val="af-ZA"/>
              </w:rPr>
              <w:t xml:space="preserve"> </w:t>
            </w:r>
            <w:r w:rsidRPr="00583EC4">
              <w:rPr>
                <w:rFonts w:ascii="GHEA Grapalat" w:hAnsi="GHEA Grapalat"/>
              </w:rPr>
              <w:t>որ</w:t>
            </w:r>
            <w:r w:rsidRPr="00583EC4">
              <w:rPr>
                <w:rFonts w:ascii="GHEA Grapalat" w:hAnsi="GHEA Grapalat"/>
                <w:lang w:val="af-ZA"/>
              </w:rPr>
              <w:t xml:space="preserve"> </w:t>
            </w:r>
            <w:r w:rsidRPr="00583EC4">
              <w:rPr>
                <w:rFonts w:ascii="GHEA Grapalat" w:hAnsi="GHEA Grapalat"/>
              </w:rPr>
              <w:t>նշված</w:t>
            </w:r>
            <w:r w:rsidRPr="00583EC4">
              <w:rPr>
                <w:rFonts w:ascii="GHEA Grapalat" w:hAnsi="GHEA Grapalat"/>
                <w:lang w:val="af-ZA"/>
              </w:rPr>
              <w:t xml:space="preserve"> </w:t>
            </w:r>
            <w:r w:rsidRPr="00583EC4">
              <w:rPr>
                <w:rFonts w:ascii="GHEA Grapalat" w:hAnsi="GHEA Grapalat"/>
              </w:rPr>
              <w:t>հարցը</w:t>
            </w:r>
            <w:r w:rsidRPr="00583EC4">
              <w:rPr>
                <w:rFonts w:ascii="GHEA Grapalat" w:hAnsi="GHEA Grapalat"/>
                <w:lang w:val="af-ZA"/>
              </w:rPr>
              <w:t xml:space="preserve"> </w:t>
            </w:r>
            <w:r w:rsidRPr="00583EC4">
              <w:rPr>
                <w:rFonts w:ascii="GHEA Grapalat" w:hAnsi="GHEA Grapalat"/>
              </w:rPr>
              <w:t>ենթակա</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կարգավորման</w:t>
            </w:r>
            <w:r w:rsidRPr="00583EC4">
              <w:rPr>
                <w:rFonts w:ascii="GHEA Grapalat" w:hAnsi="GHEA Grapalat"/>
                <w:lang w:val="af-ZA"/>
              </w:rPr>
              <w:t xml:space="preserve"> </w:t>
            </w:r>
            <w:r w:rsidRPr="00583EC4">
              <w:rPr>
                <w:rFonts w:ascii="GHEA Grapalat" w:hAnsi="GHEA Grapalat"/>
              </w:rPr>
              <w:t>դատական</w:t>
            </w:r>
            <w:r w:rsidRPr="00583EC4">
              <w:rPr>
                <w:rFonts w:ascii="GHEA Grapalat" w:hAnsi="GHEA Grapalat"/>
                <w:lang w:val="af-ZA"/>
              </w:rPr>
              <w:t xml:space="preserve"> </w:t>
            </w:r>
            <w:r w:rsidRPr="00583EC4">
              <w:rPr>
                <w:rFonts w:ascii="GHEA Grapalat" w:hAnsi="GHEA Grapalat"/>
              </w:rPr>
              <w:t>օրենսդրության</w:t>
            </w:r>
            <w:r w:rsidRPr="00583EC4">
              <w:rPr>
                <w:rFonts w:ascii="GHEA Grapalat" w:hAnsi="GHEA Grapalat"/>
                <w:lang w:val="af-ZA"/>
              </w:rPr>
              <w:t xml:space="preserve"> </w:t>
            </w:r>
            <w:r w:rsidRPr="00583EC4">
              <w:rPr>
                <w:rFonts w:ascii="GHEA Grapalat" w:hAnsi="GHEA Grapalat"/>
              </w:rPr>
              <w:t>ընդհանուր</w:t>
            </w:r>
            <w:r w:rsidRPr="00583EC4">
              <w:rPr>
                <w:rFonts w:ascii="GHEA Grapalat" w:hAnsi="GHEA Grapalat"/>
                <w:lang w:val="af-ZA"/>
              </w:rPr>
              <w:t xml:space="preserve"> </w:t>
            </w:r>
            <w:r w:rsidRPr="00583EC4">
              <w:rPr>
                <w:rFonts w:ascii="GHEA Grapalat" w:hAnsi="GHEA Grapalat"/>
              </w:rPr>
              <w:t>կարգավորումների</w:t>
            </w:r>
            <w:r w:rsidRPr="00583EC4">
              <w:rPr>
                <w:rFonts w:ascii="GHEA Grapalat" w:hAnsi="GHEA Grapalat"/>
                <w:lang w:val="af-ZA"/>
              </w:rPr>
              <w:t xml:space="preserve"> </w:t>
            </w:r>
            <w:r w:rsidRPr="00583EC4">
              <w:rPr>
                <w:rFonts w:ascii="GHEA Grapalat" w:hAnsi="GHEA Grapalat"/>
              </w:rPr>
              <w:t>շրջանակներում</w:t>
            </w:r>
            <w:r w:rsidRPr="00583EC4">
              <w:rPr>
                <w:rFonts w:ascii="GHEA Grapalat" w:hAnsi="GHEA Grapalat"/>
                <w:lang w:val="af-ZA"/>
              </w:rPr>
              <w:t>:</w:t>
            </w:r>
          </w:p>
          <w:p w:rsidR="00967DCE" w:rsidRPr="00583EC4" w:rsidRDefault="00967DCE" w:rsidP="00271668">
            <w:pPr>
              <w:ind w:right="-5"/>
              <w:contextualSpacing/>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Առաջարկությունը քննարկվել է ՀՀ կառավարության ներկայացուցչի հետ</w:t>
            </w:r>
          </w:p>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Համապատասխան հոդվածը խմբագրվել է</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right="-5"/>
              <w:contextualSpacing/>
              <w:jc w:val="both"/>
              <w:rPr>
                <w:rFonts w:ascii="GHEA Grapalat" w:hAnsi="GHEA Grapalat"/>
                <w:lang w:val="af-ZA"/>
              </w:rPr>
            </w:pPr>
            <w:r w:rsidRPr="00583EC4">
              <w:rPr>
                <w:rFonts w:ascii="GHEA Grapalat" w:hAnsi="GHEA Grapalat"/>
                <w:lang w:val="af-ZA"/>
              </w:rPr>
              <w:t xml:space="preserve">11. </w:t>
            </w:r>
            <w:r w:rsidRPr="00583EC4">
              <w:rPr>
                <w:rFonts w:ascii="GHEA Grapalat" w:hAnsi="GHEA Grapalat"/>
              </w:rPr>
              <w:t>Նախագծի</w:t>
            </w:r>
            <w:r w:rsidRPr="00583EC4">
              <w:rPr>
                <w:rFonts w:ascii="GHEA Grapalat" w:hAnsi="GHEA Grapalat"/>
                <w:lang w:val="af-ZA"/>
              </w:rPr>
              <w:t xml:space="preserve"> 19-</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w:t>
            </w:r>
            <w:r w:rsidRPr="00583EC4">
              <w:rPr>
                <w:rFonts w:ascii="GHEA Grapalat" w:hAnsi="GHEA Grapalat"/>
              </w:rPr>
              <w:t>համաձայն</w:t>
            </w:r>
            <w:r w:rsidRPr="00583EC4">
              <w:rPr>
                <w:rFonts w:ascii="GHEA Grapalat" w:hAnsi="GHEA Grapalat"/>
                <w:lang w:val="af-ZA"/>
              </w:rPr>
              <w:t xml:space="preserve"> </w:t>
            </w:r>
            <w:r w:rsidRPr="00583EC4">
              <w:rPr>
                <w:rFonts w:ascii="GHEA Grapalat" w:hAnsi="GHEA Grapalat"/>
              </w:rPr>
              <w:t>կրեդիտավորման</w:t>
            </w:r>
            <w:r w:rsidRPr="00583EC4">
              <w:rPr>
                <w:rFonts w:ascii="GHEA Grapalat" w:hAnsi="GHEA Grapalat"/>
                <w:lang w:val="af-ZA"/>
              </w:rPr>
              <w:t xml:space="preserve"> </w:t>
            </w:r>
            <w:r w:rsidRPr="00583EC4">
              <w:rPr>
                <w:rFonts w:ascii="GHEA Grapalat" w:hAnsi="GHEA Grapalat"/>
              </w:rPr>
              <w:t>պայմանագիրը</w:t>
            </w:r>
            <w:r w:rsidRPr="00583EC4">
              <w:rPr>
                <w:rFonts w:ascii="GHEA Grapalat" w:hAnsi="GHEA Grapalat"/>
                <w:lang w:val="af-ZA"/>
              </w:rPr>
              <w:t xml:space="preserve"> </w:t>
            </w:r>
            <w:r w:rsidRPr="00583EC4">
              <w:rPr>
                <w:rFonts w:ascii="GHEA Grapalat" w:hAnsi="GHEA Grapalat"/>
              </w:rPr>
              <w:t>նախագծ</w:t>
            </w:r>
            <w:r w:rsidRPr="00583EC4">
              <w:rPr>
                <w:rFonts w:ascii="GHEA Grapalat" w:hAnsi="GHEA Grapalat"/>
                <w:lang w:val="af-ZA"/>
              </w:rPr>
              <w:t xml:space="preserve"> 7-</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w:t>
            </w:r>
            <w:r w:rsidRPr="00583EC4">
              <w:rPr>
                <w:rFonts w:ascii="GHEA Grapalat" w:hAnsi="GHEA Grapalat"/>
              </w:rPr>
              <w:t>պահանջներին</w:t>
            </w:r>
            <w:r w:rsidRPr="00583EC4">
              <w:rPr>
                <w:rFonts w:ascii="GHEA Grapalat" w:hAnsi="GHEA Grapalat"/>
                <w:lang w:val="af-ZA"/>
              </w:rPr>
              <w:t xml:space="preserve"> </w:t>
            </w:r>
            <w:r w:rsidRPr="00583EC4">
              <w:rPr>
                <w:rFonts w:ascii="GHEA Grapalat" w:hAnsi="GHEA Grapalat"/>
              </w:rPr>
              <w:t>չհամապատասխանելու</w:t>
            </w:r>
            <w:r w:rsidRPr="00583EC4">
              <w:rPr>
                <w:rFonts w:ascii="GHEA Grapalat" w:hAnsi="GHEA Grapalat"/>
                <w:lang w:val="af-ZA"/>
              </w:rPr>
              <w:t xml:space="preserve"> </w:t>
            </w:r>
            <w:r w:rsidRPr="00583EC4">
              <w:rPr>
                <w:rFonts w:ascii="GHEA Grapalat" w:hAnsi="GHEA Grapalat"/>
              </w:rPr>
              <w:t>հիմքով</w:t>
            </w:r>
            <w:r w:rsidRPr="00583EC4">
              <w:rPr>
                <w:rFonts w:ascii="GHEA Grapalat" w:hAnsi="GHEA Grapalat"/>
                <w:lang w:val="af-ZA"/>
              </w:rPr>
              <w:t xml:space="preserve"> </w:t>
            </w:r>
            <w:r w:rsidRPr="00583EC4">
              <w:rPr>
                <w:rFonts w:ascii="GHEA Grapalat" w:hAnsi="GHEA Grapalat"/>
              </w:rPr>
              <w:t>անվավեր</w:t>
            </w:r>
            <w:r w:rsidRPr="00583EC4">
              <w:rPr>
                <w:rFonts w:ascii="GHEA Grapalat" w:hAnsi="GHEA Grapalat"/>
                <w:lang w:val="af-ZA"/>
              </w:rPr>
              <w:t xml:space="preserve"> </w:t>
            </w:r>
            <w:r w:rsidRPr="00583EC4">
              <w:rPr>
                <w:rFonts w:ascii="GHEA Grapalat" w:hAnsi="GHEA Grapalat"/>
              </w:rPr>
              <w:t>չի</w:t>
            </w:r>
            <w:r w:rsidRPr="00583EC4">
              <w:rPr>
                <w:rFonts w:ascii="GHEA Grapalat" w:hAnsi="GHEA Grapalat"/>
                <w:lang w:val="af-ZA"/>
              </w:rPr>
              <w:t xml:space="preserve"> </w:t>
            </w:r>
            <w:r w:rsidRPr="00583EC4">
              <w:rPr>
                <w:rFonts w:ascii="GHEA Grapalat" w:hAnsi="GHEA Grapalat"/>
              </w:rPr>
              <w:t>համարվում</w:t>
            </w:r>
            <w:r w:rsidRPr="00583EC4">
              <w:rPr>
                <w:rFonts w:ascii="GHEA Grapalat" w:hAnsi="GHEA Grapalat"/>
                <w:lang w:val="af-ZA"/>
              </w:rPr>
              <w:t xml:space="preserve">: </w:t>
            </w:r>
            <w:r w:rsidRPr="00583EC4">
              <w:rPr>
                <w:rFonts w:ascii="GHEA Grapalat" w:hAnsi="GHEA Grapalat"/>
              </w:rPr>
              <w:t>Կարծում</w:t>
            </w:r>
            <w:r w:rsidRPr="00583EC4">
              <w:rPr>
                <w:rFonts w:ascii="GHEA Grapalat" w:hAnsi="GHEA Grapalat"/>
                <w:lang w:val="af-ZA"/>
              </w:rPr>
              <w:t xml:space="preserve"> </w:t>
            </w:r>
            <w:r w:rsidRPr="00583EC4">
              <w:rPr>
                <w:rFonts w:ascii="GHEA Grapalat" w:hAnsi="GHEA Grapalat"/>
              </w:rPr>
              <w:t>ենք</w:t>
            </w:r>
            <w:r w:rsidRPr="00583EC4">
              <w:rPr>
                <w:rFonts w:ascii="GHEA Grapalat" w:hAnsi="GHEA Grapalat"/>
                <w:lang w:val="af-ZA"/>
              </w:rPr>
              <w:t xml:space="preserve">, </w:t>
            </w:r>
            <w:r w:rsidRPr="00583EC4">
              <w:rPr>
                <w:rFonts w:ascii="GHEA Grapalat" w:hAnsi="GHEA Grapalat"/>
              </w:rPr>
              <w:t>որ</w:t>
            </w:r>
            <w:r w:rsidRPr="00583EC4">
              <w:rPr>
                <w:rFonts w:ascii="GHEA Grapalat" w:hAnsi="GHEA Grapalat"/>
                <w:lang w:val="af-ZA"/>
              </w:rPr>
              <w:t xml:space="preserve"> </w:t>
            </w:r>
            <w:r w:rsidRPr="00583EC4">
              <w:rPr>
                <w:rFonts w:ascii="GHEA Grapalat" w:hAnsi="GHEA Grapalat"/>
              </w:rPr>
              <w:t>նշված</w:t>
            </w:r>
            <w:r w:rsidRPr="00583EC4">
              <w:rPr>
                <w:rFonts w:ascii="GHEA Grapalat" w:hAnsi="GHEA Grapalat"/>
                <w:lang w:val="af-ZA"/>
              </w:rPr>
              <w:t xml:space="preserve"> </w:t>
            </w:r>
            <w:r w:rsidRPr="00583EC4">
              <w:rPr>
                <w:rFonts w:ascii="GHEA Grapalat" w:hAnsi="GHEA Grapalat"/>
              </w:rPr>
              <w:t>ձևակերպումը</w:t>
            </w:r>
            <w:r w:rsidRPr="00583EC4">
              <w:rPr>
                <w:rFonts w:ascii="GHEA Grapalat" w:hAnsi="GHEA Grapalat"/>
                <w:lang w:val="af-ZA"/>
              </w:rPr>
              <w:t xml:space="preserve"> </w:t>
            </w:r>
            <w:r w:rsidRPr="00583EC4">
              <w:rPr>
                <w:rFonts w:ascii="GHEA Grapalat" w:hAnsi="GHEA Grapalat"/>
              </w:rPr>
              <w:t>խնդրահարույց</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Նախագծի</w:t>
            </w:r>
            <w:r w:rsidRPr="00583EC4">
              <w:rPr>
                <w:rFonts w:ascii="GHEA Grapalat" w:hAnsi="GHEA Grapalat"/>
                <w:lang w:val="af-ZA"/>
              </w:rPr>
              <w:t xml:space="preserve"> 7-</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հոդվածում</w:t>
            </w:r>
            <w:r w:rsidRPr="00583EC4">
              <w:rPr>
                <w:rFonts w:ascii="GHEA Grapalat" w:hAnsi="GHEA Grapalat"/>
                <w:lang w:val="af-ZA"/>
              </w:rPr>
              <w:t xml:space="preserve"> </w:t>
            </w:r>
            <w:r w:rsidRPr="00583EC4">
              <w:rPr>
                <w:rFonts w:ascii="GHEA Grapalat" w:hAnsi="GHEA Grapalat"/>
              </w:rPr>
              <w:t>սահմանվում</w:t>
            </w:r>
            <w:r w:rsidRPr="00583EC4">
              <w:rPr>
                <w:rFonts w:ascii="GHEA Grapalat" w:hAnsi="GHEA Grapalat"/>
                <w:lang w:val="af-ZA"/>
              </w:rPr>
              <w:t xml:space="preserve"> </w:t>
            </w:r>
            <w:r w:rsidRPr="00583EC4">
              <w:rPr>
                <w:rFonts w:ascii="GHEA Grapalat" w:hAnsi="GHEA Grapalat"/>
              </w:rPr>
              <w:t>են</w:t>
            </w:r>
            <w:r w:rsidRPr="00583EC4">
              <w:rPr>
                <w:rFonts w:ascii="GHEA Grapalat" w:hAnsi="GHEA Grapalat"/>
                <w:lang w:val="af-ZA"/>
              </w:rPr>
              <w:t xml:space="preserve"> </w:t>
            </w:r>
            <w:r w:rsidRPr="00583EC4">
              <w:rPr>
                <w:rFonts w:ascii="GHEA Grapalat" w:hAnsi="GHEA Grapalat"/>
              </w:rPr>
              <w:t>պայմանագրի</w:t>
            </w:r>
            <w:r w:rsidRPr="00583EC4">
              <w:rPr>
                <w:rFonts w:ascii="GHEA Grapalat" w:hAnsi="GHEA Grapalat"/>
                <w:lang w:val="af-ZA"/>
              </w:rPr>
              <w:t xml:space="preserve"> </w:t>
            </w:r>
            <w:r w:rsidRPr="00583EC4">
              <w:rPr>
                <w:rFonts w:ascii="GHEA Grapalat" w:hAnsi="GHEA Grapalat"/>
              </w:rPr>
              <w:t>նվազագույն</w:t>
            </w:r>
            <w:r w:rsidRPr="00583EC4">
              <w:rPr>
                <w:rFonts w:ascii="GHEA Grapalat" w:hAnsi="GHEA Grapalat"/>
                <w:lang w:val="af-ZA"/>
              </w:rPr>
              <w:t xml:space="preserve"> </w:t>
            </w:r>
            <w:r w:rsidRPr="00583EC4">
              <w:rPr>
                <w:rFonts w:ascii="GHEA Grapalat" w:hAnsi="GHEA Grapalat"/>
              </w:rPr>
              <w:t>պայմանները</w:t>
            </w:r>
            <w:r w:rsidRPr="00583EC4">
              <w:rPr>
                <w:rFonts w:ascii="GHEA Grapalat" w:hAnsi="GHEA Grapalat"/>
                <w:lang w:val="af-ZA"/>
              </w:rPr>
              <w:t xml:space="preserve">, </w:t>
            </w:r>
            <w:r w:rsidRPr="00583EC4">
              <w:rPr>
                <w:rFonts w:ascii="GHEA Grapalat" w:hAnsi="GHEA Grapalat"/>
              </w:rPr>
              <w:t>ուստի</w:t>
            </w:r>
            <w:r w:rsidRPr="00583EC4">
              <w:rPr>
                <w:rFonts w:ascii="GHEA Grapalat" w:hAnsi="GHEA Grapalat"/>
                <w:lang w:val="af-ZA"/>
              </w:rPr>
              <w:t xml:space="preserve"> </w:t>
            </w:r>
            <w:r w:rsidRPr="00583EC4">
              <w:rPr>
                <w:rFonts w:ascii="GHEA Grapalat" w:hAnsi="GHEA Grapalat"/>
              </w:rPr>
              <w:t>եթե</w:t>
            </w:r>
            <w:r w:rsidRPr="00583EC4">
              <w:rPr>
                <w:rFonts w:ascii="GHEA Grapalat" w:hAnsi="GHEA Grapalat"/>
                <w:lang w:val="af-ZA"/>
              </w:rPr>
              <w:t xml:space="preserve"> </w:t>
            </w:r>
            <w:r w:rsidRPr="00583EC4">
              <w:rPr>
                <w:rFonts w:ascii="GHEA Grapalat" w:hAnsi="GHEA Grapalat"/>
              </w:rPr>
              <w:t>պայմանագիրը՝</w:t>
            </w:r>
            <w:r w:rsidRPr="00583EC4">
              <w:rPr>
                <w:rFonts w:ascii="GHEA Grapalat" w:hAnsi="GHEA Grapalat"/>
                <w:lang w:val="af-ZA"/>
              </w:rPr>
              <w:t xml:space="preserve"> </w:t>
            </w:r>
            <w:r w:rsidRPr="00583EC4">
              <w:rPr>
                <w:rFonts w:ascii="GHEA Grapalat" w:hAnsi="GHEA Grapalat"/>
              </w:rPr>
              <w:t>նվազագույն</w:t>
            </w:r>
            <w:r w:rsidRPr="00583EC4">
              <w:rPr>
                <w:rFonts w:ascii="GHEA Grapalat" w:hAnsi="GHEA Grapalat"/>
                <w:lang w:val="af-ZA"/>
              </w:rPr>
              <w:t xml:space="preserve"> </w:t>
            </w:r>
            <w:r w:rsidRPr="00583EC4">
              <w:rPr>
                <w:rFonts w:ascii="GHEA Grapalat" w:hAnsi="GHEA Grapalat"/>
              </w:rPr>
              <w:t>պայմաններին</w:t>
            </w:r>
            <w:r w:rsidRPr="00583EC4">
              <w:rPr>
                <w:rFonts w:ascii="GHEA Grapalat" w:hAnsi="GHEA Grapalat"/>
                <w:lang w:val="af-ZA"/>
              </w:rPr>
              <w:t xml:space="preserve"> </w:t>
            </w:r>
            <w:r w:rsidRPr="00583EC4">
              <w:rPr>
                <w:rFonts w:ascii="GHEA Grapalat" w:hAnsi="GHEA Grapalat"/>
              </w:rPr>
              <w:t>չհամապատասխանելու</w:t>
            </w:r>
            <w:r w:rsidRPr="00583EC4">
              <w:rPr>
                <w:rFonts w:ascii="GHEA Grapalat" w:hAnsi="GHEA Grapalat"/>
                <w:lang w:val="af-ZA"/>
              </w:rPr>
              <w:t xml:space="preserve"> </w:t>
            </w:r>
            <w:r w:rsidRPr="00583EC4">
              <w:rPr>
                <w:rFonts w:ascii="GHEA Grapalat" w:hAnsi="GHEA Grapalat"/>
              </w:rPr>
              <w:t>հիմքով</w:t>
            </w:r>
            <w:r w:rsidRPr="00583EC4">
              <w:rPr>
                <w:rFonts w:ascii="GHEA Grapalat" w:hAnsi="GHEA Grapalat"/>
                <w:lang w:val="af-ZA"/>
              </w:rPr>
              <w:t xml:space="preserve"> </w:t>
            </w:r>
            <w:r w:rsidRPr="00583EC4">
              <w:rPr>
                <w:rFonts w:ascii="GHEA Grapalat" w:hAnsi="GHEA Grapalat"/>
              </w:rPr>
              <w:t>անվավեր</w:t>
            </w:r>
            <w:r w:rsidRPr="00583EC4">
              <w:rPr>
                <w:rFonts w:ascii="GHEA Grapalat" w:hAnsi="GHEA Grapalat"/>
                <w:lang w:val="af-ZA"/>
              </w:rPr>
              <w:t xml:space="preserve"> </w:t>
            </w:r>
            <w:r w:rsidRPr="00583EC4">
              <w:rPr>
                <w:rFonts w:ascii="GHEA Grapalat" w:hAnsi="GHEA Grapalat"/>
              </w:rPr>
              <w:t>համարվել</w:t>
            </w:r>
            <w:r w:rsidRPr="00583EC4">
              <w:rPr>
                <w:rFonts w:ascii="GHEA Grapalat" w:hAnsi="GHEA Grapalat"/>
                <w:lang w:val="af-ZA"/>
              </w:rPr>
              <w:t xml:space="preserve"> </w:t>
            </w:r>
            <w:r w:rsidRPr="00583EC4">
              <w:rPr>
                <w:rFonts w:ascii="GHEA Grapalat" w:hAnsi="GHEA Grapalat"/>
              </w:rPr>
              <w:t>չի</w:t>
            </w:r>
            <w:r w:rsidRPr="00583EC4">
              <w:rPr>
                <w:rFonts w:ascii="GHEA Grapalat" w:hAnsi="GHEA Grapalat"/>
                <w:lang w:val="af-ZA"/>
              </w:rPr>
              <w:t xml:space="preserve"> </w:t>
            </w:r>
            <w:r w:rsidRPr="00583EC4">
              <w:rPr>
                <w:rFonts w:ascii="GHEA Grapalat" w:hAnsi="GHEA Grapalat"/>
              </w:rPr>
              <w:t>կարող</w:t>
            </w:r>
            <w:r w:rsidRPr="00583EC4">
              <w:rPr>
                <w:rFonts w:ascii="GHEA Grapalat" w:hAnsi="GHEA Grapalat"/>
                <w:lang w:val="af-ZA"/>
              </w:rPr>
              <w:t xml:space="preserve">, </w:t>
            </w:r>
            <w:r w:rsidRPr="00583EC4">
              <w:rPr>
                <w:rFonts w:ascii="GHEA Grapalat" w:hAnsi="GHEA Grapalat"/>
              </w:rPr>
              <w:t>ապա</w:t>
            </w:r>
            <w:r w:rsidRPr="00583EC4">
              <w:rPr>
                <w:rFonts w:ascii="GHEA Grapalat" w:hAnsi="GHEA Grapalat"/>
                <w:lang w:val="af-ZA"/>
              </w:rPr>
              <w:t xml:space="preserve"> </w:t>
            </w:r>
            <w:r w:rsidRPr="00583EC4">
              <w:rPr>
                <w:rFonts w:ascii="GHEA Grapalat" w:hAnsi="GHEA Grapalat"/>
              </w:rPr>
              <w:t>առհասարակ</w:t>
            </w:r>
            <w:r w:rsidRPr="00583EC4">
              <w:rPr>
                <w:rFonts w:ascii="GHEA Grapalat" w:hAnsi="GHEA Grapalat"/>
                <w:lang w:val="af-ZA"/>
              </w:rPr>
              <w:t xml:space="preserve"> </w:t>
            </w:r>
            <w:r w:rsidRPr="00583EC4">
              <w:rPr>
                <w:rFonts w:ascii="GHEA Grapalat" w:hAnsi="GHEA Grapalat"/>
              </w:rPr>
              <w:t>անհասկանալի</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նվազագգույն</w:t>
            </w:r>
            <w:r w:rsidRPr="00583EC4">
              <w:rPr>
                <w:rFonts w:ascii="GHEA Grapalat" w:hAnsi="GHEA Grapalat"/>
                <w:lang w:val="af-ZA"/>
              </w:rPr>
              <w:t xml:space="preserve"> </w:t>
            </w:r>
            <w:r w:rsidRPr="00583EC4">
              <w:rPr>
                <w:rFonts w:ascii="GHEA Grapalat" w:hAnsi="GHEA Grapalat"/>
              </w:rPr>
              <w:t>պայմաններ</w:t>
            </w:r>
            <w:r w:rsidRPr="00583EC4">
              <w:rPr>
                <w:rFonts w:ascii="GHEA Grapalat" w:hAnsi="GHEA Grapalat"/>
                <w:lang w:val="af-ZA"/>
              </w:rPr>
              <w:t xml:space="preserve"> </w:t>
            </w:r>
            <w:r w:rsidRPr="00583EC4">
              <w:rPr>
                <w:rFonts w:ascii="GHEA Grapalat" w:hAnsi="GHEA Grapalat"/>
              </w:rPr>
              <w:t>սահմանելու</w:t>
            </w:r>
            <w:r w:rsidRPr="00583EC4">
              <w:rPr>
                <w:rFonts w:ascii="GHEA Grapalat" w:hAnsi="GHEA Grapalat"/>
                <w:lang w:val="af-ZA"/>
              </w:rPr>
              <w:t xml:space="preserve"> </w:t>
            </w:r>
            <w:r w:rsidRPr="00583EC4">
              <w:rPr>
                <w:rFonts w:ascii="GHEA Grapalat" w:hAnsi="GHEA Grapalat"/>
              </w:rPr>
              <w:t>նպատակահարմարությունն</w:t>
            </w:r>
            <w:r w:rsidRPr="00583EC4">
              <w:rPr>
                <w:rFonts w:ascii="GHEA Grapalat" w:hAnsi="GHEA Grapalat"/>
                <w:lang w:val="af-ZA"/>
              </w:rPr>
              <w:t xml:space="preserve"> </w:t>
            </w:r>
            <w:r w:rsidRPr="00583EC4">
              <w:rPr>
                <w:rFonts w:ascii="GHEA Grapalat" w:hAnsi="GHEA Grapalat"/>
              </w:rPr>
              <w:t>ու</w:t>
            </w:r>
            <w:r w:rsidRPr="00583EC4">
              <w:rPr>
                <w:rFonts w:ascii="GHEA Grapalat" w:hAnsi="GHEA Grapalat"/>
                <w:lang w:val="af-ZA"/>
              </w:rPr>
              <w:t xml:space="preserve"> </w:t>
            </w:r>
            <w:r w:rsidRPr="00583EC4">
              <w:rPr>
                <w:rFonts w:ascii="GHEA Grapalat" w:hAnsi="GHEA Grapalat"/>
              </w:rPr>
              <w:t>անհրաժեշտությունը</w:t>
            </w:r>
            <w:r w:rsidRPr="00583EC4">
              <w:rPr>
                <w:rFonts w:ascii="GHEA Grapalat" w:hAnsi="GHEA Grapalat"/>
                <w:lang w:val="af-ZA"/>
              </w:rPr>
              <w:t>:</w:t>
            </w:r>
          </w:p>
          <w:p w:rsidR="00967DCE" w:rsidRPr="00583EC4" w:rsidRDefault="00967DCE" w:rsidP="00271668">
            <w:pPr>
              <w:ind w:right="-5"/>
              <w:contextualSpacing/>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p>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Առաջարկությունը քննարկվել է ՀՀ կառավարության ներկայացուցչի հետ ԿԲ կաողմից առաջարկվել է այլընտրանքային լուծում, որի հիման վրա առաջարկվող հոդվածը խմբագրվել է: </w:t>
            </w: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left="-120"/>
              <w:contextualSpacing/>
              <w:jc w:val="both"/>
              <w:rPr>
                <w:rFonts w:ascii="GHEA Grapalat" w:hAnsi="GHEA Grapalat"/>
                <w:lang w:val="af-ZA"/>
              </w:rPr>
            </w:pPr>
            <w:r w:rsidRPr="00583EC4">
              <w:rPr>
                <w:rFonts w:ascii="GHEA Grapalat" w:hAnsi="GHEA Grapalat"/>
                <w:lang w:val="af-ZA"/>
              </w:rPr>
              <w:t>12. ««</w:t>
            </w:r>
            <w:r w:rsidRPr="00583EC4">
              <w:rPr>
                <w:rFonts w:ascii="GHEA Grapalat" w:hAnsi="GHEA Grapalat"/>
              </w:rPr>
              <w:t>Սպառողական</w:t>
            </w:r>
            <w:r w:rsidRPr="00583EC4">
              <w:rPr>
                <w:rFonts w:ascii="GHEA Grapalat" w:hAnsi="GHEA Grapalat"/>
                <w:lang w:val="af-ZA"/>
              </w:rPr>
              <w:t xml:space="preserve"> </w:t>
            </w:r>
            <w:r w:rsidRPr="00583EC4">
              <w:rPr>
                <w:rFonts w:ascii="GHEA Grapalat" w:hAnsi="GHEA Grapalat"/>
              </w:rPr>
              <w:t>կրեդիտավորման</w:t>
            </w:r>
            <w:r w:rsidRPr="00583EC4">
              <w:rPr>
                <w:rFonts w:ascii="GHEA Grapalat" w:hAnsi="GHEA Grapalat"/>
                <w:lang w:val="af-ZA"/>
              </w:rPr>
              <w:t xml:space="preserve"> </w:t>
            </w:r>
            <w:r w:rsidRPr="00583EC4">
              <w:rPr>
                <w:rFonts w:ascii="GHEA Grapalat" w:hAnsi="GHEA Grapalat"/>
              </w:rPr>
              <w:t>մասին</w:t>
            </w:r>
            <w:r w:rsidRPr="00583EC4">
              <w:rPr>
                <w:rFonts w:ascii="GHEA Grapalat" w:hAnsi="GHEA Grapalat"/>
                <w:lang w:val="af-ZA"/>
              </w:rPr>
              <w:t xml:space="preserve">» </w:t>
            </w:r>
            <w:r w:rsidRPr="00583EC4">
              <w:rPr>
                <w:rFonts w:ascii="GHEA Grapalat" w:hAnsi="GHEA Grapalat"/>
              </w:rPr>
              <w:t>Հայաստանի</w:t>
            </w:r>
            <w:r w:rsidRPr="00583EC4">
              <w:rPr>
                <w:rFonts w:ascii="GHEA Grapalat" w:hAnsi="GHEA Grapalat"/>
                <w:lang w:val="af-ZA"/>
              </w:rPr>
              <w:t xml:space="preserve"> </w:t>
            </w:r>
            <w:r w:rsidRPr="00583EC4">
              <w:rPr>
                <w:rFonts w:ascii="GHEA Grapalat" w:hAnsi="GHEA Grapalat"/>
              </w:rPr>
              <w:t>Հանրապետության</w:t>
            </w:r>
            <w:r w:rsidRPr="00583EC4">
              <w:rPr>
                <w:rFonts w:ascii="GHEA Grapalat" w:hAnsi="GHEA Grapalat"/>
                <w:lang w:val="af-ZA"/>
              </w:rPr>
              <w:t xml:space="preserve"> </w:t>
            </w:r>
            <w:r w:rsidRPr="00583EC4">
              <w:rPr>
                <w:rFonts w:ascii="GHEA Grapalat" w:hAnsi="GHEA Grapalat"/>
              </w:rPr>
              <w:t>օրենքում</w:t>
            </w:r>
            <w:r w:rsidRPr="00583EC4">
              <w:rPr>
                <w:rFonts w:ascii="GHEA Grapalat" w:hAnsi="GHEA Grapalat"/>
                <w:lang w:val="af-ZA"/>
              </w:rPr>
              <w:t xml:space="preserve"> </w:t>
            </w:r>
            <w:r w:rsidRPr="00583EC4">
              <w:rPr>
                <w:rFonts w:ascii="GHEA Grapalat" w:hAnsi="GHEA Grapalat"/>
              </w:rPr>
              <w:t>փոփոխություններ</w:t>
            </w:r>
            <w:r w:rsidRPr="00583EC4">
              <w:rPr>
                <w:rFonts w:ascii="GHEA Grapalat" w:hAnsi="GHEA Grapalat"/>
                <w:lang w:val="af-ZA"/>
              </w:rPr>
              <w:t xml:space="preserve"> </w:t>
            </w:r>
            <w:r w:rsidRPr="00583EC4">
              <w:rPr>
                <w:rFonts w:ascii="GHEA Grapalat" w:hAnsi="GHEA Grapalat"/>
              </w:rPr>
              <w:t>և</w:t>
            </w:r>
            <w:r w:rsidRPr="00583EC4">
              <w:rPr>
                <w:rFonts w:ascii="GHEA Grapalat" w:hAnsi="GHEA Grapalat"/>
                <w:lang w:val="af-ZA"/>
              </w:rPr>
              <w:t xml:space="preserve"> </w:t>
            </w:r>
            <w:r w:rsidRPr="00583EC4">
              <w:rPr>
                <w:rFonts w:ascii="GHEA Grapalat" w:hAnsi="GHEA Grapalat"/>
              </w:rPr>
              <w:t>լրացում</w:t>
            </w:r>
            <w:r w:rsidRPr="00583EC4">
              <w:rPr>
                <w:rFonts w:ascii="GHEA Grapalat" w:hAnsi="GHEA Grapalat"/>
                <w:lang w:val="af-ZA"/>
              </w:rPr>
              <w:t xml:space="preserve"> </w:t>
            </w:r>
            <w:r w:rsidRPr="00583EC4">
              <w:rPr>
                <w:rFonts w:ascii="GHEA Grapalat" w:hAnsi="GHEA Grapalat"/>
              </w:rPr>
              <w:t>կատարելու</w:t>
            </w:r>
            <w:r w:rsidRPr="00583EC4">
              <w:rPr>
                <w:rFonts w:ascii="GHEA Grapalat" w:hAnsi="GHEA Grapalat"/>
                <w:lang w:val="af-ZA"/>
              </w:rPr>
              <w:t xml:space="preserve"> </w:t>
            </w:r>
            <w:r w:rsidRPr="00583EC4">
              <w:rPr>
                <w:rFonts w:ascii="GHEA Grapalat" w:hAnsi="GHEA Grapalat"/>
              </w:rPr>
              <w:t>մասին</w:t>
            </w:r>
            <w:r w:rsidRPr="00583EC4">
              <w:rPr>
                <w:rFonts w:ascii="GHEA Grapalat" w:hAnsi="GHEA Grapalat"/>
                <w:lang w:val="af-ZA"/>
              </w:rPr>
              <w:t xml:space="preserve">» </w:t>
            </w:r>
            <w:r w:rsidRPr="00583EC4">
              <w:rPr>
                <w:rFonts w:ascii="GHEA Grapalat" w:hAnsi="GHEA Grapalat"/>
              </w:rPr>
              <w:t>ՀՀ</w:t>
            </w:r>
            <w:r w:rsidRPr="00583EC4">
              <w:rPr>
                <w:rFonts w:ascii="GHEA Grapalat" w:hAnsi="GHEA Grapalat"/>
                <w:lang w:val="af-ZA"/>
              </w:rPr>
              <w:t xml:space="preserve"> </w:t>
            </w:r>
            <w:r w:rsidRPr="00583EC4">
              <w:rPr>
                <w:rFonts w:ascii="GHEA Grapalat" w:hAnsi="GHEA Grapalat"/>
              </w:rPr>
              <w:t>օրենքի</w:t>
            </w:r>
            <w:r w:rsidRPr="00583EC4">
              <w:rPr>
                <w:rFonts w:ascii="GHEA Grapalat" w:hAnsi="GHEA Grapalat"/>
                <w:lang w:val="af-ZA"/>
              </w:rPr>
              <w:t xml:space="preserve"> 1-</w:t>
            </w:r>
            <w:r w:rsidRPr="00583EC4">
              <w:rPr>
                <w:rFonts w:ascii="GHEA Grapalat" w:hAnsi="GHEA Grapalat"/>
              </w:rPr>
              <w:t>ին</w:t>
            </w:r>
            <w:r w:rsidRPr="00583EC4">
              <w:rPr>
                <w:rFonts w:ascii="GHEA Grapalat" w:hAnsi="GHEA Grapalat"/>
                <w:lang w:val="af-ZA"/>
              </w:rPr>
              <w:t xml:space="preserve"> </w:t>
            </w:r>
            <w:r w:rsidRPr="00583EC4">
              <w:rPr>
                <w:rFonts w:ascii="GHEA Grapalat" w:hAnsi="GHEA Grapalat"/>
              </w:rPr>
              <w:t>հոդվածով</w:t>
            </w:r>
            <w:r w:rsidRPr="00583EC4">
              <w:rPr>
                <w:rFonts w:ascii="GHEA Grapalat" w:hAnsi="GHEA Grapalat"/>
                <w:lang w:val="af-ZA"/>
              </w:rPr>
              <w:t xml:space="preserve"> </w:t>
            </w:r>
            <w:r w:rsidRPr="00583EC4">
              <w:rPr>
                <w:rFonts w:ascii="GHEA Grapalat" w:hAnsi="GHEA Grapalat"/>
              </w:rPr>
              <w:t>փոփոխվող</w:t>
            </w:r>
            <w:r w:rsidRPr="00583EC4">
              <w:rPr>
                <w:rFonts w:ascii="GHEA Grapalat" w:hAnsi="GHEA Grapalat"/>
                <w:lang w:val="af-ZA"/>
              </w:rPr>
              <w:t xml:space="preserve"> 3-</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ենթակետն</w:t>
            </w:r>
            <w:r w:rsidRPr="00583EC4">
              <w:rPr>
                <w:rFonts w:ascii="GHEA Grapalat" w:hAnsi="GHEA Grapalat"/>
                <w:lang w:val="af-ZA"/>
              </w:rPr>
              <w:t xml:space="preserve"> </w:t>
            </w:r>
            <w:r w:rsidRPr="00583EC4">
              <w:rPr>
                <w:rFonts w:ascii="GHEA Grapalat" w:hAnsi="GHEA Grapalat"/>
              </w:rPr>
              <w:t>անհրաժեշտ</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համապատասխանեցնել</w:t>
            </w:r>
            <w:r w:rsidRPr="00583EC4">
              <w:rPr>
                <w:rFonts w:ascii="GHEA Grapalat" w:hAnsi="GHEA Grapalat"/>
                <w:lang w:val="af-ZA"/>
              </w:rPr>
              <w:t xml:space="preserve"> «</w:t>
            </w:r>
            <w:r w:rsidRPr="00583EC4">
              <w:rPr>
                <w:rFonts w:ascii="GHEA Grapalat" w:hAnsi="GHEA Grapalat"/>
              </w:rPr>
              <w:t>Բնակարանային</w:t>
            </w:r>
            <w:r w:rsidRPr="00583EC4">
              <w:rPr>
                <w:rFonts w:ascii="GHEA Grapalat" w:hAnsi="GHEA Grapalat"/>
                <w:lang w:val="af-ZA"/>
              </w:rPr>
              <w:t xml:space="preserve"> </w:t>
            </w:r>
            <w:r w:rsidRPr="00583EC4">
              <w:rPr>
                <w:rFonts w:ascii="GHEA Grapalat" w:hAnsi="GHEA Grapalat"/>
              </w:rPr>
              <w:t>հիփոթեքային</w:t>
            </w:r>
            <w:r w:rsidRPr="00583EC4">
              <w:rPr>
                <w:rFonts w:ascii="GHEA Grapalat" w:hAnsi="GHEA Grapalat"/>
                <w:lang w:val="af-ZA"/>
              </w:rPr>
              <w:t xml:space="preserve"> </w:t>
            </w:r>
            <w:r w:rsidRPr="00583EC4">
              <w:rPr>
                <w:rFonts w:ascii="GHEA Grapalat" w:hAnsi="GHEA Grapalat"/>
              </w:rPr>
              <w:t>կրեդիտավորման</w:t>
            </w:r>
            <w:r w:rsidRPr="00583EC4">
              <w:rPr>
                <w:rFonts w:ascii="GHEA Grapalat" w:hAnsi="GHEA Grapalat"/>
                <w:lang w:val="af-ZA"/>
              </w:rPr>
              <w:t xml:space="preserve"> </w:t>
            </w:r>
            <w:r w:rsidRPr="00583EC4">
              <w:rPr>
                <w:rFonts w:ascii="GHEA Grapalat" w:hAnsi="GHEA Grapalat"/>
              </w:rPr>
              <w:t>մասին</w:t>
            </w:r>
            <w:r w:rsidRPr="00583EC4">
              <w:rPr>
                <w:rFonts w:ascii="GHEA Grapalat" w:hAnsi="GHEA Grapalat"/>
                <w:lang w:val="af-ZA"/>
              </w:rPr>
              <w:t xml:space="preserve">» </w:t>
            </w:r>
            <w:r w:rsidRPr="00583EC4">
              <w:rPr>
                <w:rFonts w:ascii="GHEA Grapalat" w:hAnsi="GHEA Grapalat"/>
              </w:rPr>
              <w:t>ՀՀ</w:t>
            </w:r>
            <w:r w:rsidRPr="00583EC4">
              <w:rPr>
                <w:rFonts w:ascii="GHEA Grapalat" w:hAnsi="GHEA Grapalat"/>
                <w:lang w:val="af-ZA"/>
              </w:rPr>
              <w:t xml:space="preserve"> </w:t>
            </w:r>
            <w:r w:rsidRPr="00583EC4">
              <w:rPr>
                <w:rFonts w:ascii="GHEA Grapalat" w:hAnsi="GHEA Grapalat"/>
              </w:rPr>
              <w:t>օրենքի</w:t>
            </w:r>
            <w:r w:rsidRPr="00583EC4">
              <w:rPr>
                <w:rFonts w:ascii="GHEA Grapalat" w:hAnsi="GHEA Grapalat"/>
                <w:lang w:val="af-ZA"/>
              </w:rPr>
              <w:t xml:space="preserve"> </w:t>
            </w:r>
            <w:r w:rsidRPr="00583EC4">
              <w:rPr>
                <w:rFonts w:ascii="GHEA Grapalat" w:hAnsi="GHEA Grapalat"/>
              </w:rPr>
              <w:t>նախագծի</w:t>
            </w:r>
            <w:r w:rsidRPr="00583EC4">
              <w:rPr>
                <w:rFonts w:ascii="GHEA Grapalat" w:hAnsi="GHEA Grapalat"/>
                <w:lang w:val="af-ZA"/>
              </w:rPr>
              <w:t xml:space="preserve"> (</w:t>
            </w:r>
            <w:r w:rsidRPr="00583EC4">
              <w:rPr>
                <w:rFonts w:ascii="GHEA Grapalat" w:hAnsi="GHEA Grapalat"/>
              </w:rPr>
              <w:t>այսուհետ</w:t>
            </w:r>
            <w:r w:rsidRPr="00583EC4">
              <w:rPr>
                <w:rFonts w:ascii="GHEA Grapalat" w:hAnsi="GHEA Grapalat"/>
                <w:lang w:val="af-ZA"/>
              </w:rPr>
              <w:t xml:space="preserve"> </w:t>
            </w:r>
            <w:r w:rsidRPr="00583EC4">
              <w:rPr>
                <w:rFonts w:ascii="GHEA Grapalat" w:hAnsi="GHEA Grapalat"/>
              </w:rPr>
              <w:t>նախագիծ</w:t>
            </w:r>
            <w:r w:rsidRPr="00583EC4">
              <w:rPr>
                <w:rFonts w:ascii="GHEA Grapalat" w:hAnsi="GHEA Grapalat"/>
                <w:lang w:val="af-ZA"/>
              </w:rPr>
              <w:t>) 2-</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հոդվածին</w:t>
            </w:r>
            <w:r w:rsidRPr="00583EC4">
              <w:rPr>
                <w:rFonts w:ascii="GHEA Grapalat" w:hAnsi="GHEA Grapalat"/>
                <w:lang w:val="af-ZA"/>
              </w:rPr>
              <w:t xml:space="preserve">: </w:t>
            </w:r>
          </w:p>
          <w:p w:rsidR="00967DCE" w:rsidRPr="00583EC4" w:rsidRDefault="00967DCE" w:rsidP="00271668">
            <w:pPr>
              <w:ind w:right="-5"/>
              <w:contextualSpacing/>
              <w:jc w:val="both"/>
              <w:rPr>
                <w:rFonts w:ascii="GHEA Grapalat" w:hAnsi="GHEA Grapalat"/>
                <w:lang w:val="af-ZA"/>
              </w:rPr>
            </w:pP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t>Ընդունվել է</w:t>
            </w:r>
          </w:p>
        </w:tc>
        <w:tc>
          <w:tcPr>
            <w:tcW w:w="2520" w:type="dxa"/>
            <w:tcBorders>
              <w:left w:val="single" w:sz="4" w:space="0" w:color="auto"/>
              <w:right w:val="single" w:sz="4" w:space="0" w:color="auto"/>
            </w:tcBorders>
          </w:tcPr>
          <w:p w:rsidR="00967DCE" w:rsidRPr="00583EC4" w:rsidRDefault="00967DCE" w:rsidP="00271668">
            <w:pPr>
              <w:ind w:left="-120"/>
              <w:contextualSpacing/>
              <w:jc w:val="both"/>
              <w:rPr>
                <w:rFonts w:ascii="GHEA Grapalat" w:hAnsi="GHEA Grapalat"/>
                <w:lang w:val="af-ZA"/>
              </w:rPr>
            </w:pPr>
            <w:r w:rsidRPr="00583EC4">
              <w:rPr>
                <w:rStyle w:val="apple-converted-space"/>
                <w:rFonts w:ascii="GHEA Grapalat" w:hAnsi="GHEA Grapalat" w:cs="Courier New"/>
                <w:shd w:val="clear" w:color="auto" w:fill="FFFFFF"/>
                <w:lang w:val="af-ZA"/>
              </w:rPr>
              <w:t xml:space="preserve">Առաջարկի հիման վրա </w:t>
            </w:r>
            <w:r w:rsidRPr="00583EC4">
              <w:rPr>
                <w:rFonts w:ascii="GHEA Grapalat" w:hAnsi="GHEA Grapalat"/>
                <w:lang w:val="af-ZA"/>
              </w:rPr>
              <w:t>««</w:t>
            </w:r>
            <w:r w:rsidRPr="00583EC4">
              <w:rPr>
                <w:rFonts w:ascii="GHEA Grapalat" w:hAnsi="GHEA Grapalat"/>
              </w:rPr>
              <w:t>Սպառողական</w:t>
            </w:r>
            <w:r w:rsidRPr="00583EC4">
              <w:rPr>
                <w:rFonts w:ascii="GHEA Grapalat" w:hAnsi="GHEA Grapalat"/>
                <w:lang w:val="af-ZA"/>
              </w:rPr>
              <w:t xml:space="preserve"> </w:t>
            </w:r>
            <w:r w:rsidRPr="00583EC4">
              <w:rPr>
                <w:rFonts w:ascii="GHEA Grapalat" w:hAnsi="GHEA Grapalat"/>
              </w:rPr>
              <w:t>կրեդիտավորման</w:t>
            </w:r>
            <w:r w:rsidRPr="00583EC4">
              <w:rPr>
                <w:rFonts w:ascii="GHEA Grapalat" w:hAnsi="GHEA Grapalat"/>
                <w:lang w:val="af-ZA"/>
              </w:rPr>
              <w:t xml:space="preserve"> </w:t>
            </w:r>
            <w:r w:rsidRPr="00583EC4">
              <w:rPr>
                <w:rFonts w:ascii="GHEA Grapalat" w:hAnsi="GHEA Grapalat"/>
              </w:rPr>
              <w:t>մասին</w:t>
            </w:r>
            <w:r w:rsidRPr="00583EC4">
              <w:rPr>
                <w:rFonts w:ascii="GHEA Grapalat" w:hAnsi="GHEA Grapalat"/>
                <w:lang w:val="af-ZA"/>
              </w:rPr>
              <w:t xml:space="preserve">» </w:t>
            </w:r>
            <w:r w:rsidRPr="00583EC4">
              <w:rPr>
                <w:rFonts w:ascii="GHEA Grapalat" w:hAnsi="GHEA Grapalat"/>
              </w:rPr>
              <w:t>Հայաստանի</w:t>
            </w:r>
            <w:r w:rsidRPr="00583EC4">
              <w:rPr>
                <w:rFonts w:ascii="GHEA Grapalat" w:hAnsi="GHEA Grapalat"/>
                <w:lang w:val="af-ZA"/>
              </w:rPr>
              <w:t xml:space="preserve"> </w:t>
            </w:r>
            <w:r w:rsidRPr="00583EC4">
              <w:rPr>
                <w:rFonts w:ascii="GHEA Grapalat" w:hAnsi="GHEA Grapalat"/>
              </w:rPr>
              <w:t>Հանրապետության</w:t>
            </w:r>
            <w:r w:rsidRPr="00583EC4">
              <w:rPr>
                <w:rFonts w:ascii="GHEA Grapalat" w:hAnsi="GHEA Grapalat"/>
                <w:lang w:val="af-ZA"/>
              </w:rPr>
              <w:t xml:space="preserve"> </w:t>
            </w:r>
            <w:r w:rsidRPr="00583EC4">
              <w:rPr>
                <w:rFonts w:ascii="GHEA Grapalat" w:hAnsi="GHEA Grapalat"/>
              </w:rPr>
              <w:t>օրենքում</w:t>
            </w:r>
            <w:r w:rsidRPr="00583EC4">
              <w:rPr>
                <w:rFonts w:ascii="GHEA Grapalat" w:hAnsi="GHEA Grapalat"/>
                <w:lang w:val="af-ZA"/>
              </w:rPr>
              <w:t xml:space="preserve"> </w:t>
            </w:r>
            <w:r w:rsidRPr="00583EC4">
              <w:rPr>
                <w:rFonts w:ascii="GHEA Grapalat" w:hAnsi="GHEA Grapalat"/>
              </w:rPr>
              <w:t>փոփոխություններ</w:t>
            </w:r>
            <w:r w:rsidRPr="00583EC4">
              <w:rPr>
                <w:rFonts w:ascii="GHEA Grapalat" w:hAnsi="GHEA Grapalat"/>
                <w:lang w:val="af-ZA"/>
              </w:rPr>
              <w:t xml:space="preserve"> </w:t>
            </w:r>
            <w:r w:rsidRPr="00583EC4">
              <w:rPr>
                <w:rFonts w:ascii="GHEA Grapalat" w:hAnsi="GHEA Grapalat"/>
              </w:rPr>
              <w:t>և</w:t>
            </w:r>
            <w:r w:rsidRPr="00583EC4">
              <w:rPr>
                <w:rFonts w:ascii="GHEA Grapalat" w:hAnsi="GHEA Grapalat"/>
                <w:lang w:val="af-ZA"/>
              </w:rPr>
              <w:t xml:space="preserve"> </w:t>
            </w:r>
            <w:r w:rsidRPr="00583EC4">
              <w:rPr>
                <w:rFonts w:ascii="GHEA Grapalat" w:hAnsi="GHEA Grapalat"/>
              </w:rPr>
              <w:t>լրացում</w:t>
            </w:r>
            <w:r w:rsidRPr="00583EC4">
              <w:rPr>
                <w:rFonts w:ascii="GHEA Grapalat" w:hAnsi="GHEA Grapalat"/>
                <w:lang w:val="af-ZA"/>
              </w:rPr>
              <w:t xml:space="preserve"> </w:t>
            </w:r>
            <w:r w:rsidRPr="00583EC4">
              <w:rPr>
                <w:rFonts w:ascii="GHEA Grapalat" w:hAnsi="GHEA Grapalat"/>
              </w:rPr>
              <w:t>կատարելու</w:t>
            </w:r>
            <w:r w:rsidRPr="00583EC4">
              <w:rPr>
                <w:rFonts w:ascii="GHEA Grapalat" w:hAnsi="GHEA Grapalat"/>
                <w:lang w:val="af-ZA"/>
              </w:rPr>
              <w:t xml:space="preserve"> </w:t>
            </w:r>
            <w:r w:rsidRPr="00583EC4">
              <w:rPr>
                <w:rFonts w:ascii="GHEA Grapalat" w:hAnsi="GHEA Grapalat"/>
              </w:rPr>
              <w:t>մասին</w:t>
            </w:r>
            <w:r w:rsidRPr="00583EC4">
              <w:rPr>
                <w:rFonts w:ascii="GHEA Grapalat" w:hAnsi="GHEA Grapalat"/>
                <w:lang w:val="af-ZA"/>
              </w:rPr>
              <w:t xml:space="preserve">» </w:t>
            </w:r>
            <w:r w:rsidRPr="00583EC4">
              <w:rPr>
                <w:rFonts w:ascii="GHEA Grapalat" w:hAnsi="GHEA Grapalat"/>
              </w:rPr>
              <w:t>ՀՀ</w:t>
            </w:r>
            <w:r w:rsidRPr="00583EC4">
              <w:rPr>
                <w:rFonts w:ascii="GHEA Grapalat" w:hAnsi="GHEA Grapalat"/>
                <w:lang w:val="af-ZA"/>
              </w:rPr>
              <w:t xml:space="preserve"> </w:t>
            </w:r>
            <w:r w:rsidRPr="00583EC4">
              <w:rPr>
                <w:rFonts w:ascii="GHEA Grapalat" w:hAnsi="GHEA Grapalat"/>
              </w:rPr>
              <w:t>օրենքի</w:t>
            </w:r>
            <w:r w:rsidRPr="00583EC4">
              <w:rPr>
                <w:rFonts w:ascii="GHEA Grapalat" w:hAnsi="GHEA Grapalat"/>
                <w:lang w:val="af-ZA"/>
              </w:rPr>
              <w:t xml:space="preserve"> 1-</w:t>
            </w:r>
            <w:r w:rsidRPr="00583EC4">
              <w:rPr>
                <w:rFonts w:ascii="GHEA Grapalat" w:hAnsi="GHEA Grapalat"/>
              </w:rPr>
              <w:t>ին</w:t>
            </w:r>
            <w:r w:rsidRPr="00583EC4">
              <w:rPr>
                <w:rFonts w:ascii="GHEA Grapalat" w:hAnsi="GHEA Grapalat"/>
                <w:lang w:val="af-ZA"/>
              </w:rPr>
              <w:t xml:space="preserve"> </w:t>
            </w:r>
            <w:r w:rsidRPr="00583EC4">
              <w:rPr>
                <w:rFonts w:ascii="GHEA Grapalat" w:hAnsi="GHEA Grapalat"/>
              </w:rPr>
              <w:t>հոդվածով</w:t>
            </w:r>
            <w:r w:rsidRPr="00583EC4">
              <w:rPr>
                <w:rFonts w:ascii="GHEA Grapalat" w:hAnsi="GHEA Grapalat"/>
                <w:lang w:val="af-ZA"/>
              </w:rPr>
              <w:t xml:space="preserve"> </w:t>
            </w:r>
            <w:r w:rsidRPr="00583EC4">
              <w:rPr>
                <w:rFonts w:ascii="GHEA Grapalat" w:hAnsi="GHEA Grapalat"/>
              </w:rPr>
              <w:t>փոփոխվող</w:t>
            </w:r>
            <w:r w:rsidRPr="00583EC4">
              <w:rPr>
                <w:rFonts w:ascii="GHEA Grapalat" w:hAnsi="GHEA Grapalat"/>
                <w:lang w:val="af-ZA"/>
              </w:rPr>
              <w:t xml:space="preserve"> 3-</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ենթակետը</w:t>
            </w:r>
            <w:r w:rsidRPr="00583EC4">
              <w:rPr>
                <w:rFonts w:ascii="GHEA Grapalat" w:hAnsi="GHEA Grapalat"/>
                <w:lang w:val="af-ZA"/>
              </w:rPr>
              <w:t xml:space="preserve">  </w:t>
            </w:r>
            <w:r w:rsidRPr="00583EC4">
              <w:rPr>
                <w:rFonts w:ascii="GHEA Grapalat" w:hAnsi="GHEA Grapalat"/>
              </w:rPr>
              <w:t>համապատասխանեցվել</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Բնակարանային</w:t>
            </w:r>
            <w:r w:rsidRPr="00583EC4">
              <w:rPr>
                <w:rFonts w:ascii="GHEA Grapalat" w:hAnsi="GHEA Grapalat"/>
                <w:lang w:val="af-ZA"/>
              </w:rPr>
              <w:t xml:space="preserve"> </w:t>
            </w:r>
            <w:r w:rsidRPr="00583EC4">
              <w:rPr>
                <w:rFonts w:ascii="GHEA Grapalat" w:hAnsi="GHEA Grapalat"/>
              </w:rPr>
              <w:t>հիփոթեքային</w:t>
            </w:r>
            <w:r w:rsidRPr="00583EC4">
              <w:rPr>
                <w:rFonts w:ascii="GHEA Grapalat" w:hAnsi="GHEA Grapalat"/>
                <w:lang w:val="af-ZA"/>
              </w:rPr>
              <w:t xml:space="preserve"> </w:t>
            </w:r>
            <w:r w:rsidRPr="00583EC4">
              <w:rPr>
                <w:rFonts w:ascii="GHEA Grapalat" w:hAnsi="GHEA Grapalat"/>
              </w:rPr>
              <w:t>կրեդիտավորման</w:t>
            </w:r>
            <w:r w:rsidRPr="00583EC4">
              <w:rPr>
                <w:rFonts w:ascii="GHEA Grapalat" w:hAnsi="GHEA Grapalat"/>
                <w:lang w:val="af-ZA"/>
              </w:rPr>
              <w:t xml:space="preserve"> </w:t>
            </w:r>
            <w:r w:rsidRPr="00583EC4">
              <w:rPr>
                <w:rFonts w:ascii="GHEA Grapalat" w:hAnsi="GHEA Grapalat"/>
              </w:rPr>
              <w:t>մասին</w:t>
            </w:r>
            <w:r w:rsidRPr="00583EC4">
              <w:rPr>
                <w:rFonts w:ascii="GHEA Grapalat" w:hAnsi="GHEA Grapalat"/>
                <w:lang w:val="af-ZA"/>
              </w:rPr>
              <w:t xml:space="preserve">» </w:t>
            </w:r>
            <w:r w:rsidRPr="00583EC4">
              <w:rPr>
                <w:rFonts w:ascii="GHEA Grapalat" w:hAnsi="GHEA Grapalat"/>
              </w:rPr>
              <w:t>ՀՀ</w:t>
            </w:r>
            <w:r w:rsidRPr="00583EC4">
              <w:rPr>
                <w:rFonts w:ascii="GHEA Grapalat" w:hAnsi="GHEA Grapalat"/>
                <w:lang w:val="af-ZA"/>
              </w:rPr>
              <w:t xml:space="preserve"> </w:t>
            </w:r>
            <w:r w:rsidRPr="00583EC4">
              <w:rPr>
                <w:rFonts w:ascii="GHEA Grapalat" w:hAnsi="GHEA Grapalat"/>
              </w:rPr>
              <w:t>օրենքի</w:t>
            </w:r>
            <w:r w:rsidRPr="00583EC4">
              <w:rPr>
                <w:rFonts w:ascii="GHEA Grapalat" w:hAnsi="GHEA Grapalat"/>
                <w:lang w:val="af-ZA"/>
              </w:rPr>
              <w:t xml:space="preserve"> </w:t>
            </w:r>
            <w:r w:rsidRPr="00583EC4">
              <w:rPr>
                <w:rFonts w:ascii="GHEA Grapalat" w:hAnsi="GHEA Grapalat"/>
              </w:rPr>
              <w:t>նախագծի</w:t>
            </w:r>
            <w:r w:rsidRPr="00583EC4">
              <w:rPr>
                <w:rFonts w:ascii="GHEA Grapalat" w:hAnsi="GHEA Grapalat"/>
                <w:lang w:val="af-ZA"/>
              </w:rPr>
              <w:t xml:space="preserve"> 2-</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հոդվածին</w:t>
            </w:r>
            <w:r w:rsidRPr="00583EC4">
              <w:rPr>
                <w:rFonts w:ascii="GHEA Grapalat" w:hAnsi="GHEA Grapalat"/>
                <w:lang w:val="af-ZA"/>
              </w:rPr>
              <w:t xml:space="preserve">: </w:t>
            </w:r>
          </w:p>
          <w:p w:rsidR="00967DCE" w:rsidRPr="00583EC4" w:rsidRDefault="00967DCE" w:rsidP="00271668">
            <w:pPr>
              <w:jc w:val="both"/>
              <w:rPr>
                <w:rStyle w:val="apple-converted-space"/>
                <w:rFonts w:ascii="GHEA Grapalat" w:hAnsi="GHEA Grapalat" w:cs="Courier New"/>
                <w:shd w:val="clear" w:color="auto" w:fill="FFFFFF"/>
                <w:lang w:val="af-ZA"/>
              </w:rPr>
            </w:pPr>
          </w:p>
        </w:tc>
      </w:tr>
      <w:tr w:rsidR="00967DCE" w:rsidRPr="00583EC4" w:rsidTr="00271668">
        <w:trPr>
          <w:trHeight w:val="1061"/>
        </w:trPr>
        <w:tc>
          <w:tcPr>
            <w:tcW w:w="566"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Sylfaen"/>
                <w:b/>
                <w:lang w:val="af-ZA"/>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967DCE" w:rsidRPr="00583EC4" w:rsidRDefault="00967DCE" w:rsidP="00271668">
            <w:pPr>
              <w:rPr>
                <w:rFonts w:ascii="GHEA Grapalat" w:hAnsi="GHEA Grapalat" w:cs="GHEA Grapalat"/>
                <w:b/>
                <w:bCs/>
                <w:i/>
                <w:lang w:val="af-ZA"/>
              </w:rPr>
            </w:pPr>
          </w:p>
        </w:tc>
        <w:tc>
          <w:tcPr>
            <w:tcW w:w="5507"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ind w:hanging="30"/>
              <w:contextualSpacing/>
              <w:jc w:val="both"/>
              <w:rPr>
                <w:rFonts w:ascii="GHEA Grapalat" w:hAnsi="GHEA Grapalat"/>
                <w:lang w:val="af-ZA"/>
              </w:rPr>
            </w:pPr>
            <w:r w:rsidRPr="00583EC4">
              <w:rPr>
                <w:rFonts w:ascii="GHEA Grapalat" w:hAnsi="GHEA Grapalat"/>
                <w:lang w:val="af-ZA"/>
              </w:rPr>
              <w:t xml:space="preserve">13. </w:t>
            </w:r>
            <w:r w:rsidRPr="00583EC4">
              <w:rPr>
                <w:rFonts w:ascii="GHEA Grapalat" w:hAnsi="GHEA Grapalat"/>
              </w:rPr>
              <w:t>Նախագծի</w:t>
            </w:r>
            <w:r w:rsidRPr="00583EC4">
              <w:rPr>
                <w:rFonts w:ascii="GHEA Grapalat" w:hAnsi="GHEA Grapalat"/>
                <w:lang w:val="af-ZA"/>
              </w:rPr>
              <w:t xml:space="preserve"> 8-</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6-8-</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մասերը</w:t>
            </w:r>
            <w:r w:rsidRPr="00583EC4">
              <w:rPr>
                <w:rFonts w:ascii="GHEA Grapalat" w:hAnsi="GHEA Grapalat"/>
                <w:lang w:val="af-ZA"/>
              </w:rPr>
              <w:t xml:space="preserve"> </w:t>
            </w:r>
            <w:r w:rsidRPr="00583EC4">
              <w:rPr>
                <w:rFonts w:ascii="GHEA Grapalat" w:hAnsi="GHEA Grapalat"/>
              </w:rPr>
              <w:t>պարունակում</w:t>
            </w:r>
            <w:r w:rsidRPr="00583EC4">
              <w:rPr>
                <w:rFonts w:ascii="GHEA Grapalat" w:hAnsi="GHEA Grapalat"/>
                <w:lang w:val="af-ZA"/>
              </w:rPr>
              <w:t xml:space="preserve"> </w:t>
            </w:r>
            <w:r w:rsidRPr="00583EC4">
              <w:rPr>
                <w:rFonts w:ascii="GHEA Grapalat" w:hAnsi="GHEA Grapalat"/>
              </w:rPr>
              <w:t>են</w:t>
            </w:r>
            <w:r w:rsidRPr="00583EC4">
              <w:rPr>
                <w:rFonts w:ascii="GHEA Grapalat" w:hAnsi="GHEA Grapalat"/>
                <w:lang w:val="af-ZA"/>
              </w:rPr>
              <w:t xml:space="preserve"> </w:t>
            </w:r>
            <w:r w:rsidRPr="00583EC4">
              <w:rPr>
                <w:rFonts w:ascii="GHEA Grapalat" w:hAnsi="GHEA Grapalat"/>
              </w:rPr>
              <w:t>գնահատողական</w:t>
            </w:r>
            <w:r w:rsidRPr="00583EC4">
              <w:rPr>
                <w:rFonts w:ascii="GHEA Grapalat" w:hAnsi="GHEA Grapalat"/>
                <w:lang w:val="af-ZA"/>
              </w:rPr>
              <w:t xml:space="preserve"> </w:t>
            </w:r>
            <w:r w:rsidRPr="00583EC4">
              <w:rPr>
                <w:rFonts w:ascii="GHEA Grapalat" w:hAnsi="GHEA Grapalat"/>
              </w:rPr>
              <w:t>եզրույթներ</w:t>
            </w:r>
            <w:r w:rsidRPr="00583EC4">
              <w:rPr>
                <w:rFonts w:ascii="GHEA Grapalat" w:hAnsi="GHEA Grapalat"/>
                <w:lang w:val="af-ZA"/>
              </w:rPr>
              <w:t xml:space="preserve"> («</w:t>
            </w:r>
            <w:r w:rsidRPr="00583EC4">
              <w:rPr>
                <w:rFonts w:ascii="GHEA Grapalat" w:hAnsi="GHEA Grapalat"/>
              </w:rPr>
              <w:t>պարզ</w:t>
            </w:r>
            <w:r w:rsidRPr="00583EC4">
              <w:rPr>
                <w:rFonts w:ascii="GHEA Grapalat" w:hAnsi="GHEA Grapalat"/>
                <w:lang w:val="af-ZA"/>
              </w:rPr>
              <w:t xml:space="preserve"> </w:t>
            </w:r>
            <w:r w:rsidRPr="00583EC4">
              <w:rPr>
                <w:rFonts w:ascii="GHEA Grapalat" w:hAnsi="GHEA Grapalat"/>
              </w:rPr>
              <w:t>գրական</w:t>
            </w:r>
            <w:r w:rsidRPr="00583EC4">
              <w:rPr>
                <w:rFonts w:ascii="GHEA Grapalat" w:hAnsi="GHEA Grapalat"/>
                <w:lang w:val="af-ZA"/>
              </w:rPr>
              <w:t xml:space="preserve"> </w:t>
            </w:r>
            <w:r w:rsidRPr="00583EC4">
              <w:rPr>
                <w:rFonts w:ascii="GHEA Grapalat" w:hAnsi="GHEA Grapalat"/>
              </w:rPr>
              <w:t>հայերենով</w:t>
            </w:r>
            <w:r w:rsidRPr="00583EC4">
              <w:rPr>
                <w:rFonts w:ascii="GHEA Grapalat" w:hAnsi="GHEA Grapalat"/>
                <w:lang w:val="af-ZA"/>
              </w:rPr>
              <w:t>», «</w:t>
            </w:r>
            <w:r w:rsidRPr="00583EC4">
              <w:rPr>
                <w:rFonts w:ascii="GHEA Grapalat" w:hAnsi="GHEA Grapalat"/>
              </w:rPr>
              <w:t>շփոթեցնող</w:t>
            </w:r>
            <w:r w:rsidRPr="00583EC4">
              <w:rPr>
                <w:rFonts w:ascii="GHEA Grapalat" w:hAnsi="GHEA Grapalat"/>
                <w:lang w:val="af-ZA"/>
              </w:rPr>
              <w:t xml:space="preserve">, </w:t>
            </w:r>
            <w:r w:rsidRPr="00583EC4">
              <w:rPr>
                <w:rFonts w:ascii="GHEA Grapalat" w:hAnsi="GHEA Grapalat"/>
              </w:rPr>
              <w:t>խրթին</w:t>
            </w:r>
            <w:r w:rsidRPr="00583EC4">
              <w:rPr>
                <w:rFonts w:ascii="GHEA Grapalat" w:hAnsi="GHEA Grapalat"/>
                <w:lang w:val="af-ZA"/>
              </w:rPr>
              <w:t xml:space="preserve">») </w:t>
            </w:r>
            <w:r w:rsidRPr="00583EC4">
              <w:rPr>
                <w:rFonts w:ascii="GHEA Grapalat" w:hAnsi="GHEA Grapalat"/>
              </w:rPr>
              <w:t>և</w:t>
            </w:r>
            <w:r w:rsidRPr="00583EC4">
              <w:rPr>
                <w:rFonts w:ascii="GHEA Grapalat" w:hAnsi="GHEA Grapalat"/>
                <w:lang w:val="af-ZA"/>
              </w:rPr>
              <w:t xml:space="preserve"> </w:t>
            </w:r>
            <w:r w:rsidRPr="00583EC4">
              <w:rPr>
                <w:rFonts w:ascii="GHEA Grapalat" w:hAnsi="GHEA Grapalat"/>
              </w:rPr>
              <w:t>դրանց</w:t>
            </w:r>
            <w:r w:rsidRPr="00583EC4">
              <w:rPr>
                <w:rFonts w:ascii="GHEA Grapalat" w:hAnsi="GHEA Grapalat"/>
                <w:lang w:val="af-ZA"/>
              </w:rPr>
              <w:t xml:space="preserve"> </w:t>
            </w:r>
            <w:r w:rsidRPr="00583EC4">
              <w:rPr>
                <w:rFonts w:ascii="GHEA Grapalat" w:hAnsi="GHEA Grapalat"/>
              </w:rPr>
              <w:t>բացահայտման</w:t>
            </w:r>
            <w:r w:rsidRPr="00583EC4">
              <w:rPr>
                <w:rFonts w:ascii="GHEA Grapalat" w:hAnsi="GHEA Grapalat"/>
                <w:lang w:val="af-ZA"/>
              </w:rPr>
              <w:t xml:space="preserve"> </w:t>
            </w:r>
            <w:r w:rsidRPr="00583EC4">
              <w:rPr>
                <w:rFonts w:ascii="GHEA Grapalat" w:hAnsi="GHEA Grapalat"/>
              </w:rPr>
              <w:t>հայեցողական</w:t>
            </w:r>
            <w:r w:rsidRPr="00583EC4">
              <w:rPr>
                <w:rFonts w:ascii="GHEA Grapalat" w:hAnsi="GHEA Grapalat"/>
                <w:lang w:val="af-ZA"/>
              </w:rPr>
              <w:t xml:space="preserve"> </w:t>
            </w:r>
            <w:r w:rsidRPr="00583EC4">
              <w:rPr>
                <w:rFonts w:ascii="GHEA Grapalat" w:hAnsi="GHEA Grapalat"/>
              </w:rPr>
              <w:t>լիազորություններ</w:t>
            </w:r>
            <w:r w:rsidRPr="00583EC4">
              <w:rPr>
                <w:rFonts w:ascii="GHEA Grapalat" w:hAnsi="GHEA Grapalat"/>
                <w:lang w:val="af-ZA"/>
              </w:rPr>
              <w:t xml:space="preserve">, </w:t>
            </w:r>
            <w:r w:rsidRPr="00583EC4">
              <w:rPr>
                <w:rFonts w:ascii="GHEA Grapalat" w:hAnsi="GHEA Grapalat"/>
              </w:rPr>
              <w:t>ինչի</w:t>
            </w:r>
            <w:r w:rsidRPr="00583EC4">
              <w:rPr>
                <w:rFonts w:ascii="GHEA Grapalat" w:hAnsi="GHEA Grapalat"/>
                <w:lang w:val="af-ZA"/>
              </w:rPr>
              <w:t xml:space="preserve"> </w:t>
            </w:r>
            <w:r w:rsidRPr="00583EC4">
              <w:rPr>
                <w:rFonts w:ascii="GHEA Grapalat" w:hAnsi="GHEA Grapalat"/>
              </w:rPr>
              <w:lastRenderedPageBreak/>
              <w:t>պարագայում</w:t>
            </w:r>
            <w:r w:rsidRPr="00583EC4">
              <w:rPr>
                <w:rFonts w:ascii="GHEA Grapalat" w:hAnsi="GHEA Grapalat"/>
                <w:lang w:val="af-ZA"/>
              </w:rPr>
              <w:t xml:space="preserve"> </w:t>
            </w:r>
            <w:r w:rsidRPr="00583EC4">
              <w:rPr>
                <w:rFonts w:ascii="GHEA Grapalat" w:hAnsi="GHEA Grapalat"/>
              </w:rPr>
              <w:t>իրավական</w:t>
            </w:r>
            <w:r w:rsidRPr="00583EC4">
              <w:rPr>
                <w:rFonts w:ascii="GHEA Grapalat" w:hAnsi="GHEA Grapalat"/>
                <w:lang w:val="af-ZA"/>
              </w:rPr>
              <w:t xml:space="preserve"> </w:t>
            </w:r>
            <w:r w:rsidRPr="00583EC4">
              <w:rPr>
                <w:rFonts w:ascii="GHEA Grapalat" w:hAnsi="GHEA Grapalat"/>
              </w:rPr>
              <w:t>ակտի</w:t>
            </w:r>
            <w:r w:rsidRPr="00583EC4">
              <w:rPr>
                <w:rFonts w:ascii="GHEA Grapalat" w:hAnsi="GHEA Grapalat"/>
                <w:lang w:val="af-ZA"/>
              </w:rPr>
              <w:t xml:space="preserve"> </w:t>
            </w:r>
            <w:r w:rsidRPr="00583EC4">
              <w:rPr>
                <w:rFonts w:ascii="GHEA Grapalat" w:hAnsi="GHEA Grapalat"/>
              </w:rPr>
              <w:t>իմպերատիվ</w:t>
            </w:r>
            <w:r w:rsidRPr="00583EC4">
              <w:rPr>
                <w:rFonts w:ascii="GHEA Grapalat" w:hAnsi="GHEA Grapalat"/>
                <w:lang w:val="af-ZA"/>
              </w:rPr>
              <w:t xml:space="preserve"> </w:t>
            </w:r>
            <w:r w:rsidRPr="00583EC4">
              <w:rPr>
                <w:rFonts w:ascii="GHEA Grapalat" w:hAnsi="GHEA Grapalat"/>
              </w:rPr>
              <w:t>պահանջը</w:t>
            </w:r>
            <w:r w:rsidRPr="00583EC4">
              <w:rPr>
                <w:rFonts w:ascii="GHEA Grapalat" w:hAnsi="GHEA Grapalat"/>
                <w:lang w:val="af-ZA"/>
              </w:rPr>
              <w:t xml:space="preserve"> </w:t>
            </w:r>
            <w:r w:rsidRPr="00583EC4">
              <w:rPr>
                <w:rFonts w:ascii="GHEA Grapalat" w:hAnsi="GHEA Grapalat"/>
              </w:rPr>
              <w:t>կարող</w:t>
            </w:r>
            <w:r w:rsidRPr="00583EC4">
              <w:rPr>
                <w:rFonts w:ascii="GHEA Grapalat" w:hAnsi="GHEA Grapalat"/>
                <w:lang w:val="af-ZA"/>
              </w:rPr>
              <w:t xml:space="preserve"> </w:t>
            </w:r>
            <w:r w:rsidRPr="00583EC4">
              <w:rPr>
                <w:rFonts w:ascii="GHEA Grapalat" w:hAnsi="GHEA Grapalat"/>
              </w:rPr>
              <w:t>է</w:t>
            </w:r>
            <w:r w:rsidRPr="00583EC4">
              <w:rPr>
                <w:rFonts w:ascii="GHEA Grapalat" w:hAnsi="GHEA Grapalat"/>
                <w:lang w:val="af-ZA"/>
              </w:rPr>
              <w:t xml:space="preserve"> </w:t>
            </w:r>
            <w:r w:rsidRPr="00583EC4">
              <w:rPr>
                <w:rFonts w:ascii="GHEA Grapalat" w:hAnsi="GHEA Grapalat"/>
              </w:rPr>
              <w:t>տարաբնույթ</w:t>
            </w:r>
            <w:r w:rsidRPr="00583EC4">
              <w:rPr>
                <w:rFonts w:ascii="GHEA Grapalat" w:hAnsi="GHEA Grapalat"/>
                <w:lang w:val="af-ZA"/>
              </w:rPr>
              <w:t xml:space="preserve"> </w:t>
            </w:r>
            <w:r w:rsidRPr="00583EC4">
              <w:rPr>
                <w:rFonts w:ascii="GHEA Grapalat" w:hAnsi="GHEA Grapalat"/>
              </w:rPr>
              <w:t>մեկնաբանվել՝</w:t>
            </w:r>
            <w:r w:rsidRPr="00583EC4">
              <w:rPr>
                <w:rFonts w:ascii="GHEA Grapalat" w:hAnsi="GHEA Grapalat"/>
                <w:lang w:val="af-ZA"/>
              </w:rPr>
              <w:t xml:space="preserve"> </w:t>
            </w:r>
            <w:r w:rsidRPr="00583EC4">
              <w:rPr>
                <w:rFonts w:ascii="GHEA Grapalat" w:hAnsi="GHEA Grapalat"/>
              </w:rPr>
              <w:t>ինչը</w:t>
            </w:r>
            <w:r w:rsidRPr="00583EC4">
              <w:rPr>
                <w:rFonts w:ascii="GHEA Grapalat" w:hAnsi="GHEA Grapalat"/>
                <w:lang w:val="af-ZA"/>
              </w:rPr>
              <w:t xml:space="preserve"> </w:t>
            </w:r>
            <w:r w:rsidRPr="00583EC4">
              <w:rPr>
                <w:rFonts w:ascii="GHEA Grapalat" w:hAnsi="GHEA Grapalat"/>
              </w:rPr>
              <w:t>չի</w:t>
            </w:r>
            <w:r w:rsidRPr="00583EC4">
              <w:rPr>
                <w:rFonts w:ascii="GHEA Grapalat" w:hAnsi="GHEA Grapalat"/>
                <w:lang w:val="af-ZA"/>
              </w:rPr>
              <w:t xml:space="preserve"> </w:t>
            </w:r>
            <w:r w:rsidRPr="00583EC4">
              <w:rPr>
                <w:rFonts w:ascii="GHEA Grapalat" w:hAnsi="GHEA Grapalat"/>
              </w:rPr>
              <w:t>բխում</w:t>
            </w:r>
            <w:r w:rsidRPr="00583EC4">
              <w:rPr>
                <w:rFonts w:ascii="GHEA Grapalat" w:hAnsi="GHEA Grapalat"/>
                <w:lang w:val="af-ZA"/>
              </w:rPr>
              <w:t xml:space="preserve"> </w:t>
            </w:r>
            <w:r w:rsidRPr="00583EC4">
              <w:rPr>
                <w:rFonts w:ascii="GHEA Grapalat" w:hAnsi="GHEA Grapalat"/>
              </w:rPr>
              <w:t>ՀՀ</w:t>
            </w:r>
            <w:r w:rsidRPr="00583EC4">
              <w:rPr>
                <w:rFonts w:ascii="GHEA Grapalat" w:hAnsi="GHEA Grapalat"/>
                <w:lang w:val="af-ZA"/>
              </w:rPr>
              <w:t xml:space="preserve"> </w:t>
            </w:r>
            <w:r w:rsidRPr="00583EC4">
              <w:rPr>
                <w:rFonts w:ascii="GHEA Grapalat" w:hAnsi="GHEA Grapalat"/>
              </w:rPr>
              <w:t>Սահմանադրության</w:t>
            </w:r>
            <w:r w:rsidRPr="00583EC4">
              <w:rPr>
                <w:rFonts w:ascii="GHEA Grapalat" w:hAnsi="GHEA Grapalat"/>
                <w:lang w:val="af-ZA"/>
              </w:rPr>
              <w:t xml:space="preserve"> 79-</w:t>
            </w:r>
            <w:r w:rsidRPr="00583EC4">
              <w:rPr>
                <w:rFonts w:ascii="GHEA Grapalat" w:hAnsi="GHEA Grapalat"/>
              </w:rPr>
              <w:t>րդ</w:t>
            </w:r>
            <w:r w:rsidRPr="00583EC4">
              <w:rPr>
                <w:rFonts w:ascii="GHEA Grapalat" w:hAnsi="GHEA Grapalat"/>
                <w:lang w:val="af-ZA"/>
              </w:rPr>
              <w:t xml:space="preserve"> </w:t>
            </w:r>
            <w:r w:rsidRPr="00583EC4">
              <w:rPr>
                <w:rFonts w:ascii="GHEA Grapalat" w:hAnsi="GHEA Grapalat"/>
              </w:rPr>
              <w:t>հոդվածի</w:t>
            </w:r>
            <w:r w:rsidRPr="00583EC4">
              <w:rPr>
                <w:rFonts w:ascii="GHEA Grapalat" w:hAnsi="GHEA Grapalat"/>
                <w:lang w:val="af-ZA"/>
              </w:rPr>
              <w:t xml:space="preserve"> </w:t>
            </w:r>
            <w:r w:rsidRPr="00583EC4">
              <w:rPr>
                <w:rFonts w:ascii="GHEA Grapalat" w:hAnsi="GHEA Grapalat"/>
              </w:rPr>
              <w:t>պահանջներից</w:t>
            </w:r>
            <w:r w:rsidRPr="00583EC4">
              <w:rPr>
                <w:rFonts w:ascii="GHEA Grapalat" w:hAnsi="GHEA Grapalat"/>
                <w:lang w:val="af-ZA"/>
              </w:rPr>
              <w:t>:</w:t>
            </w:r>
          </w:p>
        </w:tc>
        <w:tc>
          <w:tcPr>
            <w:tcW w:w="2881" w:type="dxa"/>
            <w:tcBorders>
              <w:top w:val="single" w:sz="4" w:space="0" w:color="auto"/>
              <w:left w:val="single" w:sz="4" w:space="0" w:color="auto"/>
              <w:bottom w:val="single" w:sz="4" w:space="0" w:color="auto"/>
              <w:right w:val="single" w:sz="4" w:space="0" w:color="auto"/>
            </w:tcBorders>
          </w:tcPr>
          <w:p w:rsidR="00967DCE" w:rsidRPr="00583EC4" w:rsidRDefault="00967DCE" w:rsidP="00271668">
            <w:pPr>
              <w:jc w:val="center"/>
              <w:rPr>
                <w:rFonts w:ascii="GHEA Grapalat" w:hAnsi="GHEA Grapalat" w:cs="GHEA Grapalat"/>
                <w:b/>
                <w:i/>
                <w:lang w:val="af-ZA"/>
              </w:rPr>
            </w:pPr>
            <w:r w:rsidRPr="00583EC4">
              <w:rPr>
                <w:rFonts w:ascii="GHEA Grapalat" w:hAnsi="GHEA Grapalat" w:cs="GHEA Grapalat"/>
                <w:b/>
                <w:i/>
                <w:lang w:val="af-ZA"/>
              </w:rPr>
              <w:lastRenderedPageBreak/>
              <w:t>Չի ընդունվել:</w:t>
            </w:r>
          </w:p>
        </w:tc>
        <w:tc>
          <w:tcPr>
            <w:tcW w:w="2520" w:type="dxa"/>
            <w:tcBorders>
              <w:left w:val="single" w:sz="4" w:space="0" w:color="auto"/>
              <w:right w:val="single" w:sz="4" w:space="0" w:color="auto"/>
            </w:tcBorders>
          </w:tcPr>
          <w:p w:rsidR="00967DCE" w:rsidRPr="00583EC4" w:rsidRDefault="00967DCE" w:rsidP="00271668">
            <w:pPr>
              <w:ind w:left="-120"/>
              <w:contextualSpacing/>
              <w:jc w:val="both"/>
              <w:rPr>
                <w:rStyle w:val="apple-converted-space"/>
                <w:rFonts w:ascii="GHEA Grapalat" w:hAnsi="GHEA Grapalat" w:cs="Courier New"/>
                <w:shd w:val="clear" w:color="auto" w:fill="FFFFFF"/>
                <w:lang w:val="af-ZA"/>
              </w:rPr>
            </w:pPr>
            <w:r w:rsidRPr="00583EC4">
              <w:rPr>
                <w:rStyle w:val="apple-converted-space"/>
                <w:rFonts w:ascii="GHEA Grapalat" w:hAnsi="GHEA Grapalat" w:cs="Courier New"/>
                <w:shd w:val="clear" w:color="auto" w:fill="FFFFFF"/>
                <w:lang w:val="af-ZA"/>
              </w:rPr>
              <w:t xml:space="preserve">Առաջրկը քննարկվել է ՀՀ կառավարության ներկայացուցչի հետ եվ </w:t>
            </w:r>
            <w:r>
              <w:rPr>
                <w:rStyle w:val="apple-converted-space"/>
                <w:rFonts w:ascii="GHEA Grapalat" w:hAnsi="GHEA Grapalat" w:cs="Courier New"/>
                <w:shd w:val="clear" w:color="auto" w:fill="FFFFFF"/>
                <w:lang w:val="af-ZA"/>
              </w:rPr>
              <w:t>համաձայնություն</w:t>
            </w:r>
            <w:r w:rsidRPr="00583EC4">
              <w:rPr>
                <w:rStyle w:val="apple-converted-space"/>
                <w:rFonts w:ascii="GHEA Grapalat" w:hAnsi="GHEA Grapalat" w:cs="Courier New"/>
                <w:shd w:val="clear" w:color="auto" w:fill="FFFFFF"/>
                <w:lang w:val="af-ZA"/>
              </w:rPr>
              <w:t xml:space="preserve"> է ձեռք </w:t>
            </w:r>
            <w:r w:rsidRPr="00583EC4">
              <w:rPr>
                <w:rStyle w:val="apple-converted-space"/>
                <w:rFonts w:ascii="GHEA Grapalat" w:hAnsi="GHEA Grapalat" w:cs="Courier New"/>
                <w:shd w:val="clear" w:color="auto" w:fill="FFFFFF"/>
                <w:lang w:val="af-ZA"/>
              </w:rPr>
              <w:lastRenderedPageBreak/>
              <w:t xml:space="preserve">բերվել առաջարկվող հոդվածը թողնել ԿԲ խմբագրությամբ այն հիմնավորմամբ, որ առաջարկվող համանման կարգավորում արդեն իսկ սահմանված է «Սպառողական կրեդիտավորման մասին» ՀՀ օրենքում, ֆինանսական կազմակերպությունների պրակտիկայում գործում է եվ որոշակիության առումով գործնականում խնդիրներ չի առաջացրել: Նման կարգավորումը նպատակ ունի ապահովել սպառողների իրավունքների պաշտպանությունը եվ բարենպաստ պայմաններ է ստեղծում դրա գործնական իրականացման համար: </w:t>
            </w:r>
          </w:p>
        </w:tc>
      </w:tr>
    </w:tbl>
    <w:p w:rsidR="00DB15C8" w:rsidRPr="00967DCE" w:rsidRDefault="00DB15C8" w:rsidP="00967DCE">
      <w:pPr>
        <w:rPr>
          <w:lang w:val="af-ZA"/>
        </w:rPr>
      </w:pPr>
    </w:p>
    <w:sectPr w:rsidR="00DB15C8" w:rsidRPr="00967DCE" w:rsidSect="00967D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E0C35"/>
    <w:multiLevelType w:val="hybridMultilevel"/>
    <w:tmpl w:val="DFF4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57BBC"/>
    <w:multiLevelType w:val="hybridMultilevel"/>
    <w:tmpl w:val="E3222900"/>
    <w:lvl w:ilvl="0" w:tplc="34864242">
      <w:start w:val="1"/>
      <w:numFmt w:val="decimal"/>
      <w:lvlText w:val="%1."/>
      <w:lvlJc w:val="left"/>
      <w:pPr>
        <w:tabs>
          <w:tab w:val="num" w:pos="720"/>
        </w:tabs>
        <w:ind w:left="576" w:hanging="5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164B10"/>
    <w:multiLevelType w:val="hybridMultilevel"/>
    <w:tmpl w:val="7618F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684647"/>
    <w:multiLevelType w:val="hybridMultilevel"/>
    <w:tmpl w:val="A8B6C3D6"/>
    <w:lvl w:ilvl="0" w:tplc="0409000F">
      <w:start w:val="1"/>
      <w:numFmt w:val="decimal"/>
      <w:lvlText w:val="%1."/>
      <w:lvlJc w:val="left"/>
      <w:pPr>
        <w:ind w:left="360" w:hanging="360"/>
      </w:p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
    <w:nsid w:val="5AF41B93"/>
    <w:multiLevelType w:val="hybridMultilevel"/>
    <w:tmpl w:val="41361D5E"/>
    <w:lvl w:ilvl="0" w:tplc="55365F58">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370C76"/>
    <w:multiLevelType w:val="hybridMultilevel"/>
    <w:tmpl w:val="7618F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CE"/>
    <w:rsid w:val="00967DCE"/>
    <w:rsid w:val="00DB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CE"/>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967DCE"/>
    <w:pPr>
      <w:tabs>
        <w:tab w:val="center" w:pos="4844"/>
        <w:tab w:val="right" w:pos="9689"/>
      </w:tabs>
    </w:pPr>
    <w:rPr>
      <w:rFonts w:ascii="Calibri" w:hAnsi="Calibri"/>
      <w:sz w:val="22"/>
      <w:szCs w:val="22"/>
      <w:lang w:val="en-US" w:eastAsia="en-US"/>
    </w:rPr>
  </w:style>
  <w:style w:type="character" w:customStyle="1" w:styleId="FooterChar">
    <w:name w:val="Footer Char"/>
    <w:basedOn w:val="DefaultParagraphFont"/>
    <w:uiPriority w:val="99"/>
    <w:semiHidden/>
    <w:rsid w:val="00967DCE"/>
    <w:rPr>
      <w:rFonts w:ascii="Times New Roman" w:eastAsia="Times New Roman" w:hAnsi="Times New Roman" w:cs="Times New Roman"/>
      <w:sz w:val="20"/>
      <w:szCs w:val="20"/>
      <w:lang w:val="en-GB" w:eastAsia="ru-RU"/>
    </w:rPr>
  </w:style>
  <w:style w:type="character" w:customStyle="1" w:styleId="FooterChar1">
    <w:name w:val="Footer Char1"/>
    <w:basedOn w:val="DefaultParagraphFont"/>
    <w:link w:val="Footer"/>
    <w:locked/>
    <w:rsid w:val="00967DCE"/>
    <w:rPr>
      <w:rFonts w:ascii="Calibri" w:eastAsia="Times New Roman" w:hAnsi="Calibri" w:cs="Times New Roman"/>
    </w:rPr>
  </w:style>
  <w:style w:type="character" w:styleId="PageNumber">
    <w:name w:val="page number"/>
    <w:basedOn w:val="DefaultParagraphFont"/>
    <w:rsid w:val="00967DCE"/>
  </w:style>
  <w:style w:type="paragraph" w:styleId="ListParagraph">
    <w:name w:val="List Paragraph"/>
    <w:basedOn w:val="Normal"/>
    <w:uiPriority w:val="34"/>
    <w:qFormat/>
    <w:rsid w:val="00967DCE"/>
    <w:pPr>
      <w:ind w:left="720"/>
      <w:contextualSpacing/>
    </w:pPr>
  </w:style>
  <w:style w:type="character" w:styleId="CommentReference">
    <w:name w:val="annotation reference"/>
    <w:basedOn w:val="DefaultParagraphFont"/>
    <w:uiPriority w:val="99"/>
    <w:semiHidden/>
    <w:unhideWhenUsed/>
    <w:rsid w:val="00967DCE"/>
    <w:rPr>
      <w:sz w:val="16"/>
      <w:szCs w:val="16"/>
    </w:rPr>
  </w:style>
  <w:style w:type="paragraph" w:styleId="CommentText">
    <w:name w:val="annotation text"/>
    <w:basedOn w:val="Normal"/>
    <w:link w:val="CommentTextChar"/>
    <w:uiPriority w:val="99"/>
    <w:semiHidden/>
    <w:unhideWhenUsed/>
    <w:rsid w:val="00967DCE"/>
  </w:style>
  <w:style w:type="character" w:customStyle="1" w:styleId="CommentTextChar">
    <w:name w:val="Comment Text Char"/>
    <w:basedOn w:val="DefaultParagraphFont"/>
    <w:link w:val="CommentText"/>
    <w:uiPriority w:val="99"/>
    <w:semiHidden/>
    <w:rsid w:val="00967DCE"/>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semiHidden/>
    <w:unhideWhenUsed/>
    <w:rsid w:val="00967DCE"/>
    <w:rPr>
      <w:b/>
      <w:bCs/>
    </w:rPr>
  </w:style>
  <w:style w:type="character" w:customStyle="1" w:styleId="CommentSubjectChar">
    <w:name w:val="Comment Subject Char"/>
    <w:basedOn w:val="CommentTextChar"/>
    <w:link w:val="CommentSubject"/>
    <w:uiPriority w:val="99"/>
    <w:semiHidden/>
    <w:rsid w:val="00967DCE"/>
    <w:rPr>
      <w:rFonts w:ascii="Times New Roman" w:eastAsia="Times New Roman" w:hAnsi="Times New Roman" w:cs="Times New Roman"/>
      <w:b/>
      <w:bCs/>
      <w:sz w:val="20"/>
      <w:szCs w:val="20"/>
      <w:lang w:val="en-GB" w:eastAsia="ru-RU"/>
    </w:rPr>
  </w:style>
  <w:style w:type="paragraph" w:styleId="BalloonText">
    <w:name w:val="Balloon Text"/>
    <w:basedOn w:val="Normal"/>
    <w:link w:val="BalloonTextChar"/>
    <w:uiPriority w:val="99"/>
    <w:semiHidden/>
    <w:unhideWhenUsed/>
    <w:rsid w:val="00967DCE"/>
    <w:rPr>
      <w:rFonts w:ascii="Tahoma" w:hAnsi="Tahoma" w:cs="Tahoma"/>
      <w:sz w:val="16"/>
      <w:szCs w:val="16"/>
    </w:rPr>
  </w:style>
  <w:style w:type="character" w:customStyle="1" w:styleId="BalloonTextChar">
    <w:name w:val="Balloon Text Char"/>
    <w:basedOn w:val="DefaultParagraphFont"/>
    <w:link w:val="BalloonText"/>
    <w:uiPriority w:val="99"/>
    <w:semiHidden/>
    <w:rsid w:val="00967DCE"/>
    <w:rPr>
      <w:rFonts w:ascii="Tahoma" w:eastAsia="Times New Roman" w:hAnsi="Tahoma" w:cs="Tahoma"/>
      <w:sz w:val="16"/>
      <w:szCs w:val="16"/>
      <w:lang w:val="en-GB" w:eastAsia="ru-RU"/>
    </w:rPr>
  </w:style>
  <w:style w:type="character" w:customStyle="1" w:styleId="apple-converted-space">
    <w:name w:val="apple-converted-space"/>
    <w:basedOn w:val="DefaultParagraphFont"/>
    <w:rsid w:val="00967DCE"/>
  </w:style>
  <w:style w:type="paragraph" w:styleId="NormalWeb">
    <w:name w:val="Normal (Web)"/>
    <w:basedOn w:val="Normal"/>
    <w:uiPriority w:val="99"/>
    <w:unhideWhenUsed/>
    <w:rsid w:val="00967DCE"/>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967DCE"/>
    <w:pPr>
      <w:tabs>
        <w:tab w:val="center" w:pos="4680"/>
        <w:tab w:val="right" w:pos="9360"/>
      </w:tabs>
    </w:pPr>
  </w:style>
  <w:style w:type="character" w:customStyle="1" w:styleId="HeaderChar">
    <w:name w:val="Header Char"/>
    <w:basedOn w:val="DefaultParagraphFont"/>
    <w:link w:val="Header"/>
    <w:uiPriority w:val="99"/>
    <w:rsid w:val="00967DCE"/>
    <w:rPr>
      <w:rFonts w:ascii="Times New Roman" w:eastAsia="Times New Roman" w:hAnsi="Times New Roman" w:cs="Times New Roman"/>
      <w:sz w:val="20"/>
      <w:szCs w:val="20"/>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CE"/>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967DCE"/>
    <w:pPr>
      <w:tabs>
        <w:tab w:val="center" w:pos="4844"/>
        <w:tab w:val="right" w:pos="9689"/>
      </w:tabs>
    </w:pPr>
    <w:rPr>
      <w:rFonts w:ascii="Calibri" w:hAnsi="Calibri"/>
      <w:sz w:val="22"/>
      <w:szCs w:val="22"/>
      <w:lang w:val="en-US" w:eastAsia="en-US"/>
    </w:rPr>
  </w:style>
  <w:style w:type="character" w:customStyle="1" w:styleId="FooterChar">
    <w:name w:val="Footer Char"/>
    <w:basedOn w:val="DefaultParagraphFont"/>
    <w:uiPriority w:val="99"/>
    <w:semiHidden/>
    <w:rsid w:val="00967DCE"/>
    <w:rPr>
      <w:rFonts w:ascii="Times New Roman" w:eastAsia="Times New Roman" w:hAnsi="Times New Roman" w:cs="Times New Roman"/>
      <w:sz w:val="20"/>
      <w:szCs w:val="20"/>
      <w:lang w:val="en-GB" w:eastAsia="ru-RU"/>
    </w:rPr>
  </w:style>
  <w:style w:type="character" w:customStyle="1" w:styleId="FooterChar1">
    <w:name w:val="Footer Char1"/>
    <w:basedOn w:val="DefaultParagraphFont"/>
    <w:link w:val="Footer"/>
    <w:locked/>
    <w:rsid w:val="00967DCE"/>
    <w:rPr>
      <w:rFonts w:ascii="Calibri" w:eastAsia="Times New Roman" w:hAnsi="Calibri" w:cs="Times New Roman"/>
    </w:rPr>
  </w:style>
  <w:style w:type="character" w:styleId="PageNumber">
    <w:name w:val="page number"/>
    <w:basedOn w:val="DefaultParagraphFont"/>
    <w:rsid w:val="00967DCE"/>
  </w:style>
  <w:style w:type="paragraph" w:styleId="ListParagraph">
    <w:name w:val="List Paragraph"/>
    <w:basedOn w:val="Normal"/>
    <w:uiPriority w:val="34"/>
    <w:qFormat/>
    <w:rsid w:val="00967DCE"/>
    <w:pPr>
      <w:ind w:left="720"/>
      <w:contextualSpacing/>
    </w:pPr>
  </w:style>
  <w:style w:type="character" w:styleId="CommentReference">
    <w:name w:val="annotation reference"/>
    <w:basedOn w:val="DefaultParagraphFont"/>
    <w:uiPriority w:val="99"/>
    <w:semiHidden/>
    <w:unhideWhenUsed/>
    <w:rsid w:val="00967DCE"/>
    <w:rPr>
      <w:sz w:val="16"/>
      <w:szCs w:val="16"/>
    </w:rPr>
  </w:style>
  <w:style w:type="paragraph" w:styleId="CommentText">
    <w:name w:val="annotation text"/>
    <w:basedOn w:val="Normal"/>
    <w:link w:val="CommentTextChar"/>
    <w:uiPriority w:val="99"/>
    <w:semiHidden/>
    <w:unhideWhenUsed/>
    <w:rsid w:val="00967DCE"/>
  </w:style>
  <w:style w:type="character" w:customStyle="1" w:styleId="CommentTextChar">
    <w:name w:val="Comment Text Char"/>
    <w:basedOn w:val="DefaultParagraphFont"/>
    <w:link w:val="CommentText"/>
    <w:uiPriority w:val="99"/>
    <w:semiHidden/>
    <w:rsid w:val="00967DCE"/>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semiHidden/>
    <w:unhideWhenUsed/>
    <w:rsid w:val="00967DCE"/>
    <w:rPr>
      <w:b/>
      <w:bCs/>
    </w:rPr>
  </w:style>
  <w:style w:type="character" w:customStyle="1" w:styleId="CommentSubjectChar">
    <w:name w:val="Comment Subject Char"/>
    <w:basedOn w:val="CommentTextChar"/>
    <w:link w:val="CommentSubject"/>
    <w:uiPriority w:val="99"/>
    <w:semiHidden/>
    <w:rsid w:val="00967DCE"/>
    <w:rPr>
      <w:rFonts w:ascii="Times New Roman" w:eastAsia="Times New Roman" w:hAnsi="Times New Roman" w:cs="Times New Roman"/>
      <w:b/>
      <w:bCs/>
      <w:sz w:val="20"/>
      <w:szCs w:val="20"/>
      <w:lang w:val="en-GB" w:eastAsia="ru-RU"/>
    </w:rPr>
  </w:style>
  <w:style w:type="paragraph" w:styleId="BalloonText">
    <w:name w:val="Balloon Text"/>
    <w:basedOn w:val="Normal"/>
    <w:link w:val="BalloonTextChar"/>
    <w:uiPriority w:val="99"/>
    <w:semiHidden/>
    <w:unhideWhenUsed/>
    <w:rsid w:val="00967DCE"/>
    <w:rPr>
      <w:rFonts w:ascii="Tahoma" w:hAnsi="Tahoma" w:cs="Tahoma"/>
      <w:sz w:val="16"/>
      <w:szCs w:val="16"/>
    </w:rPr>
  </w:style>
  <w:style w:type="character" w:customStyle="1" w:styleId="BalloonTextChar">
    <w:name w:val="Balloon Text Char"/>
    <w:basedOn w:val="DefaultParagraphFont"/>
    <w:link w:val="BalloonText"/>
    <w:uiPriority w:val="99"/>
    <w:semiHidden/>
    <w:rsid w:val="00967DCE"/>
    <w:rPr>
      <w:rFonts w:ascii="Tahoma" w:eastAsia="Times New Roman" w:hAnsi="Tahoma" w:cs="Tahoma"/>
      <w:sz w:val="16"/>
      <w:szCs w:val="16"/>
      <w:lang w:val="en-GB" w:eastAsia="ru-RU"/>
    </w:rPr>
  </w:style>
  <w:style w:type="character" w:customStyle="1" w:styleId="apple-converted-space">
    <w:name w:val="apple-converted-space"/>
    <w:basedOn w:val="DefaultParagraphFont"/>
    <w:rsid w:val="00967DCE"/>
  </w:style>
  <w:style w:type="paragraph" w:styleId="NormalWeb">
    <w:name w:val="Normal (Web)"/>
    <w:basedOn w:val="Normal"/>
    <w:uiPriority w:val="99"/>
    <w:unhideWhenUsed/>
    <w:rsid w:val="00967DCE"/>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967DCE"/>
    <w:pPr>
      <w:tabs>
        <w:tab w:val="center" w:pos="4680"/>
        <w:tab w:val="right" w:pos="9360"/>
      </w:tabs>
    </w:pPr>
  </w:style>
  <w:style w:type="character" w:customStyle="1" w:styleId="HeaderChar">
    <w:name w:val="Header Char"/>
    <w:basedOn w:val="DefaultParagraphFont"/>
    <w:link w:val="Header"/>
    <w:uiPriority w:val="99"/>
    <w:rsid w:val="00967DCE"/>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4" ma:contentTypeDescription="Create a new document." ma:contentTypeScope="" ma:versionID="eabd45962662909fb20cca90196a9937">
  <xsd:schema xmlns:xsd="http://www.w3.org/2001/XMLSchema" xmlns:xs="http://www.w3.org/2001/XMLSchema" xmlns:p="http://schemas.microsoft.com/office/2006/metadata/properties" xmlns:ns2="ad6afad7-787c-4fe2-9722-bc87316930bf" targetNamespace="http://schemas.microsoft.com/office/2006/metadata/properties" ma:root="true" ma:fieldsID="17267c336489d35a345cfa3c186aa9f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DAA79-BBCF-4ED3-8868-0ACE7D333BFB}"/>
</file>

<file path=customXml/itemProps2.xml><?xml version="1.0" encoding="utf-8"?>
<ds:datastoreItem xmlns:ds="http://schemas.openxmlformats.org/officeDocument/2006/customXml" ds:itemID="{2506DC4B-C3FE-42D9-B931-9AE94948BE86}"/>
</file>

<file path=customXml/itemProps3.xml><?xml version="1.0" encoding="utf-8"?>
<ds:datastoreItem xmlns:ds="http://schemas.openxmlformats.org/officeDocument/2006/customXml" ds:itemID="{BB1E4D70-87A9-48A0-A3B8-7599C37CB5AA}"/>
</file>

<file path=docProps/app.xml><?xml version="1.0" encoding="utf-8"?>
<Properties xmlns="http://schemas.openxmlformats.org/officeDocument/2006/extended-properties" xmlns:vt="http://schemas.openxmlformats.org/officeDocument/2006/docPropsVTypes">
  <Template>Normal.dotm</Template>
  <TotalTime>1</TotalTime>
  <Pages>43</Pages>
  <Words>8847</Words>
  <Characters>50431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Maleryan</dc:creator>
  <cp:lastModifiedBy>Svetlana Maleryan</cp:lastModifiedBy>
  <cp:revision>1</cp:revision>
  <dcterms:created xsi:type="dcterms:W3CDTF">2016-09-24T09:03:00Z</dcterms:created>
  <dcterms:modified xsi:type="dcterms:W3CDTF">2016-09-24T09:05:00Z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6" name="Order">
    <vt:r8>3954700</vt:r8>
  </property>
  <property fmtid="{D5CDD505-2E9C-101B-9397-08002B2CF9AE}" pid="7" name="TSOutgoingDocumentAuthorTaxHTField0">
    <vt:lpwstr/>
  </property>
  <property fmtid="{D5CDD505-2E9C-101B-9397-08002B2CF9AE}" pid="9" name="TSPrintingState">
    <vt:lpwstr/>
  </property>
  <property fmtid="{D5CDD505-2E9C-101B-9397-08002B2CF9AE}" pid="10" name="xd_ProgID">
    <vt:lpwstr/>
  </property>
  <property fmtid="{D5CDD505-2E9C-101B-9397-08002B2CF9AE}" pid="11" name="TSDocumentBriefDescription">
    <vt:lpwstr/>
  </property>
  <property fmtid="{D5CDD505-2E9C-101B-9397-08002B2CF9AE}" pid="12" name="TSNonRegulatoryDocumentTypeTaxHTField0">
    <vt:lpwstr/>
  </property>
  <property fmtid="{D5CDD505-2E9C-101B-9397-08002B2CF9AE}" pid="13" name="TSBaseDocumentName">
    <vt:lpwstr/>
  </property>
  <property fmtid="{D5CDD505-2E9C-101B-9397-08002B2CF9AE}" pid="14" name="TSAdditionalBaseDocuments">
    <vt:lpwstr/>
  </property>
  <property fmtid="{D5CDD505-2E9C-101B-9397-08002B2CF9AE}" pid="15" name="_SourceUrl">
    <vt:lpwstr/>
  </property>
  <property fmtid="{D5CDD505-2E9C-101B-9397-08002B2CF9AE}" pid="16" name="_SharedFileIndex">
    <vt:lpwstr/>
  </property>
  <property fmtid="{D5CDD505-2E9C-101B-9397-08002B2CF9AE}" pid="18" name="TaxCatchAll">
    <vt:lpwstr/>
  </property>
  <property fmtid="{D5CDD505-2E9C-101B-9397-08002B2CF9AE}" pid="19" name="TSDocumentNumber">
    <vt:lpwstr/>
  </property>
  <property fmtid="{D5CDD505-2E9C-101B-9397-08002B2CF9AE}" pid="20" name="TSExternalDocumentOutputNumber">
    <vt:lpwstr/>
  </property>
  <property fmtid="{D5CDD505-2E9C-101B-9397-08002B2CF9AE}" pid="21" name="TSOutgoingDocumentAuthor">
    <vt:lpwstr/>
  </property>
  <property fmtid="{D5CDD505-2E9C-101B-9397-08002B2CF9AE}" pid="22" name="TemplateUrl">
    <vt:lpwstr/>
  </property>
  <property fmtid="{D5CDD505-2E9C-101B-9397-08002B2CF9AE}" pid="23" name="TSNonRegulatoryDocumentType">
    <vt:lpwstr/>
  </property>
  <property fmtid="{D5CDD505-2E9C-101B-9397-08002B2CF9AE}" pid="25" name="TSOutgoingDocumentSendingType">
    <vt:lpwstr/>
  </property>
  <property fmtid="{D5CDD505-2E9C-101B-9397-08002B2CF9AE}" pid="26" name="TSOutgoingDocumentSendingDetails">
    <vt:lpwstr/>
  </property>
  <property fmtid="{D5CDD505-2E9C-101B-9397-08002B2CF9AE}" pid="27" name="TSOutgoingDocumentAbonent">
    <vt:lpwstr/>
  </property>
  <property fmtid="{D5CDD505-2E9C-101B-9397-08002B2CF9AE}" pid="28" name="TSOutgoingDocumentAbonentTaxHTField0">
    <vt:lpwstr/>
  </property>
  <property fmtid="{D5CDD505-2E9C-101B-9397-08002B2CF9AE}" pid="30" name="_CopySource">
    <vt:lpwstr/>
  </property>
</Properties>
</file>