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B7E" w:rsidRPr="00162409" w:rsidRDefault="006D5B7E" w:rsidP="00162409">
      <w:pPr>
        <w:spacing w:line="360" w:lineRule="auto"/>
        <w:jc w:val="both"/>
        <w:rPr>
          <w:rFonts w:ascii="GHEA Grapalat" w:hAnsi="GHEA Grapalat"/>
          <w:b/>
          <w:lang w:val="af-ZA"/>
        </w:rPr>
      </w:pPr>
      <w:r w:rsidRPr="00162409">
        <w:rPr>
          <w:rFonts w:ascii="GHEA Grapalat" w:hAnsi="GHEA Grapalat" w:cs="Sylfaen"/>
          <w:b/>
          <w:lang w:val="af-ZA"/>
        </w:rPr>
        <w:t xml:space="preserve">                                                 ԱՄՓՈՓԱԹԵՐԹ</w:t>
      </w:r>
      <w:r w:rsidRPr="00162409">
        <w:rPr>
          <w:rFonts w:ascii="GHEA Grapalat" w:hAnsi="GHEA Grapalat"/>
          <w:b/>
          <w:lang w:val="af-ZA"/>
        </w:rPr>
        <w:t xml:space="preserve"> </w:t>
      </w:r>
    </w:p>
    <w:p w:rsidR="006D5B7E" w:rsidRPr="00162409" w:rsidRDefault="006D5B7E" w:rsidP="00162409">
      <w:pPr>
        <w:spacing w:line="360" w:lineRule="auto"/>
        <w:jc w:val="both"/>
        <w:rPr>
          <w:rFonts w:ascii="GHEA Grapalat" w:hAnsi="GHEA Grapalat"/>
          <w:b/>
          <w:sz w:val="22"/>
          <w:szCs w:val="22"/>
          <w:lang w:val="af-ZA"/>
        </w:rPr>
      </w:pPr>
    </w:p>
    <w:p w:rsidR="006D5B7E" w:rsidRPr="002C59E6" w:rsidRDefault="006D5B7E" w:rsidP="00F01879">
      <w:pPr>
        <w:spacing w:line="276" w:lineRule="auto"/>
        <w:jc w:val="center"/>
        <w:rPr>
          <w:rFonts w:ascii="GHEA Grapalat" w:hAnsi="GHEA Grapalat" w:cs="Sylfaen"/>
          <w:b/>
          <w:sz w:val="20"/>
          <w:szCs w:val="20"/>
          <w:lang w:val="af-ZA"/>
        </w:rPr>
      </w:pPr>
      <w:r w:rsidRPr="00607B32">
        <w:rPr>
          <w:rFonts w:ascii="GHEA Grapalat" w:hAnsi="GHEA Grapalat"/>
          <w:b/>
          <w:sz w:val="20"/>
          <w:szCs w:val="20"/>
          <w:lang w:val="af-ZA"/>
        </w:rPr>
        <w:t xml:space="preserve"> ՀՀ ԿԱՌԱՎԱՐՈՒԹՅԱՆ &lt;</w:t>
      </w:r>
      <w:r w:rsidR="002C59E6" w:rsidRPr="00607B32">
        <w:rPr>
          <w:rFonts w:ascii="GHEA Grapalat" w:hAnsi="GHEA Grapalat"/>
          <w:b/>
          <w:sz w:val="20"/>
          <w:szCs w:val="20"/>
          <w:lang w:val="af-ZA"/>
        </w:rPr>
        <w:t>&lt;</w:t>
      </w:r>
      <w:r w:rsidR="00607B32" w:rsidRPr="00607B32">
        <w:rPr>
          <w:rFonts w:ascii="GHEA Grapalat" w:hAnsi="GHEA Grapalat" w:cs="Sylfaen"/>
          <w:b/>
          <w:bCs/>
          <w:sz w:val="20"/>
          <w:szCs w:val="20"/>
          <w:lang w:val="af-ZA"/>
        </w:rPr>
        <w:t xml:space="preserve"> ԱՎՏՈՄԵՔԵՆԱ</w:t>
      </w:r>
      <w:r w:rsidR="00607B32" w:rsidRPr="00607B32">
        <w:rPr>
          <w:rFonts w:ascii="GHEA Grapalat" w:hAnsi="GHEA Grapalat" w:cs="Times Armenian"/>
          <w:b/>
          <w:bCs/>
          <w:sz w:val="20"/>
          <w:szCs w:val="20"/>
          <w:lang w:val="af-ZA"/>
        </w:rPr>
        <w:t xml:space="preserve"> </w:t>
      </w:r>
      <w:r w:rsidR="00607B32" w:rsidRPr="00607B32">
        <w:rPr>
          <w:rFonts w:ascii="GHEA Grapalat" w:hAnsi="GHEA Grapalat" w:cs="Sylfaen"/>
          <w:b/>
          <w:bCs/>
          <w:sz w:val="20"/>
          <w:szCs w:val="20"/>
          <w:lang w:val="af-ZA"/>
        </w:rPr>
        <w:t>ԱՄՐԱՑՆԵԼՈՒ</w:t>
      </w:r>
      <w:r w:rsidR="00607B32" w:rsidRPr="00607B32">
        <w:rPr>
          <w:rFonts w:ascii="GHEA Grapalat" w:hAnsi="GHEA Grapalat" w:cs="Times Armenian"/>
          <w:b/>
          <w:bCs/>
          <w:sz w:val="20"/>
          <w:szCs w:val="20"/>
          <w:lang w:val="af-ZA"/>
        </w:rPr>
        <w:t xml:space="preserve"> ԵՎ ՀԱՅԱՍՏԱՆԻ ՀԱՆՐԱՊԵՏՈՒԹՅԱՆ ԿԱՌԱՎԱՐՈՒԹՅԱՆ 2006 ԹՎԱԿԱՆԻ ԴԵԿՏԵՄԲԵՐԻ 21-Ի N 1893-Ա ՈՐՈՇՄԱՆ ՄԵՋ ՓՈՓՈԽՈՒԹՅՈՒՆ ԿԱՏԱՐԵԼՈՒ </w:t>
      </w:r>
      <w:r w:rsidR="00607B32" w:rsidRPr="00607B32">
        <w:rPr>
          <w:rFonts w:ascii="GHEA Grapalat" w:hAnsi="GHEA Grapalat" w:cs="Sylfaen"/>
          <w:b/>
          <w:bCs/>
          <w:sz w:val="20"/>
          <w:szCs w:val="20"/>
          <w:lang w:val="af-ZA"/>
        </w:rPr>
        <w:t>ՄԱՍԻՆ</w:t>
      </w:r>
      <w:r w:rsidR="00607B32" w:rsidRPr="00607B32">
        <w:rPr>
          <w:rFonts w:ascii="GHEA Grapalat" w:hAnsi="GHEA Grapalat" w:cs="Sylfaen"/>
          <w:b/>
          <w:sz w:val="20"/>
          <w:szCs w:val="20"/>
          <w:lang w:val="af-ZA"/>
        </w:rPr>
        <w:t xml:space="preserve"> </w:t>
      </w:r>
      <w:r w:rsidR="002C59E6" w:rsidRPr="00607B32">
        <w:rPr>
          <w:rFonts w:ascii="GHEA Grapalat" w:hAnsi="GHEA Grapalat" w:cs="Sylfaen"/>
          <w:b/>
          <w:sz w:val="20"/>
          <w:szCs w:val="20"/>
          <w:lang w:val="af-ZA"/>
        </w:rPr>
        <w:t>&gt;</w:t>
      </w:r>
      <w:r w:rsidRPr="00607B32">
        <w:rPr>
          <w:rFonts w:ascii="GHEA Grapalat" w:hAnsi="GHEA Grapalat"/>
          <w:b/>
          <w:sz w:val="20"/>
          <w:szCs w:val="20"/>
          <w:lang w:val="af-ZA"/>
        </w:rPr>
        <w:t xml:space="preserve">&gt; </w:t>
      </w:r>
      <w:r w:rsidRPr="00607B32">
        <w:rPr>
          <w:rFonts w:ascii="GHEA Grapalat" w:hAnsi="GHEA Grapalat" w:cs="Sylfaen"/>
          <w:b/>
          <w:sz w:val="20"/>
          <w:szCs w:val="20"/>
          <w:lang w:val="af-ZA"/>
        </w:rPr>
        <w:t>ՈՐՈՇՄԱՆ</w:t>
      </w:r>
      <w:r w:rsidRPr="00607B32">
        <w:rPr>
          <w:rFonts w:ascii="GHEA Grapalat" w:hAnsi="GHEA Grapalat"/>
          <w:b/>
          <w:sz w:val="20"/>
          <w:szCs w:val="20"/>
          <w:lang w:val="af-ZA"/>
        </w:rPr>
        <w:t xml:space="preserve"> </w:t>
      </w:r>
      <w:r w:rsidRPr="00607B32">
        <w:rPr>
          <w:rFonts w:ascii="GHEA Grapalat" w:hAnsi="GHEA Grapalat" w:cs="Sylfaen"/>
          <w:b/>
          <w:sz w:val="20"/>
          <w:szCs w:val="20"/>
          <w:lang w:val="af-ZA"/>
        </w:rPr>
        <w:t>ՆԱԽԱԳԾԻ</w:t>
      </w:r>
      <w:r w:rsidRPr="002C59E6">
        <w:rPr>
          <w:rFonts w:ascii="GHEA Grapalat" w:hAnsi="GHEA Grapalat"/>
          <w:b/>
          <w:sz w:val="20"/>
          <w:szCs w:val="20"/>
          <w:lang w:val="af-ZA"/>
        </w:rPr>
        <w:t xml:space="preserve"> </w:t>
      </w:r>
      <w:r w:rsidRPr="002C59E6">
        <w:rPr>
          <w:rFonts w:ascii="GHEA Grapalat" w:hAnsi="GHEA Grapalat" w:cs="Sylfaen"/>
          <w:b/>
          <w:sz w:val="20"/>
          <w:szCs w:val="20"/>
          <w:lang w:val="af-ZA"/>
        </w:rPr>
        <w:t>ԿԱՊԱԿՑՈՒԹՅԱՄԲ</w:t>
      </w:r>
      <w:r w:rsidRPr="002C59E6">
        <w:rPr>
          <w:rFonts w:ascii="GHEA Grapalat" w:hAnsi="GHEA Grapalat"/>
          <w:b/>
          <w:sz w:val="20"/>
          <w:szCs w:val="20"/>
          <w:lang w:val="af-ZA"/>
        </w:rPr>
        <w:t xml:space="preserve"> </w:t>
      </w:r>
      <w:r w:rsidRPr="002C59E6">
        <w:rPr>
          <w:rFonts w:ascii="GHEA Grapalat" w:hAnsi="GHEA Grapalat" w:cs="Sylfaen"/>
          <w:b/>
          <w:sz w:val="20"/>
          <w:szCs w:val="20"/>
          <w:lang w:val="af-ZA"/>
        </w:rPr>
        <w:t>ՇԱՀԱԳՐԳԻՌ</w:t>
      </w:r>
      <w:r w:rsidRPr="002C59E6">
        <w:rPr>
          <w:rFonts w:ascii="GHEA Grapalat" w:hAnsi="GHEA Grapalat"/>
          <w:b/>
          <w:sz w:val="20"/>
          <w:szCs w:val="20"/>
          <w:lang w:val="af-ZA"/>
        </w:rPr>
        <w:t xml:space="preserve"> </w:t>
      </w:r>
      <w:r w:rsidRPr="002C59E6">
        <w:rPr>
          <w:rFonts w:ascii="GHEA Grapalat" w:hAnsi="GHEA Grapalat" w:cs="Sylfaen"/>
          <w:b/>
          <w:sz w:val="20"/>
          <w:szCs w:val="20"/>
          <w:lang w:val="af-ZA"/>
        </w:rPr>
        <w:t>ՄԱՐՄԻՆՆԵՐԻ</w:t>
      </w:r>
      <w:r w:rsidRPr="002C59E6">
        <w:rPr>
          <w:rFonts w:ascii="GHEA Grapalat" w:hAnsi="GHEA Grapalat"/>
          <w:b/>
          <w:sz w:val="20"/>
          <w:szCs w:val="20"/>
          <w:lang w:val="af-ZA"/>
        </w:rPr>
        <w:t xml:space="preserve"> </w:t>
      </w:r>
      <w:r w:rsidRPr="002C59E6">
        <w:rPr>
          <w:rFonts w:ascii="GHEA Grapalat" w:hAnsi="GHEA Grapalat" w:cs="Sylfaen"/>
          <w:b/>
          <w:sz w:val="20"/>
          <w:szCs w:val="20"/>
          <w:lang w:val="af-ZA"/>
        </w:rPr>
        <w:t>ԱՌԱՐԿՈՒԹՅՈՒՆՆԵՐԻ</w:t>
      </w:r>
      <w:r w:rsidRPr="002C59E6">
        <w:rPr>
          <w:rFonts w:ascii="GHEA Grapalat" w:hAnsi="GHEA Grapalat"/>
          <w:b/>
          <w:sz w:val="20"/>
          <w:szCs w:val="20"/>
          <w:lang w:val="af-ZA"/>
        </w:rPr>
        <w:t xml:space="preserve"> </w:t>
      </w:r>
      <w:r w:rsidRPr="002C59E6">
        <w:rPr>
          <w:rFonts w:ascii="GHEA Grapalat" w:hAnsi="GHEA Grapalat" w:cs="Sylfaen"/>
          <w:b/>
          <w:sz w:val="20"/>
          <w:szCs w:val="20"/>
          <w:lang w:val="af-ZA"/>
        </w:rPr>
        <w:t>ԵՎ</w:t>
      </w:r>
      <w:r w:rsidRPr="002C59E6">
        <w:rPr>
          <w:rFonts w:ascii="GHEA Grapalat" w:hAnsi="GHEA Grapalat"/>
          <w:b/>
          <w:sz w:val="20"/>
          <w:szCs w:val="20"/>
          <w:lang w:val="af-ZA"/>
        </w:rPr>
        <w:t xml:space="preserve"> </w:t>
      </w:r>
      <w:r w:rsidRPr="002C59E6">
        <w:rPr>
          <w:rFonts w:ascii="GHEA Grapalat" w:hAnsi="GHEA Grapalat" w:cs="Sylfaen"/>
          <w:b/>
          <w:sz w:val="20"/>
          <w:szCs w:val="20"/>
          <w:lang w:val="af-ZA"/>
        </w:rPr>
        <w:t>ԱՌԱՋԱՐԿՈՒԹՅՈՒՆՆԵՐԻ</w:t>
      </w:r>
      <w:r w:rsidRPr="002C59E6">
        <w:rPr>
          <w:rFonts w:ascii="GHEA Grapalat" w:hAnsi="GHEA Grapalat"/>
          <w:b/>
          <w:sz w:val="20"/>
          <w:szCs w:val="20"/>
          <w:lang w:val="af-ZA"/>
        </w:rPr>
        <w:t xml:space="preserve"> </w:t>
      </w:r>
      <w:r w:rsidRPr="002C59E6">
        <w:rPr>
          <w:rFonts w:ascii="GHEA Grapalat" w:hAnsi="GHEA Grapalat" w:cs="Sylfaen"/>
          <w:b/>
          <w:sz w:val="20"/>
          <w:szCs w:val="20"/>
          <w:lang w:val="af-ZA"/>
        </w:rPr>
        <w:t>ՎԵՐԱԲԵՐՅԱԼ</w:t>
      </w:r>
    </w:p>
    <w:p w:rsidR="006D5B7E" w:rsidRPr="006A7636" w:rsidRDefault="006D5B7E" w:rsidP="00EA5400">
      <w:pPr>
        <w:spacing w:line="360" w:lineRule="auto"/>
        <w:jc w:val="both"/>
        <w:rPr>
          <w:rFonts w:ascii="Times Armenian" w:hAnsi="Times Armenian"/>
          <w:sz w:val="12"/>
          <w:szCs w:val="22"/>
          <w:lang w:val="af-ZA"/>
        </w:rPr>
      </w:pP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790"/>
        <w:gridCol w:w="4860"/>
        <w:gridCol w:w="2430"/>
      </w:tblGrid>
      <w:tr w:rsidR="006D5B7E" w:rsidRPr="00F01879" w:rsidTr="00F01879">
        <w:tc>
          <w:tcPr>
            <w:tcW w:w="540" w:type="dxa"/>
          </w:tcPr>
          <w:p w:rsidR="006D5B7E" w:rsidRPr="00F01879" w:rsidRDefault="006D5B7E" w:rsidP="00F01879">
            <w:pPr>
              <w:pStyle w:val="BodyTextIndent"/>
              <w:widowControl w:val="0"/>
              <w:spacing w:before="120" w:line="240" w:lineRule="auto"/>
              <w:jc w:val="center"/>
              <w:rPr>
                <w:rFonts w:ascii="GHEA Grapalat" w:hAnsi="GHEA Grapalat"/>
                <w:b/>
                <w:sz w:val="18"/>
                <w:szCs w:val="18"/>
              </w:rPr>
            </w:pPr>
            <w:r w:rsidRPr="00F01879">
              <w:rPr>
                <w:rFonts w:ascii="GHEA Grapalat" w:hAnsi="GHEA Grapalat"/>
                <w:b/>
                <w:sz w:val="18"/>
                <w:szCs w:val="18"/>
              </w:rPr>
              <w:t>h</w:t>
            </w:r>
          </w:p>
        </w:tc>
        <w:tc>
          <w:tcPr>
            <w:tcW w:w="2790" w:type="dxa"/>
          </w:tcPr>
          <w:p w:rsidR="006D5B7E" w:rsidRPr="00F01879" w:rsidRDefault="006D5B7E" w:rsidP="00F01879">
            <w:pPr>
              <w:pStyle w:val="BodyTextIndent"/>
              <w:widowControl w:val="0"/>
              <w:spacing w:before="120" w:line="240" w:lineRule="auto"/>
              <w:ind w:firstLine="0"/>
              <w:jc w:val="center"/>
              <w:rPr>
                <w:rFonts w:ascii="GHEA Grapalat" w:hAnsi="GHEA Grapalat"/>
                <w:b/>
                <w:sz w:val="18"/>
                <w:szCs w:val="18"/>
              </w:rPr>
            </w:pPr>
            <w:proofErr w:type="spellStart"/>
            <w:r w:rsidRPr="00F01879">
              <w:rPr>
                <w:rFonts w:ascii="GHEA Grapalat" w:hAnsi="GHEA Grapalat" w:cs="Sylfaen"/>
                <w:b/>
                <w:sz w:val="18"/>
                <w:szCs w:val="18"/>
              </w:rPr>
              <w:t>Առարկության</w:t>
            </w:r>
            <w:proofErr w:type="spellEnd"/>
            <w:r w:rsidRPr="00F01879">
              <w:rPr>
                <w:rFonts w:ascii="GHEA Grapalat" w:hAnsi="GHEA Grapalat"/>
                <w:b/>
                <w:sz w:val="18"/>
                <w:szCs w:val="18"/>
              </w:rPr>
              <w:t xml:space="preserve">, </w:t>
            </w:r>
            <w:proofErr w:type="spellStart"/>
            <w:r w:rsidRPr="00F01879">
              <w:rPr>
                <w:rFonts w:ascii="GHEA Grapalat" w:hAnsi="GHEA Grapalat" w:cs="Sylfaen"/>
                <w:b/>
                <w:sz w:val="18"/>
                <w:szCs w:val="18"/>
              </w:rPr>
              <w:t>առաջարկության</w:t>
            </w:r>
            <w:proofErr w:type="spellEnd"/>
            <w:r w:rsidRPr="00F01879">
              <w:rPr>
                <w:rFonts w:ascii="GHEA Grapalat" w:hAnsi="GHEA Grapalat"/>
                <w:b/>
                <w:sz w:val="18"/>
                <w:szCs w:val="18"/>
              </w:rPr>
              <w:t xml:space="preserve"> </w:t>
            </w:r>
            <w:proofErr w:type="spellStart"/>
            <w:r w:rsidRPr="00F01879">
              <w:rPr>
                <w:rFonts w:ascii="GHEA Grapalat" w:hAnsi="GHEA Grapalat" w:cs="Sylfaen"/>
                <w:b/>
                <w:sz w:val="18"/>
                <w:szCs w:val="18"/>
              </w:rPr>
              <w:t>հեղինակը</w:t>
            </w:r>
            <w:proofErr w:type="spellEnd"/>
            <w:r w:rsidRPr="00F01879">
              <w:rPr>
                <w:rFonts w:ascii="GHEA Grapalat" w:hAnsi="GHEA Grapalat"/>
                <w:b/>
                <w:sz w:val="18"/>
                <w:szCs w:val="18"/>
              </w:rPr>
              <w:t xml:space="preserve"> (</w:t>
            </w:r>
            <w:proofErr w:type="spellStart"/>
            <w:r w:rsidRPr="00F01879">
              <w:rPr>
                <w:rFonts w:ascii="GHEA Grapalat" w:hAnsi="GHEA Grapalat" w:cs="Sylfaen"/>
                <w:b/>
                <w:sz w:val="18"/>
                <w:szCs w:val="18"/>
              </w:rPr>
              <w:t>Առարկության</w:t>
            </w:r>
            <w:proofErr w:type="spellEnd"/>
            <w:r w:rsidRPr="00F01879">
              <w:rPr>
                <w:rFonts w:ascii="GHEA Grapalat" w:hAnsi="GHEA Grapalat"/>
                <w:b/>
                <w:sz w:val="18"/>
                <w:szCs w:val="18"/>
              </w:rPr>
              <w:t xml:space="preserve">, </w:t>
            </w:r>
            <w:proofErr w:type="spellStart"/>
            <w:r w:rsidRPr="00F01879">
              <w:rPr>
                <w:rFonts w:ascii="GHEA Grapalat" w:hAnsi="GHEA Grapalat" w:cs="Sylfaen"/>
                <w:b/>
                <w:sz w:val="18"/>
                <w:szCs w:val="18"/>
              </w:rPr>
              <w:t>առաջարկության</w:t>
            </w:r>
            <w:proofErr w:type="spellEnd"/>
            <w:r w:rsidRPr="00F01879">
              <w:rPr>
                <w:rFonts w:ascii="GHEA Grapalat" w:hAnsi="GHEA Grapalat"/>
                <w:b/>
                <w:sz w:val="18"/>
                <w:szCs w:val="18"/>
              </w:rPr>
              <w:t xml:space="preserve"> </w:t>
            </w:r>
            <w:proofErr w:type="spellStart"/>
            <w:r w:rsidRPr="00F01879">
              <w:rPr>
                <w:rFonts w:ascii="GHEA Grapalat" w:hAnsi="GHEA Grapalat" w:cs="Sylfaen"/>
                <w:b/>
                <w:sz w:val="18"/>
                <w:szCs w:val="18"/>
              </w:rPr>
              <w:t>ստացման</w:t>
            </w:r>
            <w:proofErr w:type="spellEnd"/>
            <w:r w:rsidRPr="00F01879">
              <w:rPr>
                <w:rFonts w:ascii="GHEA Grapalat" w:hAnsi="GHEA Grapalat"/>
                <w:b/>
                <w:sz w:val="18"/>
                <w:szCs w:val="18"/>
              </w:rPr>
              <w:t xml:space="preserve"> </w:t>
            </w:r>
            <w:proofErr w:type="spellStart"/>
            <w:r w:rsidRPr="00F01879">
              <w:rPr>
                <w:rFonts w:ascii="GHEA Grapalat" w:hAnsi="GHEA Grapalat" w:cs="Sylfaen"/>
                <w:b/>
                <w:sz w:val="18"/>
                <w:szCs w:val="18"/>
              </w:rPr>
              <w:t>ամսաթիվը</w:t>
            </w:r>
            <w:proofErr w:type="spellEnd"/>
            <w:r w:rsidRPr="00F01879">
              <w:rPr>
                <w:rFonts w:ascii="GHEA Grapalat" w:hAnsi="GHEA Grapalat"/>
                <w:b/>
                <w:sz w:val="18"/>
                <w:szCs w:val="18"/>
              </w:rPr>
              <w:t>)</w:t>
            </w:r>
          </w:p>
        </w:tc>
        <w:tc>
          <w:tcPr>
            <w:tcW w:w="4860" w:type="dxa"/>
          </w:tcPr>
          <w:p w:rsidR="006D5B7E" w:rsidRPr="00F01879" w:rsidRDefault="006D5B7E" w:rsidP="00F01879">
            <w:pPr>
              <w:pStyle w:val="BodyTextIndent"/>
              <w:widowControl w:val="0"/>
              <w:spacing w:before="120" w:line="240" w:lineRule="auto"/>
              <w:jc w:val="center"/>
              <w:rPr>
                <w:rFonts w:ascii="GHEA Grapalat" w:hAnsi="GHEA Grapalat"/>
                <w:b/>
                <w:sz w:val="18"/>
                <w:szCs w:val="18"/>
              </w:rPr>
            </w:pPr>
            <w:proofErr w:type="spellStart"/>
            <w:r w:rsidRPr="00F01879">
              <w:rPr>
                <w:rFonts w:ascii="GHEA Grapalat" w:hAnsi="GHEA Grapalat" w:cs="Sylfaen"/>
                <w:b/>
                <w:sz w:val="18"/>
                <w:szCs w:val="18"/>
              </w:rPr>
              <w:t>Առարկության</w:t>
            </w:r>
            <w:proofErr w:type="spellEnd"/>
            <w:r w:rsidRPr="00F01879">
              <w:rPr>
                <w:rFonts w:ascii="GHEA Grapalat" w:hAnsi="GHEA Grapalat"/>
                <w:b/>
                <w:sz w:val="18"/>
                <w:szCs w:val="18"/>
              </w:rPr>
              <w:t xml:space="preserve">, </w:t>
            </w:r>
            <w:proofErr w:type="spellStart"/>
            <w:r w:rsidRPr="00F01879">
              <w:rPr>
                <w:rFonts w:ascii="GHEA Grapalat" w:hAnsi="GHEA Grapalat" w:cs="Sylfaen"/>
                <w:b/>
                <w:sz w:val="18"/>
                <w:szCs w:val="18"/>
              </w:rPr>
              <w:t>առաջարկության</w:t>
            </w:r>
            <w:proofErr w:type="spellEnd"/>
            <w:r w:rsidRPr="00F01879">
              <w:rPr>
                <w:rFonts w:ascii="GHEA Grapalat" w:hAnsi="GHEA Grapalat"/>
                <w:b/>
                <w:sz w:val="18"/>
                <w:szCs w:val="18"/>
              </w:rPr>
              <w:t xml:space="preserve"> </w:t>
            </w:r>
            <w:proofErr w:type="spellStart"/>
            <w:r w:rsidRPr="00F01879">
              <w:rPr>
                <w:rFonts w:ascii="GHEA Grapalat" w:hAnsi="GHEA Grapalat" w:cs="Sylfaen"/>
                <w:b/>
                <w:sz w:val="18"/>
                <w:szCs w:val="18"/>
              </w:rPr>
              <w:t>բովանդակությունը</w:t>
            </w:r>
            <w:proofErr w:type="spellEnd"/>
          </w:p>
        </w:tc>
        <w:tc>
          <w:tcPr>
            <w:tcW w:w="2430" w:type="dxa"/>
          </w:tcPr>
          <w:p w:rsidR="006D5B7E" w:rsidRPr="00F01879" w:rsidRDefault="006D5B7E" w:rsidP="00C3790D">
            <w:pPr>
              <w:pStyle w:val="BodyTextIndent"/>
              <w:widowControl w:val="0"/>
              <w:spacing w:before="120" w:line="240" w:lineRule="auto"/>
              <w:ind w:firstLine="0"/>
              <w:jc w:val="center"/>
              <w:rPr>
                <w:rFonts w:ascii="GHEA Grapalat" w:hAnsi="GHEA Grapalat"/>
                <w:b/>
                <w:sz w:val="18"/>
                <w:szCs w:val="18"/>
              </w:rPr>
            </w:pPr>
            <w:proofErr w:type="spellStart"/>
            <w:r w:rsidRPr="00F01879">
              <w:rPr>
                <w:rFonts w:ascii="GHEA Grapalat" w:hAnsi="GHEA Grapalat" w:cs="Sylfaen"/>
                <w:b/>
                <w:sz w:val="18"/>
                <w:szCs w:val="18"/>
              </w:rPr>
              <w:t>Եզրակացություն</w:t>
            </w:r>
            <w:proofErr w:type="spellEnd"/>
          </w:p>
        </w:tc>
      </w:tr>
      <w:tr w:rsidR="006D5B7E" w:rsidTr="006A7636">
        <w:trPr>
          <w:trHeight w:val="332"/>
        </w:trPr>
        <w:tc>
          <w:tcPr>
            <w:tcW w:w="540" w:type="dxa"/>
          </w:tcPr>
          <w:p w:rsidR="006D5B7E" w:rsidRPr="00C47656" w:rsidRDefault="0099456C" w:rsidP="00C47656">
            <w:pPr>
              <w:pStyle w:val="BodyTextIndent"/>
              <w:widowControl w:val="0"/>
              <w:ind w:left="-854"/>
              <w:jc w:val="center"/>
              <w:rPr>
                <w:b/>
                <w:sz w:val="22"/>
                <w:szCs w:val="22"/>
              </w:rPr>
            </w:pPr>
            <w:r w:rsidRPr="00C47656">
              <w:rPr>
                <w:b/>
                <w:sz w:val="22"/>
                <w:szCs w:val="22"/>
              </w:rPr>
              <w:t>1</w:t>
            </w:r>
          </w:p>
        </w:tc>
        <w:tc>
          <w:tcPr>
            <w:tcW w:w="2790" w:type="dxa"/>
          </w:tcPr>
          <w:p w:rsidR="006D5B7E" w:rsidRPr="00357812" w:rsidRDefault="006D5B7E" w:rsidP="00F01879">
            <w:pPr>
              <w:pStyle w:val="BodyText"/>
              <w:widowControl w:val="0"/>
              <w:spacing w:line="360" w:lineRule="auto"/>
              <w:ind w:right="-108"/>
              <w:jc w:val="center"/>
              <w:rPr>
                <w:b/>
              </w:rPr>
            </w:pPr>
            <w:r w:rsidRPr="00357812">
              <w:rPr>
                <w:b/>
                <w:sz w:val="22"/>
                <w:szCs w:val="22"/>
              </w:rPr>
              <w:t>2</w:t>
            </w:r>
          </w:p>
        </w:tc>
        <w:tc>
          <w:tcPr>
            <w:tcW w:w="4860" w:type="dxa"/>
          </w:tcPr>
          <w:p w:rsidR="006D5B7E" w:rsidRPr="00357812" w:rsidRDefault="006D5B7E" w:rsidP="00357812">
            <w:pPr>
              <w:pStyle w:val="BodyText"/>
              <w:widowControl w:val="0"/>
              <w:spacing w:line="360" w:lineRule="auto"/>
              <w:jc w:val="center"/>
              <w:rPr>
                <w:b/>
              </w:rPr>
            </w:pPr>
            <w:r w:rsidRPr="00357812">
              <w:rPr>
                <w:b/>
                <w:sz w:val="22"/>
                <w:szCs w:val="22"/>
              </w:rPr>
              <w:t>3</w:t>
            </w:r>
          </w:p>
        </w:tc>
        <w:tc>
          <w:tcPr>
            <w:tcW w:w="2430" w:type="dxa"/>
          </w:tcPr>
          <w:p w:rsidR="006D5B7E" w:rsidRPr="00357812" w:rsidRDefault="006A7636" w:rsidP="006A7636">
            <w:pPr>
              <w:pStyle w:val="BodyTextIndent"/>
              <w:widowControl w:val="0"/>
              <w:jc w:val="left"/>
              <w:rPr>
                <w:b/>
                <w:szCs w:val="22"/>
              </w:rPr>
            </w:pPr>
            <w:r>
              <w:rPr>
                <w:b/>
                <w:sz w:val="22"/>
                <w:szCs w:val="22"/>
              </w:rPr>
              <w:t xml:space="preserve">   </w:t>
            </w:r>
            <w:r w:rsidR="006D5B7E" w:rsidRPr="00357812">
              <w:rPr>
                <w:b/>
                <w:sz w:val="22"/>
                <w:szCs w:val="22"/>
              </w:rPr>
              <w:t>4</w:t>
            </w:r>
          </w:p>
        </w:tc>
      </w:tr>
      <w:tr w:rsidR="006D5B7E" w:rsidRPr="009A3BBB" w:rsidTr="00F01879">
        <w:trPr>
          <w:trHeight w:val="7964"/>
        </w:trPr>
        <w:tc>
          <w:tcPr>
            <w:tcW w:w="540" w:type="dxa"/>
          </w:tcPr>
          <w:p w:rsidR="006D5B7E" w:rsidRPr="00357812" w:rsidRDefault="006D5B7E" w:rsidP="00357812">
            <w:pPr>
              <w:spacing w:line="360" w:lineRule="auto"/>
              <w:jc w:val="both"/>
              <w:rPr>
                <w:rFonts w:ascii="Times Armenian" w:hAnsi="Times Armenian"/>
              </w:rPr>
            </w:pPr>
          </w:p>
          <w:p w:rsidR="00607B32" w:rsidRDefault="00607B32" w:rsidP="00357812">
            <w:pPr>
              <w:spacing w:line="360" w:lineRule="auto"/>
              <w:jc w:val="both"/>
              <w:rPr>
                <w:rFonts w:ascii="Times Armenian" w:hAnsi="Times Armenian"/>
                <w:lang w:val="en-US"/>
              </w:rPr>
            </w:pPr>
          </w:p>
          <w:p w:rsidR="00607B32" w:rsidRDefault="00607B32" w:rsidP="00357812">
            <w:pPr>
              <w:spacing w:line="360" w:lineRule="auto"/>
              <w:jc w:val="both"/>
              <w:rPr>
                <w:rFonts w:ascii="Times Armenian" w:hAnsi="Times Armenian"/>
                <w:lang w:val="en-US"/>
              </w:rPr>
            </w:pPr>
          </w:p>
          <w:p w:rsidR="00607B32" w:rsidRPr="002D78DC" w:rsidRDefault="00607B32" w:rsidP="00357812">
            <w:pPr>
              <w:spacing w:line="360" w:lineRule="auto"/>
              <w:jc w:val="both"/>
              <w:rPr>
                <w:rFonts w:ascii="Times Armenian" w:hAnsi="Times Armenian"/>
                <w:sz w:val="30"/>
                <w:lang w:val="en-US"/>
              </w:rPr>
            </w:pPr>
          </w:p>
          <w:p w:rsidR="006D5B7E" w:rsidRPr="00607B32" w:rsidRDefault="00607B32" w:rsidP="00357812">
            <w:pPr>
              <w:spacing w:line="360" w:lineRule="auto"/>
              <w:jc w:val="both"/>
              <w:rPr>
                <w:rFonts w:ascii="Times Armenian" w:hAnsi="Times Armenian"/>
                <w:lang w:val="en-US"/>
              </w:rPr>
            </w:pPr>
            <w:r>
              <w:rPr>
                <w:rFonts w:ascii="Times Armenian" w:hAnsi="Times Armenian"/>
                <w:lang w:val="en-US"/>
              </w:rPr>
              <w:t>1.</w:t>
            </w:r>
          </w:p>
          <w:p w:rsidR="006E1D41" w:rsidRDefault="006E1D41" w:rsidP="00357812">
            <w:pPr>
              <w:spacing w:line="360" w:lineRule="auto"/>
              <w:jc w:val="both"/>
              <w:rPr>
                <w:rFonts w:ascii="Times Armenian" w:hAnsi="Times Armenian"/>
                <w:lang w:val="en-US"/>
              </w:rPr>
            </w:pPr>
          </w:p>
          <w:p w:rsidR="006E1D41" w:rsidRDefault="006E1D41" w:rsidP="00357812">
            <w:pPr>
              <w:spacing w:line="360" w:lineRule="auto"/>
              <w:jc w:val="both"/>
              <w:rPr>
                <w:rFonts w:ascii="Times Armenian" w:hAnsi="Times Armenian"/>
                <w:lang w:val="en-US"/>
              </w:rPr>
            </w:pPr>
          </w:p>
          <w:p w:rsidR="006E1D41" w:rsidRDefault="006E1D41" w:rsidP="00357812">
            <w:pPr>
              <w:spacing w:line="360" w:lineRule="auto"/>
              <w:jc w:val="both"/>
              <w:rPr>
                <w:rFonts w:ascii="Times Armenian" w:hAnsi="Times Armenian"/>
                <w:lang w:val="en-US"/>
              </w:rPr>
            </w:pPr>
          </w:p>
          <w:p w:rsidR="006E1D41" w:rsidRDefault="006E1D41" w:rsidP="00357812">
            <w:pPr>
              <w:spacing w:line="360" w:lineRule="auto"/>
              <w:jc w:val="both"/>
              <w:rPr>
                <w:rFonts w:ascii="Times Armenian" w:hAnsi="Times Armenian"/>
                <w:lang w:val="en-US"/>
              </w:rPr>
            </w:pPr>
          </w:p>
          <w:p w:rsidR="006E1D41" w:rsidRDefault="006E1D41" w:rsidP="00357812">
            <w:pPr>
              <w:spacing w:line="360" w:lineRule="auto"/>
              <w:jc w:val="both"/>
              <w:rPr>
                <w:rFonts w:ascii="Times Armenian" w:hAnsi="Times Armenian"/>
                <w:lang w:val="en-US"/>
              </w:rPr>
            </w:pPr>
          </w:p>
          <w:p w:rsidR="006E1D41" w:rsidRDefault="006E1D41" w:rsidP="00357812">
            <w:pPr>
              <w:spacing w:line="360" w:lineRule="auto"/>
              <w:jc w:val="both"/>
              <w:rPr>
                <w:rFonts w:ascii="Times Armenian" w:hAnsi="Times Armenian"/>
                <w:lang w:val="en-US"/>
              </w:rPr>
            </w:pPr>
          </w:p>
          <w:p w:rsidR="006D5B7E" w:rsidRPr="002D78DC" w:rsidRDefault="006D5B7E" w:rsidP="00EC4D98">
            <w:pPr>
              <w:rPr>
                <w:rFonts w:ascii="Times Armenian" w:hAnsi="Times Armenian"/>
                <w:sz w:val="28"/>
              </w:rPr>
            </w:pPr>
          </w:p>
          <w:p w:rsidR="006D5B7E" w:rsidRPr="002D78DC" w:rsidRDefault="002D78DC" w:rsidP="00EC4D98">
            <w:pPr>
              <w:rPr>
                <w:rFonts w:ascii="Times Armenian" w:hAnsi="Times Armenian"/>
                <w:lang w:val="en-US"/>
              </w:rPr>
            </w:pPr>
            <w:r>
              <w:rPr>
                <w:rFonts w:ascii="Times Armenian" w:hAnsi="Times Armenian"/>
                <w:lang w:val="en-US"/>
              </w:rPr>
              <w:t>2.</w:t>
            </w:r>
          </w:p>
          <w:p w:rsidR="006D5B7E" w:rsidRPr="00EC4D98" w:rsidRDefault="006D5B7E" w:rsidP="00EC4D98">
            <w:pPr>
              <w:rPr>
                <w:rFonts w:ascii="Times Armenian" w:hAnsi="Times Armenian"/>
              </w:rPr>
            </w:pPr>
          </w:p>
          <w:p w:rsidR="006D5B7E" w:rsidRDefault="006D5B7E" w:rsidP="00EC4D98">
            <w:pPr>
              <w:rPr>
                <w:rFonts w:ascii="Times Armenian" w:hAnsi="Times Armenian"/>
                <w:lang w:val="en-US"/>
              </w:rPr>
            </w:pPr>
          </w:p>
          <w:p w:rsidR="006D5B7E" w:rsidRDefault="006D5B7E" w:rsidP="00EC4D98">
            <w:pPr>
              <w:rPr>
                <w:rFonts w:ascii="Times Armenian" w:hAnsi="Times Armenian"/>
                <w:lang w:val="en-US"/>
              </w:rPr>
            </w:pPr>
          </w:p>
          <w:p w:rsidR="006D5B7E" w:rsidRDefault="006D5B7E" w:rsidP="00EC4D98">
            <w:pPr>
              <w:rPr>
                <w:rFonts w:ascii="Times Armenian" w:hAnsi="Times Armenian"/>
                <w:lang w:val="en-US"/>
              </w:rPr>
            </w:pPr>
          </w:p>
          <w:p w:rsidR="006D5B7E" w:rsidRDefault="006D5B7E" w:rsidP="00EC4D98">
            <w:pPr>
              <w:rPr>
                <w:rFonts w:ascii="Times Armenian" w:hAnsi="Times Armenian"/>
                <w:lang w:val="en-US"/>
              </w:rPr>
            </w:pPr>
          </w:p>
          <w:p w:rsidR="006D5B7E" w:rsidRDefault="006D5B7E" w:rsidP="00EC4D98">
            <w:pPr>
              <w:rPr>
                <w:rFonts w:ascii="Times Armenian" w:hAnsi="Times Armenian"/>
                <w:lang w:val="en-US"/>
              </w:rPr>
            </w:pPr>
          </w:p>
          <w:p w:rsidR="006D5B7E" w:rsidRDefault="006D5B7E" w:rsidP="00EC4D98">
            <w:pPr>
              <w:rPr>
                <w:rFonts w:ascii="Times Armenian" w:hAnsi="Times Armenian"/>
                <w:lang w:val="en-US"/>
              </w:rPr>
            </w:pPr>
          </w:p>
          <w:p w:rsidR="00FD68D0" w:rsidRPr="00EC4D98" w:rsidRDefault="009E6D8D" w:rsidP="00EC4D98">
            <w:pPr>
              <w:rPr>
                <w:rFonts w:ascii="Times Armenian" w:hAnsi="Times Armenian"/>
                <w:lang w:val="en-US"/>
              </w:rPr>
            </w:pPr>
            <w:r>
              <w:rPr>
                <w:rFonts w:ascii="Times Armenian" w:hAnsi="Times Armenian"/>
                <w:lang w:val="en-US"/>
              </w:rPr>
              <w:t>3.</w:t>
            </w:r>
          </w:p>
        </w:tc>
        <w:tc>
          <w:tcPr>
            <w:tcW w:w="2790" w:type="dxa"/>
          </w:tcPr>
          <w:p w:rsidR="00607B32" w:rsidRDefault="00607B32" w:rsidP="00607B32">
            <w:pPr>
              <w:jc w:val="center"/>
              <w:rPr>
                <w:rFonts w:ascii="GHEA Grapalat" w:hAnsi="GHEA Grapalat" w:cs="Sylfaen"/>
                <w:sz w:val="22"/>
                <w:szCs w:val="22"/>
                <w:lang w:val="en-US"/>
              </w:rPr>
            </w:pPr>
          </w:p>
          <w:p w:rsidR="00607B32" w:rsidRDefault="00607B32" w:rsidP="00607B32">
            <w:pPr>
              <w:jc w:val="center"/>
              <w:rPr>
                <w:rFonts w:ascii="GHEA Grapalat" w:hAnsi="GHEA Grapalat" w:cs="Sylfaen"/>
                <w:sz w:val="22"/>
                <w:szCs w:val="22"/>
                <w:lang w:val="en-US"/>
              </w:rPr>
            </w:pPr>
          </w:p>
          <w:p w:rsidR="00607B32" w:rsidRDefault="00607B32" w:rsidP="00607B32">
            <w:pPr>
              <w:jc w:val="center"/>
              <w:rPr>
                <w:rFonts w:ascii="GHEA Grapalat" w:hAnsi="GHEA Grapalat" w:cs="Sylfaen"/>
                <w:sz w:val="22"/>
                <w:szCs w:val="22"/>
                <w:lang w:val="en-US"/>
              </w:rPr>
            </w:pPr>
          </w:p>
          <w:p w:rsidR="00607B32" w:rsidRDefault="00607B32" w:rsidP="00607B32">
            <w:pPr>
              <w:jc w:val="center"/>
              <w:rPr>
                <w:rFonts w:ascii="GHEA Grapalat" w:hAnsi="GHEA Grapalat" w:cs="Sylfaen"/>
                <w:sz w:val="22"/>
                <w:szCs w:val="22"/>
                <w:lang w:val="en-US"/>
              </w:rPr>
            </w:pPr>
          </w:p>
          <w:p w:rsidR="00607B32" w:rsidRPr="009A3BBB" w:rsidRDefault="00607B32" w:rsidP="00607B32">
            <w:pPr>
              <w:jc w:val="center"/>
              <w:rPr>
                <w:rFonts w:ascii="GHEA Grapalat" w:hAnsi="GHEA Grapalat" w:cs="Sylfaen"/>
                <w:lang w:val="en-US"/>
              </w:rPr>
            </w:pPr>
            <w:r w:rsidRPr="00F7241A">
              <w:rPr>
                <w:rFonts w:ascii="GHEA Grapalat" w:hAnsi="GHEA Grapalat" w:cs="Sylfaen"/>
                <w:sz w:val="22"/>
                <w:szCs w:val="22"/>
              </w:rPr>
              <w:t>ՀՀ</w:t>
            </w:r>
            <w:r w:rsidRPr="009A3BBB">
              <w:rPr>
                <w:rFonts w:ascii="GHEA Grapalat" w:hAnsi="GHEA Grapalat" w:cs="Sylfaen"/>
                <w:sz w:val="22"/>
                <w:szCs w:val="22"/>
                <w:lang w:val="en-US"/>
              </w:rPr>
              <w:t xml:space="preserve"> </w:t>
            </w:r>
            <w:r w:rsidRPr="00F7241A">
              <w:rPr>
                <w:rFonts w:ascii="GHEA Grapalat" w:hAnsi="GHEA Grapalat" w:cs="Sylfaen"/>
                <w:sz w:val="22"/>
                <w:szCs w:val="22"/>
              </w:rPr>
              <w:t>ֆինանսների</w:t>
            </w:r>
            <w:r w:rsidRPr="009A3BBB">
              <w:rPr>
                <w:rFonts w:ascii="GHEA Grapalat" w:hAnsi="GHEA Grapalat" w:cs="Sylfaen"/>
                <w:sz w:val="22"/>
                <w:szCs w:val="22"/>
                <w:lang w:val="en-US"/>
              </w:rPr>
              <w:t xml:space="preserve"> </w:t>
            </w:r>
            <w:r w:rsidRPr="00F7241A">
              <w:rPr>
                <w:rFonts w:ascii="GHEA Grapalat" w:hAnsi="GHEA Grapalat" w:cs="Sylfaen"/>
                <w:sz w:val="22"/>
                <w:szCs w:val="22"/>
              </w:rPr>
              <w:t>նախարարություն</w:t>
            </w:r>
          </w:p>
          <w:p w:rsidR="00607B32" w:rsidRPr="009A3BBB" w:rsidRDefault="00607B32" w:rsidP="00607B32">
            <w:pPr>
              <w:jc w:val="center"/>
              <w:rPr>
                <w:rFonts w:ascii="GHEA Grapalat" w:hAnsi="GHEA Grapalat" w:cs="Sylfaen"/>
                <w:lang w:val="en-US"/>
              </w:rPr>
            </w:pPr>
            <w:r w:rsidRPr="009A3BBB">
              <w:rPr>
                <w:rFonts w:ascii="GHEA Grapalat" w:hAnsi="GHEA Grapalat" w:cs="Sylfaen"/>
                <w:sz w:val="22"/>
                <w:szCs w:val="22"/>
                <w:lang w:val="en-US"/>
              </w:rPr>
              <w:t>(</w:t>
            </w:r>
            <w:r>
              <w:rPr>
                <w:rFonts w:ascii="GHEA Grapalat" w:hAnsi="GHEA Grapalat" w:cs="Sylfaen"/>
                <w:sz w:val="22"/>
                <w:szCs w:val="22"/>
                <w:lang w:val="en-US"/>
              </w:rPr>
              <w:t>01.11</w:t>
            </w:r>
            <w:r w:rsidRPr="009A3BBB">
              <w:rPr>
                <w:rFonts w:ascii="GHEA Grapalat" w:hAnsi="GHEA Grapalat" w:cs="Sylfaen"/>
                <w:sz w:val="22"/>
                <w:szCs w:val="22"/>
                <w:lang w:val="en-US"/>
              </w:rPr>
              <w:t>.2011</w:t>
            </w:r>
            <w:r w:rsidRPr="00F7241A">
              <w:rPr>
                <w:rFonts w:ascii="GHEA Grapalat" w:hAnsi="GHEA Grapalat" w:cs="Sylfaen"/>
                <w:sz w:val="22"/>
                <w:szCs w:val="22"/>
              </w:rPr>
              <w:t>թ</w:t>
            </w:r>
            <w:r w:rsidRPr="009A3BBB">
              <w:rPr>
                <w:rFonts w:ascii="GHEA Grapalat" w:hAnsi="GHEA Grapalat" w:cs="Sylfaen"/>
                <w:sz w:val="22"/>
                <w:szCs w:val="22"/>
                <w:lang w:val="en-US"/>
              </w:rPr>
              <w:t xml:space="preserve">. N </w:t>
            </w:r>
            <w:r w:rsidRPr="00607B32">
              <w:rPr>
                <w:rFonts w:ascii="GHEA Grapalat" w:hAnsi="GHEA Grapalat"/>
                <w:sz w:val="22"/>
                <w:szCs w:val="22"/>
              </w:rPr>
              <w:t>1/4.1-2/86789-11</w:t>
            </w:r>
            <w:r w:rsidRPr="009A3BBB">
              <w:rPr>
                <w:rFonts w:ascii="GHEA Grapalat" w:hAnsi="GHEA Grapalat" w:cs="Sylfaen"/>
                <w:sz w:val="22"/>
                <w:szCs w:val="22"/>
                <w:lang w:val="en-US"/>
              </w:rPr>
              <w:t>)</w:t>
            </w:r>
          </w:p>
          <w:p w:rsidR="006D5B7E" w:rsidRDefault="006D5B7E" w:rsidP="00607B32">
            <w:pPr>
              <w:jc w:val="center"/>
              <w:rPr>
                <w:rFonts w:ascii="Times Armenian" w:hAnsi="Times Armenian"/>
                <w:lang w:val="en-US"/>
              </w:rPr>
            </w:pPr>
          </w:p>
          <w:p w:rsidR="006E1D41" w:rsidRDefault="006E1D41" w:rsidP="00607B32">
            <w:pPr>
              <w:jc w:val="center"/>
              <w:rPr>
                <w:rFonts w:ascii="Times Armenian" w:hAnsi="Times Armenian"/>
                <w:lang w:val="en-US"/>
              </w:rPr>
            </w:pPr>
          </w:p>
          <w:p w:rsidR="006E1D41" w:rsidRDefault="006E1D41" w:rsidP="00607B32">
            <w:pPr>
              <w:jc w:val="center"/>
              <w:rPr>
                <w:rFonts w:ascii="Times Armenian" w:hAnsi="Times Armenian"/>
                <w:lang w:val="en-US"/>
              </w:rPr>
            </w:pPr>
          </w:p>
          <w:p w:rsidR="006E1D41" w:rsidRDefault="006E1D41" w:rsidP="00607B32">
            <w:pPr>
              <w:jc w:val="center"/>
              <w:rPr>
                <w:rFonts w:ascii="Times Armenian" w:hAnsi="Times Armenian"/>
                <w:lang w:val="en-US"/>
              </w:rPr>
            </w:pPr>
          </w:p>
          <w:p w:rsidR="006E1D41" w:rsidRDefault="006E1D41" w:rsidP="00607B32">
            <w:pPr>
              <w:jc w:val="center"/>
              <w:rPr>
                <w:rFonts w:ascii="Times Armenian" w:hAnsi="Times Armenian"/>
                <w:lang w:val="en-US"/>
              </w:rPr>
            </w:pPr>
          </w:p>
          <w:p w:rsidR="006E1D41" w:rsidRDefault="006E1D41" w:rsidP="00607B32">
            <w:pPr>
              <w:jc w:val="center"/>
              <w:rPr>
                <w:rFonts w:ascii="Times Armenian" w:hAnsi="Times Armenian"/>
                <w:lang w:val="en-US"/>
              </w:rPr>
            </w:pPr>
          </w:p>
          <w:p w:rsidR="006E1D41" w:rsidRPr="002D78DC" w:rsidRDefault="006E1D41" w:rsidP="00607B32">
            <w:pPr>
              <w:jc w:val="center"/>
              <w:rPr>
                <w:rFonts w:ascii="Times Armenian" w:hAnsi="Times Armenian"/>
                <w:sz w:val="22"/>
                <w:lang w:val="en-US"/>
              </w:rPr>
            </w:pPr>
          </w:p>
          <w:p w:rsidR="002D78DC" w:rsidRPr="00A24D55" w:rsidRDefault="006A7636" w:rsidP="002D78DC">
            <w:pPr>
              <w:ind w:right="-108"/>
              <w:jc w:val="center"/>
              <w:rPr>
                <w:rFonts w:ascii="GHEA Grapalat" w:hAnsi="GHEA Grapalat" w:cs="Sylfaen"/>
                <w:lang w:val="en-US"/>
              </w:rPr>
            </w:pPr>
            <w:r>
              <w:rPr>
                <w:rFonts w:ascii="GHEA Grapalat" w:hAnsi="GHEA Grapalat"/>
                <w:sz w:val="22"/>
                <w:szCs w:val="22"/>
              </w:rPr>
              <w:t>ՀՀ ԿԱ պետական գույքի</w:t>
            </w:r>
            <w:r>
              <w:rPr>
                <w:rFonts w:ascii="GHEA Grapalat" w:hAnsi="GHEA Grapalat"/>
                <w:sz w:val="22"/>
                <w:szCs w:val="22"/>
                <w:lang w:val="en-US"/>
              </w:rPr>
              <w:t xml:space="preserve"> </w:t>
            </w:r>
            <w:r w:rsidR="002D78DC" w:rsidRPr="00A24D55">
              <w:rPr>
                <w:rFonts w:ascii="GHEA Grapalat" w:hAnsi="GHEA Grapalat"/>
                <w:sz w:val="22"/>
                <w:szCs w:val="22"/>
              </w:rPr>
              <w:t>կառավարման վարչություն</w:t>
            </w:r>
          </w:p>
          <w:p w:rsidR="002D78DC" w:rsidRPr="009A3BBB" w:rsidRDefault="002D78DC" w:rsidP="002D78DC">
            <w:pPr>
              <w:jc w:val="center"/>
              <w:rPr>
                <w:rFonts w:ascii="GHEA Grapalat" w:hAnsi="GHEA Grapalat" w:cs="Sylfaen"/>
                <w:lang w:val="en-US"/>
              </w:rPr>
            </w:pPr>
            <w:r w:rsidRPr="009A3BBB">
              <w:rPr>
                <w:rFonts w:ascii="GHEA Grapalat" w:hAnsi="GHEA Grapalat" w:cs="Sylfaen"/>
                <w:sz w:val="22"/>
                <w:szCs w:val="22"/>
                <w:lang w:val="en-US"/>
              </w:rPr>
              <w:t>(</w:t>
            </w:r>
            <w:r w:rsidR="00761C2F">
              <w:rPr>
                <w:rFonts w:ascii="GHEA Grapalat" w:hAnsi="GHEA Grapalat" w:cs="Sylfaen"/>
                <w:sz w:val="22"/>
                <w:szCs w:val="22"/>
                <w:lang w:val="en-US"/>
              </w:rPr>
              <w:t>01.11</w:t>
            </w:r>
            <w:r w:rsidRPr="009A3BBB">
              <w:rPr>
                <w:rFonts w:ascii="GHEA Grapalat" w:hAnsi="GHEA Grapalat" w:cs="Sylfaen"/>
                <w:sz w:val="22"/>
                <w:szCs w:val="22"/>
                <w:lang w:val="en-US"/>
              </w:rPr>
              <w:t>.2011</w:t>
            </w:r>
            <w:r w:rsidRPr="00F7241A">
              <w:rPr>
                <w:rFonts w:ascii="GHEA Grapalat" w:hAnsi="GHEA Grapalat" w:cs="Sylfaen"/>
                <w:sz w:val="22"/>
                <w:szCs w:val="22"/>
              </w:rPr>
              <w:t>թ</w:t>
            </w:r>
            <w:r w:rsidRPr="009A3BBB">
              <w:rPr>
                <w:rFonts w:ascii="GHEA Grapalat" w:hAnsi="GHEA Grapalat" w:cs="Sylfaen"/>
                <w:sz w:val="22"/>
                <w:szCs w:val="22"/>
                <w:lang w:val="en-US"/>
              </w:rPr>
              <w:t xml:space="preserve">. </w:t>
            </w:r>
            <w:r w:rsidR="00761C2F">
              <w:rPr>
                <w:rFonts w:ascii="GHEA Grapalat" w:hAnsi="GHEA Grapalat" w:cs="Sylfaen"/>
                <w:sz w:val="22"/>
                <w:szCs w:val="22"/>
                <w:lang w:val="en-US"/>
              </w:rPr>
              <w:t xml:space="preserve"> </w:t>
            </w:r>
            <w:r w:rsidRPr="009A3BBB">
              <w:rPr>
                <w:rFonts w:ascii="GHEA Grapalat" w:hAnsi="GHEA Grapalat" w:cs="Sylfaen"/>
                <w:sz w:val="22"/>
                <w:szCs w:val="22"/>
                <w:lang w:val="en-US"/>
              </w:rPr>
              <w:t xml:space="preserve">N </w:t>
            </w:r>
            <w:r w:rsidR="00761C2F" w:rsidRPr="00761C2F">
              <w:rPr>
                <w:rFonts w:ascii="GHEA Grapalat" w:hAnsi="GHEA Grapalat"/>
              </w:rPr>
              <w:t>01/16.31/3879-11</w:t>
            </w:r>
            <w:r w:rsidRPr="009A3BBB">
              <w:rPr>
                <w:rFonts w:ascii="GHEA Grapalat" w:hAnsi="GHEA Grapalat" w:cs="Sylfaen"/>
                <w:sz w:val="22"/>
                <w:szCs w:val="22"/>
                <w:lang w:val="en-US"/>
              </w:rPr>
              <w:t>)</w:t>
            </w:r>
          </w:p>
          <w:p w:rsidR="006E1D41" w:rsidRDefault="006E1D41" w:rsidP="00607B32">
            <w:pPr>
              <w:jc w:val="center"/>
              <w:rPr>
                <w:rFonts w:ascii="Times Armenian" w:hAnsi="Times Armenian"/>
                <w:lang w:val="en-US"/>
              </w:rPr>
            </w:pPr>
          </w:p>
          <w:p w:rsidR="002D78DC" w:rsidRDefault="002D78DC" w:rsidP="00607B32">
            <w:pPr>
              <w:jc w:val="center"/>
              <w:rPr>
                <w:rFonts w:ascii="Times Armenian" w:hAnsi="Times Armenian"/>
                <w:lang w:val="en-US"/>
              </w:rPr>
            </w:pPr>
          </w:p>
          <w:p w:rsidR="00F01879" w:rsidRDefault="00F01879" w:rsidP="00607B32">
            <w:pPr>
              <w:jc w:val="center"/>
              <w:rPr>
                <w:rFonts w:ascii="Times Armenian" w:hAnsi="Times Armenian"/>
                <w:lang w:val="en-US"/>
              </w:rPr>
            </w:pPr>
          </w:p>
          <w:p w:rsidR="006A7636" w:rsidRDefault="006A7636" w:rsidP="006A7636">
            <w:pPr>
              <w:rPr>
                <w:rFonts w:ascii="Times Armenian" w:hAnsi="Times Armenian"/>
                <w:lang w:val="en-US"/>
              </w:rPr>
            </w:pPr>
          </w:p>
          <w:p w:rsidR="009E6D8D" w:rsidRPr="00162409" w:rsidRDefault="009E6D8D" w:rsidP="009E6D8D">
            <w:pPr>
              <w:jc w:val="center"/>
              <w:rPr>
                <w:rFonts w:ascii="GHEA Grapalat" w:hAnsi="GHEA Grapalat" w:cs="Sylfaen"/>
                <w:lang w:val="en-US"/>
              </w:rPr>
            </w:pPr>
            <w:r>
              <w:rPr>
                <w:rFonts w:ascii="GHEA Grapalat" w:hAnsi="GHEA Grapalat"/>
                <w:sz w:val="22"/>
                <w:szCs w:val="22"/>
                <w:lang w:val="en-US"/>
              </w:rPr>
              <w:t>ՀՀ</w:t>
            </w:r>
            <w:r w:rsidRPr="009A3BBB">
              <w:rPr>
                <w:rFonts w:ascii="GHEA Grapalat" w:hAnsi="GHEA Grapalat"/>
                <w:sz w:val="22"/>
                <w:szCs w:val="22"/>
                <w:lang w:val="en-US"/>
              </w:rPr>
              <w:t xml:space="preserve"> </w:t>
            </w:r>
            <w:proofErr w:type="spellStart"/>
            <w:r>
              <w:rPr>
                <w:rFonts w:ascii="GHEA Grapalat" w:hAnsi="GHEA Grapalat" w:cs="Sylfaen"/>
                <w:sz w:val="22"/>
                <w:szCs w:val="22"/>
                <w:lang w:val="en-US"/>
              </w:rPr>
              <w:t>արդարադատության</w:t>
            </w:r>
            <w:proofErr w:type="spellEnd"/>
            <w:r>
              <w:rPr>
                <w:rFonts w:ascii="GHEA Grapalat" w:hAnsi="GHEA Grapalat" w:cs="Sylfaen"/>
                <w:sz w:val="22"/>
                <w:szCs w:val="22"/>
                <w:lang w:val="en-US"/>
              </w:rPr>
              <w:t xml:space="preserve"> </w:t>
            </w:r>
            <w:proofErr w:type="spellStart"/>
            <w:r>
              <w:rPr>
                <w:rFonts w:ascii="GHEA Grapalat" w:hAnsi="GHEA Grapalat" w:cs="Sylfaen"/>
                <w:sz w:val="22"/>
                <w:szCs w:val="22"/>
                <w:lang w:val="en-US"/>
              </w:rPr>
              <w:t>նախարարություն</w:t>
            </w:r>
            <w:proofErr w:type="spellEnd"/>
          </w:p>
          <w:p w:rsidR="009E6D8D" w:rsidRPr="009A3BBB" w:rsidRDefault="009E6D8D" w:rsidP="009E6D8D">
            <w:pPr>
              <w:jc w:val="center"/>
              <w:rPr>
                <w:rFonts w:ascii="GHEA Grapalat" w:hAnsi="GHEA Grapalat"/>
                <w:lang w:val="en-US"/>
              </w:rPr>
            </w:pPr>
          </w:p>
          <w:p w:rsidR="00F01879" w:rsidRDefault="00F01879" w:rsidP="00607B32">
            <w:pPr>
              <w:jc w:val="center"/>
              <w:rPr>
                <w:rFonts w:ascii="Times Armenian" w:hAnsi="Times Armenian"/>
                <w:lang w:val="en-US"/>
              </w:rPr>
            </w:pPr>
          </w:p>
          <w:p w:rsidR="00F01879" w:rsidRDefault="00F01879" w:rsidP="00607B32">
            <w:pPr>
              <w:jc w:val="center"/>
              <w:rPr>
                <w:rFonts w:ascii="Times Armenian" w:hAnsi="Times Armenian"/>
                <w:lang w:val="en-US"/>
              </w:rPr>
            </w:pPr>
          </w:p>
          <w:p w:rsidR="006D5B7E" w:rsidRPr="009A3BBB" w:rsidRDefault="006D5B7E" w:rsidP="00C3790D">
            <w:pPr>
              <w:jc w:val="center"/>
              <w:rPr>
                <w:rFonts w:ascii="Sylfaen" w:hAnsi="Sylfaen" w:cs="Sylfaen"/>
                <w:lang w:val="en-US"/>
              </w:rPr>
            </w:pPr>
          </w:p>
        </w:tc>
        <w:tc>
          <w:tcPr>
            <w:tcW w:w="4860" w:type="dxa"/>
          </w:tcPr>
          <w:p w:rsidR="006D5B7E" w:rsidRPr="00607B32" w:rsidRDefault="006D5B7E" w:rsidP="00357812">
            <w:pPr>
              <w:jc w:val="center"/>
              <w:rPr>
                <w:rFonts w:ascii="GHEA Grapalat" w:hAnsi="GHEA Grapalat"/>
                <w:sz w:val="22"/>
                <w:szCs w:val="22"/>
                <w:lang w:val="en-US"/>
              </w:rPr>
            </w:pPr>
          </w:p>
          <w:p w:rsidR="00607B32" w:rsidRPr="00607B32" w:rsidRDefault="008C4A76" w:rsidP="006A7636">
            <w:pPr>
              <w:ind w:right="-108"/>
              <w:jc w:val="both"/>
              <w:rPr>
                <w:rFonts w:ascii="GHEA Grapalat" w:hAnsi="GHEA Grapalat"/>
                <w:sz w:val="22"/>
                <w:szCs w:val="22"/>
              </w:rPr>
            </w:pPr>
            <w:r>
              <w:rPr>
                <w:rFonts w:ascii="GHEA Grapalat" w:hAnsi="GHEA Grapalat" w:cs="Sylfaen"/>
                <w:sz w:val="22"/>
                <w:szCs w:val="22"/>
                <w:lang w:val="af-ZA"/>
              </w:rPr>
              <w:t>Հ</w:t>
            </w:r>
            <w:r w:rsidR="00607B32" w:rsidRPr="00607B32">
              <w:rPr>
                <w:rFonts w:ascii="GHEA Grapalat" w:hAnsi="GHEA Grapalat"/>
                <w:sz w:val="22"/>
                <w:szCs w:val="22"/>
              </w:rPr>
              <w:t xml:space="preserve">աշվի առնելով, որ </w:t>
            </w:r>
            <w:r w:rsidR="00607B32" w:rsidRPr="00607B32">
              <w:rPr>
                <w:rFonts w:ascii="GHEA Grapalat" w:hAnsi="GHEA Grapalat" w:cs="Sylfaen"/>
                <w:sz w:val="22"/>
                <w:szCs w:val="22"/>
              </w:rPr>
              <w:t xml:space="preserve">2007 թվականի արտադրության </w:t>
            </w:r>
            <w:r w:rsidR="00607B32" w:rsidRPr="00607B32">
              <w:rPr>
                <w:rFonts w:ascii="GHEA Grapalat" w:hAnsi="GHEA Grapalat"/>
                <w:sz w:val="22"/>
                <w:szCs w:val="22"/>
              </w:rPr>
              <w:t>ծառայողական</w:t>
            </w:r>
            <w:r>
              <w:rPr>
                <w:rFonts w:ascii="GHEA Grapalat" w:hAnsi="GHEA Grapalat"/>
                <w:sz w:val="22"/>
                <w:szCs w:val="22"/>
                <w:lang w:val="en-US"/>
              </w:rPr>
              <w:t xml:space="preserve"> </w:t>
            </w:r>
            <w:r w:rsidR="00607B32" w:rsidRPr="00607B32">
              <w:rPr>
                <w:rFonts w:ascii="GHEA Grapalat" w:hAnsi="GHEA Grapalat"/>
                <w:sz w:val="22"/>
                <w:szCs w:val="22"/>
              </w:rPr>
              <w:t>ավտոմեքենաների ծառայության ժամկետը չի լրացել, իսկ դրանց դուրս գրման դեպքում կառաջանա նոր ավտոմեքենաների ձեռքբերման համար լրացուցիչ միջոցների հատկացման անհրաժեշտություն, առաջարկում ենք մեկ անգամ ևս քննարկել նշված ավտոմեքենաների դուրս գրման նպատակահարմարության հարցը:</w:t>
            </w:r>
          </w:p>
          <w:p w:rsidR="00607B32" w:rsidRPr="00607B32" w:rsidRDefault="00607B32" w:rsidP="00607B32">
            <w:pPr>
              <w:jc w:val="both"/>
              <w:rPr>
                <w:rFonts w:ascii="GHEA Grapalat" w:hAnsi="GHEA Grapalat"/>
                <w:sz w:val="22"/>
                <w:szCs w:val="22"/>
                <w:lang w:val="af-ZA"/>
              </w:rPr>
            </w:pPr>
          </w:p>
          <w:p w:rsidR="00607B32" w:rsidRPr="006A7636" w:rsidRDefault="00607B32" w:rsidP="006E1D41">
            <w:pPr>
              <w:jc w:val="both"/>
              <w:rPr>
                <w:rFonts w:ascii="GHEA Grapalat" w:hAnsi="GHEA Grapalat"/>
                <w:sz w:val="14"/>
                <w:szCs w:val="22"/>
                <w:lang w:val="en-US"/>
              </w:rPr>
            </w:pPr>
          </w:p>
          <w:p w:rsidR="002D78DC" w:rsidRDefault="002D78DC" w:rsidP="006E1D41">
            <w:pPr>
              <w:jc w:val="both"/>
              <w:rPr>
                <w:rFonts w:ascii="GHEA Grapalat" w:hAnsi="GHEA Grapalat"/>
                <w:sz w:val="22"/>
                <w:szCs w:val="22"/>
                <w:lang w:val="en-US"/>
              </w:rPr>
            </w:pPr>
          </w:p>
          <w:p w:rsidR="00761C2F" w:rsidRPr="00761C2F" w:rsidRDefault="00761C2F" w:rsidP="006E1D41">
            <w:pPr>
              <w:jc w:val="both"/>
              <w:rPr>
                <w:rFonts w:ascii="GHEA Grapalat" w:hAnsi="GHEA Grapalat"/>
                <w:sz w:val="10"/>
                <w:szCs w:val="22"/>
                <w:lang w:val="en-US"/>
              </w:rPr>
            </w:pPr>
          </w:p>
          <w:p w:rsidR="00607B32" w:rsidRPr="00607B32" w:rsidRDefault="00607B32" w:rsidP="006E1D41">
            <w:pPr>
              <w:jc w:val="both"/>
              <w:rPr>
                <w:rFonts w:ascii="GHEA Grapalat" w:hAnsi="GHEA Grapalat"/>
                <w:sz w:val="22"/>
                <w:szCs w:val="22"/>
                <w:lang w:val="en-US"/>
              </w:rPr>
            </w:pPr>
          </w:p>
          <w:p w:rsidR="002D78DC" w:rsidRPr="00607B32" w:rsidRDefault="002D78DC" w:rsidP="00C3790D">
            <w:pPr>
              <w:pStyle w:val="NormalWeb"/>
              <w:tabs>
                <w:tab w:val="left" w:pos="513"/>
                <w:tab w:val="left" w:pos="6612"/>
              </w:tabs>
              <w:spacing w:before="0" w:beforeAutospacing="0" w:after="0" w:afterAutospacing="0"/>
              <w:jc w:val="both"/>
              <w:rPr>
                <w:rFonts w:ascii="GHEA Grapalat" w:hAnsi="GHEA Grapalat" w:cs="Sylfaen"/>
                <w:sz w:val="22"/>
                <w:szCs w:val="22"/>
                <w:lang w:val="ru-RU"/>
              </w:rPr>
            </w:pPr>
            <w:proofErr w:type="spellStart"/>
            <w:r w:rsidRPr="00607B32">
              <w:rPr>
                <w:rFonts w:ascii="GHEA Grapalat" w:hAnsi="GHEA Grapalat" w:cs="Sylfaen"/>
                <w:sz w:val="22"/>
                <w:szCs w:val="22"/>
              </w:rPr>
              <w:t>Հայաստանի</w:t>
            </w:r>
            <w:proofErr w:type="spellEnd"/>
            <w:r w:rsidRPr="00607B32">
              <w:rPr>
                <w:rFonts w:ascii="GHEA Grapalat" w:hAnsi="GHEA Grapalat" w:cs="Sylfaen"/>
                <w:sz w:val="22"/>
                <w:szCs w:val="22"/>
                <w:lang w:val="ru-RU"/>
              </w:rPr>
              <w:t xml:space="preserve"> </w:t>
            </w:r>
            <w:proofErr w:type="spellStart"/>
            <w:r w:rsidRPr="00607B32">
              <w:rPr>
                <w:rFonts w:ascii="GHEA Grapalat" w:hAnsi="GHEA Grapalat" w:cs="Sylfaen"/>
                <w:sz w:val="22"/>
                <w:szCs w:val="22"/>
              </w:rPr>
              <w:t>Հանրապետության</w:t>
            </w:r>
            <w:proofErr w:type="spellEnd"/>
            <w:r w:rsidRPr="00607B32">
              <w:rPr>
                <w:rFonts w:ascii="GHEA Grapalat" w:hAnsi="GHEA Grapalat" w:cs="Sylfaen"/>
                <w:sz w:val="22"/>
                <w:szCs w:val="22"/>
                <w:lang w:val="ru-RU"/>
              </w:rPr>
              <w:t xml:space="preserve"> </w:t>
            </w:r>
            <w:proofErr w:type="spellStart"/>
            <w:r w:rsidRPr="00607B32">
              <w:rPr>
                <w:rFonts w:ascii="GHEA Grapalat" w:hAnsi="GHEA Grapalat" w:cs="Sylfaen"/>
                <w:sz w:val="22"/>
                <w:szCs w:val="22"/>
              </w:rPr>
              <w:t>կառավարության</w:t>
            </w:r>
            <w:proofErr w:type="spellEnd"/>
            <w:r w:rsidRPr="00607B32">
              <w:rPr>
                <w:rFonts w:ascii="GHEA Grapalat" w:hAnsi="GHEA Grapalat" w:cs="Sylfaen"/>
                <w:sz w:val="22"/>
                <w:szCs w:val="22"/>
                <w:lang w:val="ru-RU"/>
              </w:rPr>
              <w:t xml:space="preserve"> </w:t>
            </w:r>
            <w:proofErr w:type="spellStart"/>
            <w:r w:rsidRPr="00607B32">
              <w:rPr>
                <w:rFonts w:ascii="GHEA Grapalat" w:hAnsi="GHEA Grapalat" w:cs="Sylfaen"/>
                <w:sz w:val="22"/>
                <w:szCs w:val="22"/>
              </w:rPr>
              <w:t>որոշման</w:t>
            </w:r>
            <w:proofErr w:type="spellEnd"/>
            <w:r w:rsidRPr="00607B32">
              <w:rPr>
                <w:rFonts w:ascii="GHEA Grapalat" w:hAnsi="GHEA Grapalat" w:cs="Sylfaen"/>
                <w:sz w:val="22"/>
                <w:szCs w:val="22"/>
                <w:lang w:val="ru-RU"/>
              </w:rPr>
              <w:t xml:space="preserve"> </w:t>
            </w:r>
            <w:proofErr w:type="spellStart"/>
            <w:r w:rsidRPr="00607B32">
              <w:rPr>
                <w:rFonts w:ascii="GHEA Grapalat" w:hAnsi="GHEA Grapalat" w:cs="Sylfaen"/>
                <w:sz w:val="22"/>
                <w:szCs w:val="22"/>
              </w:rPr>
              <w:t>նախագիծի</w:t>
            </w:r>
            <w:proofErr w:type="spellEnd"/>
            <w:r w:rsidRPr="00607B32">
              <w:rPr>
                <w:rFonts w:ascii="GHEA Grapalat" w:hAnsi="GHEA Grapalat" w:cs="Sylfaen"/>
                <w:sz w:val="22"/>
                <w:szCs w:val="22"/>
              </w:rPr>
              <w:t xml:space="preserve"> </w:t>
            </w:r>
            <w:proofErr w:type="spellStart"/>
            <w:r w:rsidRPr="00607B32">
              <w:rPr>
                <w:rFonts w:ascii="GHEA Grapalat" w:hAnsi="GHEA Grapalat" w:cs="Sylfaen"/>
                <w:sz w:val="22"/>
                <w:szCs w:val="22"/>
              </w:rPr>
              <w:t>վերաբերյալ</w:t>
            </w:r>
            <w:proofErr w:type="spellEnd"/>
            <w:r w:rsidRPr="00607B32">
              <w:rPr>
                <w:rFonts w:ascii="GHEA Grapalat" w:hAnsi="GHEA Grapalat" w:cs="Sylfaen"/>
                <w:sz w:val="22"/>
                <w:szCs w:val="22"/>
                <w:lang w:val="ru-RU"/>
              </w:rPr>
              <w:t xml:space="preserve"> </w:t>
            </w:r>
            <w:proofErr w:type="spellStart"/>
            <w:r w:rsidRPr="00607B32">
              <w:rPr>
                <w:rFonts w:ascii="GHEA Grapalat" w:hAnsi="GHEA Grapalat" w:cs="Sylfaen"/>
                <w:sz w:val="22"/>
                <w:szCs w:val="22"/>
              </w:rPr>
              <w:t>դիտողություններ</w:t>
            </w:r>
            <w:proofErr w:type="spellEnd"/>
            <w:r w:rsidRPr="00607B32">
              <w:rPr>
                <w:rFonts w:ascii="GHEA Grapalat" w:hAnsi="GHEA Grapalat" w:cs="Sylfaen"/>
                <w:sz w:val="22"/>
                <w:szCs w:val="22"/>
                <w:lang w:val="ru-RU"/>
              </w:rPr>
              <w:t xml:space="preserve"> </w:t>
            </w:r>
            <w:r w:rsidRPr="00607B32">
              <w:rPr>
                <w:rFonts w:ascii="GHEA Grapalat" w:hAnsi="GHEA Grapalat" w:cs="Sylfaen"/>
                <w:sz w:val="22"/>
                <w:szCs w:val="22"/>
              </w:rPr>
              <w:t>և</w:t>
            </w:r>
            <w:r w:rsidRPr="00607B32">
              <w:rPr>
                <w:rFonts w:ascii="GHEA Grapalat" w:hAnsi="GHEA Grapalat" w:cs="Sylfaen"/>
                <w:sz w:val="22"/>
                <w:szCs w:val="22"/>
                <w:lang w:val="ru-RU"/>
              </w:rPr>
              <w:t xml:space="preserve"> </w:t>
            </w:r>
            <w:proofErr w:type="spellStart"/>
            <w:r w:rsidRPr="00607B32">
              <w:rPr>
                <w:rFonts w:ascii="GHEA Grapalat" w:hAnsi="GHEA Grapalat" w:cs="Sylfaen"/>
                <w:sz w:val="22"/>
                <w:szCs w:val="22"/>
              </w:rPr>
              <w:t>առաջարկություններ</w:t>
            </w:r>
            <w:proofErr w:type="spellEnd"/>
            <w:r w:rsidRPr="00607B32">
              <w:rPr>
                <w:rFonts w:ascii="GHEA Grapalat" w:hAnsi="GHEA Grapalat" w:cs="Sylfaen"/>
                <w:sz w:val="22"/>
                <w:szCs w:val="22"/>
                <w:lang w:val="ru-RU"/>
              </w:rPr>
              <w:t xml:space="preserve"> </w:t>
            </w:r>
            <w:proofErr w:type="spellStart"/>
            <w:r w:rsidRPr="00607B32">
              <w:rPr>
                <w:rFonts w:ascii="GHEA Grapalat" w:hAnsi="GHEA Grapalat" w:cs="Sylfaen"/>
                <w:sz w:val="22"/>
                <w:szCs w:val="22"/>
              </w:rPr>
              <w:t>չունենք</w:t>
            </w:r>
            <w:proofErr w:type="spellEnd"/>
            <w:r w:rsidRPr="00607B32">
              <w:rPr>
                <w:rFonts w:ascii="GHEA Grapalat" w:hAnsi="GHEA Grapalat" w:cs="Sylfaen"/>
                <w:sz w:val="22"/>
                <w:szCs w:val="22"/>
                <w:lang w:val="ru-RU"/>
              </w:rPr>
              <w:t>:</w:t>
            </w:r>
          </w:p>
          <w:p w:rsidR="00607B32" w:rsidRPr="00607B32" w:rsidRDefault="00607B32" w:rsidP="006E1D41">
            <w:pPr>
              <w:jc w:val="both"/>
              <w:rPr>
                <w:rFonts w:ascii="GHEA Grapalat" w:hAnsi="GHEA Grapalat"/>
                <w:sz w:val="22"/>
                <w:szCs w:val="22"/>
                <w:lang w:val="en-US"/>
              </w:rPr>
            </w:pPr>
          </w:p>
          <w:p w:rsidR="00607B32" w:rsidRPr="00607B32" w:rsidRDefault="00607B32" w:rsidP="006E1D41">
            <w:pPr>
              <w:jc w:val="both"/>
              <w:rPr>
                <w:rFonts w:ascii="GHEA Grapalat" w:hAnsi="GHEA Grapalat"/>
                <w:sz w:val="22"/>
                <w:szCs w:val="22"/>
                <w:lang w:val="en-US"/>
              </w:rPr>
            </w:pPr>
          </w:p>
          <w:p w:rsidR="00607B32" w:rsidRPr="006A7636" w:rsidRDefault="00607B32" w:rsidP="006E1D41">
            <w:pPr>
              <w:jc w:val="both"/>
              <w:rPr>
                <w:rFonts w:ascii="GHEA Grapalat" w:hAnsi="GHEA Grapalat"/>
                <w:sz w:val="26"/>
                <w:szCs w:val="22"/>
                <w:lang w:val="en-US"/>
              </w:rPr>
            </w:pPr>
          </w:p>
          <w:p w:rsidR="00F01879" w:rsidRPr="006A7636" w:rsidRDefault="00F01879" w:rsidP="006E1D41">
            <w:pPr>
              <w:jc w:val="both"/>
              <w:rPr>
                <w:rFonts w:ascii="GHEA Grapalat" w:hAnsi="GHEA Grapalat"/>
                <w:sz w:val="30"/>
                <w:szCs w:val="22"/>
                <w:lang w:val="en-US"/>
              </w:rPr>
            </w:pPr>
          </w:p>
          <w:p w:rsidR="00FD68D0" w:rsidRPr="00607B32" w:rsidRDefault="007C6609" w:rsidP="00C3790D">
            <w:pPr>
              <w:pStyle w:val="NormalWeb"/>
              <w:tabs>
                <w:tab w:val="left" w:pos="513"/>
                <w:tab w:val="left" w:pos="6612"/>
              </w:tabs>
              <w:spacing w:before="0" w:beforeAutospacing="0" w:after="0" w:afterAutospacing="0"/>
              <w:jc w:val="both"/>
              <w:rPr>
                <w:rFonts w:ascii="GHEA Grapalat" w:hAnsi="GHEA Grapalat"/>
                <w:sz w:val="22"/>
                <w:szCs w:val="22"/>
              </w:rPr>
            </w:pPr>
            <w:proofErr w:type="spellStart"/>
            <w:r>
              <w:rPr>
                <w:rFonts w:ascii="GHEA Grapalat" w:hAnsi="GHEA Grapalat"/>
                <w:sz w:val="22"/>
                <w:szCs w:val="22"/>
              </w:rPr>
              <w:t>Փորձագիտական</w:t>
            </w:r>
            <w:proofErr w:type="spellEnd"/>
            <w:r>
              <w:rPr>
                <w:rFonts w:ascii="GHEA Grapalat" w:hAnsi="GHEA Grapalat"/>
                <w:sz w:val="22"/>
                <w:szCs w:val="22"/>
              </w:rPr>
              <w:t xml:space="preserve"> </w:t>
            </w:r>
            <w:proofErr w:type="spellStart"/>
            <w:r>
              <w:rPr>
                <w:rFonts w:ascii="GHEA Grapalat" w:hAnsi="GHEA Grapalat"/>
                <w:sz w:val="22"/>
                <w:szCs w:val="22"/>
              </w:rPr>
              <w:t>եզրակացությունը</w:t>
            </w:r>
            <w:proofErr w:type="spellEnd"/>
            <w:r>
              <w:rPr>
                <w:rFonts w:ascii="GHEA Grapalat" w:hAnsi="GHEA Grapalat"/>
                <w:sz w:val="22"/>
                <w:szCs w:val="22"/>
              </w:rPr>
              <w:t xml:space="preserve"> </w:t>
            </w:r>
            <w:proofErr w:type="spellStart"/>
            <w:r>
              <w:rPr>
                <w:rFonts w:ascii="GHEA Grapalat" w:hAnsi="GHEA Grapalat"/>
                <w:sz w:val="22"/>
                <w:szCs w:val="22"/>
              </w:rPr>
              <w:t>ստանալուն</w:t>
            </w:r>
            <w:proofErr w:type="spellEnd"/>
            <w:r>
              <w:rPr>
                <w:rFonts w:ascii="GHEA Grapalat" w:hAnsi="GHEA Grapalat"/>
                <w:sz w:val="22"/>
                <w:szCs w:val="22"/>
              </w:rPr>
              <w:t xml:space="preserve"> </w:t>
            </w:r>
            <w:proofErr w:type="spellStart"/>
            <w:r>
              <w:rPr>
                <w:rFonts w:ascii="GHEA Grapalat" w:hAnsi="GHEA Grapalat"/>
                <w:sz w:val="22"/>
                <w:szCs w:val="22"/>
              </w:rPr>
              <w:t>պես</w:t>
            </w:r>
            <w:proofErr w:type="spellEnd"/>
            <w:r>
              <w:rPr>
                <w:rFonts w:ascii="GHEA Grapalat" w:hAnsi="GHEA Grapalat"/>
                <w:sz w:val="22"/>
                <w:szCs w:val="22"/>
              </w:rPr>
              <w:t xml:space="preserve"> </w:t>
            </w:r>
            <w:proofErr w:type="spellStart"/>
            <w:r>
              <w:rPr>
                <w:rFonts w:ascii="GHEA Grapalat" w:hAnsi="GHEA Grapalat"/>
                <w:sz w:val="22"/>
                <w:szCs w:val="22"/>
              </w:rPr>
              <w:t>կներկայացվի</w:t>
            </w:r>
            <w:proofErr w:type="spellEnd"/>
          </w:p>
        </w:tc>
        <w:tc>
          <w:tcPr>
            <w:tcW w:w="2430" w:type="dxa"/>
          </w:tcPr>
          <w:p w:rsidR="006D5B7E" w:rsidRPr="009A3BBB" w:rsidRDefault="006D5B7E" w:rsidP="00357812">
            <w:pPr>
              <w:jc w:val="both"/>
              <w:rPr>
                <w:rFonts w:ascii="Times Armenian" w:hAnsi="Times Armenian"/>
                <w:lang w:val="en-US"/>
              </w:rPr>
            </w:pPr>
          </w:p>
          <w:p w:rsidR="006D5B7E" w:rsidRPr="009A3BBB" w:rsidRDefault="006D5B7E" w:rsidP="00357812">
            <w:pPr>
              <w:jc w:val="center"/>
              <w:rPr>
                <w:rFonts w:ascii="Times Armenian" w:hAnsi="Times Armenian"/>
                <w:lang w:val="en-US"/>
              </w:rPr>
            </w:pPr>
          </w:p>
          <w:p w:rsidR="006D5B7E" w:rsidRDefault="006D5B7E" w:rsidP="00357812">
            <w:pPr>
              <w:jc w:val="center"/>
              <w:rPr>
                <w:rFonts w:ascii="Times Armenian" w:hAnsi="Times Armenian"/>
                <w:lang w:val="en-US"/>
              </w:rPr>
            </w:pPr>
          </w:p>
          <w:p w:rsidR="006D5B7E" w:rsidRDefault="006D5B7E" w:rsidP="00357812">
            <w:pPr>
              <w:jc w:val="center"/>
              <w:rPr>
                <w:rFonts w:ascii="Times Armenian" w:hAnsi="Times Armenian"/>
                <w:lang w:val="en-US"/>
              </w:rPr>
            </w:pPr>
          </w:p>
          <w:p w:rsidR="006D5B7E" w:rsidRDefault="006D5B7E" w:rsidP="00357812">
            <w:pPr>
              <w:jc w:val="center"/>
              <w:rPr>
                <w:rFonts w:ascii="Times Armenian" w:hAnsi="Times Armenian"/>
                <w:lang w:val="en-US"/>
              </w:rPr>
            </w:pPr>
          </w:p>
          <w:p w:rsidR="006D5B7E" w:rsidRPr="00C3790D" w:rsidRDefault="00C3790D" w:rsidP="00357812">
            <w:pPr>
              <w:jc w:val="both"/>
              <w:rPr>
                <w:rFonts w:ascii="Times Armenian" w:hAnsi="Times Armenian"/>
                <w:sz w:val="22"/>
                <w:szCs w:val="22"/>
                <w:lang w:val="en-US"/>
              </w:rPr>
            </w:pPr>
            <w:r w:rsidRPr="00C3790D">
              <w:rPr>
                <w:rFonts w:ascii="GHEA Grapalat" w:hAnsi="GHEA Grapalat"/>
                <w:sz w:val="22"/>
                <w:szCs w:val="22"/>
              </w:rPr>
              <w:t>Նախագծում փոփոխություն  չի կատարվել</w:t>
            </w:r>
          </w:p>
        </w:tc>
      </w:tr>
    </w:tbl>
    <w:p w:rsidR="006D5B7E" w:rsidRPr="009A3BBB" w:rsidRDefault="006D5B7E" w:rsidP="00C3790D">
      <w:pPr>
        <w:rPr>
          <w:lang w:val="en-US"/>
        </w:rPr>
      </w:pPr>
    </w:p>
    <w:sectPr w:rsidR="006D5B7E" w:rsidRPr="009A3BBB" w:rsidSect="006A7636">
      <w:pgSz w:w="12240" w:h="15840"/>
      <w:pgMar w:top="720" w:right="850" w:bottom="72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5400"/>
    <w:rsid w:val="00040D93"/>
    <w:rsid w:val="000B1221"/>
    <w:rsid w:val="000B418F"/>
    <w:rsid w:val="001520D8"/>
    <w:rsid w:val="0015341A"/>
    <w:rsid w:val="00162409"/>
    <w:rsid w:val="00195956"/>
    <w:rsid w:val="001C5839"/>
    <w:rsid w:val="00294CA9"/>
    <w:rsid w:val="002C59E6"/>
    <w:rsid w:val="002D1187"/>
    <w:rsid w:val="002D78DC"/>
    <w:rsid w:val="00357812"/>
    <w:rsid w:val="003671C2"/>
    <w:rsid w:val="003A3BD4"/>
    <w:rsid w:val="003B689B"/>
    <w:rsid w:val="00447898"/>
    <w:rsid w:val="004D700C"/>
    <w:rsid w:val="0057420E"/>
    <w:rsid w:val="00607B32"/>
    <w:rsid w:val="006A7636"/>
    <w:rsid w:val="006B7B5A"/>
    <w:rsid w:val="006D1D78"/>
    <w:rsid w:val="006D5B7E"/>
    <w:rsid w:val="006E1D41"/>
    <w:rsid w:val="00761C2F"/>
    <w:rsid w:val="007C6609"/>
    <w:rsid w:val="007D7E09"/>
    <w:rsid w:val="00813836"/>
    <w:rsid w:val="008B2EDF"/>
    <w:rsid w:val="008C4A76"/>
    <w:rsid w:val="008F7E03"/>
    <w:rsid w:val="0099456C"/>
    <w:rsid w:val="009A3BBB"/>
    <w:rsid w:val="009E6D8D"/>
    <w:rsid w:val="00A24D55"/>
    <w:rsid w:val="00AA50C7"/>
    <w:rsid w:val="00B249DB"/>
    <w:rsid w:val="00B43C19"/>
    <w:rsid w:val="00B6213F"/>
    <w:rsid w:val="00BF0262"/>
    <w:rsid w:val="00C1275E"/>
    <w:rsid w:val="00C2420E"/>
    <w:rsid w:val="00C3790D"/>
    <w:rsid w:val="00C47656"/>
    <w:rsid w:val="00CD3B9D"/>
    <w:rsid w:val="00D07E7C"/>
    <w:rsid w:val="00D40061"/>
    <w:rsid w:val="00D46D80"/>
    <w:rsid w:val="00DE4B4D"/>
    <w:rsid w:val="00E16052"/>
    <w:rsid w:val="00E2558E"/>
    <w:rsid w:val="00E7509D"/>
    <w:rsid w:val="00EA5400"/>
    <w:rsid w:val="00EC4D98"/>
    <w:rsid w:val="00ED60AF"/>
    <w:rsid w:val="00EF4E45"/>
    <w:rsid w:val="00F01879"/>
    <w:rsid w:val="00F56514"/>
    <w:rsid w:val="00F7241A"/>
    <w:rsid w:val="00F96FCA"/>
    <w:rsid w:val="00FD68D0"/>
    <w:rsid w:val="00FE159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400"/>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A5400"/>
    <w:pPr>
      <w:jc w:val="both"/>
    </w:pPr>
    <w:rPr>
      <w:rFonts w:ascii="Times Armenian" w:hAnsi="Times Armenian"/>
      <w:lang w:val="en-US" w:eastAsia="en-US"/>
    </w:rPr>
  </w:style>
  <w:style w:type="character" w:customStyle="1" w:styleId="BodyTextChar">
    <w:name w:val="Body Text Char"/>
    <w:basedOn w:val="DefaultParagraphFont"/>
    <w:link w:val="BodyText"/>
    <w:uiPriority w:val="99"/>
    <w:locked/>
    <w:rsid w:val="00EA5400"/>
    <w:rPr>
      <w:rFonts w:ascii="Times Armenian" w:hAnsi="Times Armenian" w:cs="Times New Roman"/>
      <w:sz w:val="24"/>
      <w:szCs w:val="24"/>
    </w:rPr>
  </w:style>
  <w:style w:type="paragraph" w:styleId="BodyTextIndent">
    <w:name w:val="Body Text Indent"/>
    <w:basedOn w:val="Normal"/>
    <w:link w:val="BodyTextIndentChar"/>
    <w:uiPriority w:val="99"/>
    <w:rsid w:val="00EA5400"/>
    <w:pPr>
      <w:spacing w:line="360" w:lineRule="auto"/>
      <w:ind w:firstLine="851"/>
      <w:jc w:val="both"/>
    </w:pPr>
    <w:rPr>
      <w:rFonts w:ascii="Times Armenian" w:hAnsi="Times Armenian"/>
      <w:szCs w:val="20"/>
      <w:lang w:val="en-US"/>
    </w:rPr>
  </w:style>
  <w:style w:type="character" w:customStyle="1" w:styleId="BodyTextIndentChar">
    <w:name w:val="Body Text Indent Char"/>
    <w:basedOn w:val="DefaultParagraphFont"/>
    <w:link w:val="BodyTextIndent"/>
    <w:uiPriority w:val="99"/>
    <w:locked/>
    <w:rsid w:val="00EA5400"/>
    <w:rPr>
      <w:rFonts w:ascii="Times Armenian" w:hAnsi="Times Armenian" w:cs="Times New Roman"/>
      <w:sz w:val="20"/>
      <w:szCs w:val="20"/>
      <w:lang w:eastAsia="ru-RU"/>
    </w:rPr>
  </w:style>
  <w:style w:type="table" w:styleId="TableGrid">
    <w:name w:val="Table Grid"/>
    <w:basedOn w:val="TableNormal"/>
    <w:uiPriority w:val="99"/>
    <w:rsid w:val="00EA540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FD68D0"/>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2755982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Astghik Ayvazyan</dc:creator>
  <cp:keywords/>
  <dc:description/>
  <cp:lastModifiedBy>SusannaSahadyan</cp:lastModifiedBy>
  <cp:revision>20</cp:revision>
  <dcterms:created xsi:type="dcterms:W3CDTF">2011-03-12T05:54:00Z</dcterms:created>
  <dcterms:modified xsi:type="dcterms:W3CDTF">2011-11-03T09:09:00Z</dcterms:modified>
</cp:coreProperties>
</file>