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C656A3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C656A3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37388B" w:rsidRDefault="0037388B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  <w:r w:rsidRPr="00CC6EC3">
        <w:rPr>
          <w:rFonts w:ascii="GHEA Grapalat" w:hAnsi="GHEA Grapalat" w:cs="Sylfaen"/>
          <w:b/>
          <w:shd w:val="clear" w:color="auto" w:fill="FFFFFF"/>
        </w:rPr>
        <w:t xml:space="preserve">ՀԱՅԱՍՏԱՆԻ ՀԱՆՐԱՊԵՏՈՒԹՅԱՆ ԿԱՌԱՎԱՐՈՒԹՅԱՆ </w:t>
      </w:r>
      <w:r w:rsidR="00741B75" w:rsidRPr="00CC6EC3">
        <w:rPr>
          <w:rFonts w:ascii="GHEA Grapalat" w:hAnsi="GHEA Grapalat" w:cs="Sylfaen"/>
          <w:b/>
          <w:shd w:val="clear" w:color="auto" w:fill="FFFFFF"/>
        </w:rPr>
        <w:t>«</w:t>
      </w:r>
      <w:r w:rsidRPr="0037388B">
        <w:rPr>
          <w:rFonts w:ascii="GHEA Grapalat" w:hAnsi="GHEA Grapalat" w:cs="Sylfaen"/>
          <w:b/>
          <w:shd w:val="clear" w:color="auto" w:fill="FFFFFF"/>
        </w:rPr>
        <w:t>ՀԱՅԱՍՏԱՆԻ ՀԱՆՐԱՊԵՏՈՒԹՅԱՆ 2016 ԹՎԱԿԱՆԻ ՊԵՏԱԿԱՆ ԲՅՈՒՋԵՈՒՄ ՎԵՐԱԲԱՇԽՈՒՄ, ՀԱՅԱՍՏԱՆԻ ՀԱՆՐԱՊԵՏՈՒԹՅԱՆ ԿԱՌԱՎԱՐՈՒԹՅԱՆ 2015 ԹՎԱԿԱՆԻ ԴԵԿՏԵՄԲԵՐԻ 24-Ի N 1555-Ն ՈՐՈՇՄԱՆ ՄԵՋ ՓՈՓՈԽՈՒԹՅՈՒՆՆԵՐ ԵՎ ԼՐԱՑՈՒՄՆԵՐ ԿԱՏԱՐԵԼՈՒ, ԻՆՉՊԵՍ ՆԱԵՎ ՀԱՅԱՍՏԱՆԻ ՀԱՆՐԱՊԵՏՈՒԹՅԱՆ ԿԱՌԱՎԱՐՈՒԹՅԱՆ ԱՇԽԱՏԱԿԱԶՄԻՆ ԳՈՒՄԱՐ ՀԱՏԿԱՑՆԵԼՈՒ ՄԱՍԻՆ</w:t>
      </w:r>
      <w:r w:rsidR="00DA3396" w:rsidRPr="00CC6EC3">
        <w:rPr>
          <w:rFonts w:ascii="GHEA Grapalat" w:hAnsi="GHEA Grapalat" w:cs="Sylfaen"/>
          <w:b/>
          <w:shd w:val="clear" w:color="auto" w:fill="FFFFFF"/>
        </w:rPr>
        <w:t>»</w:t>
      </w:r>
      <w:r w:rsidR="00854B1E" w:rsidRPr="00CC6EC3">
        <w:rPr>
          <w:rFonts w:ascii="GHEA Grapalat" w:hAnsi="GHEA Grapalat" w:cs="Sylfaen"/>
          <w:b/>
          <w:shd w:val="clear" w:color="auto" w:fill="FFFFFF"/>
        </w:rPr>
        <w:t xml:space="preserve"> </w:t>
      </w:r>
    </w:p>
    <w:p w:rsidR="006F515C" w:rsidRPr="00CC6EC3" w:rsidRDefault="0037388B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  <w:r w:rsidRPr="00CC6EC3">
        <w:rPr>
          <w:rFonts w:ascii="GHEA Grapalat" w:hAnsi="GHEA Grapalat" w:cs="Sylfaen"/>
          <w:b/>
          <w:shd w:val="clear" w:color="auto" w:fill="FFFFFF"/>
        </w:rPr>
        <w:t>ՈՐՈՇՄԱՆ ԸՆԴՈՒՆՄԱՆ</w:t>
      </w:r>
    </w:p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C656A3" w:rsidRPr="00C656A3" w:rsidRDefault="00C656A3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C656A3" w:rsidRDefault="006F515C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Ընթացիկ իրավիճակը և առկա խնդիրները</w:t>
      </w:r>
    </w:p>
    <w:p w:rsidR="00C656A3" w:rsidRPr="00C656A3" w:rsidRDefault="00C656A3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A563C0" w:rsidRDefault="00775066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D1022">
        <w:rPr>
          <w:rFonts w:ascii="GHEA Grapalat" w:hAnsi="GHEA Grapalat" w:cs="Sylfaen"/>
          <w:sz w:val="24"/>
          <w:szCs w:val="24"/>
          <w:shd w:val="clear" w:color="auto" w:fill="FFFFFF"/>
        </w:rPr>
        <w:t>«Արտոնագրային վճարների մասին» Հայաստանի Հանրապետության օրենքո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վ սահ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softHyphen/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մանված վճարները անհավասար պայմաններ են ստեղծում շահույթ ստանալու նպատակ հետապնդող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` ատամնաբուժական ծառայություններ իրականացնող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տ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նտեսվարողների և բարեգործական հիմունքներով անվճար ծառայություններ մատուցող ոչ առևտրային կազմակերպությունների համար, որոնք շահույթ չեն հետապնդում</w:t>
      </w:r>
      <w:r w:rsidR="00A563C0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Առաջարկվող լուծումները</w:t>
      </w:r>
    </w:p>
    <w:p w:rsidR="00C656A3" w:rsidRPr="00C656A3" w:rsidRDefault="00C656A3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C656A3" w:rsidRPr="00C656A3" w:rsidRDefault="0052749C" w:rsidP="00A563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Առաջարկվում է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201</w:t>
      </w:r>
      <w:r w:rsidR="004E3A2D">
        <w:rPr>
          <w:rFonts w:ascii="GHEA Grapalat" w:hAnsi="GHEA Grapalat"/>
          <w:sz w:val="24"/>
          <w:szCs w:val="24"/>
        </w:rPr>
        <w:t>6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թվականի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պետական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բյուջեով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նախատեսված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պահուստային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ֆոնդի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հաշվին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աշխատակազմին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հատկացնել գումար՝ </w:t>
      </w:r>
      <w:r w:rsidR="00CC6EC3" w:rsidRPr="00C0398F">
        <w:rPr>
          <w:rFonts w:ascii="GHEA Grapalat" w:hAnsi="GHEA Grapalat" w:cs="Sylfaen"/>
          <w:sz w:val="24"/>
          <w:szCs w:val="24"/>
        </w:rPr>
        <w:t xml:space="preserve">Հովարդ Կարագյոզյան» բժշկական բարեգործական </w:t>
      </w:r>
      <w:r w:rsidR="00CC6EC3">
        <w:rPr>
          <w:rFonts w:ascii="GHEA Grapalat" w:hAnsi="GHEA Grapalat" w:cs="Sylfaen"/>
          <w:sz w:val="24"/>
          <w:szCs w:val="24"/>
        </w:rPr>
        <w:t xml:space="preserve">հասարակական </w:t>
      </w:r>
      <w:r w:rsidR="00CC6EC3" w:rsidRPr="00C0398F">
        <w:rPr>
          <w:rFonts w:ascii="GHEA Grapalat" w:hAnsi="GHEA Grapalat" w:cs="Sylfaen"/>
          <w:sz w:val="24"/>
          <w:szCs w:val="24"/>
        </w:rPr>
        <w:t>կազմա</w:t>
      </w:r>
      <w:r w:rsidR="00CC6EC3">
        <w:rPr>
          <w:rFonts w:ascii="GHEA Grapalat" w:hAnsi="GHEA Grapalat" w:cs="Sylfaen"/>
          <w:sz w:val="24"/>
          <w:szCs w:val="24"/>
        </w:rPr>
        <w:softHyphen/>
      </w:r>
      <w:r w:rsidR="00CC6EC3" w:rsidRPr="00C0398F">
        <w:rPr>
          <w:rFonts w:ascii="GHEA Grapalat" w:hAnsi="GHEA Grapalat" w:cs="Sylfaen"/>
          <w:sz w:val="24"/>
          <w:szCs w:val="24"/>
        </w:rPr>
        <w:t>կերպության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կողմից բարեգործական ծրագրի շրջանակներում իրականացվող անվճար ատամնաբուժական ծառայությունների </w:t>
      </w:r>
      <w:r w:rsidR="00CC6EC3">
        <w:rPr>
          <w:rFonts w:ascii="GHEA Grapalat" w:hAnsi="GHEA Grapalat"/>
          <w:sz w:val="24"/>
          <w:szCs w:val="24"/>
        </w:rPr>
        <w:t xml:space="preserve">մատուցման </w:t>
      </w:r>
      <w:r w:rsidR="00CC6EC3" w:rsidRPr="00C0398F">
        <w:rPr>
          <w:rFonts w:ascii="GHEA Grapalat" w:hAnsi="GHEA Grapalat" w:cs="Sylfaen"/>
          <w:sz w:val="24"/>
          <w:szCs w:val="24"/>
        </w:rPr>
        <w:t>բնականոն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ընթացքն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ապահովելու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նպատակով</w:t>
      </w:r>
      <w:r w:rsidR="00CC6EC3">
        <w:rPr>
          <w:rFonts w:ascii="GHEA Grapalat" w:hAnsi="GHEA Grapalat" w:cs="Sylfaen"/>
          <w:sz w:val="24"/>
          <w:szCs w:val="24"/>
        </w:rPr>
        <w:t>, արտոնագրային վճարները փոխհատուցելու համար</w:t>
      </w:r>
      <w:r w:rsidR="00C656A3" w:rsidRPr="00C656A3">
        <w:rPr>
          <w:rFonts w:ascii="GHEA Grapalat" w:hAnsi="GHEA Grapalat"/>
          <w:sz w:val="24"/>
          <w:szCs w:val="24"/>
        </w:rPr>
        <w:t xml:space="preserve">: 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37388B" w:rsidRDefault="0037388B" w:rsidP="006F51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F515C" w:rsidRPr="00C656A3" w:rsidRDefault="00CC6EC3" w:rsidP="006F51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Որոշման</w:t>
      </w:r>
      <w:r w:rsidR="00A563C0" w:rsidRPr="00C656A3">
        <w:rPr>
          <w:rFonts w:ascii="GHEA Grapalat" w:hAnsi="GHEA Grapalat"/>
          <w:sz w:val="24"/>
          <w:szCs w:val="24"/>
        </w:rPr>
        <w:t xml:space="preserve"> ընդունմամբ</w:t>
      </w:r>
      <w:r w:rsidR="00775066">
        <w:rPr>
          <w:rFonts w:ascii="GHEA Grapalat" w:hAnsi="GHEA Grapalat"/>
          <w:sz w:val="24"/>
          <w:szCs w:val="24"/>
        </w:rPr>
        <w:t xml:space="preserve"> </w:t>
      </w:r>
      <w:r w:rsidR="00DA1FF6">
        <w:rPr>
          <w:rFonts w:ascii="GHEA Grapalat" w:hAnsi="GHEA Grapalat"/>
          <w:sz w:val="24"/>
          <w:szCs w:val="24"/>
        </w:rPr>
        <w:t>նպաստավոր պայմաններ կստեղծվեն երկարամյա գործու</w:t>
      </w:r>
      <w:r w:rsidR="00DA1FF6">
        <w:rPr>
          <w:rFonts w:ascii="GHEA Grapalat" w:hAnsi="GHEA Grapalat"/>
          <w:sz w:val="24"/>
          <w:szCs w:val="24"/>
        </w:rPr>
        <w:softHyphen/>
        <w:t>նեություն իրականացնող</w:t>
      </w:r>
      <w:r w:rsidR="00314FDF">
        <w:rPr>
          <w:rFonts w:ascii="GHEA Grapalat" w:hAnsi="GHEA Grapalat"/>
          <w:sz w:val="24"/>
          <w:szCs w:val="24"/>
        </w:rPr>
        <w:t xml:space="preserve"> բարեգործական կազմակերպության համար՝ գործունեությունը առանց խոչընդոտների իրականացնելու</w:t>
      </w:r>
      <w:r w:rsidR="006F515C" w:rsidRPr="00C656A3">
        <w:rPr>
          <w:rFonts w:ascii="GHEA Grapalat" w:hAnsi="GHEA Grapalat"/>
          <w:sz w:val="24"/>
          <w:szCs w:val="24"/>
        </w:rPr>
        <w:t>:</w:t>
      </w:r>
    </w:p>
    <w:p w:rsidR="00741B75" w:rsidRDefault="00F20068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Ղ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Ք</w:t>
      </w:r>
    </w:p>
    <w:p w:rsidR="00741B75" w:rsidRDefault="00741B75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20068" w:rsidRPr="00741B75" w:rsidRDefault="0037388B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</w:rPr>
      </w:pPr>
      <w:r w:rsidRPr="00CC6EC3">
        <w:rPr>
          <w:rFonts w:ascii="GHEA Grapalat" w:hAnsi="GHEA Grapalat" w:cs="Sylfaen"/>
          <w:b/>
          <w:shd w:val="clear" w:color="auto" w:fill="FFFFFF"/>
        </w:rPr>
        <w:t>ՀԱՅԱՍՏԱՆԻ ՀԱՆՐԱՊԵՏՈՒԹՅԱՆ ԿԱՌԱՎԱՐՈՒԹՅԱՆ «</w:t>
      </w:r>
      <w:r w:rsidRPr="0037388B">
        <w:rPr>
          <w:rFonts w:ascii="GHEA Grapalat" w:hAnsi="GHEA Grapalat" w:cs="Sylfaen"/>
          <w:b/>
          <w:shd w:val="clear" w:color="auto" w:fill="FFFFFF"/>
        </w:rPr>
        <w:t>ՀԱՅԱՍՏԱՆԻ ՀԱՆՐԱՊԵՏՈՒԹՅԱՆ 2016 ԹՎԱԿԱՆԻ ՊԵՏԱԿԱՆ ԲՅՈՒՋԵՈՒՄ ՎԵՐԱԲԱՇԽՈՒՄ, ՀԱՅԱՍՏԱՆԻ ՀԱՆՐԱՊԵՏՈՒԹՅԱՆ ԿԱՌԱՎԱՐՈՒԹՅԱՆ 2015 ԹՎԱԿԱՆԻ ԴԵԿՏԵՄԲԵՐԻ 24-Ի N 1555-Ն ՈՐՈՇՄԱՆ ՄԵՋ ՓՈՓՈԽՈՒԹՅՈՒՆՆԵՐ ԵՎ ԼՐԱՑՈՒՄՆԵՐ ԿԱՏԱՐԵԼՈՒ, ԻՆՉՊԵՍ ՆԱԵՎ ՀԱՅԱՍՏԱՆԻ ՀԱՆՐԱՊԵՏՈՒԹՅԱՆ ԿԱՌԱՎԱՐՈՒԹՅԱՆ ԱՇԽԱՏԱԿԱԶՄԻՆ ԳՈՒՄԱՐ ՀԱՏԿԱՑՆԵԼՈՒ ՄԱՍԻՆ</w:t>
      </w:r>
      <w:r w:rsidRPr="00CC6EC3">
        <w:rPr>
          <w:rFonts w:ascii="GHEA Grapalat" w:hAnsi="GHEA Grapalat" w:cs="Sylfaen"/>
          <w:b/>
          <w:shd w:val="clear" w:color="auto" w:fill="FFFFFF"/>
        </w:rPr>
        <w:t>» ՈՐՈՇՄԱՆ ԸՆԴՈՒՆՄԱՆ</w:t>
      </w:r>
      <w:r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C656A3">
        <w:rPr>
          <w:rFonts w:ascii="GHEA Grapalat" w:hAnsi="GHEA Grapalat"/>
          <w:b/>
        </w:rPr>
        <w:t>ԴԵՊՔՈՒՄ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/>
          <w:b/>
        </w:rPr>
        <w:t>ԱՅԼ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/>
          <w:b/>
        </w:rPr>
        <w:t>ԻՐԱՎԱԿԱՆ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/>
          <w:b/>
        </w:rPr>
        <w:t>ԱԿՏԵՐՈՒՄ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ՓՈՓՈԽՈՒԹՅՈՒՆՆԵՐ</w:t>
      </w:r>
      <w:r w:rsidRPr="00C656A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ԵՎ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ԼՐԱՑՈՒՄՆԵՐ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ԿԱՏԱՐԵԼՈՒ</w:t>
      </w:r>
      <w:r w:rsidRPr="00C656A3">
        <w:rPr>
          <w:rFonts w:ascii="GHEA Grapalat" w:hAnsi="GHEA Grapalat" w:cs="Sylfaen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ԱՆՀՐԱԺԵՇՏՈՒԹՅԱՆ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ԿԱՄ</w:t>
      </w:r>
      <w:r w:rsidRPr="00C656A3">
        <w:rPr>
          <w:rFonts w:ascii="GHEA Grapalat" w:hAnsi="GHEA Grapalat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ԲԱՑԱԿԱՅՈՒԹՅԱՆ</w:t>
      </w:r>
      <w:r w:rsidRPr="00C656A3">
        <w:rPr>
          <w:rFonts w:ascii="GHEA Grapalat" w:hAnsi="GHEA Grapalat" w:cs="Sylfaen"/>
          <w:b/>
          <w:lang w:val="af-ZA"/>
        </w:rPr>
        <w:t xml:space="preserve"> </w:t>
      </w:r>
      <w:r w:rsidRPr="00C656A3">
        <w:rPr>
          <w:rFonts w:ascii="GHEA Grapalat" w:hAnsi="GHEA Grapalat" w:cs="Sylfaen"/>
          <w:b/>
        </w:rPr>
        <w:t>ՄԱՍԻՆ</w:t>
      </w:r>
    </w:p>
    <w:p w:rsidR="00741B75" w:rsidRDefault="00741B75" w:rsidP="00F2006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F20068" w:rsidRPr="00CC6EC3" w:rsidRDefault="00CC6EC3" w:rsidP="00F20068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DA3396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ընդունման </w:t>
      </w:r>
      <w:r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դեպքում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Հայաստանի Հանրապետության այլ իրավական ակտերի ընդունման անհրա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ժեշտություն չի առաջանում, և այն համապատասխանում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է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միջազգային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պայմանագրերով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ստանձնած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պարտավորությունների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>ն:</w:t>
      </w:r>
    </w:p>
    <w:p w:rsidR="00F20068" w:rsidRPr="00C656A3" w:rsidRDefault="00F20068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C656A3" w:rsidRPr="00C656A3" w:rsidRDefault="00C656A3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F20068" w:rsidRPr="0037388B" w:rsidRDefault="00F20068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  <w:r w:rsidRPr="0037388B">
        <w:rPr>
          <w:rFonts w:ascii="GHEA Grapalat" w:hAnsi="GHEA Grapalat" w:cs="Sylfaen"/>
          <w:b/>
          <w:shd w:val="clear" w:color="auto" w:fill="FFFFFF"/>
        </w:rPr>
        <w:t>Տ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Ե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Ղ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Ե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Կ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Ա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Ն</w:t>
      </w:r>
      <w:r w:rsidR="00775066" w:rsidRPr="0037388B"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Ք</w:t>
      </w:r>
    </w:p>
    <w:p w:rsidR="00775066" w:rsidRPr="0037388B" w:rsidRDefault="00775066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</w:p>
    <w:p w:rsidR="00F20068" w:rsidRPr="0037388B" w:rsidRDefault="0037388B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  <w:r w:rsidRPr="00CC6EC3">
        <w:rPr>
          <w:rFonts w:ascii="GHEA Grapalat" w:hAnsi="GHEA Grapalat" w:cs="Sylfaen"/>
          <w:b/>
          <w:shd w:val="clear" w:color="auto" w:fill="FFFFFF"/>
        </w:rPr>
        <w:t>ՀԱՅԱՍՏԱՆԻ ՀԱՆՐԱՊԵՏՈՒԹՅԱՆ ԿԱՌԱՎԱՐՈՒԹՅԱՆ «</w:t>
      </w:r>
      <w:r w:rsidRPr="0037388B">
        <w:rPr>
          <w:rFonts w:ascii="GHEA Grapalat" w:hAnsi="GHEA Grapalat" w:cs="Sylfaen"/>
          <w:b/>
          <w:shd w:val="clear" w:color="auto" w:fill="FFFFFF"/>
        </w:rPr>
        <w:t>ՀԱՅԱՍՏԱՆԻ ՀԱՆՐԱՊԵՏՈՒԹՅԱՆ 2016 ԹՎԱԿԱՆԻ ՊԵՏԱԿԱՆ ԲՅՈՒՋԵՈՒՄ ՎԵՐԱԲԱՇԽՈՒՄ, ՀԱՅԱՍՏԱՆԻ ՀԱՆՐԱՊԵՏՈՒԹՅԱՆ ԿԱՌԱՎԱՐՈՒԹՅԱՆ 2015 ԹՎԱԿԱՆԻ ԴԵԿՏԵՄԲԵՐԻ 24-Ի N 1555-Ն ՈՐՈՇՄԱՆ ՄԵՋ ՓՈՓՈԽՈՒԹՅՈՒՆՆԵՐ ԵՎ ԼՐԱՑՈՒՄՆԵՐ ԿԱՏԱՐԵԼՈՒ, ԻՆՉՊԵՍ ՆԱԵՎ ՀԱՅԱՍՏԱՆԻ ՀԱՆՐԱՊԵՏՈՒԹՅԱՆ ԿԱՌԱՎԱՐՈՒԹՅԱՆ ԱՇԽԱՏԱԿԱԶՄԻՆ ԳՈՒՄԱՐ ՀԱՏԿԱՑՆԵԼՈՒ ՄԱՍԻՆ</w:t>
      </w:r>
      <w:r w:rsidRPr="00CC6EC3">
        <w:rPr>
          <w:rFonts w:ascii="GHEA Grapalat" w:hAnsi="GHEA Grapalat" w:cs="Sylfaen"/>
          <w:b/>
          <w:shd w:val="clear" w:color="auto" w:fill="FFFFFF"/>
        </w:rPr>
        <w:t>» ՈՐՈՇՄԱՆ ԸՆԴՈՒՆՄԱՆ</w:t>
      </w:r>
      <w:r>
        <w:rPr>
          <w:rFonts w:ascii="GHEA Grapalat" w:hAnsi="GHEA Grapalat" w:cs="Sylfaen"/>
          <w:b/>
          <w:shd w:val="clear" w:color="auto" w:fill="FFFFFF"/>
        </w:rPr>
        <w:t xml:space="preserve"> </w:t>
      </w:r>
      <w:r w:rsidRPr="0037388B">
        <w:rPr>
          <w:rFonts w:ascii="GHEA Grapalat" w:hAnsi="GHEA Grapalat" w:cs="Sylfaen"/>
          <w:b/>
          <w:shd w:val="clear" w:color="auto" w:fill="FFFFFF"/>
        </w:rPr>
        <w:t>ԴԵՊՔՈՒՄ ՊԵՏԱԿԱՆ ԲՅՈՒՋԵԻ ԵԿԱՄՈՒՏՆԵՐԻ ԱՎԵԼԱՑՄԱՆ ԿԱՄ ՆՎԱԶԵՑՄԱՆ ՄԱՍԻՆ</w:t>
      </w:r>
    </w:p>
    <w:p w:rsidR="00F20068" w:rsidRPr="0037388B" w:rsidRDefault="00F20068" w:rsidP="0037388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hd w:val="clear" w:color="auto" w:fill="FFFFFF"/>
        </w:rPr>
      </w:pPr>
    </w:p>
    <w:p w:rsidR="00F20068" w:rsidRPr="00CC6EC3" w:rsidRDefault="00CC6EC3" w:rsidP="00F20068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F20068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ընդունման դեպքում պետական բյուջեի եկամուտների ավելացում կամ նվազեցում չի առաջանում:</w:t>
      </w:r>
    </w:p>
    <w:p w:rsidR="00F20068" w:rsidRPr="00C656A3" w:rsidRDefault="00F20068">
      <w:pPr>
        <w:rPr>
          <w:rFonts w:ascii="GHEA Grapalat" w:hAnsi="GHEA Grapalat"/>
          <w:sz w:val="24"/>
          <w:szCs w:val="24"/>
          <w:lang w:val="af-ZA"/>
        </w:rPr>
      </w:pPr>
    </w:p>
    <w:sectPr w:rsidR="00F20068" w:rsidRPr="00C656A3" w:rsidSect="0037388B">
      <w:pgSz w:w="12240" w:h="15840"/>
      <w:pgMar w:top="90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15C"/>
    <w:rsid w:val="000250CF"/>
    <w:rsid w:val="000C1EDE"/>
    <w:rsid w:val="00131BA1"/>
    <w:rsid w:val="00194432"/>
    <w:rsid w:val="00284D56"/>
    <w:rsid w:val="00297CDA"/>
    <w:rsid w:val="002E2DFB"/>
    <w:rsid w:val="002F0CDA"/>
    <w:rsid w:val="00314FDF"/>
    <w:rsid w:val="0037388B"/>
    <w:rsid w:val="003B3307"/>
    <w:rsid w:val="003F06F3"/>
    <w:rsid w:val="004E3A2D"/>
    <w:rsid w:val="0051404E"/>
    <w:rsid w:val="0052749C"/>
    <w:rsid w:val="005A2C18"/>
    <w:rsid w:val="005F1C4C"/>
    <w:rsid w:val="0065553F"/>
    <w:rsid w:val="006F515C"/>
    <w:rsid w:val="00712CFC"/>
    <w:rsid w:val="00741B75"/>
    <w:rsid w:val="00775066"/>
    <w:rsid w:val="007A3323"/>
    <w:rsid w:val="00854B1E"/>
    <w:rsid w:val="009A7EF4"/>
    <w:rsid w:val="009E032D"/>
    <w:rsid w:val="009E5ED0"/>
    <w:rsid w:val="00A2742D"/>
    <w:rsid w:val="00A563C0"/>
    <w:rsid w:val="00A73417"/>
    <w:rsid w:val="00AC11B3"/>
    <w:rsid w:val="00B75EF9"/>
    <w:rsid w:val="00BF3A88"/>
    <w:rsid w:val="00C15919"/>
    <w:rsid w:val="00C656A3"/>
    <w:rsid w:val="00CC6EC3"/>
    <w:rsid w:val="00CD1022"/>
    <w:rsid w:val="00DA0822"/>
    <w:rsid w:val="00DA1FF6"/>
    <w:rsid w:val="00DA3396"/>
    <w:rsid w:val="00DA437A"/>
    <w:rsid w:val="00DF4BEB"/>
    <w:rsid w:val="00F20068"/>
    <w:rsid w:val="00F32A5D"/>
    <w:rsid w:val="00F4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515C"/>
    <w:rPr>
      <w:rFonts w:cs="Times New Roman"/>
    </w:rPr>
  </w:style>
  <w:style w:type="character" w:styleId="Strong">
    <w:name w:val="Strong"/>
    <w:basedOn w:val="DefaultParagraphFont"/>
    <w:uiPriority w:val="22"/>
    <w:qFormat/>
    <w:rsid w:val="00854B1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C3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7388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4390-946C-42ED-9C5F-CA17F22C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ArpineM</cp:lastModifiedBy>
  <cp:revision>7</cp:revision>
  <cp:lastPrinted>2014-12-09T11:54:00Z</cp:lastPrinted>
  <dcterms:created xsi:type="dcterms:W3CDTF">2014-12-09T11:45:00Z</dcterms:created>
  <dcterms:modified xsi:type="dcterms:W3CDTF">2016-10-31T08:31:00Z</dcterms:modified>
</cp:coreProperties>
</file>