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D1C" w:rsidRPr="00213482" w:rsidRDefault="00F32D1C" w:rsidP="004134EB">
      <w:pPr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213482">
        <w:rPr>
          <w:rFonts w:ascii="GHEA Grapalat" w:hAnsi="GHEA Grapalat"/>
          <w:b/>
          <w:sz w:val="24"/>
          <w:szCs w:val="24"/>
          <w:lang w:val="en-US"/>
        </w:rPr>
        <w:t>Ն Ա Խ Ա Գ Ի Ծ</w:t>
      </w:r>
    </w:p>
    <w:p w:rsidR="00F32D1C" w:rsidRPr="00213482" w:rsidRDefault="00F32D1C" w:rsidP="004134EB">
      <w:pPr>
        <w:rPr>
          <w:rFonts w:ascii="GHEA Grapalat" w:hAnsi="GHEA Grapalat"/>
          <w:b/>
          <w:sz w:val="24"/>
          <w:szCs w:val="24"/>
          <w:lang w:val="en-US"/>
        </w:rPr>
      </w:pPr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             ՀԱՅԱՍՏԱՆԻ ՀԱՆՐԱՊԵՏՈՒԹՅԱՆ ԿԱՌԱՎԱՐՈՒԹՅՈՒՆ</w:t>
      </w:r>
    </w:p>
    <w:p w:rsidR="00F32D1C" w:rsidRPr="00213482" w:rsidRDefault="00F32D1C" w:rsidP="00963BA6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13482">
        <w:rPr>
          <w:rFonts w:ascii="GHEA Grapalat" w:hAnsi="GHEA Grapalat"/>
          <w:b/>
          <w:sz w:val="24"/>
          <w:szCs w:val="24"/>
          <w:lang w:val="en-US"/>
        </w:rPr>
        <w:t>Ո Ր Ո Շ ՈՒ Մ</w:t>
      </w:r>
    </w:p>
    <w:p w:rsidR="00F32D1C" w:rsidRPr="0060252F" w:rsidRDefault="00F32D1C" w:rsidP="0060252F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213482">
        <w:rPr>
          <w:rFonts w:ascii="GHEA Grapalat" w:hAnsi="GHEA Grapalat"/>
          <w:sz w:val="24"/>
          <w:szCs w:val="24"/>
          <w:lang w:val="en-US"/>
        </w:rPr>
        <w:t>«_____»   «_____»  2015 թվականի N _________- Ն</w:t>
      </w:r>
    </w:p>
    <w:p w:rsidR="00F32D1C" w:rsidRPr="00213482" w:rsidRDefault="00F32D1C" w:rsidP="000F3E95">
      <w:pPr>
        <w:ind w:left="-28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F32D1C" w:rsidRPr="009076B5" w:rsidRDefault="00F32D1C" w:rsidP="00E75A23">
      <w:pPr>
        <w:ind w:left="-284"/>
        <w:jc w:val="center"/>
        <w:rPr>
          <w:rFonts w:cs="Sylfaen"/>
          <w:color w:val="000000"/>
          <w:shd w:val="clear" w:color="auto" w:fill="FFFFFF"/>
          <w:lang w:val="en-US"/>
        </w:rPr>
      </w:pP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CC5E55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ԱՐԱՐԱՏԻ</w:t>
      </w:r>
      <w:r w:rsidRPr="006160C9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E55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ՄԱՐԶՊԵՏԱՐԱՆԻՆ</w:t>
      </w:r>
      <w:r w:rsidRPr="006160C9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E55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ԳՈՒՄԱՐ</w:t>
      </w:r>
      <w:r w:rsidRPr="006160C9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E55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ՀԱՏԿԱՑՆԵԼՈՒ</w:t>
      </w:r>
      <w:r w:rsidRPr="006160C9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E55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ԵՎ</w:t>
      </w:r>
      <w:r w:rsidRPr="006160C9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6160C9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6160C9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Pr="006160C9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2014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6160C9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ԴԵԿՏԵՄԲԵՐԻ</w:t>
      </w:r>
      <w:r w:rsidRPr="006160C9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18-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6160C9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N 1515-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Pr="006160C9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r w:rsidRPr="006160C9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Pr="006160C9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</w:t>
      </w:r>
      <w:r w:rsidRPr="006160C9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160C9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ԿԱՏԱՐԵԼՈՒ</w:t>
      </w:r>
      <w:r w:rsidRPr="006160C9">
        <w:rPr>
          <w:rStyle w:val="Strong"/>
          <w:rFonts w:cs="Sylfaen"/>
          <w:b w:val="0"/>
          <w:color w:val="000000"/>
          <w:shd w:val="clear" w:color="auto" w:fill="FFFFFF"/>
          <w:lang w:val="en-US"/>
        </w:rPr>
        <w:t xml:space="preserve"> </w:t>
      </w:r>
      <w:r w:rsidRPr="00E92E0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</w:p>
    <w:p w:rsidR="00F32D1C" w:rsidRPr="00213482" w:rsidRDefault="00F32D1C" w:rsidP="00D270FC">
      <w:pPr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102857">
        <w:rPr>
          <w:rFonts w:ascii="GHEA Grapalat" w:hAnsi="GHEA Grapalat"/>
          <w:sz w:val="24"/>
          <w:szCs w:val="24"/>
          <w:lang w:val="en-US"/>
        </w:rPr>
        <w:t xml:space="preserve">    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բյուջետային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համակարգի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մասին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օրենքի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19-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րդ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հոդվածի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րդ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մասին</w:t>
      </w:r>
      <w:r w:rsidRPr="00102857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համապատասխան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կառավարությունը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en-US"/>
        </w:rPr>
        <w:t>որոշում</w:t>
      </w:r>
      <w:r w:rsidRPr="00213482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en-US"/>
        </w:rPr>
        <w:t>է</w:t>
      </w:r>
      <w:r w:rsidRPr="00213482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>.</w:t>
      </w:r>
    </w:p>
    <w:p w:rsidR="00F32D1C" w:rsidRPr="00CC5E55" w:rsidRDefault="00F32D1C" w:rsidP="009946B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 w:rsidRPr="00213482">
        <w:rPr>
          <w:rFonts w:ascii="GHEA Grapalat" w:hAnsi="GHEA Grapalat" w:cs="Sylfaen"/>
          <w:color w:val="000000"/>
          <w:lang w:val="hy-AM"/>
        </w:rPr>
        <w:t>1</w:t>
      </w:r>
      <w:r w:rsidRPr="00102857">
        <w:rPr>
          <w:rFonts w:ascii="GHEA Grapalat" w:hAnsi="GHEA Grapalat" w:cs="Sylfaen"/>
          <w:color w:val="000000"/>
          <w:lang w:val="af-ZA"/>
        </w:rPr>
        <w:t xml:space="preserve">. </w:t>
      </w:r>
      <w:r w:rsidRPr="00CC5E55">
        <w:rPr>
          <w:rFonts w:ascii="GHEA Grapalat" w:hAnsi="GHEA Grapalat"/>
          <w:color w:val="000000"/>
          <w:lang w:val="en-US" w:eastAsia="en-US"/>
        </w:rPr>
        <w:t>Հայաստանի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Հանրապետության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Արարատի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մարզ</w:t>
      </w:r>
      <w:r>
        <w:rPr>
          <w:rFonts w:ascii="GHEA Grapalat" w:hAnsi="GHEA Grapalat"/>
          <w:color w:val="000000"/>
          <w:lang w:val="en-US" w:eastAsia="en-US"/>
        </w:rPr>
        <w:t>ում</w:t>
      </w:r>
      <w:r w:rsidRPr="00571CB6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af-ZA" w:eastAsia="en-US"/>
        </w:rPr>
        <w:t xml:space="preserve">2015 </w:t>
      </w:r>
      <w:r w:rsidRPr="00CC5E55">
        <w:rPr>
          <w:rFonts w:ascii="GHEA Grapalat" w:hAnsi="GHEA Grapalat"/>
          <w:color w:val="000000"/>
          <w:lang w:val="en-US" w:eastAsia="en-US"/>
        </w:rPr>
        <w:t>թվականի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>
        <w:rPr>
          <w:rFonts w:ascii="GHEA Grapalat" w:hAnsi="GHEA Grapalat"/>
          <w:color w:val="000000"/>
          <w:lang w:val="af-ZA" w:eastAsia="en-US"/>
        </w:rPr>
        <w:t xml:space="preserve">օգոստոսի 22-ին </w:t>
      </w:r>
      <w:r w:rsidRPr="00CC5E55">
        <w:rPr>
          <w:rFonts w:ascii="GHEA Grapalat" w:hAnsi="GHEA Grapalat"/>
          <w:color w:val="000000"/>
          <w:lang w:val="en-US" w:eastAsia="en-US"/>
        </w:rPr>
        <w:t>տեղի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ունեցած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ուժեղ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քամիների</w:t>
      </w:r>
      <w:r w:rsidRPr="002D2DFF">
        <w:rPr>
          <w:rFonts w:ascii="GHEA Grapalat" w:hAnsi="GHEA Grapalat"/>
          <w:color w:val="000000"/>
          <w:lang w:val="af-ZA" w:eastAsia="en-US"/>
        </w:rPr>
        <w:t xml:space="preserve"> </w:t>
      </w:r>
      <w:r>
        <w:rPr>
          <w:rFonts w:ascii="GHEA Grapalat" w:hAnsi="GHEA Grapalat"/>
          <w:color w:val="000000"/>
          <w:lang w:val="en-US" w:eastAsia="en-US"/>
        </w:rPr>
        <w:t>հետևանքով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Արտ</w:t>
      </w:r>
      <w:r>
        <w:rPr>
          <w:rFonts w:ascii="GHEA Grapalat" w:hAnsi="GHEA Grapalat"/>
          <w:color w:val="000000"/>
          <w:lang w:val="en-US" w:eastAsia="en-US"/>
        </w:rPr>
        <w:t>աշատ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քաղաքային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համայնքում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վնասված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բազմաբնակարան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բնակելի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շենքերի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>
        <w:rPr>
          <w:rFonts w:ascii="GHEA Grapalat" w:hAnsi="GHEA Grapalat"/>
          <w:color w:val="000000"/>
          <w:lang w:val="af-ZA" w:eastAsia="en-US"/>
        </w:rPr>
        <w:t xml:space="preserve">և Ոստան գյուղական համայնքի մշակույթի շենքի </w:t>
      </w:r>
      <w:r w:rsidRPr="00CC5E55">
        <w:rPr>
          <w:rFonts w:ascii="GHEA Grapalat" w:hAnsi="GHEA Grapalat"/>
          <w:color w:val="000000"/>
          <w:lang w:val="en-US" w:eastAsia="en-US"/>
        </w:rPr>
        <w:t>տանիքների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վերանորոգման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նպատակով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 </w:t>
      </w:r>
      <w:r w:rsidRPr="00CC5E55">
        <w:rPr>
          <w:rFonts w:ascii="GHEA Grapalat" w:hAnsi="GHEA Grapalat"/>
          <w:color w:val="000000"/>
          <w:lang w:val="en-US" w:eastAsia="en-US"/>
        </w:rPr>
        <w:t>Հայաստանի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Հանրապետության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Արարատի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մարզպետարանին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Հայաստանի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Հանրապետության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2015 </w:t>
      </w:r>
      <w:r w:rsidRPr="00CC5E55">
        <w:rPr>
          <w:rFonts w:ascii="GHEA Grapalat" w:hAnsi="GHEA Grapalat"/>
          <w:color w:val="000000"/>
          <w:lang w:val="en-US" w:eastAsia="en-US"/>
        </w:rPr>
        <w:t>թվականի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պետական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բյուջեով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նախատեսված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Հայաստանի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Հանրապետության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կառավարության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պահուստային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ֆո</w:t>
      </w:r>
      <w:r>
        <w:rPr>
          <w:rFonts w:ascii="GHEA Grapalat" w:hAnsi="GHEA Grapalat"/>
          <w:color w:val="000000"/>
          <w:lang w:eastAsia="en-US"/>
        </w:rPr>
        <w:t>ն</w:t>
      </w:r>
      <w:r w:rsidRPr="00CC5E55">
        <w:rPr>
          <w:rFonts w:ascii="GHEA Grapalat" w:hAnsi="GHEA Grapalat"/>
          <w:color w:val="000000"/>
          <w:lang w:val="en-US" w:eastAsia="en-US"/>
        </w:rPr>
        <w:t>դի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հաշվին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2015 </w:t>
      </w:r>
      <w:r w:rsidRPr="00213482">
        <w:rPr>
          <w:rFonts w:ascii="GHEA Grapalat" w:hAnsi="GHEA Grapalat"/>
          <w:color w:val="000000"/>
          <w:lang w:val="en-US" w:eastAsia="en-US"/>
        </w:rPr>
        <w:t>թվականի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ինն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ամսում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213482">
        <w:rPr>
          <w:rFonts w:ascii="GHEA Grapalat" w:hAnsi="GHEA Grapalat"/>
          <w:color w:val="000000"/>
          <w:lang w:val="en-US" w:eastAsia="en-US"/>
        </w:rPr>
        <w:t>հատկացնել</w:t>
      </w:r>
      <w:r>
        <w:rPr>
          <w:rFonts w:ascii="GHEA Grapalat" w:hAnsi="GHEA Grapalat"/>
          <w:color w:val="000000"/>
          <w:lang w:val="af-ZA" w:eastAsia="en-US"/>
        </w:rPr>
        <w:t xml:space="preserve"> 55,600.0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հազար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դրամ՝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«</w:t>
      </w:r>
      <w:r w:rsidRPr="00CC5E55">
        <w:rPr>
          <w:rFonts w:ascii="GHEA Grapalat" w:hAnsi="GHEA Grapalat"/>
          <w:color w:val="000000"/>
          <w:lang w:val="en-US" w:eastAsia="en-US"/>
        </w:rPr>
        <w:t>Կապիտալ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սուբվենցիաներ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համայնքներին</w:t>
      </w:r>
      <w:r w:rsidRPr="00CC5E55">
        <w:rPr>
          <w:rFonts w:ascii="GHEA Grapalat" w:hAnsi="GHEA Grapalat"/>
          <w:color w:val="000000"/>
          <w:lang w:val="af-ZA" w:eastAsia="en-US"/>
        </w:rPr>
        <w:t xml:space="preserve">»  </w:t>
      </w:r>
      <w:r w:rsidRPr="00CC5E55">
        <w:rPr>
          <w:rFonts w:ascii="GHEA Grapalat" w:hAnsi="GHEA Grapalat"/>
          <w:color w:val="000000"/>
          <w:lang w:val="en-US" w:eastAsia="en-US"/>
        </w:rPr>
        <w:t>հոդվածով</w:t>
      </w:r>
      <w:r w:rsidRPr="009076B5">
        <w:rPr>
          <w:rFonts w:ascii="GHEA Grapalat" w:hAnsi="GHEA Grapalat"/>
          <w:color w:val="000000"/>
          <w:lang w:val="af-ZA" w:eastAsia="en-US"/>
        </w:rPr>
        <w:t xml:space="preserve">, </w:t>
      </w:r>
      <w:r>
        <w:rPr>
          <w:rFonts w:ascii="GHEA Grapalat" w:hAnsi="GHEA Grapalat"/>
          <w:color w:val="000000"/>
          <w:lang w:eastAsia="en-US"/>
        </w:rPr>
        <w:t>որից</w:t>
      </w:r>
      <w:r w:rsidRPr="009076B5">
        <w:rPr>
          <w:rFonts w:ascii="GHEA Grapalat" w:hAnsi="GHEA Grapalat"/>
          <w:color w:val="000000"/>
          <w:lang w:val="af-ZA" w:eastAsia="en-US"/>
        </w:rPr>
        <w:t xml:space="preserve"> 39,</w:t>
      </w:r>
      <w:r>
        <w:rPr>
          <w:rFonts w:ascii="GHEA Grapalat" w:hAnsi="GHEA Grapalat"/>
          <w:color w:val="000000"/>
          <w:lang w:val="af-ZA" w:eastAsia="en-US"/>
        </w:rPr>
        <w:t>8</w:t>
      </w:r>
      <w:r w:rsidRPr="009076B5">
        <w:rPr>
          <w:rFonts w:ascii="GHEA Grapalat" w:hAnsi="GHEA Grapalat"/>
          <w:color w:val="000000"/>
          <w:lang w:val="af-ZA" w:eastAsia="en-US"/>
        </w:rPr>
        <w:t xml:space="preserve">00,0 </w:t>
      </w:r>
      <w:r>
        <w:rPr>
          <w:rFonts w:ascii="GHEA Grapalat" w:hAnsi="GHEA Grapalat"/>
          <w:color w:val="000000"/>
          <w:lang w:eastAsia="en-US"/>
        </w:rPr>
        <w:t>հազ</w:t>
      </w:r>
      <w:r w:rsidRPr="009076B5">
        <w:rPr>
          <w:rFonts w:ascii="GHEA Grapalat" w:hAnsi="GHEA Grapalat"/>
          <w:color w:val="000000"/>
          <w:lang w:val="af-ZA" w:eastAsia="en-US"/>
        </w:rPr>
        <w:t xml:space="preserve">. </w:t>
      </w:r>
      <w:r>
        <w:rPr>
          <w:rFonts w:ascii="GHEA Grapalat" w:hAnsi="GHEA Grapalat"/>
          <w:color w:val="000000"/>
          <w:lang w:eastAsia="en-US"/>
        </w:rPr>
        <w:t>դրամը</w:t>
      </w:r>
      <w:r w:rsidRPr="009076B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Արտ</w:t>
      </w:r>
      <w:r>
        <w:rPr>
          <w:rFonts w:ascii="GHEA Grapalat" w:hAnsi="GHEA Grapalat"/>
          <w:color w:val="000000"/>
          <w:lang w:val="en-US" w:eastAsia="en-US"/>
        </w:rPr>
        <w:t>աշատ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քաղաքային</w:t>
      </w:r>
      <w:r w:rsidRPr="00CC5E55">
        <w:rPr>
          <w:rFonts w:ascii="GHEA Grapalat" w:hAnsi="GHEA Grapalat"/>
          <w:color w:val="000000"/>
          <w:lang w:val="af-ZA" w:eastAsia="en-US"/>
        </w:rPr>
        <w:t xml:space="preserve"> </w:t>
      </w:r>
      <w:r w:rsidRPr="00CC5E55">
        <w:rPr>
          <w:rFonts w:ascii="GHEA Grapalat" w:hAnsi="GHEA Grapalat"/>
          <w:color w:val="000000"/>
          <w:lang w:val="en-US" w:eastAsia="en-US"/>
        </w:rPr>
        <w:t>համայնք</w:t>
      </w:r>
      <w:r>
        <w:rPr>
          <w:rFonts w:ascii="GHEA Grapalat" w:hAnsi="GHEA Grapalat"/>
          <w:color w:val="000000"/>
          <w:lang w:eastAsia="en-US"/>
        </w:rPr>
        <w:t>ին</w:t>
      </w:r>
      <w:r w:rsidRPr="009076B5">
        <w:rPr>
          <w:rFonts w:ascii="GHEA Grapalat" w:hAnsi="GHEA Grapalat"/>
          <w:color w:val="000000"/>
          <w:lang w:val="af-ZA" w:eastAsia="en-US"/>
        </w:rPr>
        <w:t xml:space="preserve"> </w:t>
      </w:r>
      <w:r>
        <w:rPr>
          <w:rFonts w:ascii="GHEA Grapalat" w:hAnsi="GHEA Grapalat"/>
          <w:color w:val="000000"/>
          <w:lang w:eastAsia="en-US"/>
        </w:rPr>
        <w:t>և</w:t>
      </w:r>
      <w:r w:rsidRPr="009076B5">
        <w:rPr>
          <w:rFonts w:ascii="GHEA Grapalat" w:hAnsi="GHEA Grapalat"/>
          <w:color w:val="000000"/>
          <w:lang w:val="af-ZA" w:eastAsia="en-US"/>
        </w:rPr>
        <w:t xml:space="preserve"> 1</w:t>
      </w:r>
      <w:r>
        <w:rPr>
          <w:rFonts w:ascii="GHEA Grapalat" w:hAnsi="GHEA Grapalat"/>
          <w:color w:val="000000"/>
          <w:lang w:val="af-ZA" w:eastAsia="en-US"/>
        </w:rPr>
        <w:t>5</w:t>
      </w:r>
      <w:r w:rsidRPr="009076B5">
        <w:rPr>
          <w:rFonts w:ascii="GHEA Grapalat" w:hAnsi="GHEA Grapalat"/>
          <w:color w:val="000000"/>
          <w:lang w:val="af-ZA" w:eastAsia="en-US"/>
        </w:rPr>
        <w:t>,</w:t>
      </w:r>
      <w:r>
        <w:rPr>
          <w:rFonts w:ascii="GHEA Grapalat" w:hAnsi="GHEA Grapalat"/>
          <w:color w:val="000000"/>
          <w:lang w:val="af-ZA" w:eastAsia="en-US"/>
        </w:rPr>
        <w:t>8</w:t>
      </w:r>
      <w:r w:rsidRPr="009076B5">
        <w:rPr>
          <w:rFonts w:ascii="GHEA Grapalat" w:hAnsi="GHEA Grapalat"/>
          <w:color w:val="000000"/>
          <w:lang w:val="af-ZA" w:eastAsia="en-US"/>
        </w:rPr>
        <w:t xml:space="preserve">00,0 </w:t>
      </w:r>
      <w:r>
        <w:rPr>
          <w:rFonts w:ascii="GHEA Grapalat" w:hAnsi="GHEA Grapalat"/>
          <w:color w:val="000000"/>
          <w:lang w:eastAsia="en-US"/>
        </w:rPr>
        <w:t>հազ</w:t>
      </w:r>
      <w:r w:rsidRPr="009076B5">
        <w:rPr>
          <w:rFonts w:ascii="GHEA Grapalat" w:hAnsi="GHEA Grapalat"/>
          <w:color w:val="000000"/>
          <w:lang w:val="af-ZA" w:eastAsia="en-US"/>
        </w:rPr>
        <w:t xml:space="preserve"> </w:t>
      </w:r>
      <w:r>
        <w:rPr>
          <w:rFonts w:ascii="GHEA Grapalat" w:hAnsi="GHEA Grapalat"/>
          <w:color w:val="000000"/>
          <w:lang w:eastAsia="en-US"/>
        </w:rPr>
        <w:t>դրամը՝</w:t>
      </w:r>
      <w:r w:rsidRPr="003608DB">
        <w:rPr>
          <w:rFonts w:ascii="GHEA Grapalat" w:hAnsi="GHEA Grapalat"/>
          <w:color w:val="000000"/>
          <w:lang w:val="af-ZA" w:eastAsia="en-US"/>
        </w:rPr>
        <w:t xml:space="preserve"> </w:t>
      </w:r>
      <w:r>
        <w:rPr>
          <w:rFonts w:ascii="GHEA Grapalat" w:hAnsi="GHEA Grapalat"/>
          <w:color w:val="000000"/>
          <w:lang w:val="af-ZA" w:eastAsia="en-US"/>
        </w:rPr>
        <w:t>Ոստան գյուղական համայնքի</w:t>
      </w:r>
      <w:r>
        <w:rPr>
          <w:rFonts w:ascii="GHEA Grapalat" w:hAnsi="GHEA Grapalat"/>
          <w:color w:val="000000"/>
          <w:lang w:eastAsia="en-US"/>
        </w:rPr>
        <w:t>ն</w:t>
      </w:r>
      <w:r w:rsidRPr="00CC5E55">
        <w:rPr>
          <w:rFonts w:ascii="GHEA Grapalat" w:hAnsi="GHEA Grapalat"/>
          <w:color w:val="000000"/>
          <w:lang w:val="af-ZA" w:eastAsia="en-US"/>
        </w:rPr>
        <w:t xml:space="preserve">: </w:t>
      </w:r>
    </w:p>
    <w:p w:rsidR="00F32D1C" w:rsidRPr="000E569C" w:rsidRDefault="00F32D1C" w:rsidP="009946BC">
      <w:pPr>
        <w:pStyle w:val="norm"/>
        <w:spacing w:line="360" w:lineRule="auto"/>
        <w:ind w:firstLine="429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>2.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10285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կառավարության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201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4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դեկտեմբերի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8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>-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«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10285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10285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>201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թվականի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բյուջեի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կատարումն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ապահովող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միջոցառումների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>»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N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>1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>-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որոշման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N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11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հավելվածում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կատարել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լրացում՝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համաձայն</w:t>
      </w:r>
      <w:r w:rsidRPr="00CC5E55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հավելված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F32D1C" w:rsidRPr="00CC5E55" w:rsidRDefault="00F32D1C" w:rsidP="00CC5E55">
      <w:pPr>
        <w:pStyle w:val="norm"/>
        <w:spacing w:line="360" w:lineRule="auto"/>
        <w:ind w:firstLine="429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3.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որոշումն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ուժի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մեջ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է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մտնում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պաշտոնական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հրապարակմանը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հաջորդող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օրվանից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F32D1C" w:rsidRPr="00213482" w:rsidRDefault="00F32D1C" w:rsidP="009946BC">
      <w:pPr>
        <w:pStyle w:val="ListParagraph"/>
        <w:ind w:left="0"/>
        <w:jc w:val="both"/>
        <w:rPr>
          <w:rFonts w:ascii="GHEA Grapalat" w:hAnsi="GHEA Grapalat"/>
          <w:sz w:val="24"/>
          <w:szCs w:val="24"/>
          <w:lang w:val="af-ZA"/>
        </w:rPr>
      </w:pPr>
    </w:p>
    <w:p w:rsidR="00F32D1C" w:rsidRPr="00D762A9" w:rsidRDefault="00F32D1C" w:rsidP="00E92E02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af-ZA"/>
        </w:rPr>
      </w:pPr>
      <w:r w:rsidRPr="00DB40C6">
        <w:rPr>
          <w:rFonts w:ascii="GHEA Grapalat" w:hAnsi="GHEA Grapalat"/>
          <w:lang w:val="en-US"/>
        </w:rPr>
        <w:t>ՀԱՅԱՍՏԱՆԻ</w:t>
      </w:r>
      <w:r w:rsidRPr="00D762A9">
        <w:rPr>
          <w:rFonts w:ascii="GHEA Grapalat" w:hAnsi="GHEA Grapalat"/>
          <w:lang w:val="af-ZA"/>
        </w:rPr>
        <w:t xml:space="preserve"> </w:t>
      </w:r>
      <w:r w:rsidRPr="00DB40C6">
        <w:rPr>
          <w:rFonts w:ascii="GHEA Grapalat" w:hAnsi="GHEA Grapalat"/>
          <w:lang w:val="en-US"/>
        </w:rPr>
        <w:t>ՀԱՆՐԱՊԵՏՈՒԹՅԱՆ</w:t>
      </w:r>
      <w:r w:rsidRPr="00D762A9">
        <w:rPr>
          <w:rFonts w:ascii="GHEA Grapalat" w:hAnsi="GHEA Grapalat"/>
          <w:lang w:val="af-ZA"/>
        </w:rPr>
        <w:t xml:space="preserve"> </w:t>
      </w:r>
    </w:p>
    <w:p w:rsidR="00F32D1C" w:rsidRPr="00E92E02" w:rsidRDefault="00F32D1C" w:rsidP="00E92E02">
      <w:pPr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</w:t>
      </w:r>
      <w:r>
        <w:rPr>
          <w:rFonts w:ascii="GHEA Grapalat" w:hAnsi="GHEA Grapalat"/>
          <w:sz w:val="24"/>
          <w:szCs w:val="24"/>
          <w:lang w:val="af-ZA"/>
        </w:rPr>
        <w:tab/>
        <w:t xml:space="preserve">        </w:t>
      </w:r>
      <w:r w:rsidRPr="00DB40C6">
        <w:rPr>
          <w:rFonts w:ascii="GHEA Grapalat" w:hAnsi="GHEA Grapalat"/>
          <w:sz w:val="24"/>
          <w:szCs w:val="24"/>
          <w:lang w:val="en-US"/>
        </w:rPr>
        <w:t>ՎԱՐՉԱՊԵՏ</w:t>
      </w:r>
      <w:r w:rsidRPr="00D762A9"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</w:t>
      </w:r>
      <w:r>
        <w:rPr>
          <w:rFonts w:ascii="GHEA Grapalat" w:hAnsi="GHEA Grapalat"/>
          <w:sz w:val="24"/>
          <w:szCs w:val="24"/>
          <w:lang w:val="af-ZA"/>
        </w:rPr>
        <w:t xml:space="preserve">         </w:t>
      </w:r>
      <w:r w:rsidRPr="00D762A9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DB40C6">
        <w:rPr>
          <w:rFonts w:ascii="GHEA Grapalat" w:hAnsi="GHEA Grapalat"/>
          <w:sz w:val="24"/>
          <w:szCs w:val="24"/>
          <w:lang w:val="en-US"/>
        </w:rPr>
        <w:t>Հ</w:t>
      </w:r>
      <w:r w:rsidRPr="00D762A9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DB40C6">
        <w:rPr>
          <w:rFonts w:ascii="GHEA Grapalat" w:hAnsi="GHEA Grapalat"/>
          <w:sz w:val="24"/>
          <w:szCs w:val="24"/>
          <w:lang w:val="en-US"/>
        </w:rPr>
        <w:t>ԱԲՐԱՀԱՄՅԱՆ</w:t>
      </w:r>
    </w:p>
    <w:sectPr w:rsidR="00F32D1C" w:rsidRPr="00E92E02" w:rsidSect="00700105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D35"/>
    <w:multiLevelType w:val="hybridMultilevel"/>
    <w:tmpl w:val="F33249B8"/>
    <w:lvl w:ilvl="0" w:tplc="61F0A6EA">
      <w:start w:val="1"/>
      <w:numFmt w:val="decimal"/>
      <w:lvlText w:val="%1)"/>
      <w:lvlJc w:val="left"/>
      <w:pPr>
        <w:ind w:left="52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  <w:rPr>
        <w:rFonts w:cs="Times New Roman"/>
      </w:rPr>
    </w:lvl>
  </w:abstractNum>
  <w:abstractNum w:abstractNumId="1">
    <w:nsid w:val="35BB1802"/>
    <w:multiLevelType w:val="hybridMultilevel"/>
    <w:tmpl w:val="C0088C8A"/>
    <w:lvl w:ilvl="0" w:tplc="54443A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F9F037F"/>
    <w:multiLevelType w:val="hybridMultilevel"/>
    <w:tmpl w:val="D526A632"/>
    <w:lvl w:ilvl="0" w:tplc="2EA256D0">
      <w:start w:val="1"/>
      <w:numFmt w:val="decimal"/>
      <w:lvlText w:val="%1."/>
      <w:lvlJc w:val="left"/>
      <w:pPr>
        <w:ind w:left="1020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">
    <w:nsid w:val="4DBF5D4A"/>
    <w:multiLevelType w:val="hybridMultilevel"/>
    <w:tmpl w:val="3EB4C856"/>
    <w:lvl w:ilvl="0" w:tplc="4AECC3A6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4">
    <w:nsid w:val="565F413E"/>
    <w:multiLevelType w:val="hybridMultilevel"/>
    <w:tmpl w:val="A574FE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D352DBC"/>
    <w:multiLevelType w:val="hybridMultilevel"/>
    <w:tmpl w:val="5A4C73CA"/>
    <w:lvl w:ilvl="0" w:tplc="DB5E3CC2">
      <w:start w:val="3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HEA Grapalat" w:eastAsia="Times New Roman" w:hAnsi="GHEA Grapala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817"/>
    <w:rsid w:val="00010E1C"/>
    <w:rsid w:val="000171EB"/>
    <w:rsid w:val="00023E16"/>
    <w:rsid w:val="000312DA"/>
    <w:rsid w:val="000347DF"/>
    <w:rsid w:val="00035D42"/>
    <w:rsid w:val="000475A7"/>
    <w:rsid w:val="0005135B"/>
    <w:rsid w:val="00061D05"/>
    <w:rsid w:val="000764D9"/>
    <w:rsid w:val="00094A85"/>
    <w:rsid w:val="000A3CA4"/>
    <w:rsid w:val="000B5A95"/>
    <w:rsid w:val="000C7073"/>
    <w:rsid w:val="000D621B"/>
    <w:rsid w:val="000E569C"/>
    <w:rsid w:val="000F09DC"/>
    <w:rsid w:val="000F3E95"/>
    <w:rsid w:val="000F5755"/>
    <w:rsid w:val="000F63F6"/>
    <w:rsid w:val="00102857"/>
    <w:rsid w:val="00112935"/>
    <w:rsid w:val="00112A4C"/>
    <w:rsid w:val="00117AA2"/>
    <w:rsid w:val="0013124E"/>
    <w:rsid w:val="00150625"/>
    <w:rsid w:val="00154E10"/>
    <w:rsid w:val="001759B5"/>
    <w:rsid w:val="00180362"/>
    <w:rsid w:val="0019479B"/>
    <w:rsid w:val="001A60BE"/>
    <w:rsid w:val="001B46CA"/>
    <w:rsid w:val="001B48E3"/>
    <w:rsid w:val="001D4A17"/>
    <w:rsid w:val="001D545D"/>
    <w:rsid w:val="001E0E59"/>
    <w:rsid w:val="001E5B49"/>
    <w:rsid w:val="00201648"/>
    <w:rsid w:val="00213482"/>
    <w:rsid w:val="00215464"/>
    <w:rsid w:val="0021685E"/>
    <w:rsid w:val="0024053B"/>
    <w:rsid w:val="00240F66"/>
    <w:rsid w:val="00260AA5"/>
    <w:rsid w:val="002648B4"/>
    <w:rsid w:val="00264A49"/>
    <w:rsid w:val="00267A92"/>
    <w:rsid w:val="00284E13"/>
    <w:rsid w:val="002856B4"/>
    <w:rsid w:val="002D2DFF"/>
    <w:rsid w:val="002F7E6F"/>
    <w:rsid w:val="0030761D"/>
    <w:rsid w:val="003078FD"/>
    <w:rsid w:val="00314203"/>
    <w:rsid w:val="00317A5D"/>
    <w:rsid w:val="00324618"/>
    <w:rsid w:val="003249C3"/>
    <w:rsid w:val="00326294"/>
    <w:rsid w:val="00332B02"/>
    <w:rsid w:val="003372C0"/>
    <w:rsid w:val="003608DB"/>
    <w:rsid w:val="00363B29"/>
    <w:rsid w:val="00380F9C"/>
    <w:rsid w:val="00383F93"/>
    <w:rsid w:val="00394888"/>
    <w:rsid w:val="003B73CE"/>
    <w:rsid w:val="003E1A82"/>
    <w:rsid w:val="003E7114"/>
    <w:rsid w:val="004134EB"/>
    <w:rsid w:val="00435DE6"/>
    <w:rsid w:val="00437B5F"/>
    <w:rsid w:val="004535EA"/>
    <w:rsid w:val="0045481B"/>
    <w:rsid w:val="00454F2E"/>
    <w:rsid w:val="00475016"/>
    <w:rsid w:val="00490CD6"/>
    <w:rsid w:val="004B2D63"/>
    <w:rsid w:val="004B4BE0"/>
    <w:rsid w:val="004C51F0"/>
    <w:rsid w:val="004C614A"/>
    <w:rsid w:val="004F11A8"/>
    <w:rsid w:val="00527AC9"/>
    <w:rsid w:val="005305C5"/>
    <w:rsid w:val="00557654"/>
    <w:rsid w:val="005709DB"/>
    <w:rsid w:val="00571CB6"/>
    <w:rsid w:val="005729B8"/>
    <w:rsid w:val="005756AF"/>
    <w:rsid w:val="00591074"/>
    <w:rsid w:val="005A6932"/>
    <w:rsid w:val="0060252F"/>
    <w:rsid w:val="006160C9"/>
    <w:rsid w:val="00617221"/>
    <w:rsid w:val="006241DF"/>
    <w:rsid w:val="006248AB"/>
    <w:rsid w:val="00673B7C"/>
    <w:rsid w:val="006827A6"/>
    <w:rsid w:val="00683542"/>
    <w:rsid w:val="00697F1B"/>
    <w:rsid w:val="006A54DB"/>
    <w:rsid w:val="006F0BE8"/>
    <w:rsid w:val="006F3E6E"/>
    <w:rsid w:val="00700105"/>
    <w:rsid w:val="00701F21"/>
    <w:rsid w:val="00703133"/>
    <w:rsid w:val="00706218"/>
    <w:rsid w:val="00711705"/>
    <w:rsid w:val="0071287D"/>
    <w:rsid w:val="0071412A"/>
    <w:rsid w:val="00735C23"/>
    <w:rsid w:val="00787AA9"/>
    <w:rsid w:val="007B5D55"/>
    <w:rsid w:val="007C097F"/>
    <w:rsid w:val="007C1EAC"/>
    <w:rsid w:val="007C39BC"/>
    <w:rsid w:val="007F6F20"/>
    <w:rsid w:val="008169EB"/>
    <w:rsid w:val="00817FCE"/>
    <w:rsid w:val="00833DF8"/>
    <w:rsid w:val="00853B8B"/>
    <w:rsid w:val="00863257"/>
    <w:rsid w:val="00870793"/>
    <w:rsid w:val="008725A8"/>
    <w:rsid w:val="00883978"/>
    <w:rsid w:val="00891865"/>
    <w:rsid w:val="00892A32"/>
    <w:rsid w:val="00895C32"/>
    <w:rsid w:val="00897CDC"/>
    <w:rsid w:val="008A11B7"/>
    <w:rsid w:val="008A1228"/>
    <w:rsid w:val="008B121E"/>
    <w:rsid w:val="008C3E9A"/>
    <w:rsid w:val="008E7B32"/>
    <w:rsid w:val="008F0101"/>
    <w:rsid w:val="008F48B0"/>
    <w:rsid w:val="009076B5"/>
    <w:rsid w:val="00913A43"/>
    <w:rsid w:val="00920A9F"/>
    <w:rsid w:val="00930027"/>
    <w:rsid w:val="0093250B"/>
    <w:rsid w:val="00957A25"/>
    <w:rsid w:val="00963BA6"/>
    <w:rsid w:val="0096517A"/>
    <w:rsid w:val="009807DD"/>
    <w:rsid w:val="009844BC"/>
    <w:rsid w:val="009871D6"/>
    <w:rsid w:val="009946BC"/>
    <w:rsid w:val="009D6F52"/>
    <w:rsid w:val="009E1E8B"/>
    <w:rsid w:val="009E559F"/>
    <w:rsid w:val="009F0FA6"/>
    <w:rsid w:val="00A16FB3"/>
    <w:rsid w:val="00A3565C"/>
    <w:rsid w:val="00A53BF4"/>
    <w:rsid w:val="00A557F8"/>
    <w:rsid w:val="00A6308C"/>
    <w:rsid w:val="00A770E0"/>
    <w:rsid w:val="00AA5FF5"/>
    <w:rsid w:val="00AD3429"/>
    <w:rsid w:val="00AD40AC"/>
    <w:rsid w:val="00AD41D2"/>
    <w:rsid w:val="00AE250C"/>
    <w:rsid w:val="00AE6DC8"/>
    <w:rsid w:val="00AE6EDA"/>
    <w:rsid w:val="00B071DD"/>
    <w:rsid w:val="00B250D6"/>
    <w:rsid w:val="00B36129"/>
    <w:rsid w:val="00B42A7D"/>
    <w:rsid w:val="00B46188"/>
    <w:rsid w:val="00B77B8C"/>
    <w:rsid w:val="00B85CCC"/>
    <w:rsid w:val="00B86D61"/>
    <w:rsid w:val="00B91FFD"/>
    <w:rsid w:val="00B94817"/>
    <w:rsid w:val="00BC6756"/>
    <w:rsid w:val="00BE10F3"/>
    <w:rsid w:val="00C509FA"/>
    <w:rsid w:val="00C6105D"/>
    <w:rsid w:val="00C74FD7"/>
    <w:rsid w:val="00C75CA4"/>
    <w:rsid w:val="00C83386"/>
    <w:rsid w:val="00CC5E55"/>
    <w:rsid w:val="00CD71F5"/>
    <w:rsid w:val="00CE032B"/>
    <w:rsid w:val="00CE2103"/>
    <w:rsid w:val="00CF1585"/>
    <w:rsid w:val="00D022BD"/>
    <w:rsid w:val="00D022C2"/>
    <w:rsid w:val="00D1197B"/>
    <w:rsid w:val="00D270FC"/>
    <w:rsid w:val="00D762A9"/>
    <w:rsid w:val="00D77B87"/>
    <w:rsid w:val="00D8206A"/>
    <w:rsid w:val="00DA399B"/>
    <w:rsid w:val="00DB40C6"/>
    <w:rsid w:val="00DD195B"/>
    <w:rsid w:val="00DE3AB2"/>
    <w:rsid w:val="00DF1280"/>
    <w:rsid w:val="00DF1813"/>
    <w:rsid w:val="00E05B13"/>
    <w:rsid w:val="00E12ADA"/>
    <w:rsid w:val="00E201AE"/>
    <w:rsid w:val="00E5618A"/>
    <w:rsid w:val="00E75A23"/>
    <w:rsid w:val="00E92E02"/>
    <w:rsid w:val="00EC5038"/>
    <w:rsid w:val="00EE04EE"/>
    <w:rsid w:val="00EF65CC"/>
    <w:rsid w:val="00F00387"/>
    <w:rsid w:val="00F1433D"/>
    <w:rsid w:val="00F21FAB"/>
    <w:rsid w:val="00F32D1C"/>
    <w:rsid w:val="00F5217D"/>
    <w:rsid w:val="00F63C2E"/>
    <w:rsid w:val="00F676EC"/>
    <w:rsid w:val="00F76518"/>
    <w:rsid w:val="00F80ABF"/>
    <w:rsid w:val="00F81655"/>
    <w:rsid w:val="00F858C8"/>
    <w:rsid w:val="00FA243A"/>
    <w:rsid w:val="00FA6195"/>
    <w:rsid w:val="00FC7ED4"/>
    <w:rsid w:val="00FD4A8F"/>
    <w:rsid w:val="00FE790E"/>
    <w:rsid w:val="00FF5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C23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27AC9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D270FC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883978"/>
    <w:rPr>
      <w:rFonts w:cs="Times New Roman"/>
      <w:i/>
    </w:rPr>
  </w:style>
  <w:style w:type="paragraph" w:styleId="NormalWeb">
    <w:name w:val="Normal (Web)"/>
    <w:basedOn w:val="Normal"/>
    <w:uiPriority w:val="99"/>
    <w:rsid w:val="009946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orm">
    <w:name w:val="norm"/>
    <w:basedOn w:val="Normal"/>
    <w:link w:val="normChar"/>
    <w:uiPriority w:val="99"/>
    <w:rsid w:val="009946BC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 w:eastAsia="ru-RU"/>
    </w:rPr>
  </w:style>
  <w:style w:type="character" w:customStyle="1" w:styleId="normChar">
    <w:name w:val="norm Char"/>
    <w:link w:val="norm"/>
    <w:uiPriority w:val="99"/>
    <w:locked/>
    <w:rsid w:val="009946BC"/>
    <w:rPr>
      <w:rFonts w:ascii="Arial Armenian" w:hAnsi="Arial Armenian"/>
      <w:sz w:val="22"/>
    </w:rPr>
  </w:style>
  <w:style w:type="character" w:customStyle="1" w:styleId="apple-converted-space">
    <w:name w:val="apple-converted-space"/>
    <w:basedOn w:val="DefaultParagraphFont"/>
    <w:uiPriority w:val="99"/>
    <w:rsid w:val="00260AA5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180362"/>
    <w:pPr>
      <w:spacing w:after="0" w:line="240" w:lineRule="auto"/>
      <w:jc w:val="both"/>
    </w:pPr>
    <w:rPr>
      <w:rFonts w:ascii="Times Armenian" w:eastAsia="Times New Rom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80362"/>
    <w:rPr>
      <w:rFonts w:ascii="Times Armenian" w:hAnsi="Times Armenian" w:cs="Times New Roman"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177</TotalTime>
  <Pages>1</Pages>
  <Words>234</Words>
  <Characters>1337</Characters>
  <Application>Microsoft Office Outlook</Application>
  <DocSecurity>0</DocSecurity>
  <Lines>0</Lines>
  <Paragraphs>0</Paragraphs>
  <ScaleCrop>false</ScaleCrop>
  <Company>SamForum.ws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 Ա Խ Ա Գ Ի Ծ</dc:title>
  <dc:subject/>
  <dc:creator>SamLab.ws</dc:creator>
  <cp:keywords/>
  <dc:description/>
  <cp:lastModifiedBy>Comp</cp:lastModifiedBy>
  <cp:revision>49</cp:revision>
  <cp:lastPrinted>2015-08-28T12:34:00Z</cp:lastPrinted>
  <dcterms:created xsi:type="dcterms:W3CDTF">2015-07-17T13:53:00Z</dcterms:created>
  <dcterms:modified xsi:type="dcterms:W3CDTF">2015-08-28T12:38:00Z</dcterms:modified>
</cp:coreProperties>
</file>