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F3" w:rsidRPr="0042035C" w:rsidRDefault="006F3FF3" w:rsidP="009563FA">
      <w:pPr>
        <w:spacing w:line="360" w:lineRule="auto"/>
        <w:ind w:right="-360"/>
        <w:jc w:val="center"/>
        <w:rPr>
          <w:rFonts w:ascii="GHEA Grapalat" w:hAnsi="GHEA Grapalat" w:cs="Arial"/>
          <w:color w:val="000000" w:themeColor="text1"/>
          <w:sz w:val="28"/>
          <w:szCs w:val="28"/>
          <w:u w:val="single"/>
        </w:rPr>
      </w:pPr>
      <w:r w:rsidRPr="0042035C">
        <w:rPr>
          <w:rFonts w:ascii="GHEA Grapalat" w:hAnsi="GHEA Grapalat" w:cs="Arial"/>
          <w:b/>
          <w:sz w:val="28"/>
          <w:szCs w:val="28"/>
          <w:u w:val="single"/>
        </w:rPr>
        <w:t>ՏԵՂԵԿԱՆՔ</w:t>
      </w:r>
    </w:p>
    <w:p w:rsidR="006F3FF3" w:rsidRPr="00C2026D" w:rsidRDefault="006F3FF3" w:rsidP="009563FA">
      <w:pPr>
        <w:tabs>
          <w:tab w:val="left" w:pos="0"/>
        </w:tabs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 w:rsidR="009563F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ՀԱՅԱՍՏԱՆԻ ՀԱՆՐԱՊԵՏՈՒԹՅԱՆ 2019 ԹՎԱԿԱՆԻ ՊԵՏԱԿԱՆ ԲՅՈՒՋԵՈՒՄ </w:t>
      </w:r>
      <w:r w:rsidR="00A1057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ՎԵՐԱԲԱՇԽՈՒՄ </w:t>
      </w:r>
      <w:r w:rsidR="009563FA">
        <w:rPr>
          <w:rFonts w:ascii="GHEA Grapalat" w:eastAsia="Times New Roman" w:hAnsi="GHEA Grapalat" w:cs="Sylfaen"/>
          <w:b/>
          <w:bCs/>
          <w:sz w:val="24"/>
          <w:szCs w:val="24"/>
        </w:rPr>
        <w:t>ԵՎ ՀԱՅԱՍՏԱՆԻ ՀԱՆՐԱՊԵՏՈՒԹՅԱՆ ԿԱՌԱՎԱՐՈՒԹՅԱՆ 2018 ԹՎԱԿԱՆԻ ԴԵԿՏԵՄԲԵՐԻ 27-Ի N 1515-Ն ՈՐՈՇՄԱՆ ՄԵՋ ՓՈՓՈԽՈՒԹՅՈՒՆՆԵՐ ԵՎ ԼՐԱՑՈՒՄՆԵՐ ԿԱՏԱՐԵԼՈՒ ՄԱՍԻՆ</w:t>
      </w:r>
      <w:r w:rsidR="00D84B97" w:rsidRPr="00E72672">
        <w:rPr>
          <w:rFonts w:ascii="GHEA Grapalat" w:hAnsi="GHEA Grapalat" w:cs="Arial"/>
          <w:sz w:val="24"/>
          <w:szCs w:val="24"/>
          <w:lang w:val="hy-AM"/>
        </w:rPr>
        <w:t>»</w:t>
      </w:r>
      <w:r w:rsidR="00D84B97" w:rsidRPr="00631E1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84B97" w:rsidRPr="00E72672">
        <w:rPr>
          <w:rFonts w:ascii="GHEA Grapalat" w:hAnsi="GHEA Grapalat" w:cs="Arial"/>
          <w:b/>
          <w:sz w:val="24"/>
          <w:szCs w:val="24"/>
          <w:lang w:val="hy-AM"/>
        </w:rPr>
        <w:t>ՀՀ ԿԱՌԱՎԱՐՈՒԹՅԱՆ</w:t>
      </w:r>
      <w:r w:rsidR="00D84B97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C2026D">
        <w:rPr>
          <w:rFonts w:ascii="GHEA Grapalat" w:hAnsi="GHEA Grapalat" w:cs="Arial"/>
          <w:b/>
          <w:sz w:val="24"/>
          <w:szCs w:val="24"/>
        </w:rPr>
        <w:t>ՈՐՈՇՄԱՆ ՆԱԽԱԳԾԻ ԸՆԴՈՒՆՄԱՆ ԿԱՊԱԿՑՈՒԹՅԱՄԲ ԱՅԼ ԻՐԱՎԱԿԱՆ ԱԿՏԵՐՈՒՄ ՓՈՓՈԽՈՒԹՅՈՒՆՆԵՐ ԿԱՄ ԼՐԱՑՈՒՄՆԵՐ ԿԱՏԱՐԵԼՈՒ ԱՀՐԱԺԵՇՏՈՒԹՅԱՆ ԿԱՄ ԲԱՑԱԿԱՅՈՒԹՅԱՆ ՄԱՍԻՆ</w:t>
      </w:r>
      <w:r w:rsidR="00D84B97">
        <w:rPr>
          <w:rFonts w:ascii="GHEA Grapalat" w:hAnsi="GHEA Grapalat" w:cs="Arial"/>
          <w:b/>
          <w:sz w:val="24"/>
          <w:szCs w:val="24"/>
        </w:rPr>
        <w:t xml:space="preserve"> </w:t>
      </w:r>
    </w:p>
    <w:p w:rsidR="006F3FF3" w:rsidRPr="00C2026D" w:rsidRDefault="006F3FF3" w:rsidP="009563FA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6F3FF3" w:rsidRPr="00C2026D" w:rsidRDefault="006F3FF3" w:rsidP="009563FA">
      <w:pPr>
        <w:spacing w:line="360" w:lineRule="auto"/>
        <w:ind w:left="-450" w:right="-360"/>
        <w:jc w:val="both"/>
        <w:rPr>
          <w:rFonts w:ascii="GHEA Grapalat" w:hAnsi="GHEA Grapalat" w:cs="Arial"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 xml:space="preserve">     </w:t>
      </w:r>
      <w:r w:rsidR="0051496D">
        <w:rPr>
          <w:rFonts w:ascii="GHEA Grapalat" w:hAnsi="GHEA Grapalat" w:cs="Arial"/>
          <w:color w:val="000000" w:themeColor="text1"/>
          <w:sz w:val="24"/>
          <w:szCs w:val="24"/>
        </w:rPr>
        <w:tab/>
      </w:r>
      <w:r w:rsidR="009563FA"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469A0">
        <w:rPr>
          <w:rFonts w:ascii="GHEA Grapalat" w:hAnsi="GHEA Grapalat" w:cs="Sylfaen"/>
          <w:sz w:val="24"/>
          <w:szCs w:val="24"/>
          <w:lang w:val="pt-BR"/>
        </w:rPr>
        <w:t xml:space="preserve">վերաբաշխում </w:t>
      </w:r>
      <w:r w:rsidR="009563FA" w:rsidRPr="00DC1202">
        <w:rPr>
          <w:rFonts w:ascii="GHEA Grapalat" w:hAnsi="GHEA Grapalat" w:cs="Sylfaen"/>
          <w:sz w:val="24"/>
          <w:szCs w:val="24"/>
        </w:rPr>
        <w:t>և</w:t>
      </w:r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27-</w:t>
      </w:r>
      <w:r w:rsidR="009563FA" w:rsidRPr="00DC1202">
        <w:rPr>
          <w:rFonts w:ascii="GHEA Grapalat" w:hAnsi="GHEA Grapalat" w:cs="Sylfaen"/>
          <w:sz w:val="24"/>
          <w:szCs w:val="24"/>
        </w:rPr>
        <w:t>ի</w:t>
      </w:r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թվա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կանի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ապահո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վող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>» N 1515-</w:t>
      </w:r>
      <w:r w:rsidR="009563FA" w:rsidRPr="00DC1202">
        <w:rPr>
          <w:rFonts w:ascii="GHEA Grapalat" w:hAnsi="GHEA Grapalat" w:cs="Sylfaen"/>
          <w:sz w:val="24"/>
          <w:szCs w:val="24"/>
        </w:rPr>
        <w:t>Ն</w:t>
      </w:r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9563FA" w:rsidRPr="00DC120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9563FA"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9563FA"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="009563FA" w:rsidRPr="00DC1202">
        <w:rPr>
          <w:rFonts w:ascii="GHEA Grapalat" w:hAnsi="GHEA Grapalat" w:cs="Arial"/>
          <w:sz w:val="24"/>
          <w:szCs w:val="24"/>
        </w:rPr>
        <w:t xml:space="preserve">ՀՀ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Նախագիծ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>)</w:t>
      </w:r>
      <w:r w:rsidR="009563F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ընդունում</w:t>
      </w:r>
      <w:r>
        <w:rPr>
          <w:rFonts w:ascii="GHEA Grapalat" w:hAnsi="GHEA Grapalat" w:cs="Arial"/>
          <w:sz w:val="24"/>
          <w:szCs w:val="24"/>
        </w:rPr>
        <w:t>ն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իրավական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ակտերում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լրացումներ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ահրաժեշտություն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չի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առաջացնում</w:t>
      </w:r>
      <w:proofErr w:type="spellEnd"/>
      <w:r w:rsidRPr="00C2026D">
        <w:rPr>
          <w:rFonts w:ascii="GHEA Grapalat" w:hAnsi="GHEA Grapalat" w:cs="Arial"/>
          <w:sz w:val="24"/>
          <w:szCs w:val="24"/>
        </w:rPr>
        <w:t>:</w:t>
      </w:r>
      <w:r>
        <w:rPr>
          <w:rFonts w:ascii="GHEA Grapalat" w:hAnsi="GHEA Grapalat" w:cs="Arial"/>
          <w:sz w:val="24"/>
          <w:szCs w:val="24"/>
        </w:rPr>
        <w:t xml:space="preserve"> </w:t>
      </w:r>
    </w:p>
    <w:p w:rsidR="006F3FF3" w:rsidRDefault="006F3FF3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0A25" w:rsidRDefault="00CF0A25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0A25" w:rsidRDefault="00CF0A25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0A25" w:rsidRDefault="00CF0A25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0A25" w:rsidRDefault="00CF0A25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0A25" w:rsidRDefault="00CF0A25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0A25" w:rsidRDefault="00CF0A25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6F3FF3" w:rsidRDefault="006F3FF3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  <w:bookmarkStart w:id="0" w:name="_GoBack"/>
      <w:bookmarkEnd w:id="0"/>
      <w:r w:rsidRPr="007F2034"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  <w:lastRenderedPageBreak/>
        <w:t>ՏԵՂԵԿԱՆՔ</w:t>
      </w:r>
    </w:p>
    <w:p w:rsidR="00631E1D" w:rsidRPr="00E72672" w:rsidRDefault="00631E1D" w:rsidP="00631E1D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48362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Pr="0048362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 ՀԱՆՐԱՊԵՏՈՒԹՅԱՆ 2019 ԹՎԱԿԱՆԻ ՊԵՏԱԿԱՆ ԲՅՈՒՋԵՈՒՄ</w:t>
      </w:r>
      <w:r w:rsidR="0034551B" w:rsidRPr="0048362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ՎԵՐԱԲԱՇԽՈՒՄ</w:t>
      </w:r>
      <w:r w:rsidRPr="0048362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ԵՎ ՀԱՅԱՍՏԱՆԻ ՀԱՆՐԱՊԵՏՈՒԹՅԱՆ ԿԱՌԱՎԱՐՈՒԹՅԱՆ 2018 ԹՎԱԿԱՆԻ ԴԵԿՏԵՄԲԵՐԻ 27-Ի N 1515-Ն ՈՐՈՇՄԱՆ ՄԵՋ ՓՈՓՈԽՈՒԹՅՈՒՆՆԵՐ ԵՎ ԼՐԱՑՈՒՄՆԵՐ ԿԱՏԱՐԵԼՈՒ ՄԱՍԻՆ</w:t>
      </w:r>
      <w:r w:rsidRPr="00E72672">
        <w:rPr>
          <w:rFonts w:ascii="GHEA Grapalat" w:hAnsi="GHEA Grapalat" w:cs="Arial"/>
          <w:sz w:val="24"/>
          <w:szCs w:val="24"/>
          <w:lang w:val="hy-AM"/>
        </w:rPr>
        <w:t>»</w:t>
      </w:r>
      <w:r w:rsidRPr="00631E1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E72672">
        <w:rPr>
          <w:rFonts w:ascii="GHEA Grapalat" w:hAnsi="GHEA Grapalat" w:cs="Arial"/>
          <w:b/>
          <w:sz w:val="24"/>
          <w:szCs w:val="24"/>
          <w:lang w:val="hy-AM"/>
        </w:rPr>
        <w:t>ՀՀ ԿԱՌԱՎԱՐՈՒԹՅԱՆ</w:t>
      </w:r>
      <w:r w:rsidRPr="0048362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483625">
        <w:rPr>
          <w:rFonts w:ascii="GHEA Grapalat" w:hAnsi="GHEA Grapalat" w:cs="Arial"/>
          <w:b/>
          <w:sz w:val="24"/>
          <w:szCs w:val="24"/>
          <w:lang w:val="hy-AM"/>
        </w:rPr>
        <w:t xml:space="preserve">ՈՐՈՇՄԱՆ ՆԱԽԱԳԾԻ ԸՆԴՈՒՆՄԱՆ ԿԱՊԱԿՑՈՒԹՅԱՄԲ  </w:t>
      </w:r>
      <w:r w:rsidRPr="00491828">
        <w:rPr>
          <w:rFonts w:ascii="GHEA Grapalat" w:hAnsi="GHEA Grapalat"/>
          <w:b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  <w:r w:rsidRPr="00E7267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A34017" w:rsidRDefault="00A34017" w:rsidP="00A34017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A34017" w:rsidRPr="00483625" w:rsidRDefault="00A34017" w:rsidP="00A34017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="00ED698D" w:rsidRPr="0048362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D698D">
        <w:rPr>
          <w:rFonts w:ascii="GHEA Grapalat" w:hAnsi="GHEA Grapalat" w:cs="Sylfaen"/>
          <w:sz w:val="24"/>
          <w:szCs w:val="24"/>
        </w:rPr>
        <w:t>վերաբաշխում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C1202">
        <w:rPr>
          <w:rFonts w:ascii="GHEA Grapalat" w:hAnsi="GHEA Grapalat" w:cs="Sylfaen"/>
          <w:sz w:val="24"/>
          <w:szCs w:val="24"/>
        </w:rPr>
        <w:t>և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27-</w:t>
      </w:r>
      <w:r w:rsidRPr="00DC1202">
        <w:rPr>
          <w:rFonts w:ascii="GHEA Grapalat" w:hAnsi="GHEA Grapalat" w:cs="Sylfaen"/>
          <w:sz w:val="24"/>
          <w:szCs w:val="24"/>
        </w:rPr>
        <w:t>ի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ապահո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վող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>» N 1515-</w:t>
      </w:r>
      <w:r w:rsidRPr="00DC1202">
        <w:rPr>
          <w:rFonts w:ascii="GHEA Grapalat" w:hAnsi="GHEA Grapalat" w:cs="Sylfaen"/>
          <w:sz w:val="24"/>
          <w:szCs w:val="24"/>
        </w:rPr>
        <w:t>Ն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48362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C1202">
        <w:rPr>
          <w:rFonts w:ascii="GHEA Grapalat" w:hAnsi="GHEA Grapalat" w:cs="Sylfaen"/>
          <w:sz w:val="24"/>
          <w:szCs w:val="24"/>
        </w:rPr>
        <w:t>և</w:t>
      </w:r>
      <w:r w:rsidRPr="0048362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48362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48362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Pr="00DC1202">
        <w:rPr>
          <w:rFonts w:ascii="GHEA Grapalat" w:hAnsi="GHEA Grapalat" w:cs="Arial"/>
          <w:sz w:val="24"/>
          <w:szCs w:val="24"/>
        </w:rPr>
        <w:t>ՀՀ</w:t>
      </w:r>
      <w:r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483625">
        <w:rPr>
          <w:rFonts w:ascii="GHEA Grapalat" w:hAnsi="GHEA Grapalat" w:cs="Arial"/>
          <w:sz w:val="24"/>
          <w:szCs w:val="24"/>
          <w:lang w:val="pt-BR"/>
        </w:rPr>
        <w:t xml:space="preserve"> (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DC1202">
        <w:rPr>
          <w:rFonts w:ascii="GHEA Grapalat" w:hAnsi="GHEA Grapalat" w:cs="Arial"/>
          <w:sz w:val="24"/>
          <w:szCs w:val="24"/>
        </w:rPr>
        <w:t>՝</w:t>
      </w:r>
      <w:r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Նախագիծ</w:t>
      </w:r>
      <w:proofErr w:type="spellEnd"/>
      <w:r w:rsidRPr="00483625">
        <w:rPr>
          <w:rFonts w:ascii="GHEA Grapalat" w:hAnsi="GHEA Grapalat" w:cs="Arial"/>
          <w:sz w:val="24"/>
          <w:szCs w:val="24"/>
          <w:lang w:val="pt-BR"/>
        </w:rPr>
        <w:t xml:space="preserve">) </w:t>
      </w:r>
      <w:r w:rsidRPr="00E72672">
        <w:rPr>
          <w:rFonts w:ascii="GHEA Grapalat" w:hAnsi="GHEA Grapalat" w:cs="Arial"/>
          <w:sz w:val="24"/>
          <w:szCs w:val="24"/>
          <w:lang w:val="hy-AM"/>
        </w:rPr>
        <w:t xml:space="preserve">ընդունման </w:t>
      </w:r>
      <w:r w:rsidRPr="00491828">
        <w:rPr>
          <w:rFonts w:ascii="GHEA Grapalat" w:hAnsi="GHEA Grapalat"/>
          <w:sz w:val="24"/>
          <w:szCs w:val="24"/>
          <w:lang w:val="hy-AM"/>
        </w:rPr>
        <w:t xml:space="preserve">կապակցությամբ պետական բյուջեում </w:t>
      </w:r>
      <w:r w:rsidRPr="00E72672">
        <w:rPr>
          <w:rFonts w:ascii="GHEA Grapalat" w:hAnsi="GHEA Grapalat"/>
          <w:sz w:val="24"/>
          <w:szCs w:val="24"/>
          <w:lang w:val="hy-AM"/>
        </w:rPr>
        <w:t>կամ տեղական ինքնակառա</w:t>
      </w:r>
      <w:r w:rsidR="007B1FA7">
        <w:rPr>
          <w:rFonts w:ascii="GHEA Grapalat" w:hAnsi="GHEA Grapalat"/>
          <w:sz w:val="24"/>
          <w:szCs w:val="24"/>
          <w:lang w:val="hy-AM"/>
        </w:rPr>
        <w:softHyphen/>
      </w:r>
      <w:r w:rsidRPr="00E72672">
        <w:rPr>
          <w:rFonts w:ascii="GHEA Grapalat" w:hAnsi="GHEA Grapalat"/>
          <w:sz w:val="24"/>
          <w:szCs w:val="24"/>
          <w:lang w:val="hy-AM"/>
        </w:rPr>
        <w:t xml:space="preserve">վարման մարմինների բյուջեներում եկամուտների և ծախսերի ավելացում կամ նվազեցում չի նախատեսվում:  </w:t>
      </w:r>
      <w:r w:rsidRPr="00483625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6F3FF3" w:rsidRPr="007F2034" w:rsidRDefault="00631E1D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  <w:r w:rsidRPr="00483625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</w:p>
    <w:p w:rsidR="006F3FF3" w:rsidRPr="00E72672" w:rsidRDefault="006F3FF3" w:rsidP="00A34017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7267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</w:t>
      </w:r>
    </w:p>
    <w:sectPr w:rsidR="006F3FF3" w:rsidRPr="00E7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F"/>
    <w:rsid w:val="00042E2F"/>
    <w:rsid w:val="0006437B"/>
    <w:rsid w:val="0034551B"/>
    <w:rsid w:val="00447DC5"/>
    <w:rsid w:val="00483625"/>
    <w:rsid w:val="0051496D"/>
    <w:rsid w:val="005469A0"/>
    <w:rsid w:val="00612CFA"/>
    <w:rsid w:val="00631E1D"/>
    <w:rsid w:val="006F3FF3"/>
    <w:rsid w:val="007B1FA7"/>
    <w:rsid w:val="009563FA"/>
    <w:rsid w:val="00A10575"/>
    <w:rsid w:val="00A34017"/>
    <w:rsid w:val="00AE0B5B"/>
    <w:rsid w:val="00AF4359"/>
    <w:rsid w:val="00CF0A25"/>
    <w:rsid w:val="00D1484D"/>
    <w:rsid w:val="00D84B97"/>
    <w:rsid w:val="00E0647C"/>
    <w:rsid w:val="00E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7DD80-39B3-48A9-A4C8-85E66C56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Marat Manucharyan</dc:creator>
  <cp:keywords>https://mul2.gov.am/tasks/116259/oneclick/5_Texekanqner.docx?token=b6c31891d6d7c8b2253f62e89ec438c6</cp:keywords>
  <dc:description/>
  <cp:lastModifiedBy>Lala Ananikyan</cp:lastModifiedBy>
  <cp:revision>20</cp:revision>
  <dcterms:created xsi:type="dcterms:W3CDTF">2019-01-23T11:24:00Z</dcterms:created>
  <dcterms:modified xsi:type="dcterms:W3CDTF">2019-08-08T11:21:00Z</dcterms:modified>
</cp:coreProperties>
</file>