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EE" w:rsidRPr="00D34C0D" w:rsidRDefault="00D34C0D" w:rsidP="00D34C0D">
      <w:pPr>
        <w:jc w:val="right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ՆԱԽԱԳԻԾ</w:t>
      </w:r>
    </w:p>
    <w:p w:rsidR="00D34C0D" w:rsidRPr="00D34C0D" w:rsidRDefault="00D34C0D" w:rsidP="00D34C0D">
      <w:pPr>
        <w:jc w:val="center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D34C0D" w:rsidRPr="00D34C0D" w:rsidRDefault="00D34C0D">
      <w:pPr>
        <w:rPr>
          <w:rFonts w:ascii="GHEA Grapalat" w:hAnsi="GHEA Grapalat"/>
          <w:sz w:val="24"/>
          <w:szCs w:val="24"/>
        </w:rPr>
      </w:pPr>
    </w:p>
    <w:p w:rsidR="00D34C0D" w:rsidRPr="00D34C0D" w:rsidRDefault="00D34C0D" w:rsidP="00D34C0D">
      <w:pPr>
        <w:jc w:val="center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ՈՐՈՇՈՒՄ</w:t>
      </w:r>
    </w:p>
    <w:p w:rsidR="00D34C0D" w:rsidRDefault="00D34C0D" w:rsidP="00D34C0D">
      <w:pPr>
        <w:ind w:left="720" w:firstLine="720"/>
        <w:jc w:val="center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-</w:t>
      </w:r>
      <w:r w:rsidR="00BA7C2C">
        <w:rPr>
          <w:rFonts w:ascii="GHEA Grapalat" w:hAnsi="GHEA Grapalat"/>
          <w:sz w:val="24"/>
          <w:szCs w:val="24"/>
        </w:rPr>
        <w:t>Ա</w:t>
      </w:r>
    </w:p>
    <w:p w:rsidR="00D34C0D" w:rsidRPr="0096682B" w:rsidRDefault="00D34C0D" w:rsidP="0096682B">
      <w:pPr>
        <w:pStyle w:val="mechtex"/>
        <w:rPr>
          <w:rFonts w:ascii="GHEA Grapalat" w:hAnsi="GHEA Grapalat" w:cs="Tahoma"/>
          <w:b/>
          <w:spacing w:val="-8"/>
          <w:sz w:val="24"/>
        </w:rPr>
      </w:pPr>
      <w:r w:rsidRPr="00D34C0D">
        <w:rPr>
          <w:rFonts w:ascii="GHEA Grapalat" w:hAnsi="GHEA Grapalat"/>
          <w:b/>
          <w:sz w:val="24"/>
          <w:szCs w:val="24"/>
        </w:rPr>
        <w:t xml:space="preserve">ՀԱՅԱՍՏԱՆԻ </w:t>
      </w:r>
      <w:r w:rsidR="00401341"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 w:rsidR="00401341"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 xml:space="preserve">ԹՅԱՆ ԿԱՌԱՎԱՐՈՒԹՅԱՆ </w:t>
      </w:r>
      <w:r w:rsidR="005E093B">
        <w:rPr>
          <w:rFonts w:ascii="GHEA Grapalat" w:hAnsi="GHEA Grapalat"/>
          <w:b/>
          <w:sz w:val="24"/>
          <w:szCs w:val="24"/>
        </w:rPr>
        <w:t>2019</w:t>
      </w:r>
      <w:r w:rsidR="00657D2E">
        <w:rPr>
          <w:rFonts w:ascii="GHEA Grapalat" w:hAnsi="GHEA Grapalat"/>
          <w:b/>
          <w:sz w:val="24"/>
          <w:szCs w:val="24"/>
        </w:rPr>
        <w:t xml:space="preserve"> ԹՎԱԿԱՆԻ  </w:t>
      </w:r>
      <w:r w:rsidR="005E093B">
        <w:rPr>
          <w:rFonts w:ascii="GHEA Grapalat" w:hAnsi="GHEA Grapalat"/>
          <w:b/>
          <w:sz w:val="24"/>
          <w:szCs w:val="24"/>
          <w:lang w:val="en-US"/>
        </w:rPr>
        <w:t>ՄԱՐՏԻ 29</w:t>
      </w:r>
      <w:r w:rsidR="00657D2E">
        <w:rPr>
          <w:rFonts w:ascii="GHEA Grapalat" w:hAnsi="GHEA Grapalat"/>
          <w:b/>
          <w:sz w:val="24"/>
          <w:szCs w:val="24"/>
        </w:rPr>
        <w:t xml:space="preserve">-Ի ԹԻՎ </w:t>
      </w:r>
      <w:r w:rsidR="005E093B">
        <w:rPr>
          <w:rFonts w:ascii="GHEA Grapalat" w:hAnsi="GHEA Grapalat"/>
          <w:b/>
          <w:sz w:val="24"/>
          <w:szCs w:val="24"/>
          <w:lang w:val="en-US"/>
        </w:rPr>
        <w:t>305</w:t>
      </w:r>
      <w:r w:rsidR="00657D2E">
        <w:rPr>
          <w:rFonts w:ascii="GHEA Grapalat" w:hAnsi="GHEA Grapalat"/>
          <w:b/>
          <w:sz w:val="24"/>
          <w:szCs w:val="24"/>
        </w:rPr>
        <w:t>-Ա ՈՐՈՇՄԱՆ ՄԵՋ ՓՈՓՈԽՈՒԹՅՈՒՆ</w:t>
      </w:r>
      <w:r w:rsidR="00FD7B32">
        <w:rPr>
          <w:rFonts w:ascii="GHEA Grapalat" w:hAnsi="GHEA Grapalat"/>
          <w:b/>
          <w:sz w:val="24"/>
          <w:szCs w:val="24"/>
          <w:lang w:val="en-US"/>
        </w:rPr>
        <w:t>ՆԵՐ</w:t>
      </w:r>
      <w:r w:rsidR="00657D2E">
        <w:rPr>
          <w:rFonts w:ascii="GHEA Grapalat" w:hAnsi="GHEA Grapalat"/>
          <w:b/>
          <w:sz w:val="24"/>
          <w:szCs w:val="24"/>
        </w:rPr>
        <w:t xml:space="preserve"> </w:t>
      </w:r>
      <w:r w:rsidR="00BE0CC8">
        <w:rPr>
          <w:rFonts w:ascii="GHEA Grapalat" w:hAnsi="GHEA Grapalat"/>
          <w:b/>
          <w:sz w:val="24"/>
          <w:szCs w:val="24"/>
          <w:lang w:val="en-US"/>
        </w:rPr>
        <w:t xml:space="preserve">ԵՎ ԼՐԱՑՈՒՄՆԵՐ </w:t>
      </w:r>
      <w:r w:rsidRPr="00D34C0D">
        <w:rPr>
          <w:rFonts w:ascii="GHEA Grapalat" w:hAnsi="GHEA Grapalat"/>
          <w:b/>
          <w:sz w:val="24"/>
          <w:szCs w:val="24"/>
        </w:rPr>
        <w:t>ԿԱՏԱՐԵԼՈՒ ՄԱՍԻՆ</w:t>
      </w:r>
    </w:p>
    <w:p w:rsidR="00407E1C" w:rsidRDefault="00407E1C" w:rsidP="00D34C0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5946D0" w:rsidRPr="001B4382" w:rsidRDefault="00D34C0D" w:rsidP="00014895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D34C0D">
        <w:rPr>
          <w:rFonts w:ascii="GHEA Grapalat" w:hAnsi="GHEA Grapalat"/>
          <w:color w:val="000000"/>
          <w:sz w:val="24"/>
          <w:szCs w:val="24"/>
        </w:rPr>
        <w:tab/>
      </w:r>
      <w:r w:rsidR="00B930AF" w:rsidRPr="004E7E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Նորմատիվ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իրավական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ակտերի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մասին</w:t>
      </w:r>
      <w:proofErr w:type="spellEnd"/>
      <w:r w:rsidR="00076F77" w:rsidRPr="00A0325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Հայաստանի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Հանրապետության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օրենքի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33-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րդ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r w:rsidRPr="00FF46A5">
        <w:rPr>
          <w:rFonts w:ascii="GHEA Grapalat" w:hAnsi="GHEA Grapalat" w:cs="Sylfaen"/>
          <w:bCs/>
          <w:sz w:val="24"/>
          <w:szCs w:val="24"/>
          <w:lang w:val="ru-RU"/>
        </w:rPr>
        <w:t>և</w:t>
      </w:r>
      <w:r w:rsidRPr="001B4382">
        <w:rPr>
          <w:rFonts w:ascii="GHEA Grapalat" w:hAnsi="GHEA Grapalat" w:cs="Sylfaen"/>
          <w:bCs/>
          <w:sz w:val="24"/>
          <w:szCs w:val="24"/>
        </w:rPr>
        <w:t xml:space="preserve"> 34-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րդ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հոդվածների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համաձայն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Հայաստանի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Հանրապետության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կառավարությունը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որոշում</w:t>
      </w:r>
      <w:proofErr w:type="spellEnd"/>
      <w:r w:rsidRPr="001B4382">
        <w:rPr>
          <w:rFonts w:ascii="GHEA Grapalat" w:hAnsi="GHEA Grapalat" w:cs="Sylfaen"/>
          <w:bCs/>
          <w:sz w:val="24"/>
          <w:szCs w:val="24"/>
        </w:rPr>
        <w:t xml:space="preserve"> </w:t>
      </w:r>
      <w:r w:rsidRPr="00FF46A5">
        <w:rPr>
          <w:rFonts w:ascii="GHEA Grapalat" w:hAnsi="GHEA Grapalat" w:cs="Sylfaen"/>
          <w:bCs/>
          <w:sz w:val="24"/>
          <w:szCs w:val="24"/>
          <w:lang w:val="ru-RU"/>
        </w:rPr>
        <w:t>է</w:t>
      </w:r>
      <w:r w:rsidRPr="001B4382">
        <w:rPr>
          <w:rFonts w:ascii="GHEA Grapalat" w:hAnsi="GHEA Grapalat" w:cs="Sylfaen"/>
          <w:bCs/>
          <w:sz w:val="24"/>
          <w:szCs w:val="24"/>
        </w:rPr>
        <w:t>.</w:t>
      </w:r>
    </w:p>
    <w:p w:rsidR="005E093B" w:rsidRPr="005E093B" w:rsidRDefault="005946D0" w:rsidP="005E093B">
      <w:pPr>
        <w:spacing w:line="360" w:lineRule="auto"/>
        <w:ind w:firstLine="720"/>
        <w:jc w:val="both"/>
        <w:rPr>
          <w:b/>
          <w:bCs/>
          <w:color w:val="000000"/>
        </w:rPr>
      </w:pPr>
      <w:proofErr w:type="spellStart"/>
      <w:r w:rsidRPr="005E093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E09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093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E09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093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E093B">
        <w:rPr>
          <w:rFonts w:ascii="GHEA Grapalat" w:hAnsi="GHEA Grapalat"/>
          <w:sz w:val="24"/>
          <w:szCs w:val="24"/>
        </w:rPr>
        <w:t xml:space="preserve"> 201</w:t>
      </w:r>
      <w:r w:rsidR="005E093B" w:rsidRPr="005E093B">
        <w:rPr>
          <w:rFonts w:ascii="GHEA Grapalat" w:hAnsi="GHEA Grapalat"/>
          <w:sz w:val="24"/>
          <w:szCs w:val="24"/>
        </w:rPr>
        <w:t>9</w:t>
      </w:r>
      <w:r w:rsidRPr="005E09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093B">
        <w:rPr>
          <w:rFonts w:ascii="GHEA Grapalat" w:hAnsi="GHEA Grapalat"/>
          <w:sz w:val="24"/>
          <w:szCs w:val="24"/>
        </w:rPr>
        <w:t>թվականի</w:t>
      </w:r>
      <w:proofErr w:type="spellEnd"/>
      <w:r w:rsidRPr="005E09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93B" w:rsidRPr="005E093B">
        <w:rPr>
          <w:rFonts w:ascii="GHEA Grapalat" w:hAnsi="GHEA Grapalat"/>
          <w:sz w:val="24"/>
          <w:szCs w:val="24"/>
        </w:rPr>
        <w:t>մարտի</w:t>
      </w:r>
      <w:proofErr w:type="spellEnd"/>
      <w:r w:rsidRPr="005E093B">
        <w:rPr>
          <w:rFonts w:ascii="GHEA Grapalat" w:hAnsi="GHEA Grapalat"/>
          <w:sz w:val="24"/>
          <w:szCs w:val="24"/>
        </w:rPr>
        <w:t xml:space="preserve"> 2</w:t>
      </w:r>
      <w:r w:rsidR="005E093B" w:rsidRPr="005E093B">
        <w:rPr>
          <w:rFonts w:ascii="GHEA Grapalat" w:hAnsi="GHEA Grapalat"/>
          <w:sz w:val="24"/>
          <w:szCs w:val="24"/>
        </w:rPr>
        <w:t>9</w:t>
      </w:r>
      <w:r w:rsidRPr="005E093B">
        <w:rPr>
          <w:rFonts w:ascii="GHEA Grapalat" w:hAnsi="GHEA Grapalat"/>
          <w:sz w:val="24"/>
          <w:szCs w:val="24"/>
        </w:rPr>
        <w:t>-</w:t>
      </w:r>
      <w:r w:rsidR="005E093B" w:rsidRPr="005E093B">
        <w:rPr>
          <w:rFonts w:ascii="GHEA Grapalat" w:hAnsi="GHEA Grapalat"/>
          <w:sz w:val="24"/>
          <w:szCs w:val="24"/>
        </w:rPr>
        <w:t>ի</w:t>
      </w:r>
      <w:r w:rsidRPr="005E093B">
        <w:rPr>
          <w:rFonts w:ascii="GHEA Grapalat" w:hAnsi="GHEA Grapalat"/>
          <w:sz w:val="24"/>
          <w:szCs w:val="24"/>
        </w:rPr>
        <w:t xml:space="preserve"> </w:t>
      </w:r>
      <w:r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տրանսպորտի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կապի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տեղեկատվական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տեխնոլոգիաների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նախարարության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5E093B"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տնօրինություն</w:t>
      </w:r>
      <w:proofErr w:type="spellEnd"/>
      <w:r w:rsidR="005E093B"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առևտրային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կազմակերպությունը</w:t>
      </w:r>
      <w:proofErr w:type="spellEnd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լուծարելու</w:t>
      </w:r>
      <w:proofErr w:type="spellEnd"/>
      <w:r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E093B"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305-Ա </w:t>
      </w:r>
      <w:proofErr w:type="spellStart"/>
      <w:r w:rsidR="005E093B"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5E093B"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093B"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</w:t>
      </w:r>
      <w:r w:rsidR="005E093B" w:rsidRPr="005E093B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BE0CC8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լրացումները</w:t>
      </w:r>
      <w:proofErr w:type="spellEnd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5E093B" w:rsidRPr="005E093B" w:rsidRDefault="005946D0" w:rsidP="0096682B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  <w:color w:val="000000"/>
        </w:rPr>
      </w:pPr>
      <w:r w:rsidRPr="009668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լ</w:t>
      </w:r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ացնել</w:t>
      </w:r>
      <w:proofErr w:type="spellEnd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2.1, </w:t>
      </w:r>
      <w:r w:rsidR="002D4F7E">
        <w:rPr>
          <w:rFonts w:ascii="GHEA Grapalat" w:eastAsia="Times New Roman" w:hAnsi="GHEA Grapalat" w:cs="Times New Roman"/>
          <w:color w:val="000000"/>
          <w:sz w:val="24"/>
          <w:szCs w:val="24"/>
        </w:rPr>
        <w:t>2.2</w:t>
      </w:r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2.3</w:t>
      </w:r>
      <w:r w:rsidR="002D4F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r w:rsidR="002D4F7E">
        <w:rPr>
          <w:rFonts w:ascii="GHEA Grapalat" w:eastAsia="Times New Roman" w:hAnsi="GHEA Grapalat" w:cs="Times New Roman"/>
          <w:color w:val="000000"/>
          <w:sz w:val="24"/>
          <w:szCs w:val="24"/>
        </w:rPr>
        <w:t>եր</w:t>
      </w:r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="00772FC0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 w:rsidR="005E093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9668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2D4F7E" w:rsidRPr="00772FC0" w:rsidRDefault="005946D0" w:rsidP="00772F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2D4F7E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2.1 </w:t>
      </w:r>
      <w:proofErr w:type="spellStart"/>
      <w:r w:rsidR="005E093B" w:rsidRPr="00772FC0">
        <w:rPr>
          <w:rFonts w:ascii="GHEA Grapalat" w:hAnsi="GHEA Grapalat"/>
          <w:sz w:val="24"/>
          <w:szCs w:val="24"/>
        </w:rPr>
        <w:t>Հայաստանի</w:t>
      </w:r>
      <w:proofErr w:type="spellEnd"/>
      <w:r w:rsidR="005E093B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93B" w:rsidRPr="00772F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E093B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93B" w:rsidRPr="00772FC0">
        <w:rPr>
          <w:rFonts w:ascii="GHEA Grapalat" w:hAnsi="GHEA Grapalat"/>
          <w:sz w:val="24"/>
          <w:szCs w:val="24"/>
        </w:rPr>
        <w:t>տարածքային</w:t>
      </w:r>
      <w:proofErr w:type="spellEnd"/>
      <w:r w:rsidR="005E093B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93B" w:rsidRPr="00772FC0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E093B" w:rsidRPr="00772FC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E093B" w:rsidRPr="00772FC0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5E093B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93B" w:rsidRPr="00772FC0">
        <w:rPr>
          <w:rFonts w:ascii="GHEA Grapalat" w:hAnsi="GHEA Grapalat"/>
          <w:sz w:val="24"/>
          <w:szCs w:val="24"/>
        </w:rPr>
        <w:t>նախարարին</w:t>
      </w:r>
      <w:proofErr w:type="spellEnd"/>
      <w:r w:rsidR="005E093B" w:rsidRPr="00772FC0">
        <w:rPr>
          <w:rFonts w:ascii="GHEA Grapalat" w:hAnsi="GHEA Grapalat"/>
          <w:sz w:val="24"/>
          <w:szCs w:val="24"/>
        </w:rPr>
        <w:t>՝</w:t>
      </w:r>
      <w:r w:rsidR="00BE0CC8" w:rsidRPr="00772FC0">
        <w:rPr>
          <w:rFonts w:ascii="GHEA Grapalat" w:hAnsi="GHEA Grapalat"/>
          <w:sz w:val="24"/>
          <w:szCs w:val="24"/>
        </w:rPr>
        <w:t xml:space="preserve"> </w:t>
      </w:r>
    </w:p>
    <w:p w:rsidR="005946D0" w:rsidRDefault="009F2D99" w:rsidP="002D4F7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</w:t>
      </w:r>
      <w:r w:rsidRPr="00BE0CC8">
        <w:rPr>
          <w:rFonts w:ascii="GHEA Grapalat" w:hAnsi="GHEA Grapalat"/>
          <w:sz w:val="24"/>
          <w:szCs w:val="24"/>
        </w:rPr>
        <w:t>ազմակերպության</w:t>
      </w:r>
      <w:proofErr w:type="spellEnd"/>
      <w:r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E0CC8">
        <w:rPr>
          <w:rFonts w:ascii="GHEA Grapalat" w:hAnsi="GHEA Grapalat"/>
          <w:sz w:val="24"/>
          <w:szCs w:val="24"/>
        </w:rPr>
        <w:t>լուծարման</w:t>
      </w:r>
      <w:proofErr w:type="spellEnd"/>
      <w:r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E0CC8">
        <w:rPr>
          <w:rFonts w:ascii="GHEA Grapalat" w:hAnsi="GHEA Grapalat"/>
          <w:sz w:val="24"/>
          <w:szCs w:val="24"/>
        </w:rPr>
        <w:t>աշխատանքներն</w:t>
      </w:r>
      <w:proofErr w:type="spellEnd"/>
      <w:r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E0CC8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E0CC8">
        <w:rPr>
          <w:rFonts w:ascii="GHEA Grapalat" w:hAnsi="GHEA Grapalat"/>
          <w:sz w:val="24"/>
          <w:szCs w:val="24"/>
        </w:rPr>
        <w:t>նպատակով</w:t>
      </w:r>
      <w:proofErr w:type="spellEnd"/>
      <w:r w:rsidRPr="00BE0CC8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մտնելուց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տասօրյա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ստեղծել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լուծարման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հանձնաժողով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դրա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կազմում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ընդգրկելով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Հայաստանի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ֆինանսների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Հայաստանի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Հայաստանի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D4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պե</w:t>
      </w:r>
      <w:r w:rsidR="00BE0CC8" w:rsidRPr="00BE0CC8">
        <w:rPr>
          <w:rFonts w:ascii="GHEA Grapalat" w:hAnsi="GHEA Grapalat"/>
          <w:sz w:val="24"/>
          <w:szCs w:val="24"/>
        </w:rPr>
        <w:softHyphen/>
        <w:t>տական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կոմիտեի</w:t>
      </w:r>
      <w:proofErr w:type="spellEnd"/>
      <w:r w:rsidR="00BE0CC8" w:rsidRPr="00BE0C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0CC8" w:rsidRPr="00BE0CC8">
        <w:rPr>
          <w:rFonts w:ascii="GHEA Grapalat" w:hAnsi="GHEA Grapalat"/>
          <w:sz w:val="24"/>
          <w:szCs w:val="24"/>
        </w:rPr>
        <w:t>ներկայացուցիչներին</w:t>
      </w:r>
      <w:proofErr w:type="spellEnd"/>
      <w:r w:rsidR="00BE0CC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2D4F7E" w:rsidRDefault="002D4F7E" w:rsidP="002D4F7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հաստատել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լուծարման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լուծարման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հաշվեկշիռը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772FC0" w:rsidRPr="00772FC0" w:rsidRDefault="002D4F7E" w:rsidP="00772FC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2.2 </w:t>
      </w:r>
      <w:proofErr w:type="spellStart"/>
      <w:r w:rsidR="00603D06" w:rsidRPr="00772FC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բարձր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Հայաստանի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տարածքային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կառավարման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D06" w:rsidRPr="00772FC0">
        <w:rPr>
          <w:rFonts w:ascii="GHEA Grapalat" w:hAnsi="GHEA Grapalat"/>
          <w:sz w:val="24"/>
          <w:szCs w:val="24"/>
        </w:rPr>
        <w:t>նախարարներին</w:t>
      </w:r>
      <w:proofErr w:type="spellEnd"/>
      <w:r w:rsidR="00603D06" w:rsidRPr="00772FC0">
        <w:rPr>
          <w:rFonts w:ascii="GHEA Grapalat" w:hAnsi="GHEA Grapalat"/>
          <w:sz w:val="24"/>
          <w:szCs w:val="24"/>
        </w:rPr>
        <w:t xml:space="preserve">՝ </w:t>
      </w:r>
      <w:r w:rsidR="00B57C43" w:rsidRPr="008036E2">
        <w:rPr>
          <w:rFonts w:ascii="GHEA Grapalat" w:hAnsi="GHEA Grapalat" w:cs="GHEA Grapalat"/>
          <w:bCs/>
          <w:sz w:val="24"/>
          <w:szCs w:val="24"/>
          <w:lang w:val="hy-AM"/>
        </w:rPr>
        <w:t>սույն որոշումն ուժի մեջ մտնելուց հետո մեկամսյա ժամկետում ապահովել</w:t>
      </w:r>
      <w:r w:rsidR="00B57C43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</w:t>
      </w:r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-րդ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ստեղծված</w:t>
      </w:r>
      <w:proofErr w:type="spellEnd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լուծար</w:t>
      </w:r>
      <w:r w:rsidR="00E771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</w:t>
      </w:r>
      <w:proofErr w:type="spellEnd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հանձնաժողովի</w:t>
      </w:r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հանձնված</w:t>
      </w:r>
      <w:proofErr w:type="spellEnd"/>
      <w:r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դրամական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771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            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</w:t>
      </w:r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ջոցների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արժեթղթերի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գույքային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="00603D06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փոխանցումը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2.1-ի 1-ին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ստեղծվող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լուծար</w:t>
      </w:r>
      <w:r w:rsidR="00E771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հանձնաժողովին</w:t>
      </w:r>
      <w:proofErr w:type="spellEnd"/>
      <w:r w:rsidR="00772FC0" w:rsidRPr="00772F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E7A7A" w:rsidRDefault="00772FC0" w:rsidP="00772F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72FC0">
        <w:rPr>
          <w:rFonts w:ascii="GHEA Grapalat" w:hAnsi="GHEA Grapalat"/>
          <w:sz w:val="24"/>
          <w:szCs w:val="24"/>
        </w:rPr>
        <w:t xml:space="preserve">2.3 </w:t>
      </w:r>
      <w:proofErr w:type="spellStart"/>
      <w:r w:rsidRPr="00772FC0">
        <w:rPr>
          <w:rFonts w:ascii="GHEA Grapalat" w:hAnsi="GHEA Grapalat"/>
          <w:sz w:val="24"/>
          <w:szCs w:val="24"/>
        </w:rPr>
        <w:t>Սահմանել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72FC0">
        <w:rPr>
          <w:rFonts w:ascii="GHEA Grapalat" w:hAnsi="GHEA Grapalat"/>
          <w:sz w:val="24"/>
          <w:szCs w:val="24"/>
        </w:rPr>
        <w:t>որ</w:t>
      </w:r>
      <w:proofErr w:type="spellEnd"/>
      <w:r w:rsidR="00AE7A7A">
        <w:rPr>
          <w:rFonts w:ascii="GHEA Grapalat" w:hAnsi="GHEA Grapalat"/>
          <w:sz w:val="24"/>
          <w:szCs w:val="24"/>
        </w:rPr>
        <w:t>`</w:t>
      </w:r>
      <w:r w:rsidRPr="00772FC0">
        <w:rPr>
          <w:rFonts w:ascii="GHEA Grapalat" w:hAnsi="GHEA Grapalat"/>
          <w:sz w:val="24"/>
          <w:szCs w:val="24"/>
        </w:rPr>
        <w:t xml:space="preserve"> </w:t>
      </w:r>
    </w:p>
    <w:p w:rsidR="00AE7A7A" w:rsidRDefault="00AE7A7A" w:rsidP="00772F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սույն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որոշման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կետի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ենթակետի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համաձայն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ստեղծված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լուծար</w:t>
      </w:r>
      <w:r w:rsidR="00E771A9">
        <w:rPr>
          <w:rFonts w:ascii="GHEA Grapalat" w:hAnsi="GHEA Grapalat"/>
          <w:sz w:val="24"/>
          <w:szCs w:val="24"/>
        </w:rPr>
        <w:t>ման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հանձնաժողովը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դադարեցնում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իր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սույն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որոշման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2.2-րդ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կետով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սահմանված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գույքի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հանձնման-ընդունման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գործընթացի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ավարտից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FC0" w:rsidRPr="00772FC0">
        <w:rPr>
          <w:rFonts w:ascii="GHEA Grapalat" w:hAnsi="GHEA Grapalat"/>
          <w:sz w:val="24"/>
          <w:szCs w:val="24"/>
        </w:rPr>
        <w:t>հետո</w:t>
      </w:r>
      <w:proofErr w:type="spellEnd"/>
      <w:r w:rsidR="00772FC0" w:rsidRPr="00772FC0">
        <w:rPr>
          <w:rFonts w:ascii="GHEA Grapalat" w:hAnsi="GHEA Grapalat"/>
          <w:sz w:val="24"/>
          <w:szCs w:val="24"/>
        </w:rPr>
        <w:t>:</w:t>
      </w:r>
    </w:p>
    <w:p w:rsidR="00603D06" w:rsidRPr="00772FC0" w:rsidRDefault="00AE7A7A" w:rsidP="00772FC0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Pr="00772FC0">
        <w:rPr>
          <w:rFonts w:ascii="GHEA Grapalat" w:hAnsi="GHEA Grapalat"/>
          <w:sz w:val="24"/>
          <w:szCs w:val="24"/>
        </w:rPr>
        <w:t>սույն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FC0">
        <w:rPr>
          <w:rFonts w:ascii="GHEA Grapalat" w:hAnsi="GHEA Grapalat"/>
          <w:sz w:val="24"/>
          <w:szCs w:val="24"/>
        </w:rPr>
        <w:t>որոշման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2</w:t>
      </w:r>
      <w:r w:rsidR="00EE0C57">
        <w:rPr>
          <w:rFonts w:ascii="GHEA Grapalat" w:hAnsi="GHEA Grapalat"/>
          <w:sz w:val="24"/>
          <w:szCs w:val="24"/>
        </w:rPr>
        <w:t>.1-ի</w:t>
      </w:r>
      <w:r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FC0">
        <w:rPr>
          <w:rFonts w:ascii="GHEA Grapalat" w:hAnsi="GHEA Grapalat"/>
          <w:sz w:val="24"/>
          <w:szCs w:val="24"/>
        </w:rPr>
        <w:t>կետի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772FC0">
        <w:rPr>
          <w:rFonts w:ascii="GHEA Grapalat" w:hAnsi="GHEA Grapalat"/>
          <w:sz w:val="24"/>
          <w:szCs w:val="24"/>
        </w:rPr>
        <w:t>ենթակետի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FC0">
        <w:rPr>
          <w:rFonts w:ascii="GHEA Grapalat" w:hAnsi="GHEA Grapalat"/>
          <w:sz w:val="24"/>
          <w:szCs w:val="24"/>
        </w:rPr>
        <w:t>համաձայն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FC0">
        <w:rPr>
          <w:rFonts w:ascii="GHEA Grapalat" w:hAnsi="GHEA Grapalat"/>
          <w:sz w:val="24"/>
          <w:szCs w:val="24"/>
        </w:rPr>
        <w:t>ստեղծված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FC0">
        <w:rPr>
          <w:rFonts w:ascii="GHEA Grapalat" w:hAnsi="GHEA Grapalat"/>
          <w:sz w:val="24"/>
          <w:szCs w:val="24"/>
        </w:rPr>
        <w:t>լուծար</w:t>
      </w:r>
      <w:r w:rsidR="00E771A9">
        <w:rPr>
          <w:rFonts w:ascii="GHEA Grapalat" w:hAnsi="GHEA Grapalat"/>
          <w:sz w:val="24"/>
          <w:szCs w:val="24"/>
        </w:rPr>
        <w:t>ման</w:t>
      </w:r>
      <w:proofErr w:type="spellEnd"/>
      <w:r w:rsidRPr="00772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C57">
        <w:rPr>
          <w:rFonts w:ascii="GHEA Grapalat" w:hAnsi="GHEA Grapalat"/>
          <w:sz w:val="24"/>
          <w:szCs w:val="24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C57">
        <w:rPr>
          <w:rFonts w:ascii="GHEA Grapalat" w:hAnsi="GHEA Grapalat"/>
          <w:sz w:val="24"/>
          <w:szCs w:val="24"/>
        </w:rPr>
        <w:t>հանդիսանում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E0C57">
        <w:rPr>
          <w:rFonts w:ascii="GHEA Grapalat" w:hAnsi="GHEA Grapalat"/>
          <w:sz w:val="24"/>
          <w:szCs w:val="24"/>
        </w:rPr>
        <w:t>սույն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C57">
        <w:rPr>
          <w:rFonts w:ascii="GHEA Grapalat" w:hAnsi="GHEA Grapalat"/>
          <w:sz w:val="24"/>
          <w:szCs w:val="24"/>
        </w:rPr>
        <w:t>որոշման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EE0C57">
        <w:rPr>
          <w:rFonts w:ascii="GHEA Grapalat" w:hAnsi="GHEA Grapalat"/>
          <w:sz w:val="24"/>
          <w:szCs w:val="24"/>
        </w:rPr>
        <w:t>կետի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EE0C57">
        <w:rPr>
          <w:rFonts w:ascii="GHEA Grapalat" w:hAnsi="GHEA Grapalat"/>
          <w:sz w:val="24"/>
          <w:szCs w:val="24"/>
        </w:rPr>
        <w:t>ենթակետով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C57">
        <w:rPr>
          <w:rFonts w:ascii="GHEA Grapalat" w:hAnsi="GHEA Grapalat"/>
          <w:sz w:val="24"/>
          <w:szCs w:val="24"/>
        </w:rPr>
        <w:t>ստեղծված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C57">
        <w:rPr>
          <w:rFonts w:ascii="GHEA Grapalat" w:hAnsi="GHEA Grapalat"/>
          <w:sz w:val="24"/>
          <w:szCs w:val="24"/>
        </w:rPr>
        <w:t>լուծար</w:t>
      </w:r>
      <w:r w:rsidR="00E771A9">
        <w:rPr>
          <w:rFonts w:ascii="GHEA Grapalat" w:hAnsi="GHEA Grapalat"/>
          <w:sz w:val="24"/>
          <w:szCs w:val="24"/>
        </w:rPr>
        <w:t>ման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C57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EE0C5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իրավահաջորդը</w:t>
      </w:r>
      <w:proofErr w:type="spellEnd"/>
      <w:r w:rsidR="002D4F7E" w:rsidRPr="00772FC0">
        <w:rPr>
          <w:rFonts w:ascii="GHEA Grapalat" w:hAnsi="GHEA Grapalat"/>
          <w:sz w:val="24"/>
          <w:szCs w:val="24"/>
        </w:rPr>
        <w:t>»</w:t>
      </w:r>
      <w:r w:rsidR="002D4F7E" w:rsidRPr="00772F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2D4F7E" w:rsidRDefault="002D4F7E" w:rsidP="002D4F7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Ուժը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կորցրած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ճանաչել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սույն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3-րդ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ենթակետը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6C26D1" w:rsidRPr="003C4DD1" w:rsidRDefault="006C26D1" w:rsidP="006C26D1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6C26D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proofErr w:type="spellEnd"/>
      <w:r w:rsidRPr="006C26D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3-րդ </w:t>
      </w:r>
      <w:proofErr w:type="spellStart"/>
      <w:r w:rsidRPr="006C26D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կետի</w:t>
      </w:r>
      <w:proofErr w:type="spellEnd"/>
      <w:r w:rsidRPr="006C26D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6C26D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6C26D1">
        <w:rPr>
          <w:rFonts w:ascii="GHEA Grapalat" w:hAnsi="GHEA Grapalat"/>
          <w:sz w:val="24"/>
          <w:szCs w:val="24"/>
        </w:rPr>
        <w:t>բառերը</w:t>
      </w:r>
      <w:proofErr w:type="spellEnd"/>
      <w:r w:rsidRPr="006C26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1A9">
        <w:rPr>
          <w:rFonts w:ascii="GHEA Grapalat" w:hAnsi="GHEA Grapalat"/>
          <w:sz w:val="24"/>
          <w:szCs w:val="24"/>
        </w:rPr>
        <w:t>փոխարինել</w:t>
      </w:r>
      <w:proofErr w:type="spellEnd"/>
      <w:r w:rsidR="00E771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1A9">
        <w:rPr>
          <w:rFonts w:ascii="GHEA Grapalat" w:hAnsi="GHEA Grapalat"/>
          <w:sz w:val="24"/>
          <w:szCs w:val="24"/>
        </w:rPr>
        <w:t>հետևյալ</w:t>
      </w:r>
      <w:proofErr w:type="spellEnd"/>
      <w:r w:rsidR="00E771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1A9">
        <w:rPr>
          <w:rFonts w:ascii="GHEA Grapalat" w:hAnsi="GHEA Grapalat"/>
          <w:sz w:val="24"/>
          <w:szCs w:val="24"/>
        </w:rPr>
        <w:t>բառերով</w:t>
      </w:r>
      <w:proofErr w:type="spellEnd"/>
      <w:r w:rsidRPr="006C26D1">
        <w:rPr>
          <w:rFonts w:ascii="GHEA Grapalat" w:hAnsi="GHEA Grapalat"/>
          <w:sz w:val="24"/>
          <w:szCs w:val="24"/>
        </w:rPr>
        <w:t xml:space="preserve">՝ </w:t>
      </w:r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տարածքային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TOYOTA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մակնիշի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420 SS 60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պետհամարանիշի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նույնացման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JTEBU3FJ60K078622,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սկզբնական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արժեքը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24.180.000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մնացորդային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արժեքը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4.433.000 </w:t>
      </w:r>
      <w:proofErr w:type="spellStart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964F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964F6A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միջոցը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տեխնոլոգիական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արդյունաբերության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»:</w:t>
      </w:r>
    </w:p>
    <w:p w:rsidR="003C4DD1" w:rsidRDefault="003C4DD1" w:rsidP="003C4DD1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որոշումից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բխող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գույքային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ծախսերը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3C4DD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տնօրինություն</w:t>
      </w:r>
      <w:proofErr w:type="spellEnd"/>
      <w:r w:rsidRPr="005E0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առևտրային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կազմակերպության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Pr="003C4D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705B1A" w:rsidRDefault="00705B1A" w:rsidP="001414E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1414ED" w:rsidRDefault="001414ED" w:rsidP="001414E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1414ED" w:rsidRDefault="001414ED" w:rsidP="001414E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1414ED" w:rsidRPr="001414ED" w:rsidRDefault="001414ED" w:rsidP="001414E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FD7B32" w:rsidRPr="001146B4" w:rsidRDefault="00FD7B32" w:rsidP="00FD7B32">
      <w:pPr>
        <w:ind w:right="691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Հիմնավորում</w:t>
      </w:r>
      <w:proofErr w:type="spellEnd"/>
    </w:p>
    <w:p w:rsidR="00FD7B32" w:rsidRDefault="00FD7B32" w:rsidP="00FD7B32">
      <w:pPr>
        <w:spacing w:line="240" w:lineRule="auto"/>
        <w:ind w:left="720"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&lt;&lt;</w:t>
      </w:r>
      <w:proofErr w:type="spellStart"/>
      <w:r>
        <w:rPr>
          <w:rFonts w:ascii="GHEA Grapalat" w:hAnsi="GHEA Grapalat"/>
          <w:b/>
          <w:sz w:val="24"/>
          <w:szCs w:val="24"/>
        </w:rPr>
        <w:t>Հ</w:t>
      </w:r>
      <w:r w:rsidRPr="00D34C0D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D34C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>թյան</w:t>
      </w:r>
      <w:proofErr w:type="spellEnd"/>
      <w:r w:rsidRPr="00D34C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D34C0D">
        <w:rPr>
          <w:rFonts w:ascii="GHEA Grapalat" w:hAnsi="GHEA Grapalat"/>
          <w:b/>
          <w:sz w:val="24"/>
          <w:szCs w:val="24"/>
        </w:rPr>
        <w:t xml:space="preserve"> </w:t>
      </w:r>
      <w:r w:rsidRPr="008B09DE">
        <w:rPr>
          <w:rFonts w:ascii="GHEA Grapalat" w:hAnsi="GHEA Grapalat"/>
          <w:b/>
          <w:sz w:val="24"/>
          <w:szCs w:val="24"/>
        </w:rPr>
        <w:t>201</w:t>
      </w:r>
      <w:r>
        <w:rPr>
          <w:rFonts w:ascii="GHEA Grapalat" w:hAnsi="GHEA Grapalat"/>
          <w:b/>
          <w:sz w:val="24"/>
          <w:szCs w:val="24"/>
        </w:rPr>
        <w:t>9</w:t>
      </w:r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մարտի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29</w:t>
      </w:r>
      <w:r w:rsidRPr="008B09DE">
        <w:rPr>
          <w:rFonts w:ascii="GHEA Grapalat" w:hAnsi="GHEA Grapalat"/>
          <w:b/>
          <w:sz w:val="24"/>
          <w:szCs w:val="24"/>
        </w:rPr>
        <w:t>-</w:t>
      </w:r>
      <w:r>
        <w:rPr>
          <w:rFonts w:ascii="GHEA Grapalat" w:hAnsi="GHEA Grapalat"/>
          <w:b/>
          <w:sz w:val="24"/>
          <w:szCs w:val="24"/>
        </w:rPr>
        <w:t>ի</w:t>
      </w:r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թիվ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305</w:t>
      </w:r>
      <w:r w:rsidRPr="008B09DE">
        <w:rPr>
          <w:rFonts w:ascii="GHEA Grapalat" w:hAnsi="GHEA Grapalat"/>
          <w:b/>
          <w:sz w:val="24"/>
          <w:szCs w:val="24"/>
        </w:rPr>
        <w:t>-</w:t>
      </w:r>
      <w:r>
        <w:rPr>
          <w:rFonts w:ascii="GHEA Grapalat" w:hAnsi="GHEA Grapalat"/>
          <w:b/>
          <w:sz w:val="24"/>
          <w:szCs w:val="24"/>
        </w:rPr>
        <w:t>Ա</w:t>
      </w:r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&gt;&gt;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146B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proofErr w:type="spellStart"/>
      <w:r w:rsidRPr="001146B4">
        <w:rPr>
          <w:rFonts w:ascii="GHEA Grapalat" w:hAnsi="GHEA Grapalat" w:cs="Times Armenian"/>
          <w:b/>
          <w:sz w:val="24"/>
          <w:szCs w:val="24"/>
        </w:rPr>
        <w:t>վերաբերյալ</w:t>
      </w:r>
      <w:proofErr w:type="spellEnd"/>
    </w:p>
    <w:p w:rsidR="00FD7B32" w:rsidRPr="00FD7B32" w:rsidRDefault="00FD7B32" w:rsidP="001414ED">
      <w:pPr>
        <w:spacing w:line="276" w:lineRule="auto"/>
        <w:ind w:left="72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FD7B32" w:rsidRDefault="00FD7B32" w:rsidP="001414ED">
      <w:pPr>
        <w:spacing w:line="276" w:lineRule="auto"/>
        <w:ind w:right="53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6A246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r w:rsidRPr="006A2469">
        <w:rPr>
          <w:rFonts w:ascii="Calibri" w:hAnsi="Calibri" w:cs="Calibri"/>
          <w:sz w:val="24"/>
          <w:szCs w:val="24"/>
        </w:rPr>
        <w:t> </w:t>
      </w:r>
      <w:r w:rsidRPr="00FD7B3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201</w:t>
      </w:r>
      <w:r>
        <w:rPr>
          <w:rFonts w:ascii="GHEA Grapalat" w:hAnsi="GHEA Grapalat" w:cs="Sylfaen"/>
          <w:sz w:val="24"/>
          <w:szCs w:val="24"/>
        </w:rPr>
        <w:t>9</w:t>
      </w:r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29</w:t>
      </w:r>
      <w:r w:rsidRPr="006A2469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6A2469">
        <w:rPr>
          <w:rFonts w:ascii="GHEA Grapalat" w:hAnsi="GHEA Grapalat" w:cs="Sylfaen"/>
          <w:sz w:val="24"/>
          <w:szCs w:val="24"/>
        </w:rPr>
        <w:t>30</w:t>
      </w:r>
      <w:r>
        <w:rPr>
          <w:rFonts w:ascii="GHEA Grapalat" w:hAnsi="GHEA Grapalat" w:cs="Sylfaen"/>
          <w:sz w:val="24"/>
          <w:szCs w:val="24"/>
        </w:rPr>
        <w:t>5</w:t>
      </w:r>
      <w:r w:rsidRPr="006A2469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Ա</w:t>
      </w:r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 w:cs="Sylfaen"/>
          <w:sz w:val="24"/>
          <w:szCs w:val="24"/>
        </w:rPr>
        <w:t>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>»</w:t>
      </w:r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A2469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6A2469">
        <w:rPr>
          <w:rFonts w:ascii="GHEA Grapalat" w:hAnsi="GHEA Grapalat" w:cs="Sylfaen"/>
          <w:sz w:val="24"/>
          <w:szCs w:val="24"/>
        </w:rPr>
        <w:t xml:space="preserve"> է </w:t>
      </w:r>
      <w:r w:rsidRPr="00FD7B32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Կ</w:t>
      </w:r>
      <w:r w:rsidRPr="00FD7B32"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 w:rsidRPr="00FD7B32">
        <w:rPr>
          <w:rFonts w:ascii="Calibri" w:hAnsi="Calibri" w:cs="Calibri"/>
          <w:sz w:val="24"/>
          <w:szCs w:val="24"/>
        </w:rPr>
        <w:t> 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FD7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FD7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D7B3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1A7275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6-ի </w:t>
      </w:r>
      <w:r w:rsidR="000D3A18" w:rsidRPr="000D3A18">
        <w:rPr>
          <w:rFonts w:ascii="GHEA Grapalat" w:hAnsi="GHEA Grapalat" w:cs="Sylfaen"/>
          <w:sz w:val="24"/>
          <w:szCs w:val="24"/>
        </w:rPr>
        <w:t>«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մի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շարք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որոշումներում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>»</w:t>
      </w:r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733-Ն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7275">
        <w:rPr>
          <w:rFonts w:ascii="GHEA Grapalat" w:hAnsi="GHEA Grapalat" w:cs="Sylfaen"/>
          <w:sz w:val="24"/>
          <w:szCs w:val="24"/>
        </w:rPr>
        <w:t>որի</w:t>
      </w:r>
      <w:proofErr w:type="spellEnd"/>
      <w:r w:rsidR="001A7275">
        <w:rPr>
          <w:rFonts w:ascii="GHEA Grapalat" w:hAnsi="GHEA Grapalat" w:cs="Sylfaen"/>
          <w:sz w:val="24"/>
          <w:szCs w:val="24"/>
        </w:rPr>
        <w:t xml:space="preserve"> </w:t>
      </w:r>
      <w:r w:rsidR="000D3A18" w:rsidRPr="000D3A18">
        <w:rPr>
          <w:rFonts w:ascii="GHEA Grapalat" w:hAnsi="GHEA Grapalat" w:cs="Sylfaen"/>
          <w:sz w:val="24"/>
          <w:szCs w:val="24"/>
        </w:rPr>
        <w:t>«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ավտոմոբիլային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ճանապարհների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տնօրինություն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ոչ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վերապահ</w:t>
      </w:r>
      <w:r w:rsidR="000D3A18">
        <w:rPr>
          <w:rFonts w:ascii="GHEA Grapalat" w:hAnsi="GHEA Grapalat" w:cs="Sylfaen"/>
          <w:sz w:val="24"/>
          <w:szCs w:val="24"/>
        </w:rPr>
        <w:t>վ</w:t>
      </w:r>
      <w:r w:rsidR="000D3A18" w:rsidRPr="000D3A18">
        <w:rPr>
          <w:rFonts w:ascii="GHEA Grapalat" w:hAnsi="GHEA Grapalat" w:cs="Sylfaen"/>
          <w:sz w:val="24"/>
          <w:szCs w:val="24"/>
        </w:rPr>
        <w:t>ել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r w:rsidR="000D3A18">
        <w:rPr>
          <w:rFonts w:ascii="GHEA Grapalat" w:hAnsi="GHEA Grapalat" w:cs="Sylfaen"/>
          <w:sz w:val="24"/>
          <w:szCs w:val="24"/>
        </w:rPr>
        <w:t xml:space="preserve">է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A18" w:rsidRPr="000D3A18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="000D3A18" w:rsidRPr="000D3A18">
        <w:rPr>
          <w:rFonts w:ascii="GHEA Grapalat" w:hAnsi="GHEA Grapalat" w:cs="Sylfaen"/>
          <w:sz w:val="24"/>
          <w:szCs w:val="24"/>
        </w:rPr>
        <w:t>:</w:t>
      </w:r>
    </w:p>
    <w:p w:rsidR="00816D58" w:rsidRPr="00816D58" w:rsidRDefault="00816D58" w:rsidP="00816D58">
      <w:pPr>
        <w:spacing w:line="276" w:lineRule="auto"/>
        <w:ind w:right="53" w:firstLine="720"/>
        <w:jc w:val="both"/>
        <w:rPr>
          <w:rFonts w:ascii="GHEA Grapalat" w:hAnsi="GHEA Grapalat" w:cs="Sylfaen"/>
          <w:sz w:val="24"/>
          <w:szCs w:val="24"/>
        </w:rPr>
      </w:pPr>
      <w:r w:rsidRPr="00816D58">
        <w:rPr>
          <w:rFonts w:ascii="GHEA Grapalat" w:hAnsi="GHEA Grapalat" w:cs="Sylfaen"/>
          <w:sz w:val="24"/>
          <w:szCs w:val="24"/>
        </w:rPr>
        <w:t xml:space="preserve">TOYOTA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մակնիշի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ավտոմեքենայի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է Բարձր տեխնոլոգիական արդյունաբերության նախարարության կանոնադրական խնդիրներով` ըստ անհրաժեշտության ընթացիկ հարցերի արագ և օպերատիվ կարգավորման, ինչպես նաև նախարարության գործունեությունը բնականոն կազմակերպելու համար: Հերթապահ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ավտոմեքենան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կշահագործվի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ըստ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ունենալով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կոնկրետ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ուղղվածություն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ձեռք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բերվել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</w:t>
      </w:r>
      <w:r w:rsidRPr="00816D58">
        <w:rPr>
          <w:rFonts w:ascii="GHEA Grapalat" w:hAnsi="GHEA Grapalat" w:cs="Sylfaen"/>
          <w:sz w:val="24"/>
          <w:szCs w:val="24"/>
        </w:rPr>
        <w:t>նչև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2010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թվականը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ֆիզիկապես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բարոյապես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մաշվել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ինչը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դժվարությունների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 է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հանգեցնում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շահագործման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D58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պարբերաբար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խնդիրներ</w:t>
      </w:r>
      <w:proofErr w:type="spellEnd"/>
      <w:r w:rsidRPr="00816D58">
        <w:rPr>
          <w:rFonts w:ascii="GHEA Grapalat" w:hAnsi="GHEA Grapalat" w:cs="Sylfaen"/>
          <w:sz w:val="24"/>
          <w:szCs w:val="24"/>
        </w:rPr>
        <w:t xml:space="preserve">: </w:t>
      </w:r>
    </w:p>
    <w:p w:rsidR="00816D58" w:rsidRDefault="00C31F90" w:rsidP="001414ED">
      <w:pPr>
        <w:spacing w:line="276" w:lineRule="auto"/>
        <w:ind w:right="53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Միաժամանակ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TOYOTA </w:t>
      </w:r>
      <w:proofErr w:type="spellStart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մակնիշի</w:t>
      </w:r>
      <w:proofErr w:type="spellEnd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420 SS 60 </w:t>
      </w:r>
      <w:proofErr w:type="spellStart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պետհամարանիշի</w:t>
      </w:r>
      <w:proofErr w:type="spellEnd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միջոցը</w:t>
      </w:r>
      <w:proofErr w:type="spellEnd"/>
      <w:r w:rsidR="00544418" w:rsidRPr="006C2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4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կփոխարինվի</w:t>
      </w:r>
      <w:proofErr w:type="spellEnd"/>
      <w:r w:rsidR="005444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10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11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110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11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բարձր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4509A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8450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4509A">
        <w:rPr>
          <w:rFonts w:ascii="GHEA Grapalat" w:hAnsi="GHEA Grapalat" w:cs="Sylfaen"/>
          <w:sz w:val="24"/>
          <w:szCs w:val="24"/>
        </w:rPr>
        <w:t>հաշվեկշռում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գտնվող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2008 </w:t>
      </w:r>
      <w:proofErr w:type="spellStart"/>
      <w:r>
        <w:rPr>
          <w:rFonts w:ascii="GHEA Grapalat" w:hAnsi="GHEA Grapalat" w:cs="Sylfaen"/>
          <w:sz w:val="24"/>
          <w:szCs w:val="24"/>
        </w:rPr>
        <w:t>թվականին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թողարկված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5,000,990.00 </w:t>
      </w:r>
      <w:proofErr w:type="spellStart"/>
      <w:r>
        <w:rPr>
          <w:rFonts w:ascii="GHEA Grapalat" w:hAnsi="GHEA Grapalat" w:cs="Sylfaen"/>
          <w:sz w:val="24"/>
          <w:szCs w:val="24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սկզբնական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արժեքով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1860F0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/>
          <w:sz w:val="24"/>
        </w:rPr>
        <w:t>NISSAN TIDA</w:t>
      </w:r>
      <w:r w:rsidRPr="001860F0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մակնիշի</w:t>
      </w:r>
      <w:proofErr w:type="spellEnd"/>
      <w:r>
        <w:rPr>
          <w:rFonts w:ascii="GHEA Grapalat" w:hAnsi="GHEA Grapalat"/>
          <w:sz w:val="24"/>
        </w:rPr>
        <w:t xml:space="preserve">, </w:t>
      </w:r>
      <w:r w:rsidR="00544418">
        <w:rPr>
          <w:rFonts w:ascii="GHEA Grapalat" w:hAnsi="GHEA Grapalat"/>
          <w:sz w:val="24"/>
        </w:rPr>
        <w:t>331LL60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պետհամարանիշի</w:t>
      </w:r>
      <w:proofErr w:type="spellEnd"/>
      <w:r>
        <w:rPr>
          <w:rFonts w:ascii="GHEA Grapalat" w:hAnsi="GHEA Grapalat"/>
          <w:sz w:val="24"/>
        </w:rPr>
        <w:t xml:space="preserve"> (</w:t>
      </w:r>
      <w:proofErr w:type="spellStart"/>
      <w:r>
        <w:rPr>
          <w:rFonts w:ascii="GHEA Grapalat" w:hAnsi="GHEA Grapalat"/>
          <w:sz w:val="24"/>
        </w:rPr>
        <w:t>նույնացման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համար</w:t>
      </w:r>
      <w:proofErr w:type="spellEnd"/>
      <w:r>
        <w:rPr>
          <w:rFonts w:ascii="GHEA Grapalat" w:hAnsi="GHEA Grapalat"/>
          <w:sz w:val="24"/>
        </w:rPr>
        <w:t xml:space="preserve">` JN1CC11C19T031761) </w:t>
      </w:r>
      <w:proofErr w:type="spellStart"/>
      <w:r>
        <w:rPr>
          <w:rFonts w:ascii="GHEA Grapalat" w:hAnsi="GHEA Grapalat"/>
          <w:sz w:val="24"/>
        </w:rPr>
        <w:t>տրանսպորտային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="00544418">
        <w:rPr>
          <w:rFonts w:ascii="GHEA Grapalat" w:hAnsi="GHEA Grapalat"/>
          <w:sz w:val="24"/>
          <w:szCs w:val="24"/>
        </w:rPr>
        <w:t>միջոցով</w:t>
      </w:r>
      <w:proofErr w:type="spellEnd"/>
      <w:r w:rsidR="0054441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44418">
        <w:rPr>
          <w:rFonts w:ascii="GHEA Grapalat" w:hAnsi="GHEA Grapalat"/>
          <w:sz w:val="24"/>
          <w:szCs w:val="24"/>
        </w:rPr>
        <w:t>վերջինս</w:t>
      </w:r>
      <w:proofErr w:type="spellEnd"/>
      <w:r w:rsidRPr="00C31F9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կներկայացվի</w:t>
      </w:r>
      <w:proofErr w:type="spellEnd"/>
      <w:r w:rsidRPr="00C05F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5FC8">
        <w:rPr>
          <w:rFonts w:ascii="GHEA Grapalat" w:hAnsi="GHEA Grapalat"/>
          <w:sz w:val="24"/>
          <w:szCs w:val="24"/>
        </w:rPr>
        <w:t>օտարման</w:t>
      </w:r>
      <w:proofErr w:type="spellEnd"/>
      <w:r w:rsidRPr="00C05FC8">
        <w:rPr>
          <w:rFonts w:ascii="GHEA Grapalat" w:hAnsi="GHEA Grapalat"/>
          <w:sz w:val="24"/>
          <w:szCs w:val="24"/>
        </w:rPr>
        <w:t>:</w:t>
      </w:r>
    </w:p>
    <w:p w:rsidR="00FD7B32" w:rsidRDefault="00FD7B32" w:rsidP="001414ED">
      <w:pPr>
        <w:spacing w:line="360" w:lineRule="auto"/>
        <w:ind w:right="53"/>
        <w:jc w:val="both"/>
        <w:rPr>
          <w:rFonts w:ascii="GHEA Grapalat" w:hAnsi="GHEA Grapalat" w:cs="Sylfaen"/>
          <w:sz w:val="24"/>
          <w:szCs w:val="24"/>
        </w:rPr>
      </w:pPr>
    </w:p>
    <w:p w:rsidR="00FD7B32" w:rsidRDefault="00FD7B32" w:rsidP="000D3A18">
      <w:pPr>
        <w:ind w:right="690"/>
        <w:rPr>
          <w:rFonts w:ascii="GHEA Grapalat" w:hAnsi="GHEA Grapalat" w:cs="Sylfaen"/>
          <w:b/>
          <w:sz w:val="24"/>
          <w:szCs w:val="24"/>
        </w:rPr>
      </w:pPr>
    </w:p>
    <w:p w:rsidR="001414ED" w:rsidRDefault="001414ED" w:rsidP="000D3A18">
      <w:pPr>
        <w:ind w:right="690"/>
        <w:rPr>
          <w:rFonts w:ascii="GHEA Grapalat" w:hAnsi="GHEA Grapalat" w:cs="Sylfaen"/>
          <w:b/>
          <w:sz w:val="24"/>
          <w:szCs w:val="24"/>
        </w:rPr>
      </w:pPr>
    </w:p>
    <w:p w:rsidR="001414ED" w:rsidRDefault="001414ED" w:rsidP="000D3A18">
      <w:pPr>
        <w:ind w:right="690"/>
        <w:rPr>
          <w:rFonts w:ascii="GHEA Grapalat" w:hAnsi="GHEA Grapalat" w:cs="Sylfaen"/>
          <w:b/>
          <w:sz w:val="24"/>
          <w:szCs w:val="24"/>
        </w:rPr>
      </w:pPr>
    </w:p>
    <w:p w:rsidR="00FD7B32" w:rsidRPr="001146B4" w:rsidRDefault="00FD7B32" w:rsidP="00FD7B32">
      <w:pPr>
        <w:ind w:left="3540" w:right="690" w:firstLine="708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ՏԵՂԵԿԱՆՔ</w:t>
      </w:r>
    </w:p>
    <w:p w:rsidR="00FD7B32" w:rsidRPr="006E1C95" w:rsidRDefault="00FD7B32" w:rsidP="00FD7B3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&lt;&lt;</w:t>
      </w:r>
      <w:proofErr w:type="spellStart"/>
      <w:r>
        <w:rPr>
          <w:rFonts w:ascii="GHEA Grapalat" w:hAnsi="GHEA Grapalat"/>
          <w:b/>
          <w:sz w:val="24"/>
          <w:szCs w:val="24"/>
        </w:rPr>
        <w:t>Հ</w:t>
      </w:r>
      <w:r w:rsidRPr="00D34C0D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D34C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>թյան</w:t>
      </w:r>
      <w:proofErr w:type="spellEnd"/>
      <w:r w:rsidRPr="00D34C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D34C0D">
        <w:rPr>
          <w:rFonts w:ascii="GHEA Grapalat" w:hAnsi="GHEA Grapalat"/>
          <w:b/>
          <w:sz w:val="24"/>
          <w:szCs w:val="24"/>
        </w:rPr>
        <w:t xml:space="preserve"> </w:t>
      </w:r>
      <w:r w:rsidRPr="008B09DE">
        <w:rPr>
          <w:rFonts w:ascii="GHEA Grapalat" w:hAnsi="GHEA Grapalat"/>
          <w:b/>
          <w:sz w:val="24"/>
          <w:szCs w:val="24"/>
        </w:rPr>
        <w:t>201</w:t>
      </w:r>
      <w:r>
        <w:rPr>
          <w:rFonts w:ascii="GHEA Grapalat" w:hAnsi="GHEA Grapalat"/>
          <w:b/>
          <w:sz w:val="24"/>
          <w:szCs w:val="24"/>
        </w:rPr>
        <w:t>9</w:t>
      </w:r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մարտի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29</w:t>
      </w:r>
      <w:r w:rsidRPr="008B09DE">
        <w:rPr>
          <w:rFonts w:ascii="GHEA Grapalat" w:hAnsi="GHEA Grapalat"/>
          <w:b/>
          <w:sz w:val="24"/>
          <w:szCs w:val="24"/>
        </w:rPr>
        <w:t>-</w:t>
      </w:r>
      <w:r>
        <w:rPr>
          <w:rFonts w:ascii="GHEA Grapalat" w:hAnsi="GHEA Grapalat"/>
          <w:b/>
          <w:sz w:val="24"/>
          <w:szCs w:val="24"/>
        </w:rPr>
        <w:t>ի</w:t>
      </w:r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թիվ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305</w:t>
      </w:r>
      <w:r w:rsidRPr="008B09DE">
        <w:rPr>
          <w:rFonts w:ascii="GHEA Grapalat" w:hAnsi="GHEA Grapalat"/>
          <w:b/>
          <w:sz w:val="24"/>
          <w:szCs w:val="24"/>
        </w:rPr>
        <w:t>-</w:t>
      </w:r>
      <w:r>
        <w:rPr>
          <w:rFonts w:ascii="GHEA Grapalat" w:hAnsi="GHEA Grapalat"/>
          <w:b/>
          <w:sz w:val="24"/>
          <w:szCs w:val="24"/>
        </w:rPr>
        <w:t>Ա</w:t>
      </w:r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8B09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&gt;&gt;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ակտերում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բացակայության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FD7B32" w:rsidRPr="001146B4" w:rsidRDefault="00FD7B32" w:rsidP="00FD7B3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D7B32" w:rsidRPr="001146B4" w:rsidRDefault="00FD7B32" w:rsidP="00FD7B32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7B32">
        <w:rPr>
          <w:rFonts w:ascii="GHEA Grapalat" w:hAnsi="GHEA Grapalat" w:cs="Sylfaen"/>
          <w:sz w:val="24"/>
          <w:szCs w:val="24"/>
        </w:rPr>
        <w:t>ՀՀ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FD7B32">
        <w:rPr>
          <w:rFonts w:ascii="GHEA Grapalat" w:hAnsi="GHEA Grapalat" w:cs="Sylfaen"/>
          <w:sz w:val="24"/>
          <w:szCs w:val="24"/>
        </w:rPr>
        <w:t>ի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305-</w:t>
      </w:r>
      <w:r w:rsidRPr="00FD7B32">
        <w:rPr>
          <w:rFonts w:ascii="GHEA Grapalat" w:hAnsi="GHEA Grapalat" w:cs="Sylfaen"/>
          <w:sz w:val="24"/>
          <w:szCs w:val="24"/>
        </w:rPr>
        <w:t>Ա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7B32">
        <w:rPr>
          <w:rFonts w:ascii="GHEA Grapalat" w:hAnsi="GHEA Grapalat" w:cs="Sylfaen"/>
          <w:sz w:val="24"/>
          <w:szCs w:val="24"/>
        </w:rPr>
        <w:t>և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proofErr w:type="gramStart"/>
      <w:r w:rsidRPr="001146B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նախագծի</w:t>
      </w:r>
      <w:proofErr w:type="spellEnd"/>
      <w:proofErr w:type="gram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FD7B32" w:rsidRDefault="00FD7B32" w:rsidP="00FD7B32">
      <w:pPr>
        <w:ind w:left="3600" w:right="690"/>
        <w:jc w:val="both"/>
        <w:rPr>
          <w:rFonts w:ascii="GHEA Grapalat" w:hAnsi="GHEA Grapalat"/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</w:t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      </w:t>
      </w:r>
    </w:p>
    <w:p w:rsidR="00FD7B32" w:rsidRDefault="00FD7B32" w:rsidP="00FD7B32">
      <w:pPr>
        <w:ind w:left="3600" w:right="690"/>
        <w:jc w:val="both"/>
        <w:rPr>
          <w:rFonts w:ascii="GHEA Grapalat" w:hAnsi="GHEA Grapalat"/>
          <w:sz w:val="24"/>
          <w:szCs w:val="24"/>
          <w:lang w:val="fr-FR"/>
        </w:rPr>
      </w:pPr>
    </w:p>
    <w:p w:rsidR="00FD7B32" w:rsidRPr="001146B4" w:rsidRDefault="00FD7B32" w:rsidP="00FD7B32">
      <w:pPr>
        <w:ind w:left="3600" w:right="69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</w:t>
      </w:r>
    </w:p>
    <w:p w:rsidR="00FD7B32" w:rsidRPr="001146B4" w:rsidRDefault="00FD7B32" w:rsidP="00FD7B32">
      <w:pPr>
        <w:ind w:left="3528" w:right="690" w:firstLine="720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ՏԵՂԵԿԱՆՔ</w:t>
      </w:r>
    </w:p>
    <w:p w:rsidR="00FD7B32" w:rsidRPr="006E1C95" w:rsidRDefault="00FD7B32" w:rsidP="00FD7B3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</w:rPr>
        <w:t>ՀՀ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/>
          <w:b/>
          <w:sz w:val="24"/>
          <w:szCs w:val="24"/>
        </w:rPr>
        <w:t>Հ</w:t>
      </w:r>
      <w:r w:rsidRPr="00D34C0D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>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2019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մարտի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b/>
          <w:sz w:val="24"/>
          <w:szCs w:val="24"/>
        </w:rPr>
        <w:t>ի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թիվ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305-</w:t>
      </w:r>
      <w:r>
        <w:rPr>
          <w:rFonts w:ascii="GHEA Grapalat" w:hAnsi="GHEA Grapalat"/>
          <w:b/>
          <w:sz w:val="24"/>
          <w:szCs w:val="24"/>
        </w:rPr>
        <w:t>Ա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&gt;&gt;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և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ավելացման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նվազման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FD7B32" w:rsidRPr="001146B4" w:rsidRDefault="00FD7B32" w:rsidP="00FD7B32">
      <w:pPr>
        <w:ind w:left="450" w:right="690" w:firstLine="720"/>
        <w:rPr>
          <w:rFonts w:ascii="GHEA Grapalat" w:hAnsi="GHEA Grapalat"/>
          <w:sz w:val="24"/>
          <w:szCs w:val="24"/>
          <w:lang w:val="fr-FR"/>
        </w:rPr>
      </w:pPr>
    </w:p>
    <w:p w:rsidR="00FD7B32" w:rsidRPr="001146B4" w:rsidRDefault="00FD7B32" w:rsidP="00FD7B32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7B32">
        <w:rPr>
          <w:rFonts w:ascii="GHEA Grapalat" w:hAnsi="GHEA Grapalat" w:cs="Sylfaen"/>
          <w:sz w:val="24"/>
          <w:szCs w:val="24"/>
        </w:rPr>
        <w:t>ՀՀ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FD7B32">
        <w:rPr>
          <w:rFonts w:ascii="GHEA Grapalat" w:hAnsi="GHEA Grapalat" w:cs="Sylfaen"/>
          <w:sz w:val="24"/>
          <w:szCs w:val="24"/>
        </w:rPr>
        <w:t>ի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305-</w:t>
      </w:r>
      <w:r w:rsidRPr="00FD7B32">
        <w:rPr>
          <w:rFonts w:ascii="GHEA Grapalat" w:hAnsi="GHEA Grapalat" w:cs="Sylfaen"/>
          <w:sz w:val="24"/>
          <w:szCs w:val="24"/>
        </w:rPr>
        <w:t>Ա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7B32">
        <w:rPr>
          <w:rFonts w:ascii="GHEA Grapalat" w:hAnsi="GHEA Grapalat" w:cs="Sylfaen"/>
          <w:sz w:val="24"/>
          <w:szCs w:val="24"/>
        </w:rPr>
        <w:t>և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ծախսերում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և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եկամուտներում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1146B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FD7B32" w:rsidRPr="001146B4" w:rsidRDefault="00FD7B32" w:rsidP="00FD7B32">
      <w:pPr>
        <w:ind w:left="450" w:right="690" w:firstLine="720"/>
        <w:rPr>
          <w:rFonts w:ascii="GHEA Grapalat" w:hAnsi="GHEA Grapalat"/>
          <w:sz w:val="24"/>
          <w:szCs w:val="24"/>
          <w:lang w:val="fr-FR"/>
        </w:rPr>
      </w:pPr>
    </w:p>
    <w:p w:rsidR="00FD7B32" w:rsidRPr="001146B4" w:rsidRDefault="00FD7B32" w:rsidP="00FD7B32">
      <w:pPr>
        <w:ind w:left="450" w:right="690" w:firstLine="720"/>
        <w:jc w:val="both"/>
        <w:rPr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FD7B32" w:rsidRDefault="00FD7B32" w:rsidP="00FD7B32">
      <w:pPr>
        <w:rPr>
          <w:sz w:val="24"/>
          <w:szCs w:val="24"/>
          <w:lang w:val="fr-FR"/>
        </w:rPr>
      </w:pPr>
    </w:p>
    <w:p w:rsidR="00FD7B32" w:rsidRDefault="00FD7B32" w:rsidP="00FD7B32">
      <w:pPr>
        <w:rPr>
          <w:sz w:val="24"/>
          <w:szCs w:val="24"/>
          <w:lang w:val="fr-FR"/>
        </w:rPr>
      </w:pPr>
    </w:p>
    <w:p w:rsidR="00FD7B32" w:rsidRDefault="00FD7B32" w:rsidP="00FD7B32">
      <w:pPr>
        <w:rPr>
          <w:sz w:val="24"/>
          <w:szCs w:val="24"/>
          <w:lang w:val="fr-FR"/>
        </w:rPr>
      </w:pPr>
    </w:p>
    <w:p w:rsidR="000D3A18" w:rsidRPr="001146B4" w:rsidRDefault="000D3A18" w:rsidP="00FD7B32">
      <w:pPr>
        <w:rPr>
          <w:sz w:val="24"/>
          <w:szCs w:val="24"/>
          <w:lang w:val="fr-FR"/>
        </w:rPr>
      </w:pPr>
    </w:p>
    <w:p w:rsidR="00FD7B32" w:rsidRPr="001146B4" w:rsidRDefault="00FD7B32" w:rsidP="00FD7B32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ՑԱՆԿ</w:t>
      </w:r>
    </w:p>
    <w:p w:rsidR="00FD7B32" w:rsidRPr="006E1C95" w:rsidRDefault="00FD7B32" w:rsidP="00FD7B3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</w:rPr>
        <w:t>ՀՀ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/>
          <w:b/>
          <w:sz w:val="24"/>
          <w:szCs w:val="24"/>
        </w:rPr>
        <w:t>Հ</w:t>
      </w:r>
      <w:r w:rsidRPr="00D34C0D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>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2019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մարտի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b/>
          <w:sz w:val="24"/>
          <w:szCs w:val="24"/>
        </w:rPr>
        <w:t>ի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թիվ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305-</w:t>
      </w:r>
      <w:r>
        <w:rPr>
          <w:rFonts w:ascii="GHEA Grapalat" w:hAnsi="GHEA Grapalat"/>
          <w:b/>
          <w:sz w:val="24"/>
          <w:szCs w:val="24"/>
        </w:rPr>
        <w:t>Ա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&gt;&gt; </w:t>
      </w:r>
      <w:proofErr w:type="spellStart"/>
      <w:proofErr w:type="gramStart"/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proofErr w:type="gramEnd"/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հեղինակների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(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մշակողների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>)</w:t>
      </w:r>
    </w:p>
    <w:p w:rsidR="00FD7B32" w:rsidRPr="001146B4" w:rsidRDefault="00FD7B32" w:rsidP="00FD7B3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D7B32" w:rsidRPr="001146B4" w:rsidRDefault="00FD7B32" w:rsidP="00FD7B32">
      <w:pPr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7B32">
        <w:rPr>
          <w:rFonts w:ascii="GHEA Grapalat" w:hAnsi="GHEA Grapalat" w:cs="Sylfaen"/>
          <w:sz w:val="24"/>
          <w:szCs w:val="24"/>
        </w:rPr>
        <w:t>ՀՀ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FD7B32">
        <w:rPr>
          <w:rFonts w:ascii="GHEA Grapalat" w:hAnsi="GHEA Grapalat" w:cs="Sylfaen"/>
          <w:sz w:val="24"/>
          <w:szCs w:val="24"/>
        </w:rPr>
        <w:t>ի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305-</w:t>
      </w:r>
      <w:r w:rsidRPr="00FD7B32">
        <w:rPr>
          <w:rFonts w:ascii="GHEA Grapalat" w:hAnsi="GHEA Grapalat" w:cs="Sylfaen"/>
          <w:sz w:val="24"/>
          <w:szCs w:val="24"/>
        </w:rPr>
        <w:t>Ա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7B32">
        <w:rPr>
          <w:rFonts w:ascii="GHEA Grapalat" w:hAnsi="GHEA Grapalat" w:cs="Sylfaen"/>
          <w:sz w:val="24"/>
          <w:szCs w:val="24"/>
        </w:rPr>
        <w:t>և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է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ՀՀ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proofErr w:type="gramStart"/>
      <w:r w:rsidRPr="001146B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proofErr w:type="gram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1146B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D7B32" w:rsidRPr="001146B4" w:rsidRDefault="00FD7B32" w:rsidP="00FD7B3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D7B32" w:rsidRPr="001146B4" w:rsidRDefault="00FD7B32" w:rsidP="00FD7B32">
      <w:pPr>
        <w:ind w:left="450" w:right="69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FD7B32" w:rsidRPr="001146B4" w:rsidRDefault="00FD7B32" w:rsidP="00FD7B32">
      <w:pPr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ՑԱՆԿ</w:t>
      </w:r>
    </w:p>
    <w:p w:rsidR="00FD7B32" w:rsidRPr="001146B4" w:rsidRDefault="00FD7B32" w:rsidP="00FD7B32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</w:p>
    <w:p w:rsidR="00FD7B32" w:rsidRPr="006E1C95" w:rsidRDefault="00FD7B32" w:rsidP="00FD7B3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ակտերի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,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որոնց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հիման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որոնցից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օգտվելով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մշակվել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է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/>
          <w:b/>
          <w:sz w:val="24"/>
          <w:szCs w:val="24"/>
        </w:rPr>
        <w:t>Հ</w:t>
      </w:r>
      <w:r w:rsidRPr="00D34C0D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>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2019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մարտի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b/>
          <w:sz w:val="24"/>
          <w:szCs w:val="24"/>
        </w:rPr>
        <w:t>ի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թիվ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305-</w:t>
      </w:r>
      <w:r>
        <w:rPr>
          <w:rFonts w:ascii="GHEA Grapalat" w:hAnsi="GHEA Grapalat"/>
          <w:b/>
          <w:sz w:val="24"/>
          <w:szCs w:val="24"/>
        </w:rPr>
        <w:t>Ա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B09DE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34C0D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1B4382">
        <w:rPr>
          <w:rFonts w:ascii="GHEA Grapalat" w:hAnsi="GHEA Grapalat"/>
          <w:b/>
          <w:sz w:val="24"/>
          <w:szCs w:val="24"/>
          <w:lang w:val="fr-FR"/>
        </w:rPr>
        <w:t xml:space="preserve">&gt;&gt;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1146B4">
        <w:rPr>
          <w:rFonts w:ascii="GHEA Grapalat" w:hAnsi="GHEA Grapalat" w:cs="Sylfaen"/>
          <w:b/>
          <w:sz w:val="24"/>
          <w:szCs w:val="24"/>
        </w:rPr>
        <w:t>նախագիծը</w:t>
      </w:r>
      <w:proofErr w:type="spellEnd"/>
    </w:p>
    <w:p w:rsidR="00FD7B32" w:rsidRPr="001B4382" w:rsidRDefault="00FD7B32" w:rsidP="00FD7B32">
      <w:pPr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FD7B32" w:rsidRPr="001B4382" w:rsidRDefault="00FD7B32" w:rsidP="00FD7B32">
      <w:pPr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7B32">
        <w:rPr>
          <w:rFonts w:ascii="GHEA Grapalat" w:hAnsi="GHEA Grapalat" w:cs="Sylfaen"/>
          <w:sz w:val="24"/>
          <w:szCs w:val="24"/>
        </w:rPr>
        <w:t>ՀՀ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FD7B32">
        <w:rPr>
          <w:rFonts w:ascii="GHEA Grapalat" w:hAnsi="GHEA Grapalat" w:cs="Sylfaen"/>
          <w:sz w:val="24"/>
          <w:szCs w:val="24"/>
        </w:rPr>
        <w:t>ի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305-</w:t>
      </w:r>
      <w:r w:rsidRPr="00FD7B32">
        <w:rPr>
          <w:rFonts w:ascii="GHEA Grapalat" w:hAnsi="GHEA Grapalat" w:cs="Sylfaen"/>
          <w:sz w:val="24"/>
          <w:szCs w:val="24"/>
        </w:rPr>
        <w:t>Ա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7B32">
        <w:rPr>
          <w:rFonts w:ascii="GHEA Grapalat" w:hAnsi="GHEA Grapalat" w:cs="Sylfaen"/>
          <w:sz w:val="24"/>
          <w:szCs w:val="24"/>
        </w:rPr>
        <w:t>և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7B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է</w:t>
      </w:r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D3A18" w:rsidRPr="001B4382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514E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1B4382">
        <w:rPr>
          <w:rFonts w:ascii="GHEA Grapalat" w:hAnsi="GHEA Grapalat" w:cs="Sylfaen"/>
          <w:sz w:val="24"/>
          <w:szCs w:val="24"/>
          <w:lang w:val="fr-FR"/>
        </w:rPr>
        <w:t>:</w:t>
      </w:r>
      <w:r w:rsidRPr="001B4382">
        <w:rPr>
          <w:rFonts w:ascii="GHEA Grapalat" w:hAnsi="GHEA Grapalat" w:cs="Sylfaen"/>
          <w:sz w:val="24"/>
          <w:szCs w:val="24"/>
          <w:lang w:val="fr-FR"/>
        </w:rPr>
        <w:tab/>
      </w:r>
      <w:r w:rsidRPr="001B4382">
        <w:rPr>
          <w:rFonts w:ascii="GHEA Grapalat" w:hAnsi="GHEA Grapalat" w:cs="Sylfaen"/>
          <w:sz w:val="24"/>
          <w:szCs w:val="24"/>
          <w:lang w:val="fr-FR"/>
        </w:rPr>
        <w:tab/>
      </w:r>
    </w:p>
    <w:p w:rsidR="00FD7B32" w:rsidRDefault="00FD7B3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FD7B32" w:rsidRDefault="00FD7B3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FD7B32" w:rsidRDefault="00FD7B3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FD7B32" w:rsidRDefault="00FD7B3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1B4382" w:rsidRDefault="001B438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1B4382" w:rsidRDefault="001B438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1B4382" w:rsidRDefault="001B438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1B4382" w:rsidRDefault="001B4382" w:rsidP="00FD7B3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bookmarkStart w:id="0" w:name="_GoBack"/>
    </w:p>
    <w:bookmarkEnd w:id="0"/>
    <w:p w:rsidR="001B4382" w:rsidRPr="000A4A97" w:rsidRDefault="001B4382" w:rsidP="001B43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 w:rsidRPr="000A4A97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Ա Մ Փ Ո Փ Տ Ե Ղ Ե Կ Ա Ն Ք</w:t>
      </w:r>
    </w:p>
    <w:p w:rsidR="001B4382" w:rsidRPr="000A4A97" w:rsidRDefault="001B4382" w:rsidP="001B43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</w:p>
    <w:p w:rsidR="001B4382" w:rsidRPr="000A4A97" w:rsidRDefault="001B4382" w:rsidP="001B438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0A4A97">
        <w:rPr>
          <w:rFonts w:ascii="GHEA Grapalat" w:eastAsia="Times New Roman" w:hAnsi="GHEA Grapalat" w:cs="Sylfaen"/>
          <w:b/>
          <w:sz w:val="24"/>
          <w:szCs w:val="24"/>
          <w:lang w:val="fr-FR"/>
        </w:rPr>
        <w:t>ՀՀ ԿԱՌԱՎԱՐՈՒԹՅԱՆ «ՀԱՅԱՍՏԱՆԻ ՀԱՆՐԱՊԵՏՈՒԹՅԱՆ ԿԱՌԱՎԱՐՈՒԹՅԱՆ 2019 ԹՎԱԿԱՆԻ  ՄԱՐՏԻ 29-Ի ԹԻՎ 305-Ա ՈՐՈՇՄԱՆ ՄԵՋ ՓՈՓՈԽՈՒԹՅՈՒՆՆԵՐ ԵՎ ԼՐԱՑՈՒՄՆԵՐ ԿԱՏԱՐԵԼՈՒ ՄԱՍԻՆ» ՈՐՈՇՄԱՆ ՆԱԽԱԳԾԻ ԿԱՊԱԿՑՈՒԹՅԱՄԲ ՇԱՀԱԳՐԳԻՌ ԳԵՐԱՏԵՍՉՈՒԹՅՈՒՆՆԵՐԻՑ ՍՏԱՑՎԱԾ ԱՌԱՐԿՈՒԹՅՈՒՆՆԵՐԻ ԵՎ ԱՌԱՋԱՐԿՈՒԹՅՈՒՆՆԵՐԻ ՎԵՐԱԲԵՐՅԱԼ</w:t>
      </w:r>
    </w:p>
    <w:p w:rsidR="001B4382" w:rsidRPr="000A4A97" w:rsidRDefault="001B4382" w:rsidP="001B4382">
      <w:pPr>
        <w:spacing w:after="0" w:line="276" w:lineRule="auto"/>
        <w:jc w:val="right"/>
        <w:rPr>
          <w:rFonts w:ascii="GHEA Grapalat" w:eastAsia="Times New Roman" w:hAnsi="GHEA Grapalat" w:cs="Tahoma"/>
          <w:b/>
          <w:sz w:val="24"/>
          <w:szCs w:val="20"/>
          <w:lang w:val="x-none" w:eastAsia="ru-RU"/>
        </w:rPr>
      </w:pPr>
    </w:p>
    <w:tbl>
      <w:tblPr>
        <w:tblW w:w="110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5850"/>
        <w:gridCol w:w="2250"/>
      </w:tblGrid>
      <w:tr w:rsidR="001B4382" w:rsidRPr="000A4A97" w:rsidTr="001B4382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200" w:line="276" w:lineRule="auto"/>
              <w:jc w:val="right"/>
              <w:rPr>
                <w:rFonts w:ascii="GHEA Grapalat" w:eastAsia="Times New Roman" w:hAnsi="GHEA Grapalat" w:cs="Sylfaen"/>
                <w:b/>
                <w:lang w:val="fr-FR" w:eastAsia="ru-RU"/>
              </w:rPr>
            </w:pP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Առարկության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,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առաջարկության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հեղինակը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(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գրության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ստացման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ամսաթիվը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,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գրության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համարը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)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200" w:line="276" w:lineRule="auto"/>
              <w:jc w:val="right"/>
              <w:rPr>
                <w:rFonts w:ascii="GHEA Grapalat" w:eastAsia="Times New Roman" w:hAnsi="GHEA Grapalat" w:cs="Sylfaen"/>
                <w:b/>
                <w:lang w:val="fr-FR" w:eastAsia="ru-RU"/>
              </w:rPr>
            </w:pP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Առարկության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,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առաջարկության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200" w:line="276" w:lineRule="auto"/>
              <w:jc w:val="right"/>
              <w:rPr>
                <w:rFonts w:ascii="GHEA Grapalat" w:eastAsia="Times New Roman" w:hAnsi="GHEA Grapalat" w:cs="Sylfaen"/>
                <w:b/>
                <w:lang w:val="fr-FR" w:eastAsia="ru-RU"/>
              </w:rPr>
            </w:pP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lang w:val="fr-FR" w:eastAsia="ru-RU"/>
              </w:rPr>
              <w:t>Եզրակացություն</w:t>
            </w:r>
            <w:proofErr w:type="spellEnd"/>
          </w:p>
        </w:tc>
      </w:tr>
      <w:tr w:rsidR="001B4382" w:rsidRPr="000A4A97" w:rsidTr="001B4382">
        <w:trPr>
          <w:trHeight w:val="39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</w:pPr>
            <w:r w:rsidRPr="000A4A97"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</w:pPr>
            <w:r w:rsidRPr="000A4A97"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</w:pPr>
            <w:r w:rsidRPr="000A4A97"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  <w:t>3</w:t>
            </w:r>
          </w:p>
        </w:tc>
      </w:tr>
      <w:tr w:rsidR="001B4382" w:rsidRPr="000A4A97" w:rsidTr="001B4382">
        <w:trPr>
          <w:trHeight w:val="21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4501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2378"/>
            </w:tblGrid>
            <w:tr w:rsidR="001B4382" w:rsidRPr="001B4382" w:rsidTr="009B04C9">
              <w:trPr>
                <w:trHeight w:val="883"/>
                <w:tblCellSpacing w:w="7" w:type="dxa"/>
              </w:trPr>
              <w:tc>
                <w:tcPr>
                  <w:tcW w:w="80" w:type="dxa"/>
                  <w:vAlign w:val="center"/>
                  <w:hideMark/>
                </w:tcPr>
                <w:p w:rsidR="001B4382" w:rsidRPr="000A4A97" w:rsidRDefault="001B4382" w:rsidP="009B04C9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357" w:type="dxa"/>
                  <w:vAlign w:val="center"/>
                  <w:hideMark/>
                </w:tcPr>
                <w:p w:rsidR="001B4382" w:rsidRPr="000A4A97" w:rsidRDefault="001B4382" w:rsidP="009B04C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ՀՀ</w:t>
                  </w:r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տարածքային</w:t>
                  </w:r>
                  <w:proofErr w:type="spellEnd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կառավարման</w:t>
                  </w:r>
                  <w:proofErr w:type="spellEnd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և</w:t>
                  </w:r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ենթակառուցվածք</w:t>
                  </w:r>
                  <w:proofErr w:type="spellEnd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ների</w:t>
                  </w:r>
                  <w:proofErr w:type="spellEnd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A4A97">
                    <w:rPr>
                      <w:rFonts w:ascii="GHEA Grapalat" w:eastAsia="Times New Roman" w:hAnsi="GHEA Grapalat" w:cs="Times New Roman"/>
                      <w:b/>
                      <w:sz w:val="24"/>
                      <w:szCs w:val="24"/>
                      <w:lang w:eastAsia="ru-RU"/>
                    </w:rPr>
                    <w:t>նախարարություն</w:t>
                  </w:r>
                  <w:proofErr w:type="spellEnd"/>
                </w:p>
              </w:tc>
            </w:tr>
          </w:tbl>
          <w:p w:rsidR="001B4382" w:rsidRPr="000A4A97" w:rsidRDefault="001B4382" w:rsidP="009B04C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40" w:lineRule="auto"/>
              <w:ind w:hanging="90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fr-CA" w:eastAsia="ru-RU"/>
              </w:rPr>
            </w:pPr>
            <w:r w:rsidRPr="000A4A9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և առաջարկություններ չկան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1B4382" w:rsidRPr="000A4A97" w:rsidTr="001B4382">
        <w:trPr>
          <w:trHeight w:val="21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ՀՀ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ֆինանսների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նախարարություն</w:t>
            </w:r>
            <w:proofErr w:type="spellEnd"/>
          </w:p>
          <w:p w:rsidR="001B4382" w:rsidRPr="000A4A97" w:rsidRDefault="001B4382" w:rsidP="009B04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tabs>
                <w:tab w:val="left" w:pos="90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val="pt-BR" w:eastAsia="ru-RU"/>
              </w:rPr>
            </w:pPr>
            <w:r w:rsidRPr="000A4A9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և առաջարկություններ չկան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82" w:rsidRPr="000A4A97" w:rsidRDefault="001B4382" w:rsidP="009B04C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1B4382" w:rsidRPr="000A4A97" w:rsidRDefault="001B4382" w:rsidP="009B04C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1B4382" w:rsidRPr="000A4A97" w:rsidTr="001B4382">
        <w:trPr>
          <w:trHeight w:val="21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ՀՀ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պետական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եկամուտների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կոմիտե</w:t>
            </w:r>
            <w:proofErr w:type="spellEnd"/>
          </w:p>
          <w:p w:rsidR="001B4382" w:rsidRPr="000A4A97" w:rsidRDefault="001B4382" w:rsidP="009B04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40" w:lineRule="auto"/>
              <w:ind w:hanging="90"/>
              <w:jc w:val="right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0A4A9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և առաջարկություններ չկան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1B4382" w:rsidRPr="000A4A97" w:rsidTr="001B4382">
        <w:trPr>
          <w:trHeight w:val="260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ՀՀ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արդարադատության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նախարարություն</w:t>
            </w:r>
            <w:proofErr w:type="spellEnd"/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</w:pPr>
            <w:r w:rsidRPr="000A4A97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Ն</w:t>
            </w:r>
            <w:proofErr w:type="spellStart"/>
            <w:r w:rsidRPr="000A4A97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>ախագծի</w:t>
            </w:r>
            <w:proofErr w:type="spellEnd"/>
            <w:r w:rsidRPr="000A4A97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 xml:space="preserve"> 1-ին կետով լրացվող 2.2 կետի «ապահովել մեկամսյա ժամկետում» բառերն անհրաժեշտ է փոխարինել «սույն որոշումն ուժի մեջ մտնելուց հետո մեկամսյա ժամկետում ապահովել» բառերով</w:t>
            </w:r>
            <w:r w:rsidRPr="000A4A97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:</w:t>
            </w:r>
          </w:p>
          <w:p w:rsidR="001B4382" w:rsidRPr="000A4A97" w:rsidRDefault="001B4382" w:rsidP="009B04C9">
            <w:pPr>
              <w:widowControl w:val="0"/>
              <w:spacing w:after="0" w:line="240" w:lineRule="auto"/>
              <w:ind w:firstLine="567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2" w:rsidRPr="000A4A97" w:rsidRDefault="001B4382" w:rsidP="009B04C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Ընդունվել</w:t>
            </w:r>
            <w:proofErr w:type="spellEnd"/>
            <w:r w:rsidRPr="000A4A9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է</w:t>
            </w:r>
          </w:p>
        </w:tc>
      </w:tr>
    </w:tbl>
    <w:p w:rsidR="001B4382" w:rsidRPr="000A4A97" w:rsidRDefault="001B4382" w:rsidP="001B4382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1B4382" w:rsidRPr="000A4A97" w:rsidRDefault="001B4382" w:rsidP="001B4382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1B4382" w:rsidRPr="000A4A97" w:rsidRDefault="001B4382" w:rsidP="001B4382">
      <w:pPr>
        <w:spacing w:line="360" w:lineRule="auto"/>
        <w:ind w:right="53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FD7B32" w:rsidRPr="001B4382" w:rsidRDefault="00FD7B32" w:rsidP="00FD7B32">
      <w:pPr>
        <w:spacing w:line="360" w:lineRule="auto"/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FD7B32" w:rsidRPr="001B4382" w:rsidSect="001414ED">
      <w:pgSz w:w="12240" w:h="15840"/>
      <w:pgMar w:top="1170" w:right="63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8CA"/>
    <w:multiLevelType w:val="hybridMultilevel"/>
    <w:tmpl w:val="12E89D10"/>
    <w:lvl w:ilvl="0" w:tplc="4AEE241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91CD9"/>
    <w:multiLevelType w:val="hybridMultilevel"/>
    <w:tmpl w:val="1FBC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1AFA"/>
    <w:multiLevelType w:val="hybridMultilevel"/>
    <w:tmpl w:val="86B09A92"/>
    <w:lvl w:ilvl="0" w:tplc="1AACB904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50C90"/>
    <w:multiLevelType w:val="hybridMultilevel"/>
    <w:tmpl w:val="41804E1A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4B75136A"/>
    <w:multiLevelType w:val="hybridMultilevel"/>
    <w:tmpl w:val="E8E8BD3A"/>
    <w:lvl w:ilvl="0" w:tplc="1570F072">
      <w:start w:val="1"/>
      <w:numFmt w:val="decimal"/>
      <w:lvlText w:val="%1)"/>
      <w:lvlJc w:val="left"/>
      <w:pPr>
        <w:ind w:left="144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E64994"/>
    <w:multiLevelType w:val="hybridMultilevel"/>
    <w:tmpl w:val="01E89A3C"/>
    <w:lvl w:ilvl="0" w:tplc="55483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CF1523B"/>
    <w:multiLevelType w:val="hybridMultilevel"/>
    <w:tmpl w:val="F27E8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F0B51"/>
    <w:multiLevelType w:val="hybridMultilevel"/>
    <w:tmpl w:val="9E407486"/>
    <w:lvl w:ilvl="0" w:tplc="9EDE260A">
      <w:start w:val="1"/>
      <w:numFmt w:val="decimal"/>
      <w:lvlText w:val="%1."/>
      <w:lvlJc w:val="left"/>
      <w:pPr>
        <w:ind w:left="1170" w:hanging="45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94E3D"/>
    <w:multiLevelType w:val="hybridMultilevel"/>
    <w:tmpl w:val="2F2E648E"/>
    <w:lvl w:ilvl="0" w:tplc="C942A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45872"/>
    <w:multiLevelType w:val="hybridMultilevel"/>
    <w:tmpl w:val="DFB60566"/>
    <w:lvl w:ilvl="0" w:tplc="995AA3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C6"/>
    <w:rsid w:val="0001452D"/>
    <w:rsid w:val="00014895"/>
    <w:rsid w:val="00027BDF"/>
    <w:rsid w:val="00076F77"/>
    <w:rsid w:val="00080572"/>
    <w:rsid w:val="000B269D"/>
    <w:rsid w:val="000D3A18"/>
    <w:rsid w:val="001414ED"/>
    <w:rsid w:val="001560EE"/>
    <w:rsid w:val="00170D37"/>
    <w:rsid w:val="001A7275"/>
    <w:rsid w:val="001B4382"/>
    <w:rsid w:val="001F189F"/>
    <w:rsid w:val="00223A47"/>
    <w:rsid w:val="00233164"/>
    <w:rsid w:val="00243086"/>
    <w:rsid w:val="002871B4"/>
    <w:rsid w:val="002A0F45"/>
    <w:rsid w:val="002D4F7E"/>
    <w:rsid w:val="002E6962"/>
    <w:rsid w:val="003B205C"/>
    <w:rsid w:val="003C4DD1"/>
    <w:rsid w:val="003E78CE"/>
    <w:rsid w:val="00401341"/>
    <w:rsid w:val="00407E1C"/>
    <w:rsid w:val="00422D41"/>
    <w:rsid w:val="00447DEC"/>
    <w:rsid w:val="004732D2"/>
    <w:rsid w:val="00484731"/>
    <w:rsid w:val="004E7E2C"/>
    <w:rsid w:val="005112E8"/>
    <w:rsid w:val="00544418"/>
    <w:rsid w:val="00552506"/>
    <w:rsid w:val="005765B8"/>
    <w:rsid w:val="005946D0"/>
    <w:rsid w:val="005A0454"/>
    <w:rsid w:val="005E093B"/>
    <w:rsid w:val="00603D06"/>
    <w:rsid w:val="00622C4F"/>
    <w:rsid w:val="00657D2E"/>
    <w:rsid w:val="006A39A6"/>
    <w:rsid w:val="006C26D1"/>
    <w:rsid w:val="00705B1A"/>
    <w:rsid w:val="00710EB4"/>
    <w:rsid w:val="0071443B"/>
    <w:rsid w:val="00762BCB"/>
    <w:rsid w:val="00772FC0"/>
    <w:rsid w:val="007B21F6"/>
    <w:rsid w:val="00816D58"/>
    <w:rsid w:val="00866EDB"/>
    <w:rsid w:val="008D0F57"/>
    <w:rsid w:val="008D55EA"/>
    <w:rsid w:val="00964F6A"/>
    <w:rsid w:val="0096682B"/>
    <w:rsid w:val="009A00CB"/>
    <w:rsid w:val="009A46D3"/>
    <w:rsid w:val="009B1F36"/>
    <w:rsid w:val="009D5CFD"/>
    <w:rsid w:val="009F2D99"/>
    <w:rsid w:val="00A03256"/>
    <w:rsid w:val="00A0721C"/>
    <w:rsid w:val="00A43994"/>
    <w:rsid w:val="00A551C0"/>
    <w:rsid w:val="00AE7A7A"/>
    <w:rsid w:val="00B57C43"/>
    <w:rsid w:val="00B760D8"/>
    <w:rsid w:val="00B930AF"/>
    <w:rsid w:val="00BA7C2C"/>
    <w:rsid w:val="00BB7435"/>
    <w:rsid w:val="00BE0CC8"/>
    <w:rsid w:val="00BE77C6"/>
    <w:rsid w:val="00C233A6"/>
    <w:rsid w:val="00C31F90"/>
    <w:rsid w:val="00D34C0D"/>
    <w:rsid w:val="00D40565"/>
    <w:rsid w:val="00D854D5"/>
    <w:rsid w:val="00DD70B4"/>
    <w:rsid w:val="00E771A9"/>
    <w:rsid w:val="00EE0C57"/>
    <w:rsid w:val="00F62E00"/>
    <w:rsid w:val="00F9507F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DADA"/>
  <w15:chartTrackingRefBased/>
  <w15:docId w15:val="{5F82B275-05AD-4284-8A2E-CF5F1DFA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C0D"/>
    <w:rPr>
      <w:b/>
      <w:bCs/>
    </w:rPr>
  </w:style>
  <w:style w:type="character" w:styleId="Emphasis">
    <w:name w:val="Emphasis"/>
    <w:basedOn w:val="DefaultParagraphFont"/>
    <w:uiPriority w:val="20"/>
    <w:qFormat/>
    <w:rsid w:val="00D34C0D"/>
    <w:rPr>
      <w:i/>
      <w:iCs/>
    </w:rPr>
  </w:style>
  <w:style w:type="paragraph" w:styleId="ListParagraph">
    <w:name w:val="List Paragraph"/>
    <w:basedOn w:val="Normal"/>
    <w:uiPriority w:val="34"/>
    <w:qFormat/>
    <w:rsid w:val="00401341"/>
    <w:pPr>
      <w:ind w:left="720"/>
      <w:contextualSpacing/>
    </w:pPr>
  </w:style>
  <w:style w:type="character" w:customStyle="1" w:styleId="mechtexChar">
    <w:name w:val="mechtex Char"/>
    <w:link w:val="mechtex"/>
    <w:semiHidden/>
    <w:locked/>
    <w:rsid w:val="0096682B"/>
    <w:rPr>
      <w:rFonts w:ascii="Arial Armenian" w:eastAsia="Times New Roman" w:hAnsi="Arial Armenian"/>
      <w:lang w:val="x-none" w:eastAsia="ru-RU"/>
    </w:rPr>
  </w:style>
  <w:style w:type="paragraph" w:customStyle="1" w:styleId="mechtex">
    <w:name w:val="mechtex"/>
    <w:basedOn w:val="Normal"/>
    <w:link w:val="mechtexChar"/>
    <w:semiHidden/>
    <w:rsid w:val="0096682B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paragraph" w:customStyle="1" w:styleId="norm">
    <w:name w:val="norm"/>
    <w:basedOn w:val="Normal"/>
    <w:link w:val="normChar"/>
    <w:rsid w:val="00603D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603D06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Lusine Voskanyan</dc:creator>
  <cp:keywords>https://mul2.gov.am/tasks/113206/oneclick/naxagic-pop-305(1).docx?token=8db45672e811f27edf8dd5fd57bff67b</cp:keywords>
  <dc:description/>
  <cp:lastModifiedBy>Gohar Mirzoyan</cp:lastModifiedBy>
  <cp:revision>25</cp:revision>
  <cp:lastPrinted>2019-08-20T06:01:00Z</cp:lastPrinted>
  <dcterms:created xsi:type="dcterms:W3CDTF">2019-07-01T13:23:00Z</dcterms:created>
  <dcterms:modified xsi:type="dcterms:W3CDTF">2019-08-26T10:48:00Z</dcterms:modified>
</cp:coreProperties>
</file>