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4A0" w:firstRow="1" w:lastRow="0" w:firstColumn="1" w:lastColumn="0" w:noHBand="0" w:noVBand="1"/>
      </w:tblPr>
      <w:tblGrid>
        <w:gridCol w:w="360"/>
        <w:gridCol w:w="857"/>
        <w:gridCol w:w="801"/>
        <w:gridCol w:w="649"/>
        <w:gridCol w:w="4480"/>
        <w:gridCol w:w="236"/>
        <w:gridCol w:w="1406"/>
        <w:gridCol w:w="1701"/>
      </w:tblGrid>
      <w:tr w:rsidR="00812E1B" w:rsidRPr="00812E1B" w:rsidTr="00812E1B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2E1B" w:rsidRPr="00812E1B" w:rsidTr="00812E1B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Հավելված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1</w:t>
            </w:r>
          </w:p>
        </w:tc>
      </w:tr>
      <w:tr w:rsidR="00812E1B" w:rsidRPr="00812E1B" w:rsidTr="00812E1B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Աղյուսակ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N 1</w:t>
            </w:r>
          </w:p>
        </w:tc>
      </w:tr>
      <w:tr w:rsidR="00812E1B" w:rsidRPr="00812E1B" w:rsidTr="00812E1B">
        <w:trPr>
          <w:trHeight w:val="1404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0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ՀԱՅԱՍՏԱՆԻ ՀԱՆՐԱՊԵՏՈՒԹՅԱՆ 2018 ԹՎԱԿԱՆԻ ՊԵՏԱԿԱՆ ԲՅՈՒՋԵԻ N 1 ՀԱՎԵԼՎԱԾՈՒՄ ՎԵՐԱԲԱՇԽՈՒՄ ԵՎ ՀԱՅԱՍՏԱՆԻ ՀԱՆՐԱՊԵՏՈՒԹՅԱՆ ԿԱՌԱՎԱՐՈՒԹՅԱՆ 2017 ԹՎԱԿԱՆԻ ԴԵԿՏԵՄԲԵՐԻ 28-Ի N 1717-Ն ՈՐՈՇՄԱՆ N 5 ՀԱՎԵԼՎԱԾՈՒՄ ԿԱՏԱՐՎՈՂ ՓՈՓՈԽՈՒԹՅՈՒՆՆԵՐԸ</w:t>
            </w:r>
          </w:p>
        </w:tc>
      </w:tr>
      <w:tr w:rsidR="00812E1B" w:rsidRPr="00812E1B" w:rsidTr="00812E1B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2E1B" w:rsidRPr="00812E1B" w:rsidTr="00812E1B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812E1B">
              <w:rPr>
                <w:rFonts w:ascii="GHEA Grapalat" w:eastAsia="Times New Roman" w:hAnsi="GHEA Grapalat" w:cs="Arial"/>
                <w:sz w:val="16"/>
                <w:szCs w:val="16"/>
              </w:rPr>
              <w:t>(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16"/>
                <w:szCs w:val="16"/>
              </w:rPr>
              <w:t>հազար</w:t>
            </w:r>
            <w:proofErr w:type="spellEnd"/>
            <w:r w:rsidRPr="00812E1B">
              <w:rPr>
                <w:rFonts w:ascii="GHEA Grapalat" w:eastAsia="Times New Roman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16"/>
                <w:szCs w:val="16"/>
              </w:rPr>
              <w:t>դրամներով</w:t>
            </w:r>
            <w:proofErr w:type="spellEnd"/>
            <w:r w:rsidRPr="00812E1B">
              <w:rPr>
                <w:rFonts w:ascii="GHEA Grapalat" w:eastAsia="Times New Roman" w:hAnsi="GHEA Grapalat" w:cs="Arial"/>
                <w:sz w:val="16"/>
                <w:szCs w:val="16"/>
              </w:rPr>
              <w:t>)</w:t>
            </w:r>
          </w:p>
        </w:tc>
      </w:tr>
      <w:tr w:rsidR="00812E1B" w:rsidRPr="00812E1B" w:rsidTr="00812E1B">
        <w:trPr>
          <w:trHeight w:val="1404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Բաժին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Խումբ</w:t>
            </w:r>
            <w:proofErr w:type="spellEnd"/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Դաս</w:t>
            </w:r>
            <w:proofErr w:type="spellEnd"/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>Բյուջետային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>ծախսերի</w:t>
            </w:r>
            <w:proofErr w:type="spellEnd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>գործառական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>դասակարգման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>բաժինների</w:t>
            </w:r>
            <w:proofErr w:type="spellEnd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>խմբերի</w:t>
            </w:r>
            <w:proofErr w:type="spellEnd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>դասերի</w:t>
            </w:r>
            <w:proofErr w:type="spellEnd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 xml:space="preserve"> 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18"/>
                <w:szCs w:val="18"/>
              </w:rPr>
              <w:t>անվանումները</w:t>
            </w:r>
            <w:proofErr w:type="spellEnd"/>
          </w:p>
        </w:tc>
        <w:tc>
          <w:tcPr>
            <w:tcW w:w="3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Arial AM" w:eastAsia="Times New Roman" w:hAnsi="Arial AM" w:cs="Arial"/>
                <w:sz w:val="20"/>
                <w:szCs w:val="20"/>
              </w:rPr>
            </w:pPr>
            <w:proofErr w:type="spellStart"/>
            <w:r w:rsidRPr="00812E1B">
              <w:rPr>
                <w:rFonts w:ascii="Arial" w:eastAsia="Times New Roman" w:hAnsi="Arial" w:cs="Arial"/>
                <w:sz w:val="20"/>
                <w:szCs w:val="20"/>
              </w:rPr>
              <w:t>Ցուցանիշների</w:t>
            </w:r>
            <w:proofErr w:type="spellEnd"/>
            <w:r w:rsidRPr="00812E1B">
              <w:rPr>
                <w:rFonts w:ascii="Arial AM" w:eastAsia="Times New Roman" w:hAnsi="Arial AM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Arial" w:eastAsia="Times New Roman" w:hAnsi="Arial" w:cs="Arial"/>
                <w:sz w:val="20"/>
                <w:szCs w:val="20"/>
              </w:rPr>
              <w:t>փոփոխություն</w:t>
            </w:r>
            <w:proofErr w:type="spellEnd"/>
            <w:r w:rsidRPr="00812E1B">
              <w:rPr>
                <w:rFonts w:ascii="Arial AM" w:eastAsia="Times New Roman" w:hAnsi="Arial AM" w:cs="Arial"/>
                <w:sz w:val="20"/>
                <w:szCs w:val="20"/>
              </w:rPr>
              <w:t xml:space="preserve"> (</w:t>
            </w:r>
            <w:proofErr w:type="spellStart"/>
            <w:r w:rsidRPr="00812E1B">
              <w:rPr>
                <w:rFonts w:ascii="Arial" w:eastAsia="Times New Roman" w:hAnsi="Arial" w:cs="Arial"/>
                <w:sz w:val="20"/>
                <w:szCs w:val="20"/>
              </w:rPr>
              <w:t>նվազեցումները</w:t>
            </w:r>
            <w:proofErr w:type="spellEnd"/>
            <w:r w:rsidRPr="00812E1B">
              <w:rPr>
                <w:rFonts w:ascii="Arial AM" w:eastAsia="Times New Roman" w:hAnsi="Arial AM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Arial" w:eastAsia="Times New Roman" w:hAnsi="Arial" w:cs="Arial"/>
                <w:sz w:val="20"/>
                <w:szCs w:val="20"/>
              </w:rPr>
              <w:t>նշված</w:t>
            </w:r>
            <w:proofErr w:type="spellEnd"/>
            <w:r w:rsidRPr="00812E1B">
              <w:rPr>
                <w:rFonts w:ascii="Arial AM" w:eastAsia="Times New Roman" w:hAnsi="Arial AM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Arial" w:eastAsia="Times New Roman" w:hAnsi="Arial" w:cs="Arial"/>
                <w:sz w:val="20"/>
                <w:szCs w:val="20"/>
              </w:rPr>
              <w:t>են</w:t>
            </w:r>
            <w:proofErr w:type="spellEnd"/>
            <w:r w:rsidRPr="00812E1B">
              <w:rPr>
                <w:rFonts w:ascii="Arial AM" w:eastAsia="Times New Roman" w:hAnsi="Arial AM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Arial" w:eastAsia="Times New Roman" w:hAnsi="Arial" w:cs="Arial"/>
                <w:sz w:val="20"/>
                <w:szCs w:val="20"/>
              </w:rPr>
              <w:t>փակագծերում</w:t>
            </w:r>
            <w:proofErr w:type="spellEnd"/>
            <w:r w:rsidRPr="00812E1B">
              <w:rPr>
                <w:rFonts w:ascii="Arial AM" w:eastAsia="Times New Roman" w:hAnsi="Arial AM" w:cs="Arial"/>
                <w:sz w:val="20"/>
                <w:szCs w:val="20"/>
              </w:rPr>
              <w:t>)</w:t>
            </w:r>
          </w:p>
        </w:tc>
      </w:tr>
      <w:tr w:rsidR="00812E1B" w:rsidRPr="00812E1B" w:rsidTr="00812E1B">
        <w:trPr>
          <w:trHeight w:val="69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Arial AM" w:eastAsia="Times New Roman" w:hAnsi="Arial AM" w:cs="Arial"/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Arial AM" w:eastAsia="Times New Roman" w:hAnsi="Arial AM" w:cs="Arial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Arial AM" w:eastAsia="Times New Roman" w:hAnsi="Arial AM" w:cs="Arial"/>
                <w:sz w:val="18"/>
                <w:szCs w:val="18"/>
              </w:rPr>
            </w:pPr>
            <w:r w:rsidRPr="00812E1B">
              <w:rPr>
                <w:rFonts w:ascii="Arial AM" w:eastAsia="Times New Roman" w:hAnsi="Arial AM" w:cs="Arial"/>
                <w:sz w:val="18"/>
                <w:szCs w:val="18"/>
              </w:rPr>
              <w:t>ÆÝÝ ³ÙÇë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Arial AM" w:eastAsia="Times New Roman" w:hAnsi="Arial AM" w:cs="Arial"/>
                <w:sz w:val="20"/>
                <w:szCs w:val="20"/>
              </w:rPr>
            </w:pPr>
            <w:proofErr w:type="spellStart"/>
            <w:r w:rsidRPr="00812E1B">
              <w:rPr>
                <w:rFonts w:ascii="Arial" w:eastAsia="Times New Roman" w:hAnsi="Arial" w:cs="Arial"/>
                <w:sz w:val="20"/>
                <w:szCs w:val="20"/>
              </w:rPr>
              <w:t>Տարի</w:t>
            </w:r>
            <w:proofErr w:type="spellEnd"/>
            <w:r w:rsidRPr="00812E1B">
              <w:rPr>
                <w:rFonts w:ascii="Arial AM" w:eastAsia="Times New Roman" w:hAnsi="Arial AM" w:cs="Arial"/>
                <w:sz w:val="20"/>
                <w:szCs w:val="20"/>
              </w:rPr>
              <w:t xml:space="preserve"> </w:t>
            </w:r>
          </w:p>
        </w:tc>
      </w:tr>
      <w:tr w:rsidR="00812E1B" w:rsidRPr="00812E1B" w:rsidTr="00812E1B">
        <w:trPr>
          <w:trHeight w:val="34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Arial AM" w:eastAsia="Times New Roman" w:hAnsi="Arial AM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ԸՆԴԱՄԵՆԸ ԾԱԽՍԵՐ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0.0 </w:t>
            </w:r>
          </w:p>
        </w:tc>
      </w:tr>
      <w:tr w:rsidR="00812E1B" w:rsidRPr="00812E1B" w:rsidTr="00812E1B">
        <w:trPr>
          <w:trHeight w:val="37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այդ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թվում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812E1B" w:rsidRPr="00812E1B" w:rsidTr="00812E1B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812E1B" w:rsidRPr="00812E1B" w:rsidTr="00812E1B">
        <w:trPr>
          <w:trHeight w:val="72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Հասարակական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կարգ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անվտանգություն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դատական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գործունեյություն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0.0 </w:t>
            </w:r>
          </w:p>
        </w:tc>
      </w:tr>
      <w:tr w:rsidR="00812E1B" w:rsidRPr="00812E1B" w:rsidTr="00812E1B">
        <w:trPr>
          <w:trHeight w:val="43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այդ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թվում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812E1B" w:rsidRPr="00812E1B" w:rsidTr="00812E1B">
        <w:trPr>
          <w:trHeight w:val="49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Հասարակական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կարգ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և 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անվտանգություն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0.0 </w:t>
            </w:r>
          </w:p>
        </w:tc>
      </w:tr>
      <w:tr w:rsidR="00812E1B" w:rsidRPr="00812E1B" w:rsidTr="00812E1B">
        <w:trPr>
          <w:trHeight w:val="39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այդ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թվում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812E1B" w:rsidRPr="00812E1B" w:rsidTr="00812E1B">
        <w:trPr>
          <w:trHeight w:val="4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 xml:space="preserve">01.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>Ազգային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>անվտանգության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>ապահովում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0.0 </w:t>
            </w:r>
          </w:p>
        </w:tc>
      </w:tr>
      <w:tr w:rsidR="00812E1B" w:rsidRPr="00812E1B" w:rsidTr="00812E1B">
        <w:trPr>
          <w:trHeight w:val="39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այդ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թվում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812E1B" w:rsidRPr="00812E1B" w:rsidTr="00812E1B">
        <w:trPr>
          <w:trHeight w:val="34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ՀՀ ԿԱ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Ազգային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անվտանգության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ծառայություն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812E1B" w:rsidRPr="00812E1B" w:rsidTr="00812E1B">
        <w:trPr>
          <w:trHeight w:val="46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որից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812E1B" w:rsidRPr="00812E1B" w:rsidTr="00812E1B">
        <w:trPr>
          <w:trHeight w:val="58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Աշխատողների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աշխատավարձեր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հավելավճարներ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-322 867.5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-322 867.5</w:t>
            </w:r>
          </w:p>
        </w:tc>
      </w:tr>
      <w:tr w:rsidR="00812E1B" w:rsidRPr="00812E1B" w:rsidTr="00812E1B">
        <w:trPr>
          <w:trHeight w:val="45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Շե</w:t>
            </w:r>
            <w:bookmarkStart w:id="0" w:name="_GoBack"/>
            <w:bookmarkEnd w:id="0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նքերի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շինությունների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շինարարություն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148 490.4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148 490.4</w:t>
            </w:r>
          </w:p>
        </w:tc>
      </w:tr>
      <w:tr w:rsidR="00812E1B" w:rsidRPr="00812E1B" w:rsidTr="00812E1B">
        <w:trPr>
          <w:trHeight w:val="45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Շենքերի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և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շինությունների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կապիտալ</w:t>
            </w:r>
            <w:proofErr w:type="spellEnd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նորոգում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174 377.1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E1B" w:rsidRPr="00812E1B" w:rsidRDefault="00812E1B" w:rsidP="00812E1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12E1B">
              <w:rPr>
                <w:rFonts w:ascii="GHEA Grapalat" w:eastAsia="Times New Roman" w:hAnsi="GHEA Grapalat" w:cs="Arial"/>
                <w:sz w:val="20"/>
                <w:szCs w:val="20"/>
              </w:rPr>
              <w:t>174 377.1</w:t>
            </w:r>
          </w:p>
        </w:tc>
      </w:tr>
    </w:tbl>
    <w:p w:rsidR="00503CF1" w:rsidRDefault="00503CF1"/>
    <w:tbl>
      <w:tblPr>
        <w:tblW w:w="13284" w:type="dxa"/>
        <w:tblLayout w:type="fixed"/>
        <w:tblLook w:val="04A0" w:firstRow="1" w:lastRow="0" w:firstColumn="1" w:lastColumn="0" w:noHBand="0" w:noVBand="1"/>
      </w:tblPr>
      <w:tblGrid>
        <w:gridCol w:w="767"/>
        <w:gridCol w:w="601"/>
        <w:gridCol w:w="600"/>
        <w:gridCol w:w="552"/>
        <w:gridCol w:w="1702"/>
        <w:gridCol w:w="1134"/>
        <w:gridCol w:w="1134"/>
        <w:gridCol w:w="5024"/>
        <w:gridCol w:w="1770"/>
      </w:tblGrid>
      <w:tr w:rsidR="0032623A" w:rsidRPr="0032623A" w:rsidTr="0032623A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3A" w:rsidRPr="0032623A" w:rsidRDefault="0032623A" w:rsidP="0032623A">
            <w:pPr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3A" w:rsidRPr="0032623A" w:rsidRDefault="0032623A" w:rsidP="0032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3A" w:rsidRPr="0032623A" w:rsidRDefault="0032623A" w:rsidP="0032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3A" w:rsidRPr="0032623A" w:rsidRDefault="0032623A" w:rsidP="0032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3A" w:rsidRPr="0032623A" w:rsidRDefault="0032623A" w:rsidP="0032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3A" w:rsidRPr="0032623A" w:rsidRDefault="0032623A" w:rsidP="0032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3A" w:rsidRPr="0032623A" w:rsidRDefault="0032623A" w:rsidP="0032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3A" w:rsidRPr="0032623A" w:rsidRDefault="0032623A" w:rsidP="0032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3A" w:rsidRPr="0032623A" w:rsidRDefault="0032623A" w:rsidP="0032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623A" w:rsidRDefault="0032623A"/>
    <w:sectPr w:rsidR="0032623A" w:rsidSect="0032623A">
      <w:pgSz w:w="12240" w:h="15840"/>
      <w:pgMar w:top="1440" w:right="56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E1B"/>
    <w:rsid w:val="0032623A"/>
    <w:rsid w:val="00503CF1"/>
    <w:rsid w:val="0081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75CF7"/>
  <w15:chartTrackingRefBased/>
  <w15:docId w15:val="{D4CD5D56-5B04-414F-AD73-742D6470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2018-08-22T12:46:00Z</dcterms:created>
  <dcterms:modified xsi:type="dcterms:W3CDTF">2018-08-22T13:34:00Z</dcterms:modified>
</cp:coreProperties>
</file>