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FE" w:rsidRPr="008C5706" w:rsidRDefault="00175EFE" w:rsidP="00175EFE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C5706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175EFE" w:rsidRPr="008C5706" w:rsidRDefault="00175EFE" w:rsidP="00175EF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175EFE" w:rsidRPr="008C5706" w:rsidRDefault="00175EFE" w:rsidP="00175EF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175EFE" w:rsidRPr="008C5706" w:rsidRDefault="00175EFE" w:rsidP="00175EF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«----» ------- 2017 թվականի N     -Ն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2004 ԹՎԱԿԱՆԻ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ՕԳՈՍՏՈՍԻ 19-Ի ԹԻՎ 1354-Ն ՈՐՈՇՄԱՆ  ՄԵՋ ԼՐԱՑՈՒՄՆԵՐ ԵՎ  ՓՈՓՈԽՈՒԹՅՈՒՆՆԵՐ ԿԱՏԱՐԵԼՈՒ ՄԱՍԻՆ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8C5706">
        <w:rPr>
          <w:rFonts w:ascii="GHEA Grapalat" w:hAnsi="GHEA Grapalat"/>
          <w:sz w:val="24"/>
          <w:szCs w:val="24"/>
          <w:lang w:val="hy-AM"/>
        </w:rPr>
        <w:t>առավարությունը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որոշո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ւմ է. </w:t>
      </w:r>
    </w:p>
    <w:p w:rsidR="00175EFE" w:rsidRPr="008C5706" w:rsidRDefault="00175EFE" w:rsidP="00175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2004 թվականի օգոստոսի 19-ի «Հ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այաստանի Հանրապետության գործադիր իշխանության որոշ մարմինների և Հայաստանի Հանրապետության կենտրոնական բանկի միջև տեղեկատվություն փոխանակելու մասին»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 թիվ 1354-Ն որոշման (այսուհետ` Որոշում) մեջ կատարել հետևյալ փոփոխություններն ու լրացումները. 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րոշման մեջ և հավելվածներում «Հայաստանի Հանրապետության ֆինանսների և էկոնոմիկայի նախարարություն» բառերն իրենց համապատասխան հոլովաձևերով փոխարինել «Հայաստանի Հանրապետության ֆինանսների նախարարություն» բառերով՝ համապատասխան հոլովաձևերով, իսկ «Հայաստանի Հանրապետության կառավարությանն առընթեր հարկային պետական ծառայություն» և «Հայաստանի Հանրապետության կառավարությանն առընթեր մաքսային պետական կոմիտե» բառերն իրենց համապատասխան հոլովաձևերով փոխարինել </w:t>
      </w:r>
      <w:r w:rsidRPr="008C5706">
        <w:rPr>
          <w:rFonts w:ascii="GHEA Grapalat" w:hAnsi="GHEA Grapalat"/>
          <w:sz w:val="24"/>
          <w:szCs w:val="24"/>
          <w:lang w:val="hy-AM"/>
        </w:rPr>
        <w:lastRenderedPageBreak/>
        <w:t>«Հայաստանի Հանրապետության կառավարությանն առընթեր պետական եկամուտների կոմիտե» բառերով՝ համապատասխան հոլովաձևերով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րոշման 1-ին կետի «գ» ենթակետը շարադրել </w:t>
      </w:r>
      <w:r w:rsidR="00C42B96">
        <w:rPr>
          <w:rFonts w:ascii="GHEA Grapalat" w:hAnsi="GHEA Grapalat"/>
          <w:sz w:val="24"/>
          <w:szCs w:val="24"/>
          <w:lang w:val="hy-AM"/>
        </w:rPr>
        <w:t xml:space="preserve">նոր </w:t>
      </w:r>
      <w:r w:rsidRPr="008C5706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C42B96">
        <w:rPr>
          <w:rFonts w:ascii="GHEA Grapalat" w:hAnsi="GHEA Grapalat"/>
          <w:sz w:val="24"/>
          <w:szCs w:val="24"/>
          <w:lang w:val="hy-AM"/>
        </w:rPr>
        <w:t>՝ հետևյալ բովանդակությամբ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«գ) Հայաստանի Հանրապետությանն </w:t>
      </w:r>
      <w:r w:rsidR="00C42B96">
        <w:rPr>
          <w:rFonts w:ascii="GHEA Grapalat" w:hAnsi="GHEA Grapalat"/>
          <w:sz w:val="24"/>
          <w:szCs w:val="24"/>
          <w:lang w:val="hy-AM"/>
        </w:rPr>
        <w:t xml:space="preserve">կառավարությանն </w:t>
      </w:r>
      <w:r w:rsidRPr="008C5706">
        <w:rPr>
          <w:rFonts w:ascii="GHEA Grapalat" w:hAnsi="GHEA Grapalat"/>
          <w:sz w:val="24"/>
          <w:szCs w:val="24"/>
          <w:lang w:val="hy-AM"/>
        </w:rPr>
        <w:t>առընթեր պետական եկամուտների կոմիտեի կողմից Հայաստանի Հանրապետության ֆինանսների նախարարությանը տրամադրվող տեղեկատվության ցանկը (հարկային մարմնի մասով)՝ համաձայն N3 հավելվածի.»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3)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րոշման 1-ին կետի «դ» ենթակետը շարադրել հետևյալ խմբագրությամբ. 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75EFE">
        <w:rPr>
          <w:rFonts w:ascii="GHEA Grapalat" w:hAnsi="GHEA Grapalat"/>
          <w:sz w:val="24"/>
          <w:szCs w:val="24"/>
          <w:lang w:val="hy-AM"/>
        </w:rPr>
        <w:t xml:space="preserve">«դ) Հայաստանի Հանրապետությանն </w:t>
      </w:r>
      <w:r w:rsidR="00C42B96">
        <w:rPr>
          <w:rFonts w:ascii="GHEA Grapalat" w:hAnsi="GHEA Grapalat"/>
          <w:sz w:val="24"/>
          <w:szCs w:val="24"/>
          <w:lang w:val="hy-AM"/>
        </w:rPr>
        <w:t xml:space="preserve">կառավարությանն </w:t>
      </w:r>
      <w:r w:rsidRPr="00175EFE">
        <w:rPr>
          <w:rFonts w:ascii="GHEA Grapalat" w:hAnsi="GHEA Grapalat"/>
          <w:sz w:val="24"/>
          <w:szCs w:val="24"/>
          <w:lang w:val="hy-AM"/>
        </w:rPr>
        <w:t>առընթեր պետական եկամուտների կոմիտեի կողմից Հայաստանի Հանրապետության ֆինանսների նախարարությանը տրամադրվող տեղեկատվության ցանկը (մաքսային մարմնի մասով)՝ համաձայն N4 հավելվածի.»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4)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C5706">
        <w:rPr>
          <w:rFonts w:ascii="GHEA Grapalat" w:hAnsi="GHEA Grapalat" w:cs="Sylfaen"/>
          <w:sz w:val="24"/>
          <w:szCs w:val="24"/>
          <w:lang w:val="hy-AM"/>
        </w:rPr>
        <w:t>րոշման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 1-ին կետը լրացնել «ը» ենթա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hy-AM"/>
        </w:rPr>
        <w:t>՝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. 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«ը) Հայաստանի Հանրապետության կառավարությանն առընթեր պետական եկամուտների կոմիտեի կողմից Հայաստանի Հանրապետության կենտրոնական բանկին տրամադրվող տեղեկատվության ցանկը` համաձայն N8 հավելվածի</w:t>
      </w:r>
      <w:r>
        <w:rPr>
          <w:rFonts w:ascii="GHEA Grapalat" w:eastAsia="Calibri" w:hAnsi="GHEA Grapalat" w:cs="Sylfaen"/>
          <w:sz w:val="24"/>
          <w:szCs w:val="24"/>
          <w:lang w:val="hy-AM"/>
        </w:rPr>
        <w:t>.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5) ուժը կորցրած ճանաչել</w:t>
      </w:r>
      <w:r w:rsidRPr="008C57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C5706">
        <w:rPr>
          <w:rFonts w:ascii="GHEA Grapalat" w:hAnsi="GHEA Grapalat"/>
          <w:sz w:val="24"/>
          <w:szCs w:val="24"/>
          <w:lang w:val="hy-AM"/>
        </w:rPr>
        <w:t>րոշմա</w:t>
      </w:r>
      <w:r w:rsidR="00C42B96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N1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հ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ավելված</w:t>
      </w:r>
      <w:r w:rsidR="00C42B96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28-րդ կետ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ը.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6)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րոշմա</w:t>
      </w:r>
      <w:r w:rsidR="00C42B96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 N 3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հավելվածի վերնագիրը շարադրել հետևյալ խմբագրությամբ.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Calibri" w:hAnsi="GHEA Grapalat" w:cs="Sylfaen"/>
          <w:caps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8C5706">
        <w:rPr>
          <w:rFonts w:ascii="GHEA Grapalat" w:eastAsia="Calibri" w:hAnsi="GHEA Grapalat" w:cs="Sylfaen"/>
          <w:caps/>
          <w:sz w:val="24"/>
          <w:szCs w:val="24"/>
          <w:lang w:val="hy-AM"/>
        </w:rPr>
        <w:t>ցանկ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/>
          <w:caps/>
          <w:sz w:val="24"/>
          <w:szCs w:val="24"/>
          <w:lang w:val="hy-AM"/>
        </w:rPr>
        <w:t>Հայաստանի Հանրապետությանն առընթեր պետական եկամուտների կոմիտեի կողմից Հայաստանի Հանրապետության ֆինանսների նախարարությանը տրամադրվող տեղեկատվության ցանկը (հարկային մարմնի մասով)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Sylfaen"/>
          <w:sz w:val="24"/>
          <w:szCs w:val="24"/>
          <w:lang w:val="hy-AM"/>
        </w:rPr>
        <w:t>.</w:t>
      </w:r>
    </w:p>
    <w:p w:rsidR="00175EFE" w:rsidRPr="00175EFE" w:rsidRDefault="00175EFE" w:rsidP="00175EFE">
      <w:pPr>
        <w:autoSpaceDE w:val="0"/>
        <w:autoSpaceDN w:val="0"/>
        <w:adjustRightInd w:val="0"/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175EFE">
        <w:rPr>
          <w:rFonts w:ascii="GHEA Grapalat" w:hAnsi="GHEA Grapalat"/>
          <w:caps/>
          <w:sz w:val="24"/>
          <w:szCs w:val="24"/>
          <w:lang w:val="hy-AM"/>
        </w:rPr>
        <w:t xml:space="preserve">7)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C5706">
        <w:rPr>
          <w:rFonts w:ascii="GHEA Grapalat" w:hAnsi="GHEA Grapalat" w:cs="Sylfaen"/>
          <w:sz w:val="24"/>
          <w:szCs w:val="24"/>
          <w:lang w:val="hy-AM"/>
        </w:rPr>
        <w:t>րոշմա</w:t>
      </w:r>
      <w:r w:rsidR="00C42B96">
        <w:rPr>
          <w:rFonts w:ascii="GHEA Grapalat" w:hAnsi="GHEA Grapalat" w:cs="Sylfaen"/>
          <w:sz w:val="24"/>
          <w:szCs w:val="24"/>
          <w:lang w:val="hy-AM"/>
        </w:rPr>
        <w:t>ն</w:t>
      </w: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C5706"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8C5706">
        <w:rPr>
          <w:rFonts w:ascii="GHEA Grapalat" w:hAnsi="GHEA Grapalat" w:cs="Sylfaen"/>
          <w:sz w:val="24"/>
          <w:szCs w:val="24"/>
          <w:lang w:val="hy-AM"/>
        </w:rPr>
        <w:t>ավելվածի վերնագիրը</w:t>
      </w:r>
      <w:r w:rsidRPr="00175EFE">
        <w:rPr>
          <w:rFonts w:ascii="GHEA Grapalat" w:eastAsia="Calibri" w:hAnsi="GHEA Grapalat" w:cs="Sylfaen"/>
          <w:sz w:val="24"/>
          <w:szCs w:val="24"/>
          <w:lang w:val="hy-AM"/>
        </w:rPr>
        <w:t xml:space="preserve"> շարադրել հետևյալ խմբագրությամբ.</w:t>
      </w:r>
    </w:p>
    <w:p w:rsidR="00175EFE" w:rsidRPr="00175EFE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 w:firstLine="540"/>
        <w:jc w:val="center"/>
        <w:rPr>
          <w:rFonts w:ascii="GHEA Grapalat" w:eastAsia="Calibri" w:hAnsi="GHEA Grapalat" w:cs="Sylfaen"/>
          <w:caps/>
          <w:sz w:val="24"/>
          <w:szCs w:val="24"/>
          <w:lang w:val="hy-AM"/>
        </w:rPr>
      </w:pPr>
      <w:r w:rsidRPr="00175EFE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175EFE">
        <w:rPr>
          <w:rFonts w:ascii="GHEA Grapalat" w:eastAsia="Calibri" w:hAnsi="GHEA Grapalat" w:cs="Sylfaen"/>
          <w:caps/>
          <w:sz w:val="24"/>
          <w:szCs w:val="24"/>
          <w:lang w:val="hy-AM"/>
        </w:rPr>
        <w:t>ցանկ</w:t>
      </w:r>
    </w:p>
    <w:p w:rsidR="00175EFE" w:rsidRPr="008C5706" w:rsidRDefault="00C42B96" w:rsidP="00175EFE">
      <w:pPr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aps/>
          <w:sz w:val="24"/>
          <w:szCs w:val="24"/>
          <w:lang w:val="hy-AM"/>
        </w:rPr>
        <w:lastRenderedPageBreak/>
        <w:t xml:space="preserve">Հայաստանի Հանրապետության ԿԱՌԱՎԱՐՈՒԹՅԱՆՆ </w:t>
      </w:r>
      <w:r w:rsidR="00175EFE" w:rsidRPr="00175EFE">
        <w:rPr>
          <w:rFonts w:ascii="GHEA Grapalat" w:hAnsi="GHEA Grapalat"/>
          <w:caps/>
          <w:sz w:val="24"/>
          <w:szCs w:val="24"/>
          <w:lang w:val="hy-AM"/>
        </w:rPr>
        <w:t>առընթեր պետական եկամուտների կոմիտեի կողմից Հայաստանի Հանրապետության ֆինանսների նախարարությանը տրամադրվող տեղեկատվության ցանկը (մաքսային մարմնի մասով)</w:t>
      </w:r>
      <w:r w:rsidR="00175EFE" w:rsidRPr="00175EFE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175EFE">
        <w:rPr>
          <w:rFonts w:ascii="GHEA Grapalat" w:eastAsia="Calibri" w:hAnsi="GHEA Grapalat" w:cs="Sylfaen"/>
          <w:sz w:val="24"/>
          <w:szCs w:val="24"/>
          <w:lang w:val="hy-AM"/>
        </w:rPr>
        <w:t>.</w:t>
      </w:r>
    </w:p>
    <w:p w:rsidR="00175EFE" w:rsidRPr="008C5706" w:rsidRDefault="00175EFE" w:rsidP="00175EFE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8)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C5706">
        <w:rPr>
          <w:rFonts w:ascii="GHEA Grapalat" w:hAnsi="GHEA Grapalat" w:cs="Sylfaen"/>
          <w:sz w:val="24"/>
          <w:szCs w:val="24"/>
          <w:lang w:val="hy-AM"/>
        </w:rPr>
        <w:t>րոշմա</w:t>
      </w:r>
      <w:r w:rsidR="00C42B96">
        <w:rPr>
          <w:rFonts w:ascii="GHEA Grapalat" w:hAnsi="GHEA Grapalat" w:cs="Sylfaen"/>
          <w:sz w:val="24"/>
          <w:szCs w:val="24"/>
          <w:lang w:val="hy-AM"/>
        </w:rPr>
        <w:t>ն</w:t>
      </w: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2B96">
        <w:rPr>
          <w:rFonts w:ascii="GHEA Grapalat" w:hAnsi="GHEA Grapalat" w:cs="Sylfaen"/>
          <w:sz w:val="24"/>
          <w:szCs w:val="24"/>
          <w:lang w:val="hy-AM"/>
        </w:rPr>
        <w:t>ն</w:t>
      </w:r>
      <w:r w:rsidRPr="008C5706">
        <w:rPr>
          <w:rFonts w:ascii="GHEA Grapalat" w:hAnsi="GHEA Grapalat" w:cs="Sylfaen"/>
          <w:sz w:val="24"/>
          <w:szCs w:val="24"/>
          <w:lang w:val="hy-AM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C5706">
        <w:rPr>
          <w:rFonts w:ascii="GHEA Grapalat" w:hAnsi="GHEA Grapalat" w:cs="Sylfaen"/>
          <w:sz w:val="24"/>
          <w:szCs w:val="24"/>
          <w:lang w:val="hy-AM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8C5706">
        <w:rPr>
          <w:rFonts w:ascii="GHEA Grapalat" w:hAnsi="GHEA Grapalat" w:cs="Sylfaen"/>
          <w:sz w:val="24"/>
          <w:szCs w:val="24"/>
          <w:lang w:val="hy-AM"/>
        </w:rPr>
        <w:t>ավելված</w:t>
      </w:r>
      <w:r w:rsidR="00C42B96">
        <w:rPr>
          <w:rFonts w:ascii="GHEA Grapalat" w:hAnsi="GHEA Grapalat" w:cs="Sylfaen"/>
          <w:sz w:val="24"/>
          <w:szCs w:val="24"/>
          <w:lang w:val="hy-AM"/>
        </w:rPr>
        <w:t>ը</w:t>
      </w: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 լրացնել հետևյալ բովանդակությամբ 14-րդ կետով.</w:t>
      </w:r>
    </w:p>
    <w:p w:rsidR="00175EFE" w:rsidRPr="008C5706" w:rsidRDefault="00175EFE" w:rsidP="00175EFE">
      <w:pPr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398"/>
        <w:gridCol w:w="2160"/>
        <w:gridCol w:w="2160"/>
        <w:gridCol w:w="1890"/>
      </w:tblGrid>
      <w:tr w:rsidR="00175EFE" w:rsidRPr="008C5706" w:rsidTr="00A7727D">
        <w:tc>
          <w:tcPr>
            <w:tcW w:w="600" w:type="dxa"/>
            <w:shd w:val="clear" w:color="auto" w:fill="auto"/>
          </w:tcPr>
          <w:p w:rsidR="00175EFE" w:rsidRPr="008C5706" w:rsidRDefault="00175EFE" w:rsidP="00816C06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398" w:type="dxa"/>
            <w:shd w:val="clear" w:color="auto" w:fill="auto"/>
          </w:tcPr>
          <w:p w:rsidR="00175EFE" w:rsidRPr="008C5706" w:rsidRDefault="00A7727D" w:rsidP="00A7727D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Գրանսված վ</w:t>
            </w:r>
            <w:bookmarkStart w:id="0" w:name="_GoBack"/>
            <w:bookmarkEnd w:id="0"/>
            <w:r w:rsidR="00175EFE"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արձու աշխատողների քաղաքացիաիրավական պայմանագրերի շրջանակներում, աշխատողների թվաքանակ, աշխատավարձի չափ, եկամտային հարկ</w:t>
            </w:r>
            <w:r w:rsidR="00175EFE"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սոցիալական վճար</w:t>
            </w:r>
          </w:p>
        </w:tc>
        <w:tc>
          <w:tcPr>
            <w:tcW w:w="2160" w:type="dxa"/>
            <w:shd w:val="clear" w:color="auto" w:fill="auto"/>
          </w:tcPr>
          <w:p w:rsidR="00175EFE" w:rsidRPr="008C5706" w:rsidRDefault="00175EFE" w:rsidP="00816C06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Յուրաքանչյուր ամիս</w:t>
            </w:r>
          </w:p>
        </w:tc>
        <w:tc>
          <w:tcPr>
            <w:tcW w:w="2160" w:type="dxa"/>
            <w:shd w:val="clear" w:color="auto" w:fill="auto"/>
          </w:tcPr>
          <w:p w:rsidR="00175EFE" w:rsidRPr="008C5706" w:rsidRDefault="00175EFE" w:rsidP="00816C06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էլեկտրոնային</w:t>
            </w:r>
          </w:p>
        </w:tc>
        <w:tc>
          <w:tcPr>
            <w:tcW w:w="1890" w:type="dxa"/>
            <w:shd w:val="clear" w:color="auto" w:fill="auto"/>
          </w:tcPr>
          <w:p w:rsidR="00175EFE" w:rsidRPr="008C5706" w:rsidRDefault="00175EFE" w:rsidP="00816C0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Ամսվա ավարտից 30 օրվա ընթացքում</w:t>
            </w:r>
          </w:p>
        </w:tc>
      </w:tr>
    </w:tbl>
    <w:p w:rsidR="00175EFE" w:rsidRPr="008C5706" w:rsidRDefault="00175EFE" w:rsidP="00175EFE">
      <w:pPr>
        <w:ind w:left="8640"/>
        <w:rPr>
          <w:rFonts w:ascii="GHEA Grapalat" w:hAnsi="GHEA Grapalat"/>
          <w:sz w:val="24"/>
          <w:szCs w:val="24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»:</w:t>
      </w:r>
    </w:p>
    <w:p w:rsidR="00175EFE" w:rsidRPr="008C5706" w:rsidRDefault="00175EFE" w:rsidP="00175E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C5706">
        <w:rPr>
          <w:rFonts w:ascii="GHEA Grapalat" w:hAnsi="GHEA Grapalat" w:cs="Sylfaen"/>
        </w:rPr>
        <w:t xml:space="preserve">9) </w:t>
      </w:r>
      <w:proofErr w:type="gramStart"/>
      <w:r>
        <w:rPr>
          <w:rFonts w:ascii="GHEA Grapalat" w:hAnsi="GHEA Grapalat" w:cs="Sylfaen"/>
          <w:lang w:val="hy-AM"/>
        </w:rPr>
        <w:t>ո</w:t>
      </w:r>
      <w:r w:rsidRPr="008C5706">
        <w:rPr>
          <w:rFonts w:ascii="GHEA Grapalat" w:hAnsi="GHEA Grapalat" w:cs="Sylfaen"/>
          <w:lang w:val="hy-AM"/>
        </w:rPr>
        <w:t>րոշմա</w:t>
      </w:r>
      <w:r w:rsidR="00C42B96">
        <w:rPr>
          <w:rFonts w:ascii="GHEA Grapalat" w:hAnsi="GHEA Grapalat" w:cs="Sylfaen"/>
          <w:lang w:val="hy-AM"/>
        </w:rPr>
        <w:t>ն</w:t>
      </w:r>
      <w:proofErr w:type="gramEnd"/>
      <w:r w:rsidRPr="008C5706">
        <w:rPr>
          <w:rFonts w:ascii="GHEA Grapalat" w:hAnsi="GHEA Grapalat" w:cs="Sylfaen"/>
          <w:lang w:val="hy-AM"/>
        </w:rPr>
        <w:t xml:space="preserve"> </w:t>
      </w:r>
      <w:r w:rsidR="00C42B96">
        <w:rPr>
          <w:rFonts w:ascii="GHEA Grapalat" w:hAnsi="GHEA Grapalat" w:cs="Sylfaen"/>
          <w:lang w:val="hy-AM"/>
        </w:rPr>
        <w:t>ն</w:t>
      </w:r>
      <w:r w:rsidRPr="008C5706">
        <w:rPr>
          <w:rFonts w:ascii="GHEA Grapalat" w:hAnsi="GHEA Grapalat" w:cs="Sylfaen"/>
          <w:lang w:val="hy-AM"/>
        </w:rPr>
        <w:t>N</w:t>
      </w:r>
      <w:r>
        <w:rPr>
          <w:rFonts w:ascii="GHEA Grapalat" w:hAnsi="GHEA Grapalat" w:cs="Sylfaen"/>
          <w:lang w:val="hy-AM"/>
        </w:rPr>
        <w:t xml:space="preserve"> </w:t>
      </w:r>
      <w:r w:rsidRPr="008C5706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 xml:space="preserve"> հ</w:t>
      </w:r>
      <w:r w:rsidRPr="008C5706">
        <w:rPr>
          <w:rFonts w:ascii="GHEA Grapalat" w:hAnsi="GHEA Grapalat" w:cs="Sylfaen"/>
          <w:lang w:val="hy-AM"/>
        </w:rPr>
        <w:t>ավելված</w:t>
      </w:r>
      <w:r w:rsidR="00C42B96">
        <w:rPr>
          <w:rFonts w:ascii="GHEA Grapalat" w:hAnsi="GHEA Grapalat" w:cs="Sylfaen"/>
          <w:lang w:val="hy-AM"/>
        </w:rPr>
        <w:t>ի</w:t>
      </w:r>
      <w:r w:rsidRPr="008C5706">
        <w:rPr>
          <w:rFonts w:ascii="GHEA Grapalat" w:hAnsi="GHEA Grapalat" w:cs="Sylfaen"/>
          <w:lang w:val="hy-AM"/>
        </w:rPr>
        <w:t xml:space="preserve"> 4-րդ կետը շարադրել հետևյալ խմբագրությամբ. </w:t>
      </w:r>
    </w:p>
    <w:p w:rsidR="00175EFE" w:rsidRPr="008C5706" w:rsidRDefault="00175EFE" w:rsidP="00175EF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 w:cs="Sylfaen"/>
          <w:lang w:val="hy-AM"/>
        </w:rPr>
      </w:pPr>
      <w:r w:rsidRPr="008C5706">
        <w:rPr>
          <w:rFonts w:ascii="GHEA Grapalat" w:hAnsi="GHEA Grapalat" w:cs="Sylfaen"/>
          <w:lang w:val="hy-AM"/>
        </w:rPr>
        <w:t>«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8"/>
        <w:gridCol w:w="4760"/>
        <w:gridCol w:w="1830"/>
        <w:gridCol w:w="1830"/>
        <w:gridCol w:w="1830"/>
      </w:tblGrid>
      <w:tr w:rsidR="00175EFE" w:rsidRPr="008C5706" w:rsidTr="00816C06">
        <w:tc>
          <w:tcPr>
            <w:tcW w:w="478" w:type="dxa"/>
            <w:shd w:val="clear" w:color="auto" w:fill="FFFFFF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4.</w:t>
            </w:r>
          </w:p>
        </w:tc>
        <w:tc>
          <w:tcPr>
            <w:tcW w:w="4760" w:type="dxa"/>
            <w:shd w:val="clear" w:color="auto" w:fill="FFFFFF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ՀՀ արտաքին առևտրի մաքսային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վիճակագրության տվյալների բազաները (ԵԱՏՄ անդամ չհանդիսացող պետությունների , ԵԱՏՄ անդամ հանդիսացող պետությունների , ֆիզիկական անձանց) ըստ ԵԱՏՄ ԱՏԳ ԱԱ տասանիշ կոդերի, ըստ հետևյալ դաշտերի՝ արտահանում/ներմուծում, «ընթացակարգերը», «ենթաընթացակարգերը», ծագման երկրի ծածկագիրը, առեւտուր անող/նշանակման երկրի ծածկագիրը, լրացուցիչ չափի միավորի ծածկագիրը, քանակը՝ արտահայտված չափման լրացուցիչ միավորներով, նետտո քաշը/ </w:t>
            </w: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հիմնական չափի միավորով(կգ), մաքսային արժեքը(ՀՀ դրամ, ԱՄՆ դոլար), սահմանին տրանսպորտի տեսակի ծածկագիրը, տրանսպորտի պատկանելիության երկրի ծածկագիրը,  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գանձումները ըստ հարկատեսակների)</w:t>
            </w:r>
          </w:p>
        </w:tc>
        <w:tc>
          <w:tcPr>
            <w:tcW w:w="1830" w:type="dxa"/>
            <w:shd w:val="clear" w:color="auto" w:fill="FFFFFF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Յուրաքանչյուր ամիս կուտակային կարգով</w:t>
            </w:r>
          </w:p>
        </w:tc>
        <w:tc>
          <w:tcPr>
            <w:tcW w:w="1830" w:type="dxa"/>
            <w:shd w:val="clear" w:color="auto" w:fill="FFFFFF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էլեկտրոնային</w:t>
            </w:r>
          </w:p>
        </w:tc>
        <w:tc>
          <w:tcPr>
            <w:tcW w:w="1830" w:type="dxa"/>
            <w:shd w:val="clear" w:color="auto" w:fill="FFFFFF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ամսվա ավարտից 20 օրվա ընթացքում</w:t>
            </w:r>
          </w:p>
        </w:tc>
      </w:tr>
    </w:tbl>
    <w:p w:rsidR="00175EFE" w:rsidRPr="008C5706" w:rsidRDefault="00175EFE" w:rsidP="00175EF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/>
          <w:color w:val="000000"/>
          <w:lang w:val="hy-AM"/>
        </w:rPr>
      </w:pPr>
      <w:r w:rsidRPr="008C5706">
        <w:rPr>
          <w:rFonts w:ascii="GHEA Grapalat" w:hAnsi="GHEA Grapalat"/>
          <w:color w:val="000000"/>
          <w:lang w:val="hy-AM"/>
        </w:rPr>
        <w:lastRenderedPageBreak/>
        <w:t xml:space="preserve">                                                                                                                   »: </w:t>
      </w:r>
    </w:p>
    <w:p w:rsidR="00175EFE" w:rsidRPr="008C5706" w:rsidRDefault="00175EFE" w:rsidP="00175EFE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 w:cs="Sylfaen"/>
          <w:sz w:val="24"/>
          <w:szCs w:val="24"/>
          <w:lang w:val="hy-AM"/>
        </w:rPr>
        <w:t>10) ուժը կորցրած ճանաչել</w:t>
      </w:r>
      <w:r w:rsidRPr="00E22C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C5706">
        <w:rPr>
          <w:rFonts w:ascii="GHEA Grapalat" w:hAnsi="GHEA Grapalat" w:cs="Sylfaen"/>
          <w:sz w:val="24"/>
          <w:szCs w:val="24"/>
          <w:lang w:val="hy-AM"/>
        </w:rPr>
        <w:t>րոշմա</w:t>
      </w:r>
      <w:r>
        <w:rPr>
          <w:rFonts w:ascii="GHEA Grapalat" w:hAnsi="GHEA Grapalat" w:cs="Sylfaen"/>
          <w:sz w:val="24"/>
          <w:szCs w:val="24"/>
          <w:lang w:val="hy-AM"/>
        </w:rPr>
        <w:t>ն 1-ին կետի «</w:t>
      </w:r>
      <w:r w:rsidR="00C42B96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hy-AM"/>
        </w:rPr>
        <w:t>» ենթակետը և դրանով հաստատված</w:t>
      </w: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C5706"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հավելվածը.</w:t>
      </w: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75EFE" w:rsidRPr="008C5706" w:rsidRDefault="00175EFE" w:rsidP="00175EFE">
      <w:pPr>
        <w:ind w:firstLine="720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11)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րոշումը լրացնել N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8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հ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ավելվածով` համաձայն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ավելվածի: </w:t>
      </w:r>
    </w:p>
    <w:p w:rsidR="00175EFE" w:rsidRPr="008C5706" w:rsidRDefault="00175EFE" w:rsidP="00175EFE">
      <w:pPr>
        <w:pStyle w:val="ListParagraph"/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տասներորդ օրը:</w:t>
      </w:r>
    </w:p>
    <w:p w:rsidR="00175EFE" w:rsidRPr="008C5706" w:rsidRDefault="00175EFE" w:rsidP="00175EFE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175EFE" w:rsidRPr="008C5706" w:rsidRDefault="00175EFE" w:rsidP="00175EFE">
      <w:pPr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175EFE" w:rsidRPr="008C5706" w:rsidRDefault="00175EFE" w:rsidP="00175EFE">
      <w:pPr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jc w:val="right"/>
        <w:rPr>
          <w:rFonts w:ascii="GHEA Grapalat" w:eastAsia="Calibri" w:hAnsi="GHEA Grapalat" w:cs="Sylfaen"/>
          <w:sz w:val="24"/>
          <w:szCs w:val="24"/>
          <w:lang w:val="hy-AM"/>
        </w:rPr>
        <w:sectPr w:rsidR="00175EFE" w:rsidRPr="008C5706" w:rsidSect="000C267E">
          <w:pgSz w:w="12240" w:h="15840"/>
          <w:pgMar w:top="1440" w:right="1260" w:bottom="1440" w:left="1260" w:header="720" w:footer="720" w:gutter="0"/>
          <w:cols w:space="720"/>
          <w:docGrid w:linePitch="360"/>
        </w:sectPr>
      </w:pPr>
    </w:p>
    <w:p w:rsidR="00175EFE" w:rsidRPr="008C5706" w:rsidRDefault="00175EFE" w:rsidP="00175EFE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Հավելված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Հաստատված է 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կառավարության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____________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 xml:space="preserve"> որոշմամբ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Հավելված N 8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2004 թվականի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Sylfaen"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sz w:val="24"/>
          <w:szCs w:val="24"/>
          <w:lang w:val="hy-AM"/>
        </w:rPr>
        <w:t>օգոստոսի 19-ի N 1354-Ն որոշման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b/>
          <w:sz w:val="24"/>
          <w:szCs w:val="24"/>
          <w:lang w:val="hy-AM"/>
        </w:rPr>
        <w:t>Ց Ա Ն Կ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ՀԱՆՐԱՊԵՏՈՒԹՅԱՆ ԿԱՌԱՎԱՐՈՒԹՅԱՆՆ ԱՌԸՆԹԵՐ ՊԵՏԱԿԱՆ ԵԿԱՄՈՒՏՆԵՐԻ ԿՈՄԻՏԵԻ ԿՈՂՄԻՑ ՀԱՅԱՍՏԱՆԻ ՀԱՆՐԱՊԵՏՈՒԹՅԱՆ ԿԵՆՏՐՈՆԱԿԱՆ ԲԱՆԿԻՆ ՏՐԱՄԱԴՐՎՈՂ</w:t>
      </w:r>
    </w:p>
    <w:p w:rsidR="00175EFE" w:rsidRPr="008C5706" w:rsidRDefault="00175EFE" w:rsidP="00175EFE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C5706">
        <w:rPr>
          <w:rFonts w:ascii="GHEA Grapalat" w:eastAsia="Calibri" w:hAnsi="GHEA Grapalat" w:cs="Sylfaen"/>
          <w:b/>
          <w:sz w:val="24"/>
          <w:szCs w:val="24"/>
          <w:lang w:val="hy-AM"/>
        </w:rPr>
        <w:t>ՏԵՂԵԿԱՏՎՈՒԹՅԱՆ</w:t>
      </w:r>
    </w:p>
    <w:tbl>
      <w:tblPr>
        <w:tblW w:w="136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00"/>
        <w:gridCol w:w="2880"/>
        <w:gridCol w:w="2250"/>
        <w:gridCol w:w="2520"/>
      </w:tblGrid>
      <w:tr w:rsidR="00175EFE" w:rsidRPr="008C5706" w:rsidTr="00816C06">
        <w:trPr>
          <w:trHeight w:val="872"/>
        </w:trPr>
        <w:tc>
          <w:tcPr>
            <w:tcW w:w="63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NN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ը/կ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Տրամադրվող ցուցանիշի կամ տեղեկատվության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288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Տեղեկատվության տրամադրման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պարբերականությունը</w:t>
            </w:r>
          </w:p>
        </w:tc>
        <w:tc>
          <w:tcPr>
            <w:tcW w:w="225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Տեղեկատվությունը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ներկայացնելու ձևը</w:t>
            </w:r>
          </w:p>
        </w:tc>
        <w:tc>
          <w:tcPr>
            <w:tcW w:w="252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Տեղեկատվությունը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ներկայացնելու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ժամկետը</w:t>
            </w:r>
          </w:p>
        </w:tc>
      </w:tr>
      <w:tr w:rsidR="00175EFE" w:rsidRPr="008C5706" w:rsidTr="00816C06">
        <w:tc>
          <w:tcPr>
            <w:tcW w:w="63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5</w:t>
            </w:r>
          </w:p>
        </w:tc>
      </w:tr>
      <w:tr w:rsidR="00175EFE" w:rsidRPr="008C5706" w:rsidTr="00816C06">
        <w:tc>
          <w:tcPr>
            <w:tcW w:w="63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1.</w:t>
            </w:r>
          </w:p>
        </w:tc>
        <w:tc>
          <w:tcPr>
            <w:tcW w:w="540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ՀՀ արտաքին առևտրի մաքսային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վիճակագրության տվյալների բազաները (ԵԱՏՄ անդամ չհանդիսացող պետությունների, ԵԱՏՄ անդամ հանդիսացող պետությունների, ֆիզիկական անձանց) ըստ ԵԱՏՄ ԱՏԳ ԱԱ տասանիշ կոդերի, ըստ հետևյալ դաշտերի՝ արտահանում/ներմուծում, «ընթացակարգերը», «ենթաընթացակարգերը», ծագման երկրի ծածկագիրը, առեւտուր անող/նշանակման երկրի ծածկագիրը, լրացուցիչ չափի միավորի </w:t>
            </w: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ծածկագիրը, 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քանակը՝ արտահայտված չափման լրացուցիչ միավորներով, նետտո քաշը/ հիմնական չափի միավորով(կգ), մաքսային արժեքը (ՀՀ դրամ, ԱՄՆ դոլար), սահմանին տրանսպորտի տեսակի ծածկագիրը, տրանսպորտի պատկանելիության երկրի ծածկագիրը,  գանձումները ըստ հարկատեսակների)</w:t>
            </w:r>
          </w:p>
        </w:tc>
        <w:tc>
          <w:tcPr>
            <w:tcW w:w="288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Յուրաքանչյուր ամիս կուտակային կարգով</w:t>
            </w:r>
          </w:p>
        </w:tc>
        <w:tc>
          <w:tcPr>
            <w:tcW w:w="225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էլեկտրոնային</w:t>
            </w:r>
          </w:p>
        </w:tc>
        <w:tc>
          <w:tcPr>
            <w:tcW w:w="252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ամսվա ավարտից 20 օրվա ընթացքում</w:t>
            </w:r>
          </w:p>
        </w:tc>
      </w:tr>
      <w:tr w:rsidR="00175EFE" w:rsidRPr="008C5706" w:rsidTr="00816C06">
        <w:tc>
          <w:tcPr>
            <w:tcW w:w="63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540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Գրանցված ՀՀ քաղաքացի հանդիսացող վարձու աշխատողների թվաքանակ,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քաղաքացի հանդիսացող վարձու աշխատողների  համար հաշվարկված  աշխատավարձ,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ործատուի կողմից  ՀՀ քաղաքացի հանդիսացող  մասնակիցների համար փոխանցված սոցիալական  վճար,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ետության կողմից   ՀՀ քաղաքացի հանդիսացող  մասնակիցների համար փոխանցված լրացուցիչ կուտակային հատկացում,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գրանցված օտարերկրյա քաղաքացի հանդիսացող և քաղաքացիություն չունեցող վարձու աշխատողների թվաքանակ,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օտարերկրյա քաղաքացի հանդիսացող և քաղաքացիություն չունեցող  վարձու աշխատողների համար հաշվարկված 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աշխատավարձ,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գործատուի կողմից օտարերկրյա քաղաքացի հանդիսացող և քաղաքացիություն չունեցող  մասնակիցների համար փոխանցված սոցիալական  վճար,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պետության կողմից  օտարերկրյա քաղաքացի հանդիսացող և քաղաքացիություն չունեցող  մասնակիցների համար փոխանցված լրացուցիչ կուտակային հատկացում,օտարերկրյա քաղաքացի հանդիսացող և քաղաքացիություն չունեցող անձանց կողմից վճարված եկամտային հարկ</w:t>
            </w:r>
          </w:p>
        </w:tc>
        <w:tc>
          <w:tcPr>
            <w:tcW w:w="288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Յուրաքանչյուր ամիս </w:t>
            </w:r>
          </w:p>
        </w:tc>
        <w:tc>
          <w:tcPr>
            <w:tcW w:w="225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էլեկտրոնային</w:t>
            </w:r>
          </w:p>
        </w:tc>
        <w:tc>
          <w:tcPr>
            <w:tcW w:w="2520" w:type="dxa"/>
            <w:shd w:val="clear" w:color="auto" w:fill="auto"/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ամսվա ավարտից 30 օրվա ընթացքում</w:t>
            </w:r>
          </w:p>
        </w:tc>
      </w:tr>
    </w:tbl>
    <w:p w:rsidR="00175EFE" w:rsidRPr="00586F66" w:rsidRDefault="00175EFE" w:rsidP="00175EFE">
      <w:pPr>
        <w:jc w:val="right"/>
        <w:rPr>
          <w:rFonts w:ascii="GHEA Grapalat" w:hAnsi="GHEA Grapalat"/>
          <w:sz w:val="24"/>
          <w:szCs w:val="24"/>
          <w:lang w:val="hy-AM"/>
        </w:rPr>
        <w:sectPr w:rsidR="00175EFE" w:rsidRPr="00586F66" w:rsidSect="00C32A6F">
          <w:pgSz w:w="15840" w:h="12240" w:orient="landscape"/>
          <w:pgMar w:top="1267" w:right="1440" w:bottom="1267" w:left="1440" w:header="720" w:footer="720" w:gutter="0"/>
          <w:cols w:space="720"/>
          <w:docGrid w:linePitch="360"/>
        </w:sectPr>
      </w:pPr>
      <w:r>
        <w:rPr>
          <w:rFonts w:ascii="GHEA Grapalat" w:hAnsi="GHEA Grapalat"/>
          <w:sz w:val="24"/>
          <w:szCs w:val="24"/>
          <w:lang w:val="hy-AM"/>
        </w:rPr>
        <w:lastRenderedPageBreak/>
        <w:t>»</w:t>
      </w:r>
    </w:p>
    <w:p w:rsidR="00175EFE" w:rsidRPr="008C5706" w:rsidRDefault="00175EFE" w:rsidP="00175EFE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 ԿԱՌԱՎԱՐՈՒԹՅԱՆ 2004 ԹՎԱԿԱՆԻ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ՕԳՈՍՏՈՍԻ 19-Ի ԹԻՎ 1354-Ն ՈՐՈՇՄԱՆ  ՄԵՋ ՓՈՓՈԽՈՒԹՅՈՒՆՆԵՐ ԵՎ ԼՐԱՑՈՒՄՆԵՐ ԿԱՏԱՐԵԼՈՒ ՄԱՍԻՆ» ՀԱՅԱՍՏԱՆԻ ՀԱՆՐԱՊԵՏՈՒԹՅԱՆ ԿԱՌԱՎԱՐՈՒԹՅԱՆ ՈՐՈՇՄԱՆ ՆԱԽԱԳԾԻ ԸՆԴՈՒՆՄԱՆ</w:t>
      </w:r>
    </w:p>
    <w:p w:rsidR="00175EFE" w:rsidRPr="008C5706" w:rsidRDefault="00175EFE" w:rsidP="00175EF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175EFE" w:rsidRPr="008C5706" w:rsidRDefault="00175EFE" w:rsidP="00175EFE">
      <w:pPr>
        <w:spacing w:after="0" w:line="24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2004 թվականի օգոստոսի 19-ի թիվ 1354-Ն որոշման մեջ փոփոխություններ և լրացումներ կատարելու մասին» Հայաստանի Հանրապետության կառավարության որոշման նախագիծը մշակվել է Հայաստանի Հանրապետության կառավարության 2004 թվականի օգոստոսի 19-ի թիվ 1354-Ն որոշմամբ նախատեսվող անհրաժեշտ տեղեկատվության օգտագործման արդյունավետության բարձրացման համար:</w:t>
      </w:r>
    </w:p>
    <w:p w:rsidR="00175EFE" w:rsidRPr="008C5706" w:rsidRDefault="00175EFE" w:rsidP="00175EFE">
      <w:pPr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Ընթացիկ իրավիճակը և առկա խնդիրները</w:t>
      </w:r>
    </w:p>
    <w:p w:rsidR="00175EFE" w:rsidRPr="008C5706" w:rsidRDefault="00175EFE" w:rsidP="00175EFE">
      <w:pPr>
        <w:spacing w:after="0" w:line="24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2004 թվականի օգոստոսի 19-ի թիվ 1354-Ն  որոշմամբ </w:t>
      </w:r>
      <w:r w:rsidRPr="008C5706">
        <w:rPr>
          <w:rFonts w:ascii="GHEA Grapalat" w:hAnsi="GHEA Grapalat" w:cs="GHEAMariam"/>
          <w:sz w:val="24"/>
          <w:szCs w:val="24"/>
          <w:lang w:val="hy-AM"/>
        </w:rPr>
        <w:t xml:space="preserve">նախատեսված է, որ արտաքին առևտրի տեղեկատվական բազաները ՀՀ կենտրոնական բանկը ստանում է ՀՀ ֆինանսների նախարարությունից, որը հանդիսանում է միջանկյալ օղակ տվյալների տրամադրման հարցում (ստանում է ՀՀ կառավարությանն առընթեր պետական եկամուտների կոմիտեի մաքսային ծառայությունից և էլեկտրոնային եղանակով ներկայացնում ՀՀ ԿԲ): Սակայն, տվյալների բազաների հետ կապված որոշակի հարցերի պարզաբանման համար (սխալների, բացթողումների դեպքում), ՀՀ կենտրոնական բանկը դիմում է տվյալների բազաների անմիջական պատրաստողին՝ մաքսային ծառայությանը, քանի որ ՀՀ ֆինանսների նախարարության համապատասխան բաժինը, առաջացած նեղ մասնագիտական հարցերին չի կարող հստակ պատասխանել:  Բացի այդ, եթե տեղի է ունենում բազաներում որոշակի ուղղումներ, ճշգրտումներ, ապա ճշգրտված բազաները </w:t>
      </w:r>
      <w:r w:rsidRPr="008C5706">
        <w:rPr>
          <w:rFonts w:ascii="GHEA Grapalat" w:hAnsi="GHEA Grapalat" w:cs="GHEAMariam"/>
          <w:sz w:val="24"/>
          <w:szCs w:val="24"/>
          <w:lang w:val="hy-AM"/>
        </w:rPr>
        <w:lastRenderedPageBreak/>
        <w:t xml:space="preserve">ՀՀ ԿԲ-ն նորից ստանում է միջանկյալ օղակ հանդիսացող ՀՀ ֆինանսների նախարարությունից, ինչը ՀՀ ԿԲ-ի կողմից իրականացվող աշխատանքների համար ստեղծում է որոշակի անհարմարություն և ժամանակի անտեղի կորուստ: 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8C5706">
        <w:rPr>
          <w:rFonts w:ascii="GHEA Grapalat" w:hAnsi="GHEA Grapalat" w:cs="GHEAMariam"/>
          <w:sz w:val="24"/>
          <w:szCs w:val="24"/>
          <w:lang w:val="hy-AM"/>
        </w:rPr>
        <w:t xml:space="preserve">Անհրաժեշտությունից ելնելով ՀՀ ֆինանսների նախարարությունը ակնկալում է ՀՀ պետական եկամուտների կոմիտեից ստանալ վարձու աշխատողների քաղաքացիաիրավական պայմանագրերի շրջանակներում աշխատողների թվաքանակի, աշխատավարձի չափի, եկամտահարկի ու սոցիալական վճարների </w:t>
      </w:r>
      <w:r w:rsidRPr="008C5706">
        <w:rPr>
          <w:rFonts w:ascii="GHEA Grapalat" w:hAnsi="GHEA Grapalat" w:cs="Sylfaen"/>
          <w:noProof/>
          <w:sz w:val="24"/>
          <w:szCs w:val="24"/>
          <w:lang w:val="hy-AM"/>
        </w:rPr>
        <w:t xml:space="preserve"> մասին տեղեկատվությունը: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կենսաթոշակային համակարգի վերաբերյալ ամփոփ տեսքով տվյալները առկա են միայն ՀՀ կառավարությանն առընթեր պետական եկամուտների կոմիտեում: «Հայաստանի կենտրոնական դեպոզիտարիա» ԲԲԸ նույնպես հավաքագրում է որոշակի տեղեկատվություն, սակայն վերջինիս մոտ առկա է միայն ՀՀ տարածքում ռեզիդենտ ֆիզիկական անձանց վերաբերող համապատասխան տեղեկատվությունը, իսկ ոչ ռեզիդենտների  վերաբերյալ տեղեկատվությունը լիովին բացակայում է: </w:t>
      </w: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</w:p>
    <w:p w:rsidR="00175EFE" w:rsidRPr="008C5706" w:rsidRDefault="00175EFE" w:rsidP="00175EFE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C570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Առաջարկվող լուծումը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Քանի որ տեղեկատվության անմիջական պատասխանատուն հանդիսանում է ՀՀ կառավարությանն առընթեր պետական եկամուտների կոմիտեի մաքսային ծառայությունը, իսկ սպառողը` ՀՀ կենտրոնական բանկը, ապա ցանկալի է, որ տեղեկատվությունը անմիջապես ստանա ՀՀ կենտրոնական բանկը:  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 վերաբերվում է պարտադիր կենսաթոշակային համակարգի հետ կապված տեղեկատվության ստացմանը, ապա ՀՀ ԿԲ-ն նախկինում մեկ անգամ արդեն իսկ նամակով դիմել էր ՀՀ կառավարությանն առընթեր պետական եկամուտների կոմիտեին տեղեկատվության տրամադրման համար և ստացել այն, սակայն, քանի որ </w:t>
      </w: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հիշյալ տեղեկատվության ստացումը կրելու է պարբերական բնույթ, ապա ցանկալի է, որ այն կարգավորվի  կառավարության համապատասխան որոշմամբ: 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C570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առաջարկվող փոփոխության արդյունքում ՀՀ կենտրոնական բանկը տվյալների բազաները կստանա անմիջապես դրանք պատրաստող կառույցից, ինչպես նաև հնարավոր ուղղումներն ու ճշգրտումները կիրականացվեն օպերատիվ կարգով` բացառելով տվյալների բազաներում  հնարավոր ուղղումների ու ճշգրտումների պարագայում </w:t>
      </w:r>
      <w:r w:rsidRPr="008C5706">
        <w:rPr>
          <w:rFonts w:ascii="GHEA Grapalat" w:hAnsi="GHEA Grapalat" w:cs="GHEAMariam"/>
          <w:sz w:val="24"/>
          <w:szCs w:val="24"/>
          <w:lang w:val="hy-AM"/>
        </w:rPr>
        <w:t xml:space="preserve">ՀՀ ԿԲ-ի </w:t>
      </w:r>
      <w:r w:rsidRPr="008C5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ժամանակի անտեղի կորուստը</w:t>
      </w:r>
      <w:r w:rsidRPr="008C570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8C5706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175EFE" w:rsidRPr="008C5706" w:rsidRDefault="00175EFE" w:rsidP="00175EFE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C570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 ԿԱՌԱՎԱՐՈՒԹՅԱՆ 2004 ԹՎԱԿԱՆԻ</w:t>
      </w:r>
    </w:p>
    <w:p w:rsidR="00175EFE" w:rsidRPr="008C5706" w:rsidRDefault="00175EFE" w:rsidP="00175EFE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ՕԳՈՍՏՈՍԻ 19-Ի ԹԻՎ 1354-Ն ՈՐՈՇՄԱՆ  ՄԵՋ ՓՈՓՈԽՈՒԹՅՈՒՆՆԵՐ ԵՎ ԼՐԱՑՈՒՄՆԵՐ ԿԱՏԱՐԵԼՈՒ ՄԱՍԻՆ» ՀԱՅԱՍՏԱՆԻ ՀԱՆՐԱՊԵՏՈՒԹՅԱՆ ԿԱՌԱՎԱՐՈՒԹՅԱՆ ՈՐՈՇՄԱՆ ԸՆԴՈՒՆՄԱՆ ԴԵՊՔՈՒՄ ԱՅԼ ԻՐԱՎԱԿԱՆ ԱԿՏԵՐՈՒՄ ՓՈՓՈԽՈՒԹՅՈՒՆՆԵՐ ԵՎ ԼՐԱՑՈՒՄՆԵՐ ԿԱՏԱՐԵԼՈՒ ԱՆՀՐԱԺԵՇՏՈՒԹՅԱՆ ԿԱՄ ԲԱՑԱԿԱՅՈՒԹՅԱՆ ՄԱՍԻՆ</w:t>
      </w:r>
    </w:p>
    <w:p w:rsidR="00175EFE" w:rsidRPr="008C5706" w:rsidRDefault="00175EFE" w:rsidP="00175EFE">
      <w:pPr>
        <w:spacing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2004 թվականի օգոստոսի 19-ի N 1354-Ն որոշման մեջ փոփոխություն կատարելու մասին» Հայաստանի Հանրապետության կառավարության որոշման ընդունման կապակցությամբ այլ իրավական ակտերի ընդունման անհրաժեշտություն չի առաջանում:</w:t>
      </w:r>
    </w:p>
    <w:p w:rsidR="00175EFE" w:rsidRPr="008C5706" w:rsidRDefault="00175EFE" w:rsidP="00175EFE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75EFE" w:rsidRPr="008C5706" w:rsidRDefault="00175EFE" w:rsidP="00175EFE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C5706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 ԿԱՌԱՎԱՐՈՒԹՅԱՆ 2004 ԹՎԱԿԱՆԻ</w:t>
      </w:r>
    </w:p>
    <w:p w:rsidR="00175EFE" w:rsidRPr="008C5706" w:rsidRDefault="00175EFE" w:rsidP="00175EFE">
      <w:pPr>
        <w:spacing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706">
        <w:rPr>
          <w:rFonts w:ascii="GHEA Grapalat" w:hAnsi="GHEA Grapalat"/>
          <w:b/>
          <w:sz w:val="24"/>
          <w:szCs w:val="24"/>
          <w:lang w:val="hy-AM"/>
        </w:rPr>
        <w:t>ՕԳՈՍՏՈՍԻ 19-Ի ԹԻՎ 1354-Ն ՈՐՈՇՄԱՆ  ՄԵՋ ՓՈՓՈԽՈՒԹՅՈՒՆՆԵՐ ԵՎ ԼՐԱՑՈՒՄՆԵՐ ԿԱՏԱՐԵԼՈՒ ՄԱՍԻՆ» ՀԱՅԱՍՏԱՆԻ ՀԱՆՐԱՊԵՏՈՒԹՅԱՆ ԿԱՌԱՎԱՐՈՒԹՅԱՆ ՈՐՈՇՄԱՆ ԸՆԴՈՒՆՄԱՆ ԴԵՊՔՈՒՄ ՊԵՏԱԿԱՆ ԲՅՈՒՋԵԻ ԵԿԱՄՈՒՏՆԵՐԻ ԱՎԵԼԱՑՄԱՆ ԿԱՄ ՆՎԱԶԵՑՄԱՆ ՄԱՍԻՆ</w:t>
      </w:r>
    </w:p>
    <w:p w:rsidR="00175EFE" w:rsidRPr="008C5706" w:rsidRDefault="00175EFE" w:rsidP="00175EFE">
      <w:pPr>
        <w:spacing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75EFE" w:rsidRPr="008C5706" w:rsidRDefault="00175EFE" w:rsidP="00175EFE">
      <w:pPr>
        <w:ind w:firstLine="720"/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</w:pPr>
      <w:r w:rsidRPr="008C5706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2004 թվականի օգոստոսի 19-ի N 1354-Ն որոշման մեջ փոփոխություն կատարելու մասին» Հայաստանի Հանրապետության կառավարության որոշման ընդունման դեպքում </w:t>
      </w:r>
      <w:r w:rsidRPr="008C5706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պետական բյուջեի եկամուտների ավելացում կամ նվազում չի նախատեսվում:</w:t>
      </w:r>
    </w:p>
    <w:p w:rsidR="00175EFE" w:rsidRPr="008C5706" w:rsidRDefault="00175EFE" w:rsidP="00175EFE">
      <w:pPr>
        <w:jc w:val="both"/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</w:pPr>
    </w:p>
    <w:p w:rsidR="00175EFE" w:rsidRPr="008C5706" w:rsidRDefault="00175EFE" w:rsidP="00175EFE">
      <w:pPr>
        <w:jc w:val="both"/>
        <w:rPr>
          <w:rFonts w:ascii="GHEA Grapalat" w:hAnsi="GHEA Grapalat" w:cs="GHEA Grapalat"/>
          <w:bCs/>
          <w:spacing w:val="18"/>
          <w:sz w:val="24"/>
          <w:szCs w:val="24"/>
          <w:lang w:val="hy-AM"/>
        </w:rPr>
        <w:sectPr w:rsidR="00175EFE" w:rsidRPr="008C5706" w:rsidSect="000C267E">
          <w:pgSz w:w="12240" w:h="15840"/>
          <w:pgMar w:top="1440" w:right="1260" w:bottom="1440" w:left="1260" w:header="720" w:footer="720" w:gutter="0"/>
          <w:cols w:space="720"/>
          <w:docGrid w:linePitch="360"/>
        </w:sectPr>
      </w:pPr>
    </w:p>
    <w:tbl>
      <w:tblPr>
        <w:tblW w:w="13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610"/>
        <w:gridCol w:w="5568"/>
        <w:gridCol w:w="1628"/>
        <w:gridCol w:w="3150"/>
      </w:tblGrid>
      <w:tr w:rsidR="00175EFE" w:rsidRPr="00A7727D" w:rsidTr="00816C06">
        <w:trPr>
          <w:trHeight w:val="636"/>
        </w:trPr>
        <w:tc>
          <w:tcPr>
            <w:tcW w:w="13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GHEA Grapalat"/>
                <w:b/>
                <w:bCs/>
                <w:spacing w:val="18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spacing w:val="18"/>
                <w:sz w:val="24"/>
                <w:szCs w:val="24"/>
                <w:lang w:val="hy-AM"/>
              </w:rPr>
              <w:lastRenderedPageBreak/>
              <w:t>ԱՄՓՈՓԱԹԵՐԹ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ind w:firstLine="630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8C570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«Հայաստանի Հանրապետության  կառավարության 2004 թվականի օգոստոսի 19-ի թիվ 1354-ն որոշման  մեջ փոփոխություն կատարելու մասին» </w:t>
            </w:r>
            <w:r w:rsidRPr="008C5706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Հայաստանի Հանրապետության ֆինանսների նախարարության և Հայաստանի Հանրապետության կառավարությանն առընթեր պետական եկամուտների կոմիտեի էկոնոմիկայի նախարարության դիտողությունների և առաջարկությունների</w:t>
            </w:r>
          </w:p>
        </w:tc>
      </w:tr>
      <w:tr w:rsidR="00175EFE" w:rsidRPr="008C5706" w:rsidTr="00816C06">
        <w:trPr>
          <w:trHeight w:val="9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right="252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right="252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75EFE" w:rsidRPr="008C5706" w:rsidTr="00816C06">
        <w:trPr>
          <w:trHeight w:val="1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5</w:t>
            </w:r>
          </w:p>
        </w:tc>
      </w:tr>
      <w:tr w:rsidR="00175EFE" w:rsidRPr="00A7727D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23.03.2017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թվականի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թիվ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 xml:space="preserve"> 01/2-5/5257-17  </w:t>
            </w:r>
          </w:p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1. Առաջարկվում է Որոշումը լրացնել հետևյալ բովանդակությամբ՝ նոր 1.1 կետով՝ 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«Սահմանել, որ հարկային և մաքսային տեղեկատվության հասանելիությունն ապահովելու նպատակով Հայաստանի Հանրապետության կառավարությանն առընթեր պետական եկամուտների կոմիտեն Հայաստանի Հանրապետության ֆինանսների նախարարությանը  տրամադրում է «Հարկատու 3» տեղեկատվական համակարգ մուտքի հնարավորություն: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Հանձնարարել Հայաստանի հանրապետության 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կառավարությանն առընթեր պետական եկամուտների կոմիտեի նախագահին սույն որոշումն ուժի մեջ մտնելուց հետո մեկամսյա ժամկետում ապահովել 2-րդ կետում նշված համակարգին Հայաստանի Հանրապետության ֆինանսների նախարարության հասանելիությունը»: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1. ՉԻ ընդունվել 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Նախագծի 1-ին կետի 3-րդ ենթակետով ներկայացված` ՀՀ ֆինանսների նախա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թյանը «Հարկատու 3» էլեկտրոնային կառավարման համակարգի մուտքի հնարա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 տրամադրելու վերաբերյալ ՀՀ ԿԱ ՊԵԿ կողմից ներկայացված դիրքորոշման համաձայն՝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նշված էլեկտրոնային համակարգի հասանելիության ապահովումը ՀՀ ֆինանսների նախարարությանը հնարավոր չէ` թե իրավական, և թե տեխնիկական տեսանկյունից` հաշվի առնելով հետևյալը.</w:t>
            </w:r>
          </w:p>
          <w:p w:rsidR="00175EFE" w:rsidRPr="008C5706" w:rsidRDefault="00175EFE" w:rsidP="00816C0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«Հարկային ծառայության մասին» ՀՀ օրենքի 4-րդ հոդվածի համաձայն` հարկային գաղտնիք է համարվում հարկ վճարողի, հարկ վճարողի գործունեության վերաբերյալ հար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կային մարմնի կամ հարկային ծառայողի ստացած ցանկացած տեղեկություն, բացա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թյամբ օրենքով նախատեսված առանձին տեղեկատվության տեսակների: Հարկային գաղտնիք հանդիսացող տեղեկությունների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օգտագործման, տրամադրման և հրա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րակ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դեպքերը սահմանվում են Հայաստանի Հանրապետության հարկային օրենսդրությամբ: Նույն օրենքի 10-րդ հոդվածի համաձայն` հարկային մարմինը պարտավոր է պահպանել հար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կային գաղտնիքը, իսկ օրենքով նախատեսված դեպքերում տրամադրել այդ տեղե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օգտագործմամբ աշխատանքներ կատարելու իրավասություն ունեցող պետական մար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միններին` ՀՀ կառավարության սահմանած կարգով:</w:t>
            </w:r>
          </w:p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Հարկ է նշել, որ ՀՀ ԿԱ ՊԵԿ համակարգում (նաև՝ ՀՀ ֆինանսների նախարարության կազ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մում գործելու ժամանակ)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«Հարկատու 3» ծրագրի և մաքսային վիճակագրության տվյալ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բազաներից անհրաժեշտ տեղեկություններ ստանալու և վերլուծություններ իրա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 նպատակով համապատասխան ստորաբաժանումները հարցումներ են ուղարկում ՀՀ ԿԱ ՊԵԿ տեղեկատվական տեխնոլոգիաների վարչություն, քանի որ այդ տվյալների բազա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մուտքի թույլտվություն հարկային և մաքսային մարմիններում ունեն խիստ սահ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նափակ թվով մասնագետներ, ինչը պայմանավորված է՝ </w:t>
            </w:r>
          </w:p>
          <w:p w:rsidR="00175EFE" w:rsidRPr="008C5706" w:rsidRDefault="00175EFE" w:rsidP="00816C06">
            <w:pPr>
              <w:numPr>
                <w:ilvl w:val="0"/>
                <w:numId w:val="4"/>
              </w:numPr>
              <w:tabs>
                <w:tab w:val="left" w:pos="-12618"/>
              </w:tabs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տվյալների բազաների անվտանգության ապահովման անհրաժեշտությամբ,</w:t>
            </w:r>
          </w:p>
          <w:p w:rsidR="00175EFE" w:rsidRPr="008C5706" w:rsidRDefault="00175EFE" w:rsidP="00816C06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տվյալների բազաներից օգտվողների համապատասխան մասնագիտական հմտությունների և բազաների կառուցվածքի իմացության անհրաժեշտությամբ,</w:t>
            </w:r>
          </w:p>
          <w:p w:rsidR="00175EFE" w:rsidRPr="008C5706" w:rsidRDefault="00175EFE" w:rsidP="00816C06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տվյալների բազաներից օգտվողների և կատարվող հարցումների սահմանափակման անհրաժեշտությամբ, քանի որ մեծածավալ հարցումները կարող են հանգեցնել համակարգերի խափանմանը և գործունակության անկմանը:</w:t>
            </w:r>
          </w:p>
          <w:p w:rsidR="00175EFE" w:rsidRPr="008C5706" w:rsidRDefault="00175EFE" w:rsidP="00816C0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է նկատի ունենալ, որ վերը նշված պատճառներով տեղեկատվական բազան վերջին տարիներին հասանելի չի եղել ինչպես ՀՀ ֆինանսների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նախարարությանը, այնպես էլ այլ մարմիններին:</w:t>
            </w:r>
          </w:p>
        </w:tc>
      </w:tr>
      <w:tr w:rsidR="00175EFE" w:rsidRPr="00A7727D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spacing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2.Առաջակում ենք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 2004 թվականի օգոստոսի 19-ի թիվ 1354-Ն որոշմամբ հաստատված 4-րդ հավելվածով ներկայացված ցանկի 4-րդ կետը շարադրել վերոնշյալ նախագծով հաստատվող նոր հավելվածի 1-ին կետի բովանդակությանը համապատասխան՝ հաշվի առնելով այն, որ ԵԱՏՄ անդամակցությունից հետո ստեղծված նոր իրավակարգումների պայմաններում առաջացել է նաև ՀՀ ՊԵԿ կողմից ՀՀ ֆինանսների նախարարությանը ներկայացվող տեղեկատվության վերանայման և համապատասխանեցման անհրաժեշտություն: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4-րդ կետը շարադրվել է առաջարկվող խմբագրությամբ</w:t>
            </w:r>
          </w:p>
        </w:tc>
      </w:tr>
      <w:tr w:rsidR="00175EFE" w:rsidRPr="008C5706" w:rsidTr="00816C06">
        <w:trPr>
          <w:trHeight w:val="10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left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3.Առաջարկում ենք Որոշման 4-րդ հավելվածով ներկայացվող ցանկը լրացնել հետևյալ բովանդակությամբ՝ նոր 7-րդ կետով: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Լրացումը կատարվել է: </w:t>
            </w:r>
          </w:p>
        </w:tc>
      </w:tr>
      <w:tr w:rsidR="00175EFE" w:rsidRPr="008C5706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left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4.Որոշման և դրանով պայմանավորված հավելվածների տեքստերում «Հայաստանի Հանրապետության ֆինանսների ու էկոնոմիկայի Նախարարություն» բառերը  փոխարինել «Հայաստանի Հանրապետության ֆինանսների նախարարություն» բառերով, իսկ «Հայաստանի Հանրապետության 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կառավարությանն առընթեր հարկային պետական» և «Հայաստանի Հանրապետության կառավարությանն առընթեր մաքսային պետական կոմիտե» բառերը փոխարինել «Հայաստանի Հանրապետության կառավարությանն առընթեր պետական եկամուտների կոմիտե» բառերով՝ համապատասխան հոդվածներով: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Փոփոխությունը կատարվել է: </w:t>
            </w:r>
          </w:p>
        </w:tc>
      </w:tr>
      <w:tr w:rsidR="00175EFE" w:rsidRPr="008C5706" w:rsidTr="00816C06">
        <w:trPr>
          <w:trHeight w:val="1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spacing w:line="24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 xml:space="preserve">(լրացուցիչ) </w:t>
            </w:r>
          </w:p>
          <w:p w:rsidR="00175EFE" w:rsidRPr="008C5706" w:rsidRDefault="00175EFE" w:rsidP="00816C06">
            <w:pPr>
              <w:spacing w:line="24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20.07.2017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թվականի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թիվ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01/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2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-1/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13526-17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 xml:space="preserve"> </w:t>
            </w: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hanging="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5) Որոշման 1-ին կետի գ) ենթակետը խմբագրել հետևյալ բովանդակությամբ. «Հայաստանի Հանրապետությանն առընթեր պետական եկամուտների կոմիտեի կողմից Հայաստանի Հանրապետության ֆինանսների նախարարությանը տրամադրվող տեղեկատվության ցանկը (հարկային մարմնի մասով)՝ համաձայն N3 հավելվածի.»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Փոփոխությունը կատարվել է: </w:t>
            </w:r>
          </w:p>
        </w:tc>
      </w:tr>
      <w:tr w:rsidR="00175EFE" w:rsidRPr="008C5706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left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hanging="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6) Որոշման 1-ին կետի դ) ենթակետը խմբագրել հետևյալ բովանդակությամբ. «Հայաստանի Հանրապետությանն առընթեր պետական եկամուտների կոմիտեի կողմից Հայաստանի Հանրապետության ֆինանսների նախարարությանը տրամադրվող տեղեկատվության ցանկը (մաքսային մարմնի մասով)՝ համաձայն N4 հավելվածի.»,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Փոփոխությունը կատարվել է: </w:t>
            </w:r>
          </w:p>
        </w:tc>
      </w:tr>
      <w:tr w:rsidR="00175EFE" w:rsidRPr="008C5706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left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hanging="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7) յոթերորդ հավելվածը ճանաչել ուժը կորցրած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Փոփոխությունը կատարվել է: </w:t>
            </w:r>
          </w:p>
        </w:tc>
      </w:tr>
      <w:tr w:rsidR="00175EFE" w:rsidRPr="008C5706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ind w:left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hanging="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8) Առաջարկվող փոփոխություններով պայմանավորված համապատասխան փոփոխություններ կատարել նաև որոշման երրորդ և չորրորդ հավելվածների վերնագրերում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Փոփոխությունը կատարվել է: </w:t>
            </w:r>
          </w:p>
        </w:tc>
      </w:tr>
      <w:tr w:rsidR="00175EFE" w:rsidRPr="00A7727D" w:rsidTr="00816C06">
        <w:trPr>
          <w:trHeight w:val="1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ՀՀ կառավարությանն առընթեր պետական եկամուտների կոմիտե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</w:pPr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  <w:lang w:val="hy-AM"/>
              </w:rPr>
              <w:t>07.02.</w:t>
            </w:r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  <w:t>20</w:t>
            </w:r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  <w:lang w:val="hy-AM"/>
              </w:rPr>
              <w:t>17</w:t>
            </w:r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  <w:lang w:val="hy-AM"/>
              </w:rPr>
            </w:pPr>
            <w:r w:rsidRPr="008C5706">
              <w:rPr>
                <w:rFonts w:ascii="GHEA Grapalat" w:hAnsi="GHEA Grapalat"/>
                <w:b/>
                <w:i/>
                <w:sz w:val="24"/>
                <w:szCs w:val="24"/>
                <w:shd w:val="clear" w:color="auto" w:fill="FFFFFF"/>
                <w:lang w:val="hy-AM"/>
              </w:rPr>
              <w:t xml:space="preserve">11/3-2/5139-17 </w:t>
            </w: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shd w:val="clear" w:color="auto" w:fill="FFFFFF"/>
              <w:spacing w:line="293" w:lineRule="atLeast"/>
              <w:ind w:left="-3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ԲՄՀ բառը փոխարինել «ապրանքների մասին հայտարարագրի»  բառերով՝ </w:t>
            </w: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Մաքսային միության  մաքսային օրենսգրքի 180-րդ հոդվածին համապատասխան:</w:t>
            </w:r>
          </w:p>
          <w:p w:rsidR="00175EFE" w:rsidRPr="008C5706" w:rsidRDefault="00175EFE" w:rsidP="00816C0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</w:t>
            </w:r>
          </w:p>
          <w:p w:rsidR="00175EFE" w:rsidRPr="008C5706" w:rsidRDefault="00175EFE" w:rsidP="00816C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Հավելվածում կատարվել է համապատասխան փոփոխություն:</w:t>
            </w:r>
          </w:p>
        </w:tc>
      </w:tr>
      <w:tr w:rsidR="00175EFE" w:rsidRPr="00A7727D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shd w:val="clear" w:color="auto" w:fill="FFFFFF"/>
              <w:spacing w:line="293" w:lineRule="atLeast"/>
              <w:ind w:left="-3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2. «Ռեժիմները» բառերը փոխարինել «ընթացակարգերը» բառերով՝ </w:t>
            </w: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Մաքսային միության  մաքսային օրենսգրքի   4-րդ հոդվածի 1-ին մասի 26-րդ կետին համապատասխան: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Ընդունվել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Հավելվածում կատարվել է համապատասխան փոփոխություն: </w:t>
            </w:r>
          </w:p>
        </w:tc>
      </w:tr>
      <w:tr w:rsidR="00175EFE" w:rsidRPr="00A7727D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3. «Ցանկի 1-ին մասի «տեղեկատվությունը ներկայացնելու ժամկետը» սյունակում առաջարկում ենք «ամսվա ավարտից 20 օրվա ընթացքում» բառերը փոխարինել «հաջորդող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ամսվա 25-րդ աշխատանքային օրը» բառերով՝ հաշվի առնելով այն, որ մի շարք իրավական ակտերի համաձայն մաքսային մարմինը խնդրարկվող տեղեկատվությունը տնտեսվարող սուբյեկտներից ստանում է ավելի ուշ, քան նախատեսվում է նախագծում: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Քանի, որ և ԵԱՏՄ և ոչ ԵԱՏՄ շրջանակներում մաքսային հայտարարագրերը </w:t>
            </w: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լրացվում են գործարքի կատարման օրվանից հետո, առավելագույնը 10 օրվա ընթացքում: Միևնույն ժամանակ տեղեկատվության ներկայացումն ավելի ուշ, կորցնում է իր հրատապությունը:</w:t>
            </w:r>
          </w:p>
        </w:tc>
      </w:tr>
      <w:tr w:rsidR="00175EFE" w:rsidRPr="00A7727D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4. «Ցանկի 2-րդ մասի «Տրամադրվող ցուցանիշի կամ տեղեկատվության անվանումը» սյունակում նշված տեղեկատվությունը առաջարկում ենք համադրելի դարձնել ՀՀ ֆինանսների նախարարի 2014թ. հուլիսի 7-ի՝ «Եկամտային հարկի և սոցիալական վճարի ամսական ամփոփ (պարզեցված), տարեկան եկամուտների մասին (պարզեցված) հաշվարկների ձևերը և դրանց լրացման կարգերը հաստատելու և ՀՀ կառավարությանն առընթեր պետական եկամուտների կոմիտեի 2012 թվականի հունիսի 7-ի թիվ 175 Ն հրամանում փոփոխություն կատարելու մասին» թիվ 417 հրամանով հաստատված եկամտային հարկի և սոցիալական վճարի ամսական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ամփոփ հաշվարկի, տարեկան եկամուտների մասին հաշվարկի ձևերում նշված տեղեկատվության հետ՝ հաշվի առնելով այն, որ ՀՀ ԿԱ պետական եկամուտների կոմիտեի տվյալների բազայում առկա է միայն վերոնշյալ ձևերում լրացման ենթակա տեղեկատվությունը: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highlight w:val="yellow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highlight w:val="yellow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Քննարկումների արդյունքում պարզվել  է, որ տվյալների տրամադրումը ՀՀ կենտրոնական բանկի կողմից առաջարկված ձևաչափով հնարավոր է:</w:t>
            </w:r>
          </w:p>
        </w:tc>
      </w:tr>
      <w:tr w:rsidR="00175EFE" w:rsidRPr="00A7727D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spacing w:line="24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 xml:space="preserve">(լրացուցիչ) </w:t>
            </w:r>
          </w:p>
          <w:p w:rsidR="00175EFE" w:rsidRPr="008C5706" w:rsidRDefault="00175EFE" w:rsidP="00816C06">
            <w:pPr>
              <w:spacing w:line="24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21.06.2017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թ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վականի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թիվ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 xml:space="preserve">01/7-1/21488.17 </w:t>
            </w:r>
          </w:p>
          <w:p w:rsidR="00175EFE" w:rsidRPr="008C5706" w:rsidRDefault="00175EFE" w:rsidP="00816C06">
            <w:pPr>
              <w:spacing w:line="24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5. Ոչ ԵԱՏՄ երկրների, ԵԱՏՄ երկրների, ֆիզիկական անձանց» բառերը փոխարինել «ԵԱՏՄ անդամ հանդիսացող պետությունների, ԵԱՏՄ անդամ չհանդիսացող պետությունների, ֆիզիկական անձանց»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6. «ըստ ԱՏԳ ԱԱ տասանիշ կոդերի» բառերը փոխարինել «ըստ ԵԱՏՄ ԱՏԳ ԱԱ ծածկագրի՝ տաս նիշի մակարդակով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7.«ծագման երկիրը/կոդը, առևտուր անող երկիրը/կոդը, լրացուցիչ չափի միավոր, հիմնական չափի միավոր/կգ» բառերը փոխարինել «ծագման երկրի ծածկագիրը, առևտուր անող/նշանակման երկրի ծածկագիրը, նետտո քաշը(կգ), չափման լրացուցիչ միավորը, քանակը՝ արտահայտված չափման լրացուցիչ միավորներով» բառերով: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 xml:space="preserve">8.«Գրանցված ռեզիդենտ աշխատողների </w:t>
            </w: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թվաքանակ» բառերը փոխարինել «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Գրանցված ՀՀ քաղաքացի հանդիսացող վարձու աշխատողների թվաքանակ» բառերով, 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9.«ՀՀ ռեզիդենտ ֆիզիկական անձանց ստացած փաստացի աշխատավարձ» բառերը փոխարինել «ՀՀ քաղաքացի հանդիսացող վարձու աշխատողների  համար հաշվարկված  աշխատավարձ»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10.«Գործատուի կողմից ռեզիդենտ մասնակիցների համար փոխանցված պարտադիր կենսաթոշակային վճար» բառերը փոխարինել «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ործատուի կողմից  ՀՀ քաղաքացի հանդիսացող  մասնակիցների համար փոխանցված սոցիալական  վճար»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11.«պետության կողմից ռեզիդենտ մասնակիցների համար փոխանցված պարտադիր կենսաթոշակային վճար» բառերը փոխարինել «</w:t>
            </w:r>
            <w:r w:rsidRPr="008C5706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ետության կողմից   ՀՀ քաղաքացի հանդիսացող  մասնակիցների համար փոխանցված լրացուցիչ կուտակային հատկացում»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12.«գրանցված ոչ ռեզիդենտ աշխատողների 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թվաքանակ» բառերը փոխարինել «գրանցված օտարերկրյա քաղաքացի հանդիսացող և քաղաքացիություն չունեցող վարձու աշխատողների թվաքանակ»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13.«ՀՀ ոչ ռեզիդենտ ֆիզիկական անձանց ստացած փաստացի աշխատավարձ» բառերը փոխարինել «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օտարերկրյա քաղաքացի հանդիսացող և քաղաքացիություն չունեցող  վարձու աշխատողների համար հաշվարկված աշխատավարձ»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14.«գործատուի կողմից ոչ ռեզիդենտ մասնակիցների համար փոխանցված պարտադիր կենսաթոշակային վճար» բառերը փոխարինել «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գործատուի կողմից օտարերկրյա քաղաքացի հանդիսացող և քաղաքացիություն չունեցող  մասնակիցների համար փոխանցված սոցիալական  վճար»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15.«պետության կողմից ոչ ռեզիդենտ մասնակիցների համար փոխանցված պարտադիր կենսաթոշակային վճար» բառերը փոխարինել «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պետության կողմից  օտարերկրյա քաղաքացի հանդիսացող և քաղաքացիություն չունեցող  մասնակիցների համար փոխանցված </w:t>
            </w: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լրացուցիչ կուտակային հատկացում» բառերով,</w:t>
            </w:r>
          </w:p>
          <w:p w:rsidR="00175EFE" w:rsidRPr="008C5706" w:rsidRDefault="00175EFE" w:rsidP="00816C06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16. «ոչ ռեզիդենտի կողմից վճարված եկամտահարկ» բառերը փոխարինել «օտարերկրյա քաղաքացի հանդիսացող և քաղաքացիություն չունեցող անձանց կողմից վճարված եկամտային հարկ» բառերով: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i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Հավելվածում կատարվել է համապատասխան փոփոխություն </w:t>
            </w: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Հավելվածում կատարվել է </w:t>
            </w: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 xml:space="preserve">համապատասխան փոփոխություն </w:t>
            </w:r>
          </w:p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175EFE" w:rsidRPr="008C5706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spacing w:line="240" w:lineRule="auto"/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24.07.2017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թվականի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>թիվ</w:t>
            </w:r>
            <w:proofErr w:type="spellEnd"/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</w:rPr>
              <w:t xml:space="preserve"> 06/3-4/26399-17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175EFE" w:rsidRPr="008C5706" w:rsidTr="00816C06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b/>
                <w:bCs/>
                <w:i/>
                <w:sz w:val="24"/>
                <w:szCs w:val="24"/>
                <w:lang w:val="hy-AM"/>
              </w:rPr>
              <w:t>ՀՀ արդարադատության նախարարություն 04.05.2017 թվականի թիվ 02/14/7298-17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/>
                <w:sz w:val="24"/>
                <w:szCs w:val="24"/>
                <w:lang w:val="hy-AM"/>
              </w:rPr>
              <w:t>Նախագիծը համապատասխանում է Հայաստանի Հանրապետության օրենսդրության պահանջներին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Ընդունվել է ի գիտություն: 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175EFE" w:rsidRPr="008C5706" w:rsidRDefault="00175EFE" w:rsidP="00816C06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C570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Լրամշակման անհրաժեշտություն չկա: </w:t>
            </w:r>
          </w:p>
        </w:tc>
      </w:tr>
    </w:tbl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Sylfaen"/>
          <w:sz w:val="24"/>
          <w:szCs w:val="24"/>
          <w:lang w:val="hy-AM"/>
        </w:rPr>
        <w:sectPr w:rsidR="00175EFE" w:rsidRPr="008C5706" w:rsidSect="00C32A6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75EFE" w:rsidRPr="008C5706" w:rsidRDefault="00175EFE" w:rsidP="00175EFE">
      <w:pPr>
        <w:ind w:firstLine="720"/>
        <w:rPr>
          <w:rFonts w:ascii="GHEA Grapalat" w:hAnsi="GHEA Grapalat" w:cs="Sylfaen"/>
          <w:sz w:val="24"/>
          <w:szCs w:val="24"/>
        </w:rPr>
      </w:pPr>
    </w:p>
    <w:p w:rsidR="00FA127E" w:rsidRDefault="00FA127E"/>
    <w:sectPr w:rsidR="00FA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7BBC"/>
    <w:multiLevelType w:val="hybridMultilevel"/>
    <w:tmpl w:val="E3222900"/>
    <w:lvl w:ilvl="0" w:tplc="34864242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6E3C16"/>
    <w:multiLevelType w:val="hybridMultilevel"/>
    <w:tmpl w:val="B9AEC58A"/>
    <w:lvl w:ilvl="0" w:tplc="4C06E5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06912"/>
    <w:multiLevelType w:val="hybridMultilevel"/>
    <w:tmpl w:val="6120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B56CF"/>
    <w:multiLevelType w:val="hybridMultilevel"/>
    <w:tmpl w:val="F18405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FE"/>
    <w:rsid w:val="00175EFE"/>
    <w:rsid w:val="004F0DFF"/>
    <w:rsid w:val="0058545A"/>
    <w:rsid w:val="00A7727D"/>
    <w:rsid w:val="00B34A81"/>
    <w:rsid w:val="00C42B96"/>
    <w:rsid w:val="00F01DB1"/>
    <w:rsid w:val="00F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F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5E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F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5E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Karapetyan</dc:creator>
  <cp:lastModifiedBy>Mari Karapetyan</cp:lastModifiedBy>
  <cp:revision>6</cp:revision>
  <dcterms:created xsi:type="dcterms:W3CDTF">2017-08-07T08:06:00Z</dcterms:created>
  <dcterms:modified xsi:type="dcterms:W3CDTF">2017-08-22T07:39:00Z</dcterms:modified>
</cp:coreProperties>
</file>