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06B" w:rsidRDefault="00D3406B" w:rsidP="00CA2AC4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>ՊԵՏԱԿԱՆ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ՓՈՐՁԱԳԻՏԱԿԱՆ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ԵԶՐԱԿԱՑՈՒԹՅՈՒՆ</w:t>
      </w:r>
    </w:p>
    <w:p w:rsidR="003736F2" w:rsidRPr="006918F5" w:rsidRDefault="0054424D" w:rsidP="006918F5">
      <w:pPr>
        <w:widowControl w:val="0"/>
        <w:spacing w:after="0" w:line="360" w:lineRule="auto"/>
        <w:ind w:firstLine="709"/>
        <w:jc w:val="center"/>
        <w:textAlignment w:val="baseline"/>
        <w:rPr>
          <w:rFonts w:ascii="GHEA Grapalat" w:hAnsi="GHEA Grapalat"/>
          <w:b/>
          <w:sz w:val="24"/>
          <w:szCs w:val="24"/>
          <w:lang w:val="af-ZA"/>
        </w:rPr>
      </w:pPr>
      <w:r w:rsidRPr="0054424D">
        <w:rPr>
          <w:rFonts w:ascii="GHEA Grapalat" w:hAnsi="GHEA Grapalat" w:cs="GHEA Grapalat"/>
          <w:b/>
          <w:sz w:val="24"/>
          <w:szCs w:val="24"/>
          <w:lang w:val="hy-AM"/>
        </w:rPr>
        <w:t>«</w:t>
      </w:r>
      <w:r w:rsidRPr="0054424D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2015 թվականի դեկտեմբերի 24-ի N 1555-Ն որոշման մեջ փոփոխություններ կատարելու և Հայաստանի Հանրապետության տրանսպորտի և կապի նախարարությանը գումար հատկացնելու մասին</w:t>
      </w:r>
      <w:r>
        <w:rPr>
          <w:rFonts w:ascii="GHEA Grapalat" w:hAnsi="GHEA Grapalat" w:cs="GHEA Grapalat"/>
          <w:b/>
          <w:sz w:val="24"/>
          <w:szCs w:val="24"/>
          <w:lang w:val="hy-AM"/>
        </w:rPr>
        <w:t>»</w:t>
      </w:r>
      <w:r w:rsidR="006918F5" w:rsidRPr="006918F5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6918F5" w:rsidRPr="006918F5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որոշման նախագծի վերաբերյալ</w:t>
      </w:r>
    </w:p>
    <w:p w:rsidR="009911F5" w:rsidRDefault="009911F5" w:rsidP="003F4F64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</w:p>
    <w:p w:rsidR="00C652EA" w:rsidRPr="004339A3" w:rsidRDefault="00C652EA" w:rsidP="003F4F64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</w:p>
    <w:p w:rsidR="00550F4D" w:rsidRDefault="009724ED" w:rsidP="009724ED">
      <w:pPr>
        <w:pStyle w:val="norm"/>
        <w:spacing w:line="360" w:lineRule="auto"/>
        <w:rPr>
          <w:rFonts w:ascii="GHEA Grapalat" w:hAnsi="GHEA Grapalat" w:cs="Tahoma"/>
          <w:b/>
          <w:sz w:val="24"/>
          <w:szCs w:val="24"/>
          <w:lang w:val="af-ZA"/>
        </w:rPr>
      </w:pPr>
      <w:r w:rsidRPr="002E54E9">
        <w:rPr>
          <w:rFonts w:ascii="GHEA Grapalat" w:hAnsi="GHEA Grapalat" w:cs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</w:t>
      </w:r>
      <w:r w:rsidRPr="00035F9D">
        <w:rPr>
          <w:rFonts w:ascii="GHEA Grapalat" w:hAnsi="GHEA Grapalat"/>
          <w:sz w:val="24"/>
          <w:szCs w:val="24"/>
          <w:lang w:val="hy-AM"/>
        </w:rPr>
        <w:t>15</w:t>
      </w:r>
      <w:r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Pr="00035F9D">
        <w:rPr>
          <w:rFonts w:ascii="GHEA Grapalat" w:hAnsi="GHEA Grapalat"/>
          <w:sz w:val="24"/>
          <w:szCs w:val="24"/>
          <w:lang w:val="hy-AM"/>
        </w:rPr>
        <w:t>դեկտեմբերի 24</w:t>
      </w:r>
      <w:r>
        <w:rPr>
          <w:rFonts w:ascii="GHEA Grapalat" w:hAnsi="GHEA Grapalat"/>
          <w:sz w:val="24"/>
          <w:szCs w:val="24"/>
          <w:lang w:val="hy-AM"/>
        </w:rPr>
        <w:t xml:space="preserve">-ի </w:t>
      </w:r>
      <w:r w:rsidRPr="00B53B88">
        <w:rPr>
          <w:rFonts w:ascii="GHEA Grapalat" w:hAnsi="GHEA Grapalat"/>
          <w:sz w:val="24"/>
          <w:szCs w:val="24"/>
          <w:lang w:val="hy-AM"/>
        </w:rPr>
        <w:t xml:space="preserve">N </w:t>
      </w:r>
      <w:r w:rsidRPr="00035F9D">
        <w:rPr>
          <w:rFonts w:ascii="GHEA Grapalat" w:hAnsi="GHEA Grapalat"/>
          <w:sz w:val="24"/>
          <w:szCs w:val="24"/>
          <w:lang w:val="hy-AM"/>
        </w:rPr>
        <w:t>1555</w:t>
      </w:r>
      <w:r w:rsidRPr="00B53B88">
        <w:rPr>
          <w:rFonts w:ascii="GHEA Grapalat" w:hAnsi="GHEA Grapalat"/>
          <w:sz w:val="24"/>
          <w:szCs w:val="24"/>
          <w:lang w:val="hy-AM"/>
        </w:rPr>
        <w:t>-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035F9D">
        <w:rPr>
          <w:rFonts w:ascii="GHEA Grapalat" w:hAnsi="GHEA Grapalat"/>
          <w:sz w:val="24"/>
          <w:szCs w:val="24"/>
          <w:lang w:val="hy-AM"/>
        </w:rPr>
        <w:t xml:space="preserve"> որոշման մեջ փոփոխություններ կատարելու</w:t>
      </w:r>
      <w:r w:rsidRPr="000B4208">
        <w:rPr>
          <w:rFonts w:ascii="GHEA Grapalat" w:hAnsi="GHEA Grapalat"/>
          <w:sz w:val="24"/>
          <w:szCs w:val="24"/>
          <w:lang w:val="hy-AM"/>
        </w:rPr>
        <w:t xml:space="preserve"> և Հայաստանի Հանրապետության տրանսպորտի և կապի նախարարությանը գումար հատկացնելու մասին</w:t>
      </w:r>
      <w:r w:rsidRPr="002E54E9">
        <w:rPr>
          <w:rFonts w:ascii="GHEA Grapalat" w:hAnsi="GHEA Grapalat" w:cs="GHEA Grapalat"/>
          <w:sz w:val="24"/>
          <w:szCs w:val="24"/>
          <w:lang w:val="hy-AM"/>
        </w:rPr>
        <w:t>»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որոշմ</w:t>
      </w:r>
      <w:r w:rsidRPr="00035F9D">
        <w:rPr>
          <w:rFonts w:ascii="GHEA Grapalat" w:hAnsi="GHEA Grapalat"/>
          <w:sz w:val="24"/>
          <w:szCs w:val="24"/>
          <w:lang w:val="hy-AM"/>
        </w:rPr>
        <w:t>ա</w:t>
      </w:r>
      <w:r>
        <w:rPr>
          <w:rFonts w:ascii="GHEA Grapalat" w:hAnsi="GHEA Grapalat"/>
          <w:sz w:val="24"/>
          <w:szCs w:val="24"/>
          <w:lang w:val="hy-AM"/>
        </w:rPr>
        <w:t>ն նախագծի</w:t>
      </w:r>
      <w:r w:rsidRPr="009724ED">
        <w:rPr>
          <w:rFonts w:ascii="GHEA Grapalat" w:hAnsi="GHEA Grapalat"/>
          <w:sz w:val="24"/>
          <w:szCs w:val="24"/>
          <w:lang w:val="af-ZA"/>
        </w:rPr>
        <w:t xml:space="preserve"> 3-</w:t>
      </w:r>
      <w:proofErr w:type="spellStart"/>
      <w:r>
        <w:rPr>
          <w:rFonts w:ascii="GHEA Grapalat" w:hAnsi="GHEA Grapalat"/>
          <w:sz w:val="24"/>
          <w:szCs w:val="24"/>
        </w:rPr>
        <w:t>րդ</w:t>
      </w:r>
      <w:proofErr w:type="spellEnd"/>
      <w:r w:rsidRPr="009724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կետի</w:t>
      </w:r>
      <w:proofErr w:type="spellEnd"/>
      <w:r w:rsidRPr="009724ED">
        <w:rPr>
          <w:rFonts w:ascii="GHEA Grapalat" w:hAnsi="GHEA Grapalat"/>
          <w:sz w:val="24"/>
          <w:szCs w:val="24"/>
          <w:lang w:val="af-ZA"/>
        </w:rPr>
        <w:t xml:space="preserve"> 2-</w:t>
      </w:r>
      <w:proofErr w:type="spellStart"/>
      <w:r>
        <w:rPr>
          <w:rFonts w:ascii="GHEA Grapalat" w:hAnsi="GHEA Grapalat"/>
          <w:sz w:val="24"/>
          <w:szCs w:val="24"/>
        </w:rPr>
        <w:t>րդ</w:t>
      </w:r>
      <w:proofErr w:type="spellEnd"/>
      <w:r w:rsidRPr="009724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ենթակետի</w:t>
      </w:r>
      <w:proofErr w:type="spellEnd"/>
      <w:r w:rsidRPr="009724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համաձայն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9724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 w:rsidRPr="009724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9724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տրանսպորտի</w:t>
      </w:r>
      <w:proofErr w:type="spellEnd"/>
      <w:r w:rsidRPr="009724E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724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կապի</w:t>
      </w:r>
      <w:proofErr w:type="spellEnd"/>
      <w:r w:rsidRPr="009724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նախարարին</w:t>
      </w:r>
      <w:proofErr w:type="spellEnd"/>
      <w:r w:rsidRPr="009724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հանձնարարվում</w:t>
      </w:r>
      <w:proofErr w:type="spellEnd"/>
      <w:r w:rsidRPr="009724E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9724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նվիրաբերության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պայմանագրում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նախատեսել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դրույթ</w:t>
      </w:r>
      <w:proofErr w:type="spellEnd"/>
      <w:r w:rsidRPr="009724ED">
        <w:rPr>
          <w:rFonts w:ascii="GHEA Grapalat" w:hAnsi="GHEA Grapalat" w:cs="Tahoma"/>
          <w:sz w:val="24"/>
          <w:szCs w:val="24"/>
          <w:lang w:val="af-ZA"/>
        </w:rPr>
        <w:t>,</w:t>
      </w:r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համաձայն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որի</w:t>
      </w:r>
      <w:proofErr w:type="spellEnd"/>
      <w:r>
        <w:rPr>
          <w:rFonts w:ascii="GHEA Grapalat" w:hAnsi="GHEA Grapalat" w:cs="Tahoma"/>
          <w:sz w:val="24"/>
          <w:szCs w:val="24"/>
        </w:rPr>
        <w:t>՝</w:t>
      </w:r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Հայաս</w:t>
      </w:r>
      <w:proofErr w:type="spellEnd"/>
      <w:r w:rsidRPr="00421A9E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 w:rsidRPr="00421A9E">
        <w:rPr>
          <w:rFonts w:ascii="GHEA Grapalat" w:hAnsi="GHEA Grapalat" w:cs="Tahoma"/>
          <w:sz w:val="24"/>
          <w:szCs w:val="24"/>
        </w:rPr>
        <w:t>տանի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տրանսպորտի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421A9E">
        <w:rPr>
          <w:rFonts w:ascii="GHEA Grapalat" w:hAnsi="GHEA Grapalat" w:cs="Tahoma"/>
          <w:sz w:val="24"/>
          <w:szCs w:val="24"/>
        </w:rPr>
        <w:t>և</w:t>
      </w:r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կապի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նախարարությունը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ճանապարհահատվածի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հիմնանորոգման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աշխատանքների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կապակ</w:t>
      </w:r>
      <w:proofErr w:type="spellEnd"/>
      <w:r w:rsidRPr="00421A9E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 w:rsidRPr="00421A9E">
        <w:rPr>
          <w:rFonts w:ascii="GHEA Grapalat" w:hAnsi="GHEA Grapalat" w:cs="Tahoma"/>
          <w:sz w:val="24"/>
          <w:szCs w:val="24"/>
        </w:rPr>
        <w:t>ցությամբ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պետք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421A9E">
        <w:rPr>
          <w:rFonts w:ascii="GHEA Grapalat" w:hAnsi="GHEA Grapalat" w:cs="Tahoma"/>
          <w:sz w:val="24"/>
          <w:szCs w:val="24"/>
        </w:rPr>
        <w:t>է</w:t>
      </w:r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ունենա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այն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բոլոր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իրավունքները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(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նախագծային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փաստաթղթերի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ընդունում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աշխատանքների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ընդունում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421A9E">
        <w:rPr>
          <w:rFonts w:ascii="GHEA Grapalat" w:hAnsi="GHEA Grapalat" w:cs="Tahoma"/>
          <w:sz w:val="24"/>
          <w:szCs w:val="24"/>
        </w:rPr>
        <w:t>և</w:t>
      </w:r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այլն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),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որոնք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կպատկանեն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«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Հայաստան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»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համա</w:t>
      </w:r>
      <w:proofErr w:type="spellEnd"/>
      <w:r w:rsidRPr="00421A9E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 w:rsidRPr="00421A9E">
        <w:rPr>
          <w:rFonts w:ascii="GHEA Grapalat" w:hAnsi="GHEA Grapalat" w:cs="Tahoma"/>
          <w:sz w:val="24"/>
          <w:szCs w:val="24"/>
        </w:rPr>
        <w:t>հայկական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հիմնադրամին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համապատասխան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աշխատանքները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կատարելիս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իսկ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«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Հայաս</w:t>
      </w:r>
      <w:proofErr w:type="spellEnd"/>
      <w:r w:rsidRPr="00421A9E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 w:rsidRPr="00421A9E">
        <w:rPr>
          <w:rFonts w:ascii="GHEA Grapalat" w:hAnsi="GHEA Grapalat" w:cs="Tahoma"/>
          <w:sz w:val="24"/>
          <w:szCs w:val="24"/>
        </w:rPr>
        <w:t>տան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»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համահայկական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հիմնադրամն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իր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նշված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իրավունքները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կարող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421A9E">
        <w:rPr>
          <w:rFonts w:ascii="GHEA Grapalat" w:hAnsi="GHEA Grapalat" w:cs="Tahoma"/>
          <w:sz w:val="24"/>
          <w:szCs w:val="24"/>
        </w:rPr>
        <w:t>է</w:t>
      </w:r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իրագործել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421A9E">
        <w:rPr>
          <w:rFonts w:ascii="GHEA Grapalat" w:hAnsi="GHEA Grapalat" w:cs="Tahoma"/>
          <w:sz w:val="24"/>
          <w:szCs w:val="24"/>
        </w:rPr>
        <w:t>միայն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9724ED">
        <w:rPr>
          <w:rFonts w:ascii="GHEA Grapalat" w:hAnsi="GHEA Grapalat" w:cs="Tahoma"/>
          <w:b/>
          <w:sz w:val="24"/>
          <w:szCs w:val="24"/>
        </w:rPr>
        <w:t>Հայաստանի</w:t>
      </w:r>
      <w:proofErr w:type="spellEnd"/>
      <w:r w:rsidRPr="009724ED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9724ED">
        <w:rPr>
          <w:rFonts w:ascii="GHEA Grapalat" w:hAnsi="GHEA Grapalat" w:cs="Tahoma"/>
          <w:b/>
          <w:sz w:val="24"/>
          <w:szCs w:val="24"/>
        </w:rPr>
        <w:t>Հանրապետության</w:t>
      </w:r>
      <w:proofErr w:type="spellEnd"/>
      <w:r w:rsidRPr="009724ED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9724ED">
        <w:rPr>
          <w:rFonts w:ascii="GHEA Grapalat" w:hAnsi="GHEA Grapalat" w:cs="Tahoma"/>
          <w:b/>
          <w:sz w:val="24"/>
          <w:szCs w:val="24"/>
        </w:rPr>
        <w:t>տրանսպորտի</w:t>
      </w:r>
      <w:proofErr w:type="spellEnd"/>
      <w:r w:rsidRPr="009724ED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9724ED">
        <w:rPr>
          <w:rFonts w:ascii="GHEA Grapalat" w:hAnsi="GHEA Grapalat" w:cs="Tahoma"/>
          <w:b/>
          <w:sz w:val="24"/>
          <w:szCs w:val="24"/>
        </w:rPr>
        <w:t>և</w:t>
      </w:r>
      <w:r w:rsidRPr="009724ED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9724ED">
        <w:rPr>
          <w:rFonts w:ascii="GHEA Grapalat" w:hAnsi="GHEA Grapalat" w:cs="Tahoma"/>
          <w:b/>
          <w:sz w:val="24"/>
          <w:szCs w:val="24"/>
        </w:rPr>
        <w:t>կապի</w:t>
      </w:r>
      <w:proofErr w:type="spellEnd"/>
      <w:r w:rsidRPr="009724ED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9724ED">
        <w:rPr>
          <w:rFonts w:ascii="GHEA Grapalat" w:hAnsi="GHEA Grapalat" w:cs="Tahoma"/>
          <w:b/>
          <w:sz w:val="24"/>
          <w:szCs w:val="24"/>
        </w:rPr>
        <w:t>նախարարության</w:t>
      </w:r>
      <w:proofErr w:type="spellEnd"/>
      <w:r w:rsidRPr="009724ED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9724ED">
        <w:rPr>
          <w:rFonts w:ascii="GHEA Grapalat" w:hAnsi="GHEA Grapalat" w:cs="Tahoma"/>
          <w:b/>
          <w:sz w:val="24"/>
          <w:szCs w:val="24"/>
        </w:rPr>
        <w:t>նախ</w:t>
      </w:r>
      <w:proofErr w:type="spellEnd"/>
      <w:r w:rsidRPr="009724ED">
        <w:rPr>
          <w:rFonts w:ascii="GHEA Grapalat" w:hAnsi="GHEA Grapalat" w:cs="Tahoma"/>
          <w:b/>
          <w:sz w:val="24"/>
          <w:szCs w:val="24"/>
          <w:lang w:val="fr-FR"/>
        </w:rPr>
        <w:softHyphen/>
      </w:r>
      <w:proofErr w:type="spellStart"/>
      <w:r w:rsidRPr="009724ED">
        <w:rPr>
          <w:rFonts w:ascii="GHEA Grapalat" w:hAnsi="GHEA Grapalat" w:cs="Tahoma"/>
          <w:b/>
          <w:sz w:val="24"/>
          <w:szCs w:val="24"/>
        </w:rPr>
        <w:t>նական</w:t>
      </w:r>
      <w:proofErr w:type="spellEnd"/>
      <w:r w:rsidRPr="009724ED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9724ED">
        <w:rPr>
          <w:rFonts w:ascii="GHEA Grapalat" w:hAnsi="GHEA Grapalat" w:cs="Tahoma"/>
          <w:b/>
          <w:sz w:val="24"/>
          <w:szCs w:val="24"/>
        </w:rPr>
        <w:t>գրավոր</w:t>
      </w:r>
      <w:proofErr w:type="spellEnd"/>
      <w:r w:rsidRPr="009724ED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9724ED">
        <w:rPr>
          <w:rFonts w:ascii="GHEA Grapalat" w:hAnsi="GHEA Grapalat" w:cs="Tahoma"/>
          <w:b/>
          <w:sz w:val="24"/>
          <w:szCs w:val="24"/>
        </w:rPr>
        <w:t>համաձայնության</w:t>
      </w:r>
      <w:proofErr w:type="spellEnd"/>
      <w:r w:rsidRPr="009724ED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9724ED">
        <w:rPr>
          <w:rFonts w:ascii="GHEA Grapalat" w:hAnsi="GHEA Grapalat" w:cs="Tahoma"/>
          <w:b/>
          <w:sz w:val="24"/>
          <w:szCs w:val="24"/>
        </w:rPr>
        <w:t>դեպքում</w:t>
      </w:r>
      <w:proofErr w:type="spellEnd"/>
      <w:r w:rsidRPr="00421A9E">
        <w:rPr>
          <w:rFonts w:ascii="GHEA Grapalat" w:hAnsi="GHEA Grapalat" w:cs="Arial Armenian"/>
          <w:sz w:val="24"/>
          <w:szCs w:val="24"/>
          <w:lang w:val="fr-FR"/>
        </w:rPr>
        <w:t>: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Arial Armenia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fr-FR"/>
        </w:rPr>
        <w:t>քաղաքացիական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fr-FR"/>
        </w:rPr>
        <w:t>օրենսգրքի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605-</w:t>
      </w:r>
      <w:proofErr w:type="spellStart"/>
      <w:r>
        <w:rPr>
          <w:rFonts w:ascii="GHEA Grapalat" w:hAnsi="GHEA Grapalat" w:cs="Arial Armenian"/>
          <w:sz w:val="24"/>
          <w:szCs w:val="24"/>
          <w:lang w:val="fr-FR"/>
        </w:rPr>
        <w:t>րդ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fr-FR"/>
        </w:rPr>
        <w:t>հոդվածի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fr-FR"/>
        </w:rPr>
        <w:t>համաձայն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>՝</w:t>
      </w:r>
      <w:r w:rsidRPr="009724ED">
        <w:rPr>
          <w:rFonts w:ascii="Arial Unicode" w:hAnsi="Arial Unicode"/>
          <w:color w:val="000000"/>
          <w:sz w:val="19"/>
          <w:szCs w:val="19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</w:t>
      </w:r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վիրաբերություն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ճանաչվում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գույքի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իրավունքի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նվիրատվությունը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հանրօգուտ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lastRenderedPageBreak/>
        <w:t>նպատակներով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Նվիրաբերողի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գույքի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նվիրաբերությունը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քաղաքացուն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պետք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պայմանավորված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լինի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իսկ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իրավաբանական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անձանց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`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կարող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պայմանավորված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լինել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այն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որոշակի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նշանակությամբ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օգտագործելով</w:t>
      </w:r>
      <w:proofErr w:type="spellEnd"/>
      <w:r w:rsidRPr="009724E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  <w:r w:rsidRPr="009724ED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  <w:lang w:val="af-ZA"/>
        </w:rPr>
        <w:t> </w:t>
      </w:r>
      <w:r w:rsidR="00AC625D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af-ZA"/>
        </w:rPr>
        <w:t xml:space="preserve">Նվիրաբերված գույքը նվիրաբերություն ստացողի կողմից </w:t>
      </w:r>
      <w:r w:rsidR="00715A68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af-ZA"/>
        </w:rPr>
        <w:t>սահմանված նշանակությանն անհամապատասխան օգտագործելու դեպքում, ինչպես նաև երբ փոփոխվել են գույքի օգտագործման սահմանված կանոնները, նվիրաբերողը, նրա ժառանգները կամ իրավահաջորդն իրավունք ունեն պահանջել նվիրաբերության վերացում: Դրանով է պայմանավորված ՀՀ քաղաքացիական օրենսգրքի 605-րդ հոդվածի 4-րդ մասի այն դրույթը, համաձայն որի</w:t>
      </w:r>
      <w:r w:rsidR="00715A68" w:rsidRPr="00715A68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af-ZA"/>
        </w:rPr>
        <w:t xml:space="preserve">՝ </w:t>
      </w:r>
      <w:proofErr w:type="spellStart"/>
      <w:r w:rsidR="00715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</w:t>
      </w:r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վիրաբերությունը</w:t>
      </w:r>
      <w:proofErr w:type="spellEnd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որոշակի</w:t>
      </w:r>
      <w:proofErr w:type="spellEnd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նպատակով</w:t>
      </w:r>
      <w:proofErr w:type="spellEnd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օգտագործելու</w:t>
      </w:r>
      <w:proofErr w:type="spellEnd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proofErr w:type="spellEnd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ընդունած</w:t>
      </w:r>
      <w:proofErr w:type="spellEnd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իրավաբանական</w:t>
      </w:r>
      <w:proofErr w:type="spellEnd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անձը</w:t>
      </w:r>
      <w:proofErr w:type="spellEnd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պետք</w:t>
      </w:r>
      <w:proofErr w:type="spellEnd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վարի</w:t>
      </w:r>
      <w:proofErr w:type="spellEnd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նվիրաբերված</w:t>
      </w:r>
      <w:proofErr w:type="spellEnd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գույքի</w:t>
      </w:r>
      <w:proofErr w:type="spellEnd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օգտագործման</w:t>
      </w:r>
      <w:proofErr w:type="spellEnd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բոլոր</w:t>
      </w:r>
      <w:proofErr w:type="spellEnd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գործառնությունների</w:t>
      </w:r>
      <w:proofErr w:type="spellEnd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առանձնացված</w:t>
      </w:r>
      <w:proofErr w:type="spellEnd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հաշվարկ</w:t>
      </w:r>
      <w:proofErr w:type="spellEnd"/>
      <w:r w:rsidR="00715A68" w:rsidRPr="00715A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  <w:r w:rsidR="00715A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Ստացվում է, որ եթե սովոր</w:t>
      </w:r>
      <w:r w:rsidR="00FB309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ական նվիրատվության դեպքում նվերը</w:t>
      </w:r>
      <w:r w:rsidR="00715A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ստացողին անցնելուց հետո նվեր տվողը հնարավորություն չունի ազդելու ստացողի վրա իր իրավազորության իրականացման գործում, ապա նվիրաբերության դեպքում նվեր տվողը հետևում է դրան:</w:t>
      </w:r>
      <w:r w:rsidR="00C652EA" w:rsidRPr="00C652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652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Թեև նվեր տվողը կարող է հետևել, որպեսզի  գույքի  օգտագործումը իրականացվի պայմանագրով սահմանված նպատակով, սակայն  քաղաքացիական օրենսգրքի 605-րդ հոդվածը չի նախատեսում նվեր տվողին նվեր ստացողի իրավունքների վերապահման հնարավորությունը:</w:t>
      </w:r>
      <w:r w:rsidR="00715A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Հետևաբար՝ </w:t>
      </w:r>
      <w:proofErr w:type="spellStart"/>
      <w:r w:rsidR="00E17C4D" w:rsidRPr="00E17C4D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="00E17C4D" w:rsidRPr="00E17C4D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E17C4D" w:rsidRPr="00E17C4D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="00E17C4D" w:rsidRPr="00E17C4D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E17C4D" w:rsidRPr="00E17C4D">
        <w:rPr>
          <w:rFonts w:ascii="GHEA Grapalat" w:hAnsi="GHEA Grapalat" w:cs="Tahoma"/>
          <w:sz w:val="24"/>
          <w:szCs w:val="24"/>
        </w:rPr>
        <w:t>տրանսպորտի</w:t>
      </w:r>
      <w:proofErr w:type="spellEnd"/>
      <w:r w:rsidR="00E17C4D" w:rsidRPr="00E17C4D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E17C4D" w:rsidRPr="00E17C4D">
        <w:rPr>
          <w:rFonts w:ascii="GHEA Grapalat" w:hAnsi="GHEA Grapalat" w:cs="Tahoma"/>
          <w:sz w:val="24"/>
          <w:szCs w:val="24"/>
        </w:rPr>
        <w:t>և</w:t>
      </w:r>
      <w:r w:rsidR="00E17C4D" w:rsidRPr="00E17C4D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E17C4D" w:rsidRPr="00E17C4D">
        <w:rPr>
          <w:rFonts w:ascii="GHEA Grapalat" w:hAnsi="GHEA Grapalat" w:cs="Tahoma"/>
          <w:sz w:val="24"/>
          <w:szCs w:val="24"/>
        </w:rPr>
        <w:t>կապի</w:t>
      </w:r>
      <w:proofErr w:type="spellEnd"/>
      <w:r w:rsidR="00E17C4D" w:rsidRPr="00E17C4D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E17C4D" w:rsidRPr="00E17C4D">
        <w:rPr>
          <w:rFonts w:ascii="GHEA Grapalat" w:hAnsi="GHEA Grapalat" w:cs="Tahoma"/>
          <w:sz w:val="24"/>
          <w:szCs w:val="24"/>
        </w:rPr>
        <w:t>նախարարությանը</w:t>
      </w:r>
      <w:proofErr w:type="spellEnd"/>
      <w:r w:rsidR="00E17C4D" w:rsidRPr="00E17C4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="00E17C4D" w:rsidRPr="00421A9E">
        <w:rPr>
          <w:rFonts w:ascii="GHEA Grapalat" w:hAnsi="GHEA Grapalat" w:cs="Tahoma"/>
          <w:sz w:val="24"/>
          <w:szCs w:val="24"/>
        </w:rPr>
        <w:t>ճանապարհահատվածի</w:t>
      </w:r>
      <w:proofErr w:type="spellEnd"/>
      <w:r w:rsidR="00E17C4D"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E17C4D" w:rsidRPr="00421A9E">
        <w:rPr>
          <w:rFonts w:ascii="GHEA Grapalat" w:hAnsi="GHEA Grapalat" w:cs="Tahoma"/>
          <w:sz w:val="24"/>
          <w:szCs w:val="24"/>
        </w:rPr>
        <w:t>հիմնանորոգման</w:t>
      </w:r>
      <w:proofErr w:type="spellEnd"/>
      <w:r w:rsidR="00E17C4D"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E17C4D" w:rsidRPr="00421A9E">
        <w:rPr>
          <w:rFonts w:ascii="GHEA Grapalat" w:hAnsi="GHEA Grapalat" w:cs="Tahoma"/>
          <w:sz w:val="24"/>
          <w:szCs w:val="24"/>
        </w:rPr>
        <w:t>աշխատանքների</w:t>
      </w:r>
      <w:proofErr w:type="spellEnd"/>
      <w:r w:rsidR="00E17C4D"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E17C4D" w:rsidRPr="00421A9E">
        <w:rPr>
          <w:rFonts w:ascii="GHEA Grapalat" w:hAnsi="GHEA Grapalat" w:cs="Tahoma"/>
          <w:sz w:val="24"/>
          <w:szCs w:val="24"/>
        </w:rPr>
        <w:t>կապակ</w:t>
      </w:r>
      <w:proofErr w:type="spellEnd"/>
      <w:r w:rsidR="00E17C4D" w:rsidRPr="00421A9E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 w:rsidR="00E17C4D" w:rsidRPr="00421A9E">
        <w:rPr>
          <w:rFonts w:ascii="GHEA Grapalat" w:hAnsi="GHEA Grapalat" w:cs="Tahoma"/>
          <w:sz w:val="24"/>
          <w:szCs w:val="24"/>
        </w:rPr>
        <w:t>ցությամբ</w:t>
      </w:r>
      <w:proofErr w:type="spellEnd"/>
      <w:r w:rsidR="00E17C4D" w:rsidRPr="00E17C4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="00E17C4D">
        <w:rPr>
          <w:rFonts w:ascii="GHEA Grapalat" w:hAnsi="GHEA Grapalat" w:cs="Tahoma"/>
          <w:sz w:val="24"/>
          <w:szCs w:val="24"/>
        </w:rPr>
        <w:t>նույն</w:t>
      </w:r>
      <w:proofErr w:type="spellEnd"/>
      <w:r w:rsidR="00E17C4D" w:rsidRPr="00E17C4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="00E17C4D">
        <w:rPr>
          <w:rFonts w:ascii="GHEA Grapalat" w:hAnsi="GHEA Grapalat" w:cs="Tahoma"/>
          <w:sz w:val="24"/>
          <w:szCs w:val="24"/>
        </w:rPr>
        <w:t>իրավունքները</w:t>
      </w:r>
      <w:proofErr w:type="spellEnd"/>
      <w:r w:rsidR="00E17C4D" w:rsidRPr="00E17C4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="00E17C4D">
        <w:rPr>
          <w:rFonts w:ascii="GHEA Grapalat" w:hAnsi="GHEA Grapalat" w:cs="Tahoma"/>
          <w:sz w:val="24"/>
          <w:szCs w:val="24"/>
        </w:rPr>
        <w:t>վերապահելը</w:t>
      </w:r>
      <w:proofErr w:type="spellEnd"/>
      <w:r w:rsidR="00E17C4D" w:rsidRPr="00E17C4D">
        <w:rPr>
          <w:rFonts w:ascii="GHEA Grapalat" w:hAnsi="GHEA Grapalat" w:cs="Tahoma"/>
          <w:sz w:val="24"/>
          <w:szCs w:val="24"/>
          <w:lang w:val="af-ZA"/>
        </w:rPr>
        <w:t xml:space="preserve">, </w:t>
      </w:r>
      <w:proofErr w:type="spellStart"/>
      <w:r w:rsidR="00E17C4D">
        <w:rPr>
          <w:rFonts w:ascii="GHEA Grapalat" w:hAnsi="GHEA Grapalat" w:cs="Tahoma"/>
          <w:sz w:val="24"/>
          <w:szCs w:val="24"/>
        </w:rPr>
        <w:t>որոնք</w:t>
      </w:r>
      <w:proofErr w:type="spellEnd"/>
      <w:r w:rsidR="00E17C4D" w:rsidRPr="00E17C4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="00E17C4D">
        <w:rPr>
          <w:rFonts w:ascii="GHEA Grapalat" w:hAnsi="GHEA Grapalat" w:cs="Tahoma"/>
          <w:sz w:val="24"/>
          <w:szCs w:val="24"/>
        </w:rPr>
        <w:t>ունի</w:t>
      </w:r>
      <w:proofErr w:type="spellEnd"/>
      <w:r w:rsidR="00E17C4D"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715A68" w:rsidRPr="00421A9E">
        <w:rPr>
          <w:rFonts w:ascii="GHEA Grapalat" w:hAnsi="GHEA Grapalat" w:cs="Arial Armenian"/>
          <w:sz w:val="24"/>
          <w:szCs w:val="24"/>
          <w:lang w:val="fr-FR"/>
        </w:rPr>
        <w:t>«</w:t>
      </w:r>
      <w:proofErr w:type="spellStart"/>
      <w:r w:rsidR="00715A68" w:rsidRPr="00421A9E">
        <w:rPr>
          <w:rFonts w:ascii="GHEA Grapalat" w:hAnsi="GHEA Grapalat" w:cs="Tahoma"/>
          <w:sz w:val="24"/>
          <w:szCs w:val="24"/>
        </w:rPr>
        <w:t>Հայաս</w:t>
      </w:r>
      <w:proofErr w:type="spellEnd"/>
      <w:r w:rsidR="00715A68" w:rsidRPr="00421A9E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 w:rsidR="00715A68" w:rsidRPr="00421A9E">
        <w:rPr>
          <w:rFonts w:ascii="GHEA Grapalat" w:hAnsi="GHEA Grapalat" w:cs="Tahoma"/>
          <w:sz w:val="24"/>
          <w:szCs w:val="24"/>
        </w:rPr>
        <w:t>տան</w:t>
      </w:r>
      <w:proofErr w:type="spellEnd"/>
      <w:r w:rsidR="00715A68" w:rsidRPr="00421A9E">
        <w:rPr>
          <w:rFonts w:ascii="GHEA Grapalat" w:hAnsi="GHEA Grapalat" w:cs="Arial Armenian"/>
          <w:sz w:val="24"/>
          <w:szCs w:val="24"/>
          <w:lang w:val="fr-FR"/>
        </w:rPr>
        <w:t xml:space="preserve">» </w:t>
      </w:r>
      <w:proofErr w:type="spellStart"/>
      <w:r w:rsidR="00715A68" w:rsidRPr="00421A9E">
        <w:rPr>
          <w:rFonts w:ascii="GHEA Grapalat" w:hAnsi="GHEA Grapalat" w:cs="Tahoma"/>
          <w:sz w:val="24"/>
          <w:szCs w:val="24"/>
        </w:rPr>
        <w:t>համահայկական</w:t>
      </w:r>
      <w:proofErr w:type="spellEnd"/>
      <w:r w:rsidR="00715A68" w:rsidRPr="00421A9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715A68">
        <w:rPr>
          <w:rFonts w:ascii="GHEA Grapalat" w:hAnsi="GHEA Grapalat" w:cs="Tahoma"/>
          <w:sz w:val="24"/>
          <w:szCs w:val="24"/>
        </w:rPr>
        <w:t>հիմնադրամ</w:t>
      </w:r>
      <w:r w:rsidR="00E17C4D">
        <w:rPr>
          <w:rFonts w:ascii="GHEA Grapalat" w:hAnsi="GHEA Grapalat" w:cs="Tahoma"/>
          <w:sz w:val="24"/>
          <w:szCs w:val="24"/>
        </w:rPr>
        <w:t>ը</w:t>
      </w:r>
      <w:proofErr w:type="spellEnd"/>
      <w:r w:rsidR="00E17C4D" w:rsidRPr="00E17C4D">
        <w:rPr>
          <w:rFonts w:ascii="GHEA Grapalat" w:hAnsi="GHEA Grapalat" w:cs="Tahoma"/>
          <w:sz w:val="24"/>
          <w:szCs w:val="24"/>
          <w:lang w:val="af-ZA"/>
        </w:rPr>
        <w:t xml:space="preserve">, </w:t>
      </w:r>
      <w:proofErr w:type="spellStart"/>
      <w:r w:rsidR="00715A68">
        <w:rPr>
          <w:rFonts w:ascii="GHEA Grapalat" w:hAnsi="GHEA Grapalat" w:cs="Tahoma"/>
          <w:b/>
          <w:sz w:val="24"/>
          <w:szCs w:val="24"/>
        </w:rPr>
        <w:t>հակասում</w:t>
      </w:r>
      <w:proofErr w:type="spellEnd"/>
      <w:r w:rsidR="00715A68" w:rsidRPr="00715A68">
        <w:rPr>
          <w:rFonts w:ascii="GHEA Grapalat" w:hAnsi="GHEA Grapalat" w:cs="Tahoma"/>
          <w:b/>
          <w:sz w:val="24"/>
          <w:szCs w:val="24"/>
          <w:lang w:val="af-ZA"/>
        </w:rPr>
        <w:t xml:space="preserve"> </w:t>
      </w:r>
      <w:r w:rsidR="00715A68">
        <w:rPr>
          <w:rFonts w:ascii="GHEA Grapalat" w:hAnsi="GHEA Grapalat" w:cs="Tahoma"/>
          <w:b/>
          <w:sz w:val="24"/>
          <w:szCs w:val="24"/>
        </w:rPr>
        <w:t>է</w:t>
      </w:r>
      <w:r w:rsidR="00715A68" w:rsidRPr="00715A68">
        <w:rPr>
          <w:rFonts w:ascii="GHEA Grapalat" w:hAnsi="GHEA Grapalat" w:cs="Tahoma"/>
          <w:b/>
          <w:sz w:val="24"/>
          <w:szCs w:val="24"/>
          <w:lang w:val="af-ZA"/>
        </w:rPr>
        <w:t xml:space="preserve"> </w:t>
      </w:r>
      <w:proofErr w:type="spellStart"/>
      <w:r w:rsidR="00715A68">
        <w:rPr>
          <w:rFonts w:ascii="GHEA Grapalat" w:hAnsi="GHEA Grapalat" w:cs="Tahoma"/>
          <w:b/>
          <w:sz w:val="24"/>
          <w:szCs w:val="24"/>
        </w:rPr>
        <w:t>Հայաստանի</w:t>
      </w:r>
      <w:proofErr w:type="spellEnd"/>
      <w:r w:rsidR="00715A68" w:rsidRPr="00715A68">
        <w:rPr>
          <w:rFonts w:ascii="GHEA Grapalat" w:hAnsi="GHEA Grapalat" w:cs="Tahoma"/>
          <w:b/>
          <w:sz w:val="24"/>
          <w:szCs w:val="24"/>
          <w:lang w:val="af-ZA"/>
        </w:rPr>
        <w:t xml:space="preserve"> </w:t>
      </w:r>
      <w:proofErr w:type="spellStart"/>
      <w:r w:rsidR="00715A68">
        <w:rPr>
          <w:rFonts w:ascii="GHEA Grapalat" w:hAnsi="GHEA Grapalat" w:cs="Tahoma"/>
          <w:b/>
          <w:sz w:val="24"/>
          <w:szCs w:val="24"/>
        </w:rPr>
        <w:t>Հանրապետության</w:t>
      </w:r>
      <w:proofErr w:type="spellEnd"/>
      <w:r w:rsidR="00715A68" w:rsidRPr="00715A68">
        <w:rPr>
          <w:rFonts w:ascii="GHEA Grapalat" w:hAnsi="GHEA Grapalat" w:cs="Tahoma"/>
          <w:b/>
          <w:sz w:val="24"/>
          <w:szCs w:val="24"/>
          <w:lang w:val="af-ZA"/>
        </w:rPr>
        <w:t xml:space="preserve"> </w:t>
      </w:r>
      <w:proofErr w:type="spellStart"/>
      <w:r w:rsidR="00715A68">
        <w:rPr>
          <w:rFonts w:ascii="GHEA Grapalat" w:hAnsi="GHEA Grapalat" w:cs="Tahoma"/>
          <w:b/>
          <w:sz w:val="24"/>
          <w:szCs w:val="24"/>
        </w:rPr>
        <w:t>քաղաքացիական</w:t>
      </w:r>
      <w:proofErr w:type="spellEnd"/>
      <w:r w:rsidR="00715A68" w:rsidRPr="00715A68">
        <w:rPr>
          <w:rFonts w:ascii="GHEA Grapalat" w:hAnsi="GHEA Grapalat" w:cs="Tahoma"/>
          <w:b/>
          <w:sz w:val="24"/>
          <w:szCs w:val="24"/>
          <w:lang w:val="af-ZA"/>
        </w:rPr>
        <w:t xml:space="preserve"> </w:t>
      </w:r>
      <w:proofErr w:type="spellStart"/>
      <w:r w:rsidR="00715A68">
        <w:rPr>
          <w:rFonts w:ascii="GHEA Grapalat" w:hAnsi="GHEA Grapalat" w:cs="Tahoma"/>
          <w:b/>
          <w:sz w:val="24"/>
          <w:szCs w:val="24"/>
        </w:rPr>
        <w:t>օրենսգրքի</w:t>
      </w:r>
      <w:proofErr w:type="spellEnd"/>
      <w:r w:rsidR="00715A68" w:rsidRPr="00715A68">
        <w:rPr>
          <w:rFonts w:ascii="GHEA Grapalat" w:hAnsi="GHEA Grapalat" w:cs="Tahoma"/>
          <w:b/>
          <w:sz w:val="24"/>
          <w:szCs w:val="24"/>
          <w:lang w:val="af-ZA"/>
        </w:rPr>
        <w:t xml:space="preserve"> </w:t>
      </w:r>
      <w:proofErr w:type="spellStart"/>
      <w:r w:rsidR="00715A68">
        <w:rPr>
          <w:rFonts w:ascii="GHEA Grapalat" w:hAnsi="GHEA Grapalat" w:cs="Tahoma"/>
          <w:b/>
          <w:sz w:val="24"/>
          <w:szCs w:val="24"/>
        </w:rPr>
        <w:t>վերը</w:t>
      </w:r>
      <w:proofErr w:type="spellEnd"/>
      <w:r w:rsidR="00715A68" w:rsidRPr="00715A68">
        <w:rPr>
          <w:rFonts w:ascii="GHEA Grapalat" w:hAnsi="GHEA Grapalat" w:cs="Tahoma"/>
          <w:b/>
          <w:sz w:val="24"/>
          <w:szCs w:val="24"/>
          <w:lang w:val="af-ZA"/>
        </w:rPr>
        <w:t xml:space="preserve"> </w:t>
      </w:r>
      <w:proofErr w:type="spellStart"/>
      <w:r w:rsidR="00715A68">
        <w:rPr>
          <w:rFonts w:ascii="GHEA Grapalat" w:hAnsi="GHEA Grapalat" w:cs="Tahoma"/>
          <w:b/>
          <w:sz w:val="24"/>
          <w:szCs w:val="24"/>
        </w:rPr>
        <w:t>նշված</w:t>
      </w:r>
      <w:proofErr w:type="spellEnd"/>
      <w:r w:rsidR="00715A68" w:rsidRPr="00715A68">
        <w:rPr>
          <w:rFonts w:ascii="GHEA Grapalat" w:hAnsi="GHEA Grapalat" w:cs="Tahoma"/>
          <w:b/>
          <w:sz w:val="24"/>
          <w:szCs w:val="24"/>
          <w:lang w:val="af-ZA"/>
        </w:rPr>
        <w:t xml:space="preserve"> </w:t>
      </w:r>
      <w:proofErr w:type="spellStart"/>
      <w:r w:rsidR="00715A68">
        <w:rPr>
          <w:rFonts w:ascii="GHEA Grapalat" w:hAnsi="GHEA Grapalat" w:cs="Tahoma"/>
          <w:b/>
          <w:sz w:val="24"/>
          <w:szCs w:val="24"/>
        </w:rPr>
        <w:t>դրույթներին</w:t>
      </w:r>
      <w:proofErr w:type="spellEnd"/>
      <w:r w:rsidR="00E17C4D">
        <w:rPr>
          <w:rFonts w:ascii="GHEA Grapalat" w:hAnsi="GHEA Grapalat" w:cs="Tahoma"/>
          <w:b/>
          <w:sz w:val="24"/>
          <w:szCs w:val="24"/>
          <w:lang w:val="af-ZA"/>
        </w:rPr>
        <w:t xml:space="preserve">: </w:t>
      </w:r>
    </w:p>
    <w:p w:rsidR="00E17C4D" w:rsidRDefault="00E17C4D" w:rsidP="00E17C4D">
      <w:pPr>
        <w:pStyle w:val="norm"/>
        <w:spacing w:line="360" w:lineRule="auto"/>
        <w:rPr>
          <w:rFonts w:ascii="GHEA Grapalat" w:hAnsi="GHEA Grapalat" w:cs="Tahoma"/>
          <w:b/>
          <w:sz w:val="24"/>
          <w:szCs w:val="24"/>
          <w:lang w:val="af-ZA"/>
        </w:rPr>
      </w:pPr>
      <w:r>
        <w:rPr>
          <w:rFonts w:ascii="GHEA Grapalat" w:hAnsi="GHEA Grapalat" w:cs="Tahoma"/>
          <w:b/>
          <w:sz w:val="24"/>
          <w:szCs w:val="24"/>
          <w:lang w:val="af-ZA"/>
        </w:rPr>
        <w:lastRenderedPageBreak/>
        <w:t xml:space="preserve">Ամփոփելով վերոգրյալը՝ նախագծի հիշյալ ենթակետն անհրաժեշտ է լրամշակել՝ համապատասխանեցնելով Հայաստանի Հանրապետության քաղաքացիական օրենսգրքի 605-րդ հոդվածի պահանջներին: </w:t>
      </w:r>
    </w:p>
    <w:p w:rsidR="00E17C4D" w:rsidRDefault="00E17C4D" w:rsidP="003F4F64">
      <w:pPr>
        <w:pStyle w:val="norm"/>
        <w:spacing w:line="360" w:lineRule="auto"/>
        <w:rPr>
          <w:rFonts w:ascii="GHEA Grapalat" w:hAnsi="GHEA Grapalat" w:cs="Tahoma"/>
          <w:b/>
          <w:sz w:val="24"/>
          <w:szCs w:val="24"/>
          <w:lang w:val="af-ZA"/>
        </w:rPr>
      </w:pPr>
    </w:p>
    <w:p w:rsidR="00224CD4" w:rsidRPr="003F4F64" w:rsidRDefault="00550F4D" w:rsidP="003F4F64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Tahoma"/>
          <w:b/>
          <w:sz w:val="24"/>
          <w:szCs w:val="24"/>
          <w:lang w:val="af-ZA"/>
        </w:rPr>
        <w:t xml:space="preserve">  </w:t>
      </w:r>
    </w:p>
    <w:p w:rsidR="00D3406B" w:rsidRPr="00D3406B" w:rsidRDefault="00F90002" w:rsidP="00D3406B">
      <w:pPr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3B45A4" w:rsidRDefault="00D3406B" w:rsidP="003B45A4">
      <w:pPr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3B45A4" w:rsidSect="00C652EA">
      <w:headerReference w:type="default" r:id="rId10"/>
      <w:footerReference w:type="default" r:id="rId11"/>
      <w:pgSz w:w="12240" w:h="15840"/>
      <w:pgMar w:top="1440" w:right="1440" w:bottom="180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F90002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D9558F">
            <w:rPr>
              <w:rFonts w:ascii="Art" w:hAnsi="Art"/>
              <w:noProof/>
              <w:sz w:val="16"/>
              <w:szCs w:val="16"/>
            </w:rPr>
            <w:t>3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3067F"/>
    <w:rsid w:val="000333B4"/>
    <w:rsid w:val="000403E5"/>
    <w:rsid w:val="00041B6A"/>
    <w:rsid w:val="00050FEB"/>
    <w:rsid w:val="00051B4A"/>
    <w:rsid w:val="000542E9"/>
    <w:rsid w:val="00057770"/>
    <w:rsid w:val="000675FE"/>
    <w:rsid w:val="00080472"/>
    <w:rsid w:val="00086246"/>
    <w:rsid w:val="000A7EA2"/>
    <w:rsid w:val="000C118A"/>
    <w:rsid w:val="000D6C5C"/>
    <w:rsid w:val="000E3685"/>
    <w:rsid w:val="00100E3D"/>
    <w:rsid w:val="001031B2"/>
    <w:rsid w:val="00122BC0"/>
    <w:rsid w:val="00137A8D"/>
    <w:rsid w:val="00144635"/>
    <w:rsid w:val="00152A6D"/>
    <w:rsid w:val="00154183"/>
    <w:rsid w:val="001764F8"/>
    <w:rsid w:val="001811FC"/>
    <w:rsid w:val="001858D5"/>
    <w:rsid w:val="00190EE2"/>
    <w:rsid w:val="001A74AB"/>
    <w:rsid w:val="001B6ABD"/>
    <w:rsid w:val="001C55AD"/>
    <w:rsid w:val="001C6576"/>
    <w:rsid w:val="001D2BE3"/>
    <w:rsid w:val="001D43FD"/>
    <w:rsid w:val="001E2C46"/>
    <w:rsid w:val="001E64B1"/>
    <w:rsid w:val="001F49CB"/>
    <w:rsid w:val="001F4C66"/>
    <w:rsid w:val="00221470"/>
    <w:rsid w:val="00224CD4"/>
    <w:rsid w:val="00226717"/>
    <w:rsid w:val="002437A6"/>
    <w:rsid w:val="002740BD"/>
    <w:rsid w:val="002911CE"/>
    <w:rsid w:val="002A3C15"/>
    <w:rsid w:val="002A4370"/>
    <w:rsid w:val="002B29F6"/>
    <w:rsid w:val="002B3A28"/>
    <w:rsid w:val="002D3698"/>
    <w:rsid w:val="002D56DD"/>
    <w:rsid w:val="002D733A"/>
    <w:rsid w:val="002F0265"/>
    <w:rsid w:val="002F3674"/>
    <w:rsid w:val="002F7419"/>
    <w:rsid w:val="00302D39"/>
    <w:rsid w:val="00306B5A"/>
    <w:rsid w:val="00335CB9"/>
    <w:rsid w:val="003367C2"/>
    <w:rsid w:val="00347D61"/>
    <w:rsid w:val="003506B4"/>
    <w:rsid w:val="00350FC8"/>
    <w:rsid w:val="00351722"/>
    <w:rsid w:val="003523FE"/>
    <w:rsid w:val="0035793B"/>
    <w:rsid w:val="00362CC0"/>
    <w:rsid w:val="00366A81"/>
    <w:rsid w:val="003733B0"/>
    <w:rsid w:val="003736F2"/>
    <w:rsid w:val="0038306F"/>
    <w:rsid w:val="0038512E"/>
    <w:rsid w:val="003913E1"/>
    <w:rsid w:val="003A4E2F"/>
    <w:rsid w:val="003B43A2"/>
    <w:rsid w:val="003B45A4"/>
    <w:rsid w:val="003D052C"/>
    <w:rsid w:val="003E4E79"/>
    <w:rsid w:val="003F245F"/>
    <w:rsid w:val="003F4645"/>
    <w:rsid w:val="003F4F64"/>
    <w:rsid w:val="00414E15"/>
    <w:rsid w:val="00420200"/>
    <w:rsid w:val="004339A3"/>
    <w:rsid w:val="004514FC"/>
    <w:rsid w:val="00492E7E"/>
    <w:rsid w:val="004D0BE9"/>
    <w:rsid w:val="004D15C2"/>
    <w:rsid w:val="004D1E40"/>
    <w:rsid w:val="004F4626"/>
    <w:rsid w:val="00504B78"/>
    <w:rsid w:val="00510658"/>
    <w:rsid w:val="005170C1"/>
    <w:rsid w:val="00521F11"/>
    <w:rsid w:val="005227F1"/>
    <w:rsid w:val="00530BFB"/>
    <w:rsid w:val="00535CEB"/>
    <w:rsid w:val="0054424D"/>
    <w:rsid w:val="00550F4D"/>
    <w:rsid w:val="00566D69"/>
    <w:rsid w:val="00572858"/>
    <w:rsid w:val="00577937"/>
    <w:rsid w:val="00583FD1"/>
    <w:rsid w:val="005A72E4"/>
    <w:rsid w:val="005B0828"/>
    <w:rsid w:val="005C7360"/>
    <w:rsid w:val="005D128C"/>
    <w:rsid w:val="005E2321"/>
    <w:rsid w:val="005E71B4"/>
    <w:rsid w:val="005F46CF"/>
    <w:rsid w:val="00606BB4"/>
    <w:rsid w:val="006303E9"/>
    <w:rsid w:val="00660960"/>
    <w:rsid w:val="00665E86"/>
    <w:rsid w:val="006865D3"/>
    <w:rsid w:val="006918F5"/>
    <w:rsid w:val="006A08C7"/>
    <w:rsid w:val="006A0A52"/>
    <w:rsid w:val="006A2D87"/>
    <w:rsid w:val="006A6817"/>
    <w:rsid w:val="006B5795"/>
    <w:rsid w:val="006B6FCF"/>
    <w:rsid w:val="006C035F"/>
    <w:rsid w:val="006C7B85"/>
    <w:rsid w:val="006D000F"/>
    <w:rsid w:val="006F0883"/>
    <w:rsid w:val="006F3BC2"/>
    <w:rsid w:val="00712396"/>
    <w:rsid w:val="007150B7"/>
    <w:rsid w:val="00715A68"/>
    <w:rsid w:val="00716703"/>
    <w:rsid w:val="0072351B"/>
    <w:rsid w:val="00723D4D"/>
    <w:rsid w:val="00762671"/>
    <w:rsid w:val="00772086"/>
    <w:rsid w:val="00785233"/>
    <w:rsid w:val="00794C2F"/>
    <w:rsid w:val="007A3A07"/>
    <w:rsid w:val="007B3B0C"/>
    <w:rsid w:val="007C717A"/>
    <w:rsid w:val="007D5B73"/>
    <w:rsid w:val="007D636E"/>
    <w:rsid w:val="007F6228"/>
    <w:rsid w:val="00810F5E"/>
    <w:rsid w:val="00814FC1"/>
    <w:rsid w:val="008202F0"/>
    <w:rsid w:val="00822DCF"/>
    <w:rsid w:val="0083413C"/>
    <w:rsid w:val="00837054"/>
    <w:rsid w:val="008411CF"/>
    <w:rsid w:val="00853D22"/>
    <w:rsid w:val="00882EA6"/>
    <w:rsid w:val="00885434"/>
    <w:rsid w:val="008B0545"/>
    <w:rsid w:val="008B29EE"/>
    <w:rsid w:val="008B5D76"/>
    <w:rsid w:val="008D3698"/>
    <w:rsid w:val="008E7FAC"/>
    <w:rsid w:val="008F4015"/>
    <w:rsid w:val="009218AB"/>
    <w:rsid w:val="00924198"/>
    <w:rsid w:val="00941D74"/>
    <w:rsid w:val="009506FB"/>
    <w:rsid w:val="009541A4"/>
    <w:rsid w:val="009724ED"/>
    <w:rsid w:val="009817D2"/>
    <w:rsid w:val="00982753"/>
    <w:rsid w:val="00983D1E"/>
    <w:rsid w:val="009911F5"/>
    <w:rsid w:val="00996BEF"/>
    <w:rsid w:val="009A1E4B"/>
    <w:rsid w:val="009A2EAB"/>
    <w:rsid w:val="009B3A41"/>
    <w:rsid w:val="009F0B91"/>
    <w:rsid w:val="009F3493"/>
    <w:rsid w:val="009F5458"/>
    <w:rsid w:val="00A044FB"/>
    <w:rsid w:val="00A1089E"/>
    <w:rsid w:val="00A138A0"/>
    <w:rsid w:val="00A24D1B"/>
    <w:rsid w:val="00A26599"/>
    <w:rsid w:val="00A40327"/>
    <w:rsid w:val="00A510B4"/>
    <w:rsid w:val="00A56C1C"/>
    <w:rsid w:val="00A73D24"/>
    <w:rsid w:val="00A73D2B"/>
    <w:rsid w:val="00A75D11"/>
    <w:rsid w:val="00A84B93"/>
    <w:rsid w:val="00A859BA"/>
    <w:rsid w:val="00A9015D"/>
    <w:rsid w:val="00A9211D"/>
    <w:rsid w:val="00AC625D"/>
    <w:rsid w:val="00AC7A22"/>
    <w:rsid w:val="00AD47F3"/>
    <w:rsid w:val="00AE1BD7"/>
    <w:rsid w:val="00AE50E4"/>
    <w:rsid w:val="00AF1F24"/>
    <w:rsid w:val="00B21B87"/>
    <w:rsid w:val="00B2410C"/>
    <w:rsid w:val="00B25D14"/>
    <w:rsid w:val="00B37EEA"/>
    <w:rsid w:val="00B515E4"/>
    <w:rsid w:val="00B60034"/>
    <w:rsid w:val="00B7063C"/>
    <w:rsid w:val="00B75B0B"/>
    <w:rsid w:val="00BA30D8"/>
    <w:rsid w:val="00BA52E9"/>
    <w:rsid w:val="00BA63BB"/>
    <w:rsid w:val="00BC63BF"/>
    <w:rsid w:val="00BD7147"/>
    <w:rsid w:val="00BE2788"/>
    <w:rsid w:val="00BE5B0C"/>
    <w:rsid w:val="00C001AD"/>
    <w:rsid w:val="00C0112B"/>
    <w:rsid w:val="00C273AF"/>
    <w:rsid w:val="00C31E63"/>
    <w:rsid w:val="00C32522"/>
    <w:rsid w:val="00C32E7E"/>
    <w:rsid w:val="00C3674D"/>
    <w:rsid w:val="00C372CC"/>
    <w:rsid w:val="00C6409F"/>
    <w:rsid w:val="00C652EA"/>
    <w:rsid w:val="00C70FB5"/>
    <w:rsid w:val="00C8724F"/>
    <w:rsid w:val="00C92C8F"/>
    <w:rsid w:val="00CA2AC4"/>
    <w:rsid w:val="00CB2D1A"/>
    <w:rsid w:val="00CD3681"/>
    <w:rsid w:val="00CD3B51"/>
    <w:rsid w:val="00CE7734"/>
    <w:rsid w:val="00CF2963"/>
    <w:rsid w:val="00CF4BD5"/>
    <w:rsid w:val="00D04592"/>
    <w:rsid w:val="00D067F0"/>
    <w:rsid w:val="00D14A66"/>
    <w:rsid w:val="00D20FC5"/>
    <w:rsid w:val="00D27C19"/>
    <w:rsid w:val="00D320C4"/>
    <w:rsid w:val="00D3406B"/>
    <w:rsid w:val="00D4733D"/>
    <w:rsid w:val="00D55D60"/>
    <w:rsid w:val="00D613BE"/>
    <w:rsid w:val="00D64D32"/>
    <w:rsid w:val="00D712FE"/>
    <w:rsid w:val="00D7353E"/>
    <w:rsid w:val="00D75977"/>
    <w:rsid w:val="00D7703C"/>
    <w:rsid w:val="00D860C3"/>
    <w:rsid w:val="00D9344C"/>
    <w:rsid w:val="00D9558F"/>
    <w:rsid w:val="00D97D8E"/>
    <w:rsid w:val="00DB121D"/>
    <w:rsid w:val="00DB194E"/>
    <w:rsid w:val="00DC054F"/>
    <w:rsid w:val="00DC465F"/>
    <w:rsid w:val="00DD0E46"/>
    <w:rsid w:val="00DD6EBD"/>
    <w:rsid w:val="00DE4950"/>
    <w:rsid w:val="00DE4A1D"/>
    <w:rsid w:val="00DF431E"/>
    <w:rsid w:val="00E000E7"/>
    <w:rsid w:val="00E01C00"/>
    <w:rsid w:val="00E11E9B"/>
    <w:rsid w:val="00E17C4D"/>
    <w:rsid w:val="00E32616"/>
    <w:rsid w:val="00E40A93"/>
    <w:rsid w:val="00E53CC5"/>
    <w:rsid w:val="00E637DE"/>
    <w:rsid w:val="00E64018"/>
    <w:rsid w:val="00E83977"/>
    <w:rsid w:val="00E868E6"/>
    <w:rsid w:val="00E917D0"/>
    <w:rsid w:val="00EB173D"/>
    <w:rsid w:val="00EB383F"/>
    <w:rsid w:val="00EC6F2E"/>
    <w:rsid w:val="00EE1D27"/>
    <w:rsid w:val="00F00F07"/>
    <w:rsid w:val="00F12F5B"/>
    <w:rsid w:val="00F214A1"/>
    <w:rsid w:val="00F31E36"/>
    <w:rsid w:val="00F3793D"/>
    <w:rsid w:val="00F403A4"/>
    <w:rsid w:val="00F411CB"/>
    <w:rsid w:val="00F44BA3"/>
    <w:rsid w:val="00F5505A"/>
    <w:rsid w:val="00F6371A"/>
    <w:rsid w:val="00F652DB"/>
    <w:rsid w:val="00F74A1D"/>
    <w:rsid w:val="00F90002"/>
    <w:rsid w:val="00F92495"/>
    <w:rsid w:val="00FA24AA"/>
    <w:rsid w:val="00FA38BD"/>
    <w:rsid w:val="00FB08A6"/>
    <w:rsid w:val="00FB3099"/>
    <w:rsid w:val="00FC0D21"/>
    <w:rsid w:val="00FC32F5"/>
    <w:rsid w:val="00FC3426"/>
    <w:rsid w:val="00FE6BA4"/>
    <w:rsid w:val="00FF3C9D"/>
    <w:rsid w:val="00FF4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rsid w:val="00E53C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A6817"/>
  </w:style>
  <w:style w:type="paragraph" w:customStyle="1" w:styleId="norm">
    <w:name w:val="norm"/>
    <w:basedOn w:val="Normal"/>
    <w:link w:val="normChar"/>
    <w:rsid w:val="009724ED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9724ED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xADgAIAAyADAAMQA2ACAAMwA6ADMAOAAgAFAATQAAAAAAAAAAAAAAAAAAAAAAAAAAAAAAAAAAAAAAAAAAAAAAAAAAAAAAAAAAAAAAAAAAAAAAAAAAAAAAAAAAAAAAAAAAAAAAAAAAAAAAAAAAAAAAAAAAAAAAAADgBwgABAASAA8AJgAE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ODE4MTEzODA0WjAjBgkqhkiG9w0BCQQxFgQUP0cMyloHSKerVoo4XaCDFrXCPs4wKwYLKoZIhvcNAQkQAgwxHDAaMBgwFgQUUGRAWJf9VfF4XjRAh9E4FAgETmwwDQYJKoZIhvcNAQEBBQAEggEAWlcKZR/O8pJEAb0QmOFeSVPkgh8r20ibvHXgcxyKLHHTK4rVyssaVCvl79N6NaZMWYTJMzMsqikM8PtLFMsyT8x2+bum35ZtLhUbtmeW1vCz89Ago3u1CphWb+/wE9KCC1Fhr6DVoAafVVKqqzZd0QSgcBwj+F9yCYaLRu06M/f3dJGUvT+nn34pD87Tl4B0npyHf1fAeiM6bp7JTCcaf7TMKvhsoCfHuqhIC+UJo/bH86dZ+Bdu3/F9+kxrZu33RtLzYF8cV+kG4bJcjD+LXugV0AAcE3o0QL38uWB/sp9BYM08v0hAxt+OEwEOLJ5LavCqfDfKb1UpXM16zyA5M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089C52-08EA-4AE4-B094-A0F089869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3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175</cp:revision>
  <cp:lastPrinted>2016-08-18T11:29:00Z</cp:lastPrinted>
  <dcterms:created xsi:type="dcterms:W3CDTF">2015-01-12T06:00:00Z</dcterms:created>
  <dcterms:modified xsi:type="dcterms:W3CDTF">2016-08-18T11:35:00Z</dcterms:modified>
</cp:coreProperties>
</file>