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DD" w:rsidRDefault="00284DDD" w:rsidP="00AF2E96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284DDD" w:rsidRDefault="00284DDD" w:rsidP="00AF2E96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>ՏԵՂԵԿԱՆՔ</w:t>
      </w:r>
    </w:p>
    <w:p w:rsidR="00284DDD" w:rsidRPr="00265954" w:rsidRDefault="00284DDD" w:rsidP="00AF2E96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265954">
        <w:rPr>
          <w:rFonts w:ascii="GHEA Grapalat" w:hAnsi="GHEA Grapalat" w:cs="GHEA Grapalat"/>
          <w:b/>
          <w:bCs/>
          <w:lang w:val="af-ZA"/>
        </w:rPr>
        <w:t>«</w:t>
      </w:r>
      <w:r w:rsidRPr="0064146D">
        <w:rPr>
          <w:rFonts w:ascii="GHEA Grapalat" w:hAnsi="GHEA Grapalat" w:cs="GHEA Grapalat"/>
          <w:b/>
          <w:bCs/>
        </w:rPr>
        <w:t>ՀԱՅԱՍՏԱՆԻ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ՀԱՆՐԱՊԵՏՈՒԹՅԱՆ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ԿԱՌԱՎԱՐՈՒԹՅԱՆ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2015 </w:t>
      </w:r>
      <w:r w:rsidRPr="0064146D">
        <w:rPr>
          <w:rFonts w:ascii="GHEA Grapalat" w:hAnsi="GHEA Grapalat" w:cs="GHEA Grapalat"/>
          <w:b/>
          <w:bCs/>
        </w:rPr>
        <w:t>ԹՎԱԿԱՆԻ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ԴԵԿՏԵՄԲԵՐԻ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24-</w:t>
      </w:r>
      <w:r w:rsidRPr="0064146D">
        <w:rPr>
          <w:rFonts w:ascii="GHEA Grapalat" w:hAnsi="GHEA Grapalat" w:cs="GHEA Grapalat"/>
          <w:b/>
          <w:bCs/>
        </w:rPr>
        <w:t>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N  1555-</w:t>
      </w:r>
      <w:r w:rsidRPr="0064146D">
        <w:rPr>
          <w:rFonts w:ascii="GHEA Grapalat" w:hAnsi="GHEA Grapalat" w:cs="GHEA Grapalat"/>
          <w:b/>
          <w:bCs/>
        </w:rPr>
        <w:t>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ՈՐՈՇՄԱՆ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ՄԵՋ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ՓՈՓՈԽՈՒԹՅՈՒՆՆԵՐ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ԿԱՏԱՐԵԼՈՒ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ԵՎ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ՀԱՅԱՍՏԱՆԻ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ՀԱՆՐԱՊԵՏՈՒԹՅԱՆ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ՊԵՏԱԿԱՆ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ՊԱՀՊԱՆՈՒԹՅԱՆ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ԾԱՌԱՅՈՒԹՅԱՆԸ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ԳՈՒՄԱՐ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ՀԱՏԿԱՑՆԵԼՈՒ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ՄԱՍԻՆ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» </w:t>
      </w:r>
      <w:r w:rsidRPr="0064146D">
        <w:rPr>
          <w:rFonts w:ascii="GHEA Grapalat" w:hAnsi="GHEA Grapalat" w:cs="GHEA Grapalat"/>
          <w:b/>
          <w:bCs/>
        </w:rPr>
        <w:t>ՀԱՅԱՍՏԱՆԻ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ՀԱՆՐԱՊԵՏՈՒԹՅԱՆ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ԿԱՌԱՎԱՐՈՒԹՅԱՆ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ՈՐՈՇՄԱՆ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ԸՆԴՈՒՆՄԱՆ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ԿԱՊԱԿՑՈՒԹՅԱՄԲ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ԱՅԼ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ԻՐԱՎԱԿԱՆ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ԱԿՏԵՐԻ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ԸՆԴՈՒՆՄԱՆ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ԱՆՀՐԱԺԵՇՏՈՒԹՅԱՆ</w:t>
      </w:r>
      <w:r w:rsidRPr="00265954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ՄԱՍԻ</w:t>
      </w:r>
      <w:r>
        <w:rPr>
          <w:rFonts w:ascii="GHEA Grapalat" w:hAnsi="GHEA Grapalat" w:cs="GHEA Grapalat"/>
          <w:b/>
          <w:bCs/>
          <w:lang w:val="en-US"/>
        </w:rPr>
        <w:t>Ն</w:t>
      </w: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«</w:t>
      </w:r>
      <w:r w:rsidRPr="0064146D">
        <w:rPr>
          <w:rFonts w:ascii="GHEA Grapalat" w:hAnsi="GHEA Grapalat" w:cs="GHEA Grapalat"/>
          <w:lang w:val="af-ZA"/>
        </w:rPr>
        <w:t>Հայաստանի Հանրապետության կառավարության 2015 թվականի դեկտեմբերի 24-ի թիվ 1555-Ն որոշման մեջ փոփոխություններ կատարելու և Հայաստանի Հանրապետության պետական պահպանության ծառայությանը գումար հատկացնելու մասին</w:t>
      </w:r>
      <w:r>
        <w:rPr>
          <w:rFonts w:ascii="GHEA Grapalat" w:hAnsi="GHEA Grapalat" w:cs="GHEA Grapalat"/>
          <w:lang w:val="af-ZA"/>
        </w:rPr>
        <w:t>» Հայաստանի Հանրապետության կառավարության որոշման ընդունման կապակցությամբ Հայաստանի Հանրապետության այլ իրավական ակտեր ընդունել անհրաժեշտ չէ:</w:t>
      </w: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bookmarkStart w:id="0" w:name="_GoBack"/>
      <w:bookmarkEnd w:id="0"/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Pr="00AF1173" w:rsidRDefault="00284DDD" w:rsidP="00AF1173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</w:p>
    <w:p w:rsidR="00284DDD" w:rsidRDefault="00284DDD" w:rsidP="00AF2E96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>ՏԵՂԵԿԱՆՔ</w:t>
      </w:r>
    </w:p>
    <w:p w:rsidR="00284DDD" w:rsidRDefault="00284DDD" w:rsidP="00AF2E96">
      <w:pPr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64146D">
        <w:rPr>
          <w:rFonts w:ascii="GHEA Grapalat" w:hAnsi="GHEA Grapalat" w:cs="GHEA Grapalat"/>
          <w:b/>
          <w:bCs/>
          <w:lang w:val="af-ZA"/>
        </w:rPr>
        <w:t>«</w:t>
      </w:r>
      <w:r w:rsidRPr="0064146D">
        <w:rPr>
          <w:rFonts w:ascii="GHEA Grapalat" w:hAnsi="GHEA Grapalat" w:cs="GHEA Grapalat"/>
          <w:b/>
          <w:bCs/>
        </w:rPr>
        <w:t>ՀԱՅԱՍՏԱՆԻ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ՀԱՆՐԱՊԵՏՈՒԹՅԱՆ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ԿԱՌԱՎԱՐՈՒԹՅԱՆ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2015 </w:t>
      </w:r>
      <w:r w:rsidRPr="0064146D">
        <w:rPr>
          <w:rFonts w:ascii="GHEA Grapalat" w:hAnsi="GHEA Grapalat" w:cs="GHEA Grapalat"/>
          <w:b/>
          <w:bCs/>
        </w:rPr>
        <w:t>ԹՎԱԿԱՆԻ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ԴԵԿՏԵՄԲԵՐԻ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24-</w:t>
      </w:r>
      <w:r w:rsidRPr="0064146D">
        <w:rPr>
          <w:rFonts w:ascii="GHEA Grapalat" w:hAnsi="GHEA Grapalat" w:cs="GHEA Grapalat"/>
          <w:b/>
          <w:bCs/>
        </w:rPr>
        <w:t>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N  1555-</w:t>
      </w:r>
      <w:r w:rsidRPr="0064146D">
        <w:rPr>
          <w:rFonts w:ascii="GHEA Grapalat" w:hAnsi="GHEA Grapalat" w:cs="GHEA Grapalat"/>
          <w:b/>
          <w:bCs/>
        </w:rPr>
        <w:t>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ՈՐՈՇՄԱՆ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ՄԵՋ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ՓՈՓՈԽՈՒԹՅՈՒՆՆԵՐ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ԿԱՏԱՐԵԼՈՒ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ԵՎ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ՀԱՅԱՍՏԱՆԻ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ՀԱՆՐԱՊԵՏՈՒԹՅԱՆ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ՊԵՏԱԿԱՆ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ՊԱՀՊԱՆՈՒԹՅԱՆ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ԾԱՌԱՅՈՒԹՅԱՆԸ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ԳՈՒՄԱՐ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ՀԱՏԿԱՑՆԵԼՈՒ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 w:rsidRPr="0064146D">
        <w:rPr>
          <w:rFonts w:ascii="GHEA Grapalat" w:hAnsi="GHEA Grapalat" w:cs="GHEA Grapalat"/>
          <w:b/>
          <w:bCs/>
        </w:rPr>
        <w:t>ՄԱՍԻՆ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» </w:t>
      </w:r>
      <w:r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ՈՐՈՇՄԱՆ ԸՆԴՈՒՆՄԱՆ ԿԱՊԱԿՑՈՒԹՅԱՄԲ </w:t>
      </w:r>
      <w:r>
        <w:rPr>
          <w:rFonts w:ascii="GHEA Grapalat" w:hAnsi="GHEA Grapalat" w:cs="GHEA Grapalat"/>
          <w:b/>
          <w:bCs/>
        </w:rPr>
        <w:t>ՊԵՏԱԿԱՆ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ԿԱՄ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ՏԵՂԱԿԱՆ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ԻՆՔՆԱԿԱՌԱՎԱՐՄԱՆ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ՄԱՐՄՆԻ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ԲՅՈՒՋԵՈՒՄ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ԵԿԱՄՈՒՏՆԵՐԻ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ԵՎ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ԾԱԽՍԵՐԻ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ԱՎԵԼԱՑՄԱՆ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ԿԱՄ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ՆՎԱԶԵՑՄԱՆ</w:t>
      </w:r>
      <w:r w:rsidRPr="0064146D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ՄԱՍԻ</w:t>
      </w:r>
      <w:r>
        <w:rPr>
          <w:rFonts w:ascii="GHEA Grapalat" w:hAnsi="GHEA Grapalat" w:cs="GHEA Grapalat"/>
          <w:b/>
          <w:bCs/>
          <w:lang w:val="en-US"/>
        </w:rPr>
        <w:t>Ն</w:t>
      </w:r>
    </w:p>
    <w:p w:rsidR="00284DDD" w:rsidRDefault="00284DDD" w:rsidP="00AF2E96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«</w:t>
      </w:r>
      <w:r w:rsidRPr="0064146D">
        <w:rPr>
          <w:rFonts w:ascii="GHEA Grapalat" w:hAnsi="GHEA Grapalat" w:cs="GHEA Grapalat"/>
          <w:lang w:val="af-ZA"/>
        </w:rPr>
        <w:t>Հայաստանի Հանրապետության կառավարության 2015 թվականի դեկտեմբերի 24-ի թիվ 1555-Ն որոշման մեջ փոփոխություններ կատարելու և Հայաստանի Հանրապետության պետական պահպանության ծառայությանը գումար հատկացնելու մասին</w:t>
      </w:r>
      <w:r>
        <w:rPr>
          <w:rFonts w:ascii="GHEA Grapalat" w:hAnsi="GHEA Grapalat" w:cs="GHEA Grapalat"/>
          <w:lang w:val="af-ZA"/>
        </w:rPr>
        <w:t>» 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p w:rsidR="00284DDD" w:rsidRPr="0064146D" w:rsidRDefault="00284DDD">
      <w:pPr>
        <w:rPr>
          <w:rFonts w:cs="Times New Roman"/>
          <w:lang w:val="af-ZA"/>
        </w:rPr>
      </w:pPr>
    </w:p>
    <w:sectPr w:rsidR="00284DDD" w:rsidRPr="0064146D" w:rsidSect="00AF1173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F0B"/>
    <w:rsid w:val="0008198F"/>
    <w:rsid w:val="00265954"/>
    <w:rsid w:val="00284DDD"/>
    <w:rsid w:val="0064146D"/>
    <w:rsid w:val="007C2141"/>
    <w:rsid w:val="00AF1173"/>
    <w:rsid w:val="00AF2E96"/>
    <w:rsid w:val="00D85F0B"/>
    <w:rsid w:val="00F4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96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224</Words>
  <Characters>1278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/>
  <dc:description/>
  <cp:lastModifiedBy>Fino</cp:lastModifiedBy>
  <cp:revision>6</cp:revision>
  <cp:lastPrinted>2016-08-03T09:44:00Z</cp:lastPrinted>
  <dcterms:created xsi:type="dcterms:W3CDTF">2016-08-03T08:30:00Z</dcterms:created>
  <dcterms:modified xsi:type="dcterms:W3CDTF">2016-08-03T10:42:00Z</dcterms:modified>
</cp:coreProperties>
</file>