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95" w:rsidRPr="00671C95" w:rsidRDefault="00917995" w:rsidP="004C410C">
      <w:pPr>
        <w:jc w:val="center"/>
        <w:rPr>
          <w:b/>
          <w:sz w:val="26"/>
          <w:szCs w:val="26"/>
        </w:rPr>
      </w:pPr>
      <w:r w:rsidRPr="00671C95">
        <w:rPr>
          <w:b/>
          <w:sz w:val="26"/>
          <w:szCs w:val="26"/>
        </w:rPr>
        <w:t>Հ Ի Մ Ն Ա Վ Ո Ր ՈՒ Մ</w:t>
      </w:r>
    </w:p>
    <w:p w:rsidR="00917995" w:rsidRDefault="00671C95" w:rsidP="00671C9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</w:t>
      </w:r>
      <w:proofErr w:type="spellStart"/>
      <w:r>
        <w:rPr>
          <w:b/>
          <w:sz w:val="24"/>
          <w:szCs w:val="24"/>
        </w:rPr>
        <w:t>Հայաստանի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Հանրապետության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կառավարության</w:t>
      </w:r>
      <w:proofErr w:type="spellEnd"/>
      <w:r>
        <w:rPr>
          <w:b/>
          <w:sz w:val="24"/>
          <w:szCs w:val="24"/>
        </w:rPr>
        <w:t xml:space="preserve"> 2011թ.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Մարտի</w:t>
      </w:r>
      <w:proofErr w:type="spellEnd"/>
      <w:r>
        <w:rPr>
          <w:b/>
          <w:sz w:val="24"/>
          <w:szCs w:val="24"/>
        </w:rPr>
        <w:t xml:space="preserve"> 10-ի </w:t>
      </w:r>
      <w:proofErr w:type="spellStart"/>
      <w:r>
        <w:rPr>
          <w:b/>
          <w:sz w:val="24"/>
          <w:szCs w:val="24"/>
        </w:rPr>
        <w:t>թիվ</w:t>
      </w:r>
      <w:proofErr w:type="spellEnd"/>
      <w:r>
        <w:rPr>
          <w:b/>
          <w:sz w:val="24"/>
          <w:szCs w:val="24"/>
        </w:rPr>
        <w:t xml:space="preserve"> 222-Ն </w:t>
      </w:r>
      <w:proofErr w:type="spellStart"/>
      <w:r>
        <w:rPr>
          <w:b/>
          <w:sz w:val="24"/>
          <w:szCs w:val="24"/>
        </w:rPr>
        <w:t>որոշման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մեջ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փոփոխություն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կատարելու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մասին</w:t>
      </w:r>
      <w:proofErr w:type="spellEnd"/>
      <w:r>
        <w:rPr>
          <w:b/>
          <w:sz w:val="24"/>
          <w:szCs w:val="24"/>
        </w:rPr>
        <w:t xml:space="preserve"> </w:t>
      </w:r>
      <w:proofErr w:type="spellStart"/>
      <w:r>
        <w:rPr>
          <w:b/>
          <w:sz w:val="24"/>
          <w:szCs w:val="24"/>
        </w:rPr>
        <w:t>Հայաստանի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Հանրապետության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կառավարության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որոշման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նախագծի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ընդունման</w:t>
      </w:r>
      <w:proofErr w:type="spellEnd"/>
      <w:r w:rsidR="00596691">
        <w:rPr>
          <w:b/>
          <w:sz w:val="24"/>
          <w:szCs w:val="24"/>
        </w:rPr>
        <w:t xml:space="preserve"> </w:t>
      </w:r>
      <w:proofErr w:type="spellStart"/>
      <w:r w:rsidR="00596691">
        <w:rPr>
          <w:b/>
          <w:sz w:val="24"/>
          <w:szCs w:val="24"/>
        </w:rPr>
        <w:t>վերաբերյալ</w:t>
      </w:r>
      <w:proofErr w:type="spellEnd"/>
    </w:p>
    <w:p w:rsidR="00671C95" w:rsidRDefault="00671C95" w:rsidP="004C410C">
      <w:pPr>
        <w:jc w:val="center"/>
        <w:rPr>
          <w:b/>
          <w:sz w:val="24"/>
          <w:szCs w:val="24"/>
        </w:rPr>
      </w:pPr>
    </w:p>
    <w:p w:rsidR="00671C95" w:rsidRPr="00596691" w:rsidRDefault="00671C95" w:rsidP="00596691">
      <w:pPr>
        <w:pStyle w:val="ListParagraph"/>
        <w:numPr>
          <w:ilvl w:val="0"/>
          <w:numId w:val="1"/>
        </w:numPr>
        <w:ind w:left="0" w:firstLine="540"/>
        <w:jc w:val="both"/>
        <w:rPr>
          <w:b/>
          <w:sz w:val="24"/>
          <w:szCs w:val="24"/>
          <w:u w:val="single"/>
        </w:rPr>
      </w:pPr>
      <w:proofErr w:type="spellStart"/>
      <w:r w:rsidRPr="00596691">
        <w:rPr>
          <w:b/>
          <w:sz w:val="24"/>
          <w:szCs w:val="24"/>
          <w:u w:val="single"/>
        </w:rPr>
        <w:t>Իրավական</w:t>
      </w:r>
      <w:proofErr w:type="spellEnd"/>
      <w:r w:rsidRPr="00596691">
        <w:rPr>
          <w:b/>
          <w:sz w:val="24"/>
          <w:szCs w:val="24"/>
          <w:u w:val="single"/>
        </w:rPr>
        <w:t xml:space="preserve"> </w:t>
      </w:r>
      <w:proofErr w:type="spellStart"/>
      <w:r w:rsidRPr="00596691">
        <w:rPr>
          <w:b/>
          <w:sz w:val="24"/>
          <w:szCs w:val="24"/>
          <w:u w:val="single"/>
        </w:rPr>
        <w:t>ակտի</w:t>
      </w:r>
      <w:proofErr w:type="spellEnd"/>
      <w:r w:rsidRPr="00596691">
        <w:rPr>
          <w:b/>
          <w:sz w:val="24"/>
          <w:szCs w:val="24"/>
          <w:u w:val="single"/>
        </w:rPr>
        <w:t xml:space="preserve"> </w:t>
      </w:r>
      <w:proofErr w:type="spellStart"/>
      <w:r w:rsidRPr="00596691">
        <w:rPr>
          <w:b/>
          <w:sz w:val="24"/>
          <w:szCs w:val="24"/>
          <w:u w:val="single"/>
        </w:rPr>
        <w:t>անհրաժեշտություն</w:t>
      </w:r>
      <w:proofErr w:type="spellEnd"/>
      <w:r w:rsidRPr="00596691">
        <w:rPr>
          <w:b/>
          <w:sz w:val="24"/>
          <w:szCs w:val="24"/>
          <w:u w:val="single"/>
        </w:rPr>
        <w:t xml:space="preserve"> (</w:t>
      </w:r>
      <w:proofErr w:type="spellStart"/>
      <w:r w:rsidRPr="00596691">
        <w:rPr>
          <w:b/>
          <w:sz w:val="24"/>
          <w:szCs w:val="24"/>
          <w:u w:val="single"/>
        </w:rPr>
        <w:t>նպատակը</w:t>
      </w:r>
      <w:proofErr w:type="spellEnd"/>
      <w:r w:rsidRPr="00596691">
        <w:rPr>
          <w:b/>
          <w:sz w:val="24"/>
          <w:szCs w:val="24"/>
          <w:u w:val="single"/>
        </w:rPr>
        <w:t>).</w:t>
      </w:r>
    </w:p>
    <w:p w:rsidR="00596691" w:rsidRPr="00F66E9A" w:rsidRDefault="00596691" w:rsidP="00F66E9A">
      <w:pPr>
        <w:pStyle w:val="ListParagraph"/>
        <w:spacing w:line="240" w:lineRule="auto"/>
        <w:ind w:left="0" w:firstLine="540"/>
        <w:jc w:val="both"/>
        <w:rPr>
          <w:color w:val="000000" w:themeColor="text1"/>
          <w:sz w:val="16"/>
          <w:szCs w:val="16"/>
        </w:rPr>
      </w:pPr>
    </w:p>
    <w:p w:rsidR="00596691" w:rsidRPr="004C410C" w:rsidRDefault="00596691" w:rsidP="00596691">
      <w:pPr>
        <w:pStyle w:val="ListParagraph"/>
        <w:ind w:left="0" w:firstLine="540"/>
        <w:jc w:val="both"/>
        <w:rPr>
          <w:color w:val="000000" w:themeColor="text1"/>
          <w:sz w:val="24"/>
          <w:szCs w:val="24"/>
        </w:rPr>
      </w:pPr>
      <w:proofErr w:type="gramStart"/>
      <w:r w:rsidRPr="004C410C">
        <w:rPr>
          <w:color w:val="000000" w:themeColor="text1"/>
          <w:sz w:val="24"/>
          <w:szCs w:val="24"/>
        </w:rPr>
        <w:t>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կառավարության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2011թ.</w:t>
      </w:r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Մարտի</w:t>
      </w:r>
      <w:proofErr w:type="spellEnd"/>
      <w:r w:rsidRPr="004C410C">
        <w:rPr>
          <w:color w:val="000000" w:themeColor="text1"/>
          <w:sz w:val="24"/>
          <w:szCs w:val="24"/>
        </w:rPr>
        <w:t xml:space="preserve"> 10-ի </w:t>
      </w:r>
      <w:proofErr w:type="spellStart"/>
      <w:r w:rsidRPr="004C410C">
        <w:rPr>
          <w:color w:val="000000" w:themeColor="text1"/>
          <w:sz w:val="24"/>
          <w:szCs w:val="24"/>
        </w:rPr>
        <w:t>թիվ</w:t>
      </w:r>
      <w:proofErr w:type="spellEnd"/>
      <w:r w:rsidRPr="004C410C">
        <w:rPr>
          <w:color w:val="000000" w:themeColor="text1"/>
          <w:sz w:val="24"/>
          <w:szCs w:val="24"/>
        </w:rPr>
        <w:t xml:space="preserve"> 222-Ն </w:t>
      </w:r>
      <w:proofErr w:type="spellStart"/>
      <w:r w:rsidRPr="004C410C">
        <w:rPr>
          <w:color w:val="000000" w:themeColor="text1"/>
          <w:sz w:val="24"/>
          <w:szCs w:val="24"/>
        </w:rPr>
        <w:t>որոշման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մեջ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փոփոխություն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կատարելու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մասին</w:t>
      </w:r>
      <w:proofErr w:type="spellEnd"/>
      <w:r w:rsidRPr="004C410C">
        <w:rPr>
          <w:color w:val="000000" w:themeColor="text1"/>
          <w:sz w:val="24"/>
          <w:szCs w:val="24"/>
        </w:rPr>
        <w:t xml:space="preserve">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կառավարության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որոշման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նախագծի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ընդունումը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պայմանավորված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է «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 </w:t>
      </w:r>
      <w:proofErr w:type="spellStart"/>
      <w:r w:rsidRPr="004C410C">
        <w:rPr>
          <w:color w:val="000000" w:themeColor="text1"/>
          <w:sz w:val="24"/>
          <w:szCs w:val="24"/>
        </w:rPr>
        <w:t>թվականի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պետական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բյուջեի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մասին</w:t>
      </w:r>
      <w:proofErr w:type="spellEnd"/>
      <w:r w:rsidRPr="004C410C">
        <w:rPr>
          <w:color w:val="000000" w:themeColor="text1"/>
          <w:sz w:val="24"/>
          <w:szCs w:val="24"/>
        </w:rPr>
        <w:t xml:space="preserve">»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օրենքով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հաստատված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բյուջետային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ծախսերի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գործառական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դասակարգման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04 </w:t>
      </w:r>
      <w:proofErr w:type="spellStart"/>
      <w:r w:rsidRPr="004C410C">
        <w:rPr>
          <w:color w:val="000000" w:themeColor="text1"/>
          <w:sz w:val="24"/>
          <w:szCs w:val="24"/>
        </w:rPr>
        <w:t>բաժնի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02 </w:t>
      </w:r>
      <w:proofErr w:type="spellStart"/>
      <w:r w:rsidRPr="004C410C">
        <w:rPr>
          <w:color w:val="000000" w:themeColor="text1"/>
          <w:sz w:val="24"/>
          <w:szCs w:val="24"/>
        </w:rPr>
        <w:t>խմբի</w:t>
      </w:r>
      <w:proofErr w:type="spellEnd"/>
      <w:r w:rsidRPr="004C410C">
        <w:rPr>
          <w:color w:val="000000" w:themeColor="text1"/>
          <w:sz w:val="24"/>
          <w:szCs w:val="24"/>
        </w:rPr>
        <w:t xml:space="preserve"> 01 </w:t>
      </w:r>
      <w:proofErr w:type="spellStart"/>
      <w:r w:rsidRPr="004C410C">
        <w:rPr>
          <w:color w:val="000000" w:themeColor="text1"/>
          <w:sz w:val="24"/>
          <w:szCs w:val="24"/>
        </w:rPr>
        <w:t>դասի</w:t>
      </w:r>
      <w:proofErr w:type="spellEnd"/>
      <w:r w:rsidRPr="004C410C">
        <w:rPr>
          <w:color w:val="000000" w:themeColor="text1"/>
          <w:sz w:val="24"/>
          <w:szCs w:val="24"/>
        </w:rPr>
        <w:t xml:space="preserve"> 06 </w:t>
      </w:r>
      <w:proofErr w:type="spellStart"/>
      <w:r w:rsidRPr="004C410C">
        <w:rPr>
          <w:color w:val="000000" w:themeColor="text1"/>
          <w:sz w:val="24"/>
          <w:szCs w:val="24"/>
        </w:rPr>
        <w:t>ծրագրի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շրջանակներում</w:t>
      </w:r>
      <w:proofErr w:type="spellEnd"/>
      <w:r w:rsidRPr="004C410C">
        <w:rPr>
          <w:color w:val="000000" w:themeColor="text1"/>
          <w:sz w:val="24"/>
          <w:szCs w:val="24"/>
        </w:rPr>
        <w:t xml:space="preserve">, </w:t>
      </w:r>
      <w:proofErr w:type="spellStart"/>
      <w:r w:rsidRPr="004C410C">
        <w:rPr>
          <w:color w:val="000000" w:themeColor="text1"/>
          <w:sz w:val="24"/>
          <w:szCs w:val="24"/>
        </w:rPr>
        <w:t>համաձայն</w:t>
      </w:r>
      <w:proofErr w:type="spellEnd"/>
      <w:r w:rsidRPr="004C410C">
        <w:rPr>
          <w:color w:val="000000" w:themeColor="text1"/>
          <w:sz w:val="24"/>
          <w:szCs w:val="24"/>
        </w:rPr>
        <w:t xml:space="preserve"> «</w:t>
      </w:r>
      <w:proofErr w:type="spellStart"/>
      <w:r w:rsidRPr="004C410C">
        <w:rPr>
          <w:color w:val="000000" w:themeColor="text1"/>
          <w:sz w:val="24"/>
          <w:szCs w:val="24"/>
        </w:rPr>
        <w:t>Գնումների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մասին</w:t>
      </w:r>
      <w:proofErr w:type="spellEnd"/>
      <w:r w:rsidRPr="004C410C">
        <w:rPr>
          <w:color w:val="000000" w:themeColor="text1"/>
          <w:sz w:val="24"/>
          <w:szCs w:val="24"/>
        </w:rPr>
        <w:t xml:space="preserve">»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օրենքի</w:t>
      </w:r>
      <w:proofErr w:type="spellEnd"/>
      <w:r w:rsidRPr="004C410C">
        <w:rPr>
          <w:color w:val="000000" w:themeColor="text1"/>
          <w:sz w:val="24"/>
          <w:szCs w:val="24"/>
        </w:rPr>
        <w:t xml:space="preserve"> 20-րդ </w:t>
      </w:r>
      <w:proofErr w:type="spellStart"/>
      <w:r w:rsidRPr="004C410C">
        <w:rPr>
          <w:color w:val="000000" w:themeColor="text1"/>
          <w:sz w:val="24"/>
          <w:szCs w:val="24"/>
        </w:rPr>
        <w:t>հոդվածի</w:t>
      </w:r>
      <w:proofErr w:type="spellEnd"/>
      <w:r w:rsidRPr="004C410C">
        <w:rPr>
          <w:color w:val="000000" w:themeColor="text1"/>
          <w:sz w:val="24"/>
          <w:szCs w:val="24"/>
        </w:rPr>
        <w:t xml:space="preserve"> 5-րդ </w:t>
      </w:r>
      <w:proofErr w:type="spellStart"/>
      <w:r w:rsidRPr="004C410C">
        <w:rPr>
          <w:color w:val="000000" w:themeColor="text1"/>
          <w:sz w:val="24"/>
          <w:szCs w:val="24"/>
        </w:rPr>
        <w:t>մասի</w:t>
      </w:r>
      <w:proofErr w:type="spellEnd"/>
      <w:r w:rsidRPr="004C410C">
        <w:rPr>
          <w:color w:val="000000" w:themeColor="text1"/>
          <w:sz w:val="24"/>
          <w:szCs w:val="24"/>
        </w:rPr>
        <w:t xml:space="preserve"> 2-րդ </w:t>
      </w:r>
      <w:proofErr w:type="spellStart"/>
      <w:r w:rsidRPr="004C410C">
        <w:rPr>
          <w:color w:val="000000" w:themeColor="text1"/>
          <w:sz w:val="24"/>
          <w:szCs w:val="24"/>
        </w:rPr>
        <w:t>կետով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նախատեսված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բանակցային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ընթացակարգի</w:t>
      </w:r>
      <w:proofErr w:type="spellEnd"/>
      <w:r w:rsidRPr="004C410C">
        <w:rPr>
          <w:color w:val="000000" w:themeColor="text1"/>
          <w:sz w:val="24"/>
          <w:szCs w:val="24"/>
        </w:rPr>
        <w:t xml:space="preserve">,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նախարարության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սննդամթերքի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անվտանգության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պետական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ծառայության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կողմից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կենդանիների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պատվաստման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համար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անհրաժեշտ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ապրանքների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ամբողջական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ծավալի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ձեռքբերումն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ապահովելու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պահանջով</w:t>
      </w:r>
      <w:proofErr w:type="spellEnd"/>
      <w:r w:rsidRPr="004C410C">
        <w:rPr>
          <w:color w:val="000000" w:themeColor="text1"/>
          <w:sz w:val="24"/>
          <w:szCs w:val="24"/>
        </w:rPr>
        <w:t>:</w:t>
      </w:r>
    </w:p>
    <w:p w:rsidR="00596691" w:rsidRPr="004C410C" w:rsidRDefault="00596691" w:rsidP="004C410C">
      <w:pPr>
        <w:pStyle w:val="ListParagraph"/>
        <w:spacing w:line="360" w:lineRule="auto"/>
        <w:ind w:left="0" w:firstLine="540"/>
        <w:jc w:val="both"/>
        <w:rPr>
          <w:color w:val="000000" w:themeColor="text1"/>
          <w:sz w:val="24"/>
          <w:szCs w:val="24"/>
        </w:rPr>
      </w:pPr>
    </w:p>
    <w:p w:rsidR="00671C95" w:rsidRPr="004C410C" w:rsidRDefault="00F66E9A" w:rsidP="00F66E9A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ind w:left="0" w:firstLine="540"/>
        <w:jc w:val="both"/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Կարգավորման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հարաբերությունների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ներկա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վիճակը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և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առկա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խնդիրները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>.</w:t>
      </w:r>
    </w:p>
    <w:p w:rsidR="00F66E9A" w:rsidRPr="004C410C" w:rsidRDefault="00F66E9A" w:rsidP="00F66E9A">
      <w:pPr>
        <w:pStyle w:val="ListParagraph"/>
        <w:tabs>
          <w:tab w:val="left" w:pos="900"/>
          <w:tab w:val="left" w:pos="1080"/>
        </w:tabs>
        <w:spacing w:line="240" w:lineRule="auto"/>
        <w:ind w:left="540"/>
        <w:jc w:val="both"/>
        <w:rPr>
          <w:color w:val="000000" w:themeColor="text1"/>
          <w:sz w:val="24"/>
          <w:szCs w:val="24"/>
        </w:rPr>
      </w:pPr>
    </w:p>
    <w:p w:rsidR="00D22B9A" w:rsidRPr="004C410C" w:rsidRDefault="00D22B9A">
      <w:pPr>
        <w:pStyle w:val="ListParagraph"/>
        <w:ind w:left="0" w:firstLine="540"/>
        <w:jc w:val="both"/>
        <w:rPr>
          <w:color w:val="000000" w:themeColor="text1"/>
          <w:sz w:val="24"/>
          <w:szCs w:val="24"/>
        </w:rPr>
      </w:pPr>
      <w:r w:rsidRPr="004C410C">
        <w:rPr>
          <w:color w:val="000000" w:themeColor="text1"/>
          <w:sz w:val="24"/>
          <w:szCs w:val="24"/>
        </w:rPr>
        <w:t>«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 </w:t>
      </w:r>
      <w:proofErr w:type="spellStart"/>
      <w:r w:rsidRPr="004C410C">
        <w:rPr>
          <w:color w:val="000000" w:themeColor="text1"/>
          <w:sz w:val="24"/>
          <w:szCs w:val="24"/>
        </w:rPr>
        <w:t>թվականի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պետական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բյուջեի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մասին</w:t>
      </w:r>
      <w:proofErr w:type="spellEnd"/>
      <w:r w:rsidRPr="004C410C">
        <w:rPr>
          <w:color w:val="000000" w:themeColor="text1"/>
          <w:sz w:val="24"/>
          <w:szCs w:val="24"/>
        </w:rPr>
        <w:t xml:space="preserve">»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օրենքով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հաստատված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բյուջետային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ծախսերի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գործառական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դասակարգման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04 </w:t>
      </w:r>
      <w:proofErr w:type="spellStart"/>
      <w:r w:rsidRPr="004C410C">
        <w:rPr>
          <w:color w:val="000000" w:themeColor="text1"/>
          <w:sz w:val="24"/>
          <w:szCs w:val="24"/>
        </w:rPr>
        <w:t>բաժնի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02 </w:t>
      </w:r>
      <w:proofErr w:type="spellStart"/>
      <w:r w:rsidRPr="004C410C">
        <w:rPr>
          <w:color w:val="000000" w:themeColor="text1"/>
          <w:sz w:val="24"/>
          <w:szCs w:val="24"/>
        </w:rPr>
        <w:t>խմբի</w:t>
      </w:r>
      <w:proofErr w:type="spellEnd"/>
      <w:r w:rsidRPr="004C410C">
        <w:rPr>
          <w:color w:val="000000" w:themeColor="text1"/>
          <w:sz w:val="24"/>
          <w:szCs w:val="24"/>
        </w:rPr>
        <w:t xml:space="preserve"> 01 </w:t>
      </w:r>
      <w:proofErr w:type="spellStart"/>
      <w:r w:rsidRPr="004C410C">
        <w:rPr>
          <w:color w:val="000000" w:themeColor="text1"/>
          <w:sz w:val="24"/>
          <w:szCs w:val="24"/>
        </w:rPr>
        <w:t>դասի</w:t>
      </w:r>
      <w:proofErr w:type="spellEnd"/>
      <w:r w:rsidRPr="004C410C">
        <w:rPr>
          <w:color w:val="000000" w:themeColor="text1"/>
          <w:sz w:val="24"/>
          <w:szCs w:val="24"/>
        </w:rPr>
        <w:t xml:space="preserve"> 06 </w:t>
      </w:r>
      <w:proofErr w:type="spellStart"/>
      <w:r w:rsidRPr="004C410C">
        <w:rPr>
          <w:color w:val="000000" w:themeColor="text1"/>
          <w:sz w:val="24"/>
          <w:szCs w:val="24"/>
        </w:rPr>
        <w:t>ծրագրի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շրջանակներում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2011թ. </w:t>
      </w:r>
      <w:proofErr w:type="spellStart"/>
      <w:proofErr w:type="gramStart"/>
      <w:r w:rsidRPr="004C410C">
        <w:rPr>
          <w:color w:val="000000" w:themeColor="text1"/>
          <w:sz w:val="24"/>
          <w:szCs w:val="24"/>
        </w:rPr>
        <w:t>երկրորդ</w:t>
      </w:r>
      <w:proofErr w:type="spellEnd"/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եռամսյակի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արդյունքներով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նախարարության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սննդամթերքի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անվտանգության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պետական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ծառայության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կողմից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ձեռք</w:t>
      </w:r>
      <w:proofErr w:type="spellEnd"/>
      <w:r w:rsidRPr="004C410C">
        <w:rPr>
          <w:color w:val="000000" w:themeColor="text1"/>
          <w:sz w:val="24"/>
          <w:szCs w:val="24"/>
        </w:rPr>
        <w:t xml:space="preserve"> է </w:t>
      </w:r>
      <w:proofErr w:type="spellStart"/>
      <w:r w:rsidRPr="004C410C">
        <w:rPr>
          <w:color w:val="000000" w:themeColor="text1"/>
          <w:sz w:val="24"/>
          <w:szCs w:val="24"/>
        </w:rPr>
        <w:t>բերվել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կենդանիների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պատվաստման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համար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անհրաժեշտ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ապրանքների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մասը</w:t>
      </w:r>
      <w:proofErr w:type="spellEnd"/>
      <w:r w:rsidRPr="004C410C">
        <w:rPr>
          <w:color w:val="000000" w:themeColor="text1"/>
          <w:sz w:val="24"/>
          <w:szCs w:val="24"/>
        </w:rPr>
        <w:t>:</w:t>
      </w:r>
    </w:p>
    <w:p w:rsidR="00F66E9A" w:rsidRPr="004C410C" w:rsidRDefault="004C410C">
      <w:pPr>
        <w:pStyle w:val="ListParagraph"/>
        <w:ind w:left="0" w:firstLine="540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4C410C">
        <w:rPr>
          <w:color w:val="000000" w:themeColor="text1"/>
          <w:sz w:val="24"/>
          <w:szCs w:val="24"/>
        </w:rPr>
        <w:t>Հիմք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ընդունելով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ՀՀ </w:t>
      </w:r>
      <w:proofErr w:type="spellStart"/>
      <w:r w:rsidRPr="004C410C">
        <w:rPr>
          <w:color w:val="000000" w:themeColor="text1"/>
          <w:sz w:val="24"/>
          <w:szCs w:val="24"/>
        </w:rPr>
        <w:t>ազգային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վիճակագրական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ծառայության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կողմից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2011թ.</w:t>
      </w:r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C410C">
        <w:rPr>
          <w:color w:val="000000" w:themeColor="text1"/>
          <w:sz w:val="24"/>
          <w:szCs w:val="24"/>
        </w:rPr>
        <w:t>անասնագլխաքանակի</w:t>
      </w:r>
      <w:proofErr w:type="spellEnd"/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ճշգրտված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տվյալները</w:t>
      </w:r>
      <w:proofErr w:type="spellEnd"/>
      <w:r w:rsidRPr="004C410C">
        <w:rPr>
          <w:color w:val="000000" w:themeColor="text1"/>
          <w:sz w:val="24"/>
          <w:szCs w:val="24"/>
        </w:rPr>
        <w:t xml:space="preserve"> և </w:t>
      </w:r>
      <w:proofErr w:type="spellStart"/>
      <w:r w:rsidRPr="004C410C">
        <w:rPr>
          <w:color w:val="000000" w:themeColor="text1"/>
          <w:sz w:val="24"/>
          <w:szCs w:val="24"/>
        </w:rPr>
        <w:t>համայնքային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անասնաբույժ-մասնագետների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կողմից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հակաանասնահամաճարակային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միջոցառումներ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իրականացնելու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նպատակով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գրանցված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առկա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գլխաքանակը</w:t>
      </w:r>
      <w:proofErr w:type="spellEnd"/>
      <w:r w:rsidRPr="004C410C">
        <w:rPr>
          <w:color w:val="000000" w:themeColor="text1"/>
          <w:sz w:val="24"/>
          <w:szCs w:val="24"/>
        </w:rPr>
        <w:t xml:space="preserve">, </w:t>
      </w:r>
      <w:proofErr w:type="spellStart"/>
      <w:r w:rsidRPr="004C410C">
        <w:rPr>
          <w:color w:val="000000" w:themeColor="text1"/>
          <w:sz w:val="24"/>
          <w:szCs w:val="24"/>
        </w:rPr>
        <w:t>ինչպես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նաև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հաշվի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առնելով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որոշ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վարակիչ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հիվանդությունների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գրանցման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դեպքերը</w:t>
      </w:r>
      <w:proofErr w:type="spellEnd"/>
      <w:r w:rsidRPr="004C410C">
        <w:rPr>
          <w:color w:val="000000" w:themeColor="text1"/>
          <w:sz w:val="24"/>
          <w:szCs w:val="24"/>
        </w:rPr>
        <w:t xml:space="preserve">, </w:t>
      </w:r>
      <w:proofErr w:type="spellStart"/>
      <w:r w:rsidRPr="004C410C">
        <w:rPr>
          <w:color w:val="000000" w:themeColor="text1"/>
          <w:sz w:val="24"/>
          <w:szCs w:val="24"/>
        </w:rPr>
        <w:t>անհրաժեշտություն</w:t>
      </w:r>
      <w:proofErr w:type="spellEnd"/>
      <w:r w:rsidRPr="004C410C">
        <w:rPr>
          <w:color w:val="000000" w:themeColor="text1"/>
          <w:sz w:val="24"/>
          <w:szCs w:val="24"/>
        </w:rPr>
        <w:t xml:space="preserve"> է </w:t>
      </w:r>
      <w:proofErr w:type="spellStart"/>
      <w:r w:rsidRPr="004C410C">
        <w:rPr>
          <w:color w:val="000000" w:themeColor="text1"/>
          <w:sz w:val="24"/>
          <w:szCs w:val="24"/>
        </w:rPr>
        <w:t>առաջացել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2011թ. </w:t>
      </w:r>
      <w:proofErr w:type="spellStart"/>
      <w:proofErr w:type="gramStart"/>
      <w:r w:rsidRPr="004C410C">
        <w:rPr>
          <w:color w:val="000000" w:themeColor="text1"/>
          <w:sz w:val="24"/>
          <w:szCs w:val="24"/>
        </w:rPr>
        <w:t>պետական</w:t>
      </w:r>
      <w:proofErr w:type="spellEnd"/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պատվերի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շրջանակներում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իրականացվող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հակաանասնահամաճարակային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կանխարգելիչ</w:t>
      </w:r>
      <w:proofErr w:type="spellEnd"/>
      <w:r w:rsidRPr="004C410C">
        <w:rPr>
          <w:color w:val="000000" w:themeColor="text1"/>
          <w:sz w:val="24"/>
          <w:szCs w:val="24"/>
        </w:rPr>
        <w:t xml:space="preserve"> և </w:t>
      </w:r>
      <w:proofErr w:type="spellStart"/>
      <w:r w:rsidRPr="004C410C">
        <w:rPr>
          <w:color w:val="000000" w:themeColor="text1"/>
          <w:sz w:val="24"/>
          <w:szCs w:val="24"/>
        </w:rPr>
        <w:t>ախտորոշիչ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միջոցառումների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աշնանային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աշխատանքները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լիարժեք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կատարելու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համար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ձեռք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բերել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լրացուցիչ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կենսապատրաստուկներ</w:t>
      </w:r>
      <w:proofErr w:type="spellEnd"/>
      <w:r w:rsidR="00D22B9A" w:rsidRPr="004C410C">
        <w:rPr>
          <w:color w:val="000000" w:themeColor="text1"/>
          <w:sz w:val="24"/>
          <w:szCs w:val="24"/>
        </w:rPr>
        <w:t>:</w:t>
      </w:r>
    </w:p>
    <w:p w:rsidR="009B1236" w:rsidRDefault="009B1236" w:rsidP="004C410C">
      <w:pPr>
        <w:pStyle w:val="ListParagraph"/>
        <w:spacing w:line="360" w:lineRule="auto"/>
        <w:ind w:left="0" w:firstLine="540"/>
        <w:jc w:val="both"/>
        <w:rPr>
          <w:color w:val="000000" w:themeColor="text1"/>
          <w:sz w:val="24"/>
          <w:szCs w:val="24"/>
        </w:rPr>
      </w:pPr>
    </w:p>
    <w:p w:rsidR="004C410C" w:rsidRDefault="004C410C" w:rsidP="004C410C">
      <w:pPr>
        <w:pStyle w:val="ListParagraph"/>
        <w:spacing w:line="360" w:lineRule="auto"/>
        <w:ind w:left="0" w:firstLine="540"/>
        <w:jc w:val="both"/>
        <w:rPr>
          <w:color w:val="000000" w:themeColor="text1"/>
          <w:sz w:val="24"/>
          <w:szCs w:val="24"/>
        </w:rPr>
      </w:pPr>
    </w:p>
    <w:p w:rsidR="004C410C" w:rsidRPr="004C410C" w:rsidRDefault="004C410C" w:rsidP="004C410C">
      <w:pPr>
        <w:pStyle w:val="ListParagraph"/>
        <w:spacing w:line="240" w:lineRule="auto"/>
        <w:ind w:left="0" w:firstLine="540"/>
        <w:jc w:val="both"/>
        <w:rPr>
          <w:color w:val="000000" w:themeColor="text1"/>
          <w:sz w:val="24"/>
          <w:szCs w:val="24"/>
        </w:rPr>
      </w:pPr>
    </w:p>
    <w:p w:rsidR="009B1236" w:rsidRPr="004C410C" w:rsidRDefault="009B1236" w:rsidP="009B1236">
      <w:pPr>
        <w:pStyle w:val="ListParagraph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Առաջարկվող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լուծումները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>.</w:t>
      </w:r>
    </w:p>
    <w:p w:rsidR="009B1236" w:rsidRPr="004C410C" w:rsidRDefault="009B1236" w:rsidP="00AF769B">
      <w:pPr>
        <w:pStyle w:val="ListParagraph"/>
        <w:tabs>
          <w:tab w:val="left" w:pos="900"/>
        </w:tabs>
        <w:spacing w:line="240" w:lineRule="auto"/>
        <w:ind w:left="540"/>
        <w:jc w:val="both"/>
        <w:rPr>
          <w:color w:val="000000" w:themeColor="text1"/>
          <w:sz w:val="24"/>
          <w:szCs w:val="24"/>
        </w:rPr>
      </w:pPr>
    </w:p>
    <w:p w:rsidR="009B1236" w:rsidRPr="004C410C" w:rsidRDefault="009B1236" w:rsidP="009B1236">
      <w:pPr>
        <w:pStyle w:val="ListParagraph"/>
        <w:tabs>
          <w:tab w:val="left" w:pos="900"/>
        </w:tabs>
        <w:ind w:left="0" w:firstLine="540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4C410C">
        <w:rPr>
          <w:color w:val="000000" w:themeColor="text1"/>
          <w:sz w:val="24"/>
          <w:szCs w:val="24"/>
        </w:rPr>
        <w:t>Հայաստանի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Հանրապետության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կառավարության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2011թ.</w:t>
      </w:r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C410C">
        <w:rPr>
          <w:color w:val="000000" w:themeColor="text1"/>
          <w:sz w:val="24"/>
          <w:szCs w:val="24"/>
        </w:rPr>
        <w:t>Մարտի</w:t>
      </w:r>
      <w:proofErr w:type="spellEnd"/>
      <w:r w:rsidRPr="004C410C">
        <w:rPr>
          <w:color w:val="000000" w:themeColor="text1"/>
          <w:sz w:val="24"/>
          <w:szCs w:val="24"/>
        </w:rPr>
        <w:t xml:space="preserve"> 10-ի </w:t>
      </w:r>
      <w:proofErr w:type="spellStart"/>
      <w:r w:rsidRPr="004C410C">
        <w:rPr>
          <w:color w:val="000000" w:themeColor="text1"/>
          <w:sz w:val="24"/>
          <w:szCs w:val="24"/>
        </w:rPr>
        <w:t>թիվ</w:t>
      </w:r>
      <w:proofErr w:type="spellEnd"/>
      <w:r w:rsidRPr="004C410C">
        <w:rPr>
          <w:color w:val="000000" w:themeColor="text1"/>
          <w:sz w:val="24"/>
          <w:szCs w:val="24"/>
        </w:rPr>
        <w:t xml:space="preserve"> 222-Ն </w:t>
      </w:r>
      <w:proofErr w:type="spellStart"/>
      <w:r w:rsidRPr="004C410C">
        <w:rPr>
          <w:color w:val="000000" w:themeColor="text1"/>
          <w:sz w:val="24"/>
          <w:szCs w:val="24"/>
        </w:rPr>
        <w:t>որոշմամբ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սահմանել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կենդանիների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պատվաստման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համար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անհրաժեշտ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ապրանքների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ձեռքբերման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="00AF769B" w:rsidRPr="004C410C">
        <w:rPr>
          <w:color w:val="000000" w:themeColor="text1"/>
          <w:sz w:val="24"/>
          <w:szCs w:val="24"/>
        </w:rPr>
        <w:t>նոր</w:t>
      </w:r>
      <w:proofErr w:type="spellEnd"/>
      <w:r w:rsidR="00AF769B"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վերջնաժամկետ</w:t>
      </w:r>
      <w:proofErr w:type="spellEnd"/>
      <w:r w:rsidR="00AF769B" w:rsidRPr="004C410C">
        <w:rPr>
          <w:color w:val="000000" w:themeColor="text1"/>
          <w:sz w:val="24"/>
          <w:szCs w:val="24"/>
        </w:rPr>
        <w:t>՝ 2011թ.</w:t>
      </w:r>
      <w:proofErr w:type="gramEnd"/>
      <w:r w:rsidR="00AF769B"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="00AF769B" w:rsidRPr="004C410C">
        <w:rPr>
          <w:color w:val="000000" w:themeColor="text1"/>
          <w:sz w:val="24"/>
          <w:szCs w:val="24"/>
        </w:rPr>
        <w:t>Սեպտեմբերի</w:t>
      </w:r>
      <w:proofErr w:type="spellEnd"/>
      <w:r w:rsidR="00AF769B" w:rsidRPr="004C410C">
        <w:rPr>
          <w:color w:val="000000" w:themeColor="text1"/>
          <w:sz w:val="24"/>
          <w:szCs w:val="24"/>
        </w:rPr>
        <w:t xml:space="preserve"> 30-ը:</w:t>
      </w:r>
    </w:p>
    <w:p w:rsidR="00AF769B" w:rsidRPr="004C410C" w:rsidRDefault="00AF769B" w:rsidP="004C410C">
      <w:pPr>
        <w:pStyle w:val="ListParagraph"/>
        <w:tabs>
          <w:tab w:val="left" w:pos="900"/>
        </w:tabs>
        <w:spacing w:line="360" w:lineRule="auto"/>
        <w:ind w:left="0" w:firstLine="540"/>
        <w:jc w:val="both"/>
        <w:rPr>
          <w:color w:val="000000" w:themeColor="text1"/>
          <w:sz w:val="24"/>
          <w:szCs w:val="24"/>
        </w:rPr>
      </w:pPr>
    </w:p>
    <w:p w:rsidR="00AF769B" w:rsidRPr="004C410C" w:rsidRDefault="00AF769B" w:rsidP="00AF769B">
      <w:pPr>
        <w:pStyle w:val="ListParagraph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Ակնկալվող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410C">
        <w:rPr>
          <w:b/>
          <w:color w:val="000000" w:themeColor="text1"/>
          <w:sz w:val="24"/>
          <w:szCs w:val="24"/>
          <w:u w:val="single"/>
        </w:rPr>
        <w:t>արդյունքը</w:t>
      </w:r>
      <w:proofErr w:type="spellEnd"/>
      <w:r w:rsidRPr="004C410C">
        <w:rPr>
          <w:b/>
          <w:color w:val="000000" w:themeColor="text1"/>
          <w:sz w:val="24"/>
          <w:szCs w:val="24"/>
          <w:u w:val="single"/>
        </w:rPr>
        <w:t>.</w:t>
      </w:r>
    </w:p>
    <w:p w:rsidR="004C410C" w:rsidRPr="004C410C" w:rsidRDefault="004C410C" w:rsidP="004C410C">
      <w:pPr>
        <w:pStyle w:val="ListParagraph"/>
        <w:tabs>
          <w:tab w:val="left" w:pos="900"/>
        </w:tabs>
        <w:spacing w:line="240" w:lineRule="auto"/>
        <w:ind w:left="0" w:firstLine="540"/>
        <w:jc w:val="both"/>
        <w:rPr>
          <w:color w:val="000000" w:themeColor="text1"/>
          <w:sz w:val="16"/>
          <w:szCs w:val="16"/>
        </w:rPr>
      </w:pPr>
    </w:p>
    <w:p w:rsidR="00AF769B" w:rsidRPr="004C410C" w:rsidRDefault="00AF769B" w:rsidP="009D4EDC">
      <w:pPr>
        <w:pStyle w:val="ListParagraph"/>
        <w:tabs>
          <w:tab w:val="left" w:pos="900"/>
        </w:tabs>
        <w:ind w:left="0" w:firstLine="540"/>
        <w:jc w:val="both"/>
        <w:rPr>
          <w:color w:val="000000" w:themeColor="text1"/>
          <w:sz w:val="24"/>
          <w:szCs w:val="24"/>
        </w:rPr>
      </w:pPr>
      <w:proofErr w:type="spellStart"/>
      <w:r w:rsidRPr="004C410C">
        <w:rPr>
          <w:color w:val="000000" w:themeColor="text1"/>
          <w:sz w:val="24"/>
          <w:szCs w:val="24"/>
        </w:rPr>
        <w:t>Նոր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վերջնաժամկետ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սահմանելով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հնարավոր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կլինի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գյուղատնտեսական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կենդանիների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պատվաստման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համար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անհրաժեշտ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ապրանքները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ձեռք</w:t>
      </w:r>
      <w:proofErr w:type="spell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C410C">
        <w:rPr>
          <w:color w:val="000000" w:themeColor="text1"/>
          <w:sz w:val="24"/>
          <w:szCs w:val="24"/>
        </w:rPr>
        <w:t>բերել</w:t>
      </w:r>
      <w:proofErr w:type="spellEnd"/>
      <w:r w:rsidRPr="004C410C">
        <w:rPr>
          <w:color w:val="000000" w:themeColor="text1"/>
          <w:sz w:val="24"/>
          <w:szCs w:val="24"/>
        </w:rPr>
        <w:t xml:space="preserve">  </w:t>
      </w:r>
      <w:proofErr w:type="spellStart"/>
      <w:r w:rsidRPr="004C410C">
        <w:rPr>
          <w:color w:val="000000" w:themeColor="text1"/>
          <w:sz w:val="24"/>
          <w:szCs w:val="24"/>
        </w:rPr>
        <w:t>ամբողջական</w:t>
      </w:r>
      <w:proofErr w:type="spellEnd"/>
      <w:proofErr w:type="gramEnd"/>
      <w:r w:rsidRPr="004C410C">
        <w:rPr>
          <w:color w:val="000000" w:themeColor="text1"/>
          <w:sz w:val="24"/>
          <w:szCs w:val="24"/>
        </w:rPr>
        <w:t xml:space="preserve"> </w:t>
      </w:r>
      <w:proofErr w:type="spellStart"/>
      <w:r w:rsidRPr="004C410C">
        <w:rPr>
          <w:color w:val="000000" w:themeColor="text1"/>
          <w:sz w:val="24"/>
          <w:szCs w:val="24"/>
        </w:rPr>
        <w:t>ծավալով</w:t>
      </w:r>
      <w:proofErr w:type="spellEnd"/>
      <w:r w:rsidRPr="004C410C">
        <w:rPr>
          <w:color w:val="000000" w:themeColor="text1"/>
          <w:sz w:val="24"/>
          <w:szCs w:val="24"/>
        </w:rPr>
        <w:t>:</w:t>
      </w:r>
    </w:p>
    <w:sectPr w:rsidR="00AF769B" w:rsidRPr="004C410C" w:rsidSect="009B1236">
      <w:pgSz w:w="12240" w:h="15840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55AE"/>
    <w:multiLevelType w:val="hybridMultilevel"/>
    <w:tmpl w:val="BB2C34C6"/>
    <w:lvl w:ilvl="0" w:tplc="5DE21E96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BB2082"/>
    <w:multiLevelType w:val="hybridMultilevel"/>
    <w:tmpl w:val="C49640C0"/>
    <w:lvl w:ilvl="0" w:tplc="0409000F">
      <w:start w:val="1"/>
      <w:numFmt w:val="decimal"/>
      <w:lvlText w:val="%1."/>
      <w:lvlJc w:val="left"/>
      <w:pPr>
        <w:ind w:left="1334" w:hanging="360"/>
      </w:p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17995"/>
    <w:rsid w:val="000F7078"/>
    <w:rsid w:val="004C410C"/>
    <w:rsid w:val="00596691"/>
    <w:rsid w:val="005E7A9E"/>
    <w:rsid w:val="00671C95"/>
    <w:rsid w:val="00917995"/>
    <w:rsid w:val="009B1236"/>
    <w:rsid w:val="009D4EDC"/>
    <w:rsid w:val="009F489C"/>
    <w:rsid w:val="00AF769B"/>
    <w:rsid w:val="00B375CB"/>
    <w:rsid w:val="00C01D9E"/>
    <w:rsid w:val="00D22B9A"/>
    <w:rsid w:val="00F6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2011-08-12T01:42:00Z</dcterms:created>
  <dcterms:modified xsi:type="dcterms:W3CDTF">2011-08-12T03:53:00Z</dcterms:modified>
</cp:coreProperties>
</file>