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2F8" w:rsidRPr="00096962" w:rsidRDefault="00EE22F8" w:rsidP="00EE22F8">
      <w:pPr>
        <w:jc w:val="center"/>
        <w:rPr>
          <w:rFonts w:cs="Courier New"/>
          <w:sz w:val="24"/>
          <w:lang w:val="de-AT"/>
        </w:rPr>
      </w:pPr>
      <w:r w:rsidRPr="00096962">
        <w:rPr>
          <w:rFonts w:cs="Sylfaen"/>
          <w:sz w:val="24"/>
          <w:lang w:val="fr-FR"/>
        </w:rPr>
        <w:t>ԵԶՐԱԿԱՑՈՒԹՅՈՒՆ</w:t>
      </w:r>
    </w:p>
    <w:p w:rsidR="00EE22F8" w:rsidRDefault="003C7B42" w:rsidP="003C7B42">
      <w:pPr>
        <w:spacing w:before="120" w:line="360" w:lineRule="auto"/>
        <w:ind w:right="-23"/>
        <w:jc w:val="center"/>
        <w:rPr>
          <w:rFonts w:cs="Sylfaen"/>
          <w:sz w:val="24"/>
          <w:lang w:val="en-US"/>
        </w:rPr>
      </w:pPr>
      <w:r w:rsidRPr="008C7CA4">
        <w:rPr>
          <w:sz w:val="24"/>
          <w:lang w:val="hy-AM"/>
        </w:rPr>
        <w:t>«Շահու</w:t>
      </w:r>
      <w:r w:rsidRPr="008C7CA4">
        <w:rPr>
          <w:sz w:val="24"/>
        </w:rPr>
        <w:softHyphen/>
      </w:r>
      <w:r w:rsidRPr="008C7CA4">
        <w:rPr>
          <w:sz w:val="24"/>
        </w:rPr>
        <w:softHyphen/>
      </w:r>
      <w:r w:rsidRPr="008C7CA4">
        <w:rPr>
          <w:sz w:val="24"/>
          <w:lang w:val="hy-AM"/>
        </w:rPr>
        <w:t>թահարկի մասին» Հայաս</w:t>
      </w:r>
      <w:r>
        <w:rPr>
          <w:sz w:val="24"/>
        </w:rPr>
        <w:softHyphen/>
      </w:r>
      <w:r w:rsidRPr="008C7CA4">
        <w:rPr>
          <w:sz w:val="24"/>
          <w:lang w:val="hy-AM"/>
        </w:rPr>
        <w:t>տանի Հանրա</w:t>
      </w:r>
      <w:r w:rsidRPr="008C7CA4">
        <w:rPr>
          <w:sz w:val="24"/>
        </w:rPr>
        <w:softHyphen/>
      </w:r>
      <w:r w:rsidRPr="008C7CA4">
        <w:rPr>
          <w:sz w:val="24"/>
          <w:lang w:val="hy-AM"/>
        </w:rPr>
        <w:t>պետու</w:t>
      </w:r>
      <w:r w:rsidRPr="008C7CA4">
        <w:rPr>
          <w:sz w:val="24"/>
        </w:rPr>
        <w:softHyphen/>
      </w:r>
      <w:r w:rsidRPr="008C7CA4">
        <w:rPr>
          <w:sz w:val="24"/>
          <w:lang w:val="hy-AM"/>
        </w:rPr>
        <w:t>թյան օրեն</w:t>
      </w:r>
      <w:r w:rsidRPr="008C7CA4">
        <w:rPr>
          <w:sz w:val="24"/>
        </w:rPr>
        <w:softHyphen/>
      </w:r>
      <w:r w:rsidRPr="008C7CA4">
        <w:rPr>
          <w:sz w:val="24"/>
          <w:lang w:val="hy-AM"/>
        </w:rPr>
        <w:t>քում լրա</w:t>
      </w:r>
      <w:r w:rsidRPr="008C7CA4">
        <w:rPr>
          <w:sz w:val="24"/>
        </w:rPr>
        <w:softHyphen/>
      </w:r>
      <w:r w:rsidRPr="008C7CA4">
        <w:rPr>
          <w:sz w:val="24"/>
        </w:rPr>
        <w:softHyphen/>
      </w:r>
      <w:r w:rsidRPr="008C7CA4">
        <w:rPr>
          <w:sz w:val="24"/>
          <w:lang w:val="hy-AM"/>
        </w:rPr>
        <w:t>ցում կատա</w:t>
      </w:r>
      <w:r>
        <w:rPr>
          <w:sz w:val="24"/>
        </w:rPr>
        <w:softHyphen/>
      </w:r>
      <w:r w:rsidRPr="008C7CA4">
        <w:rPr>
          <w:sz w:val="24"/>
          <w:lang w:val="hy-AM"/>
        </w:rPr>
        <w:t>րելու</w:t>
      </w:r>
      <w:r w:rsidRPr="008C7CA4">
        <w:rPr>
          <w:sz w:val="24"/>
          <w:lang w:val="ro-RO"/>
        </w:rPr>
        <w:t xml:space="preserve"> </w:t>
      </w:r>
      <w:r w:rsidRPr="008C7CA4">
        <w:rPr>
          <w:sz w:val="24"/>
          <w:lang w:val="hy-AM"/>
        </w:rPr>
        <w:t>մասին» Հայաստանի Հանրա</w:t>
      </w:r>
      <w:r w:rsidRPr="008C7CA4">
        <w:rPr>
          <w:sz w:val="24"/>
        </w:rPr>
        <w:softHyphen/>
      </w:r>
      <w:r w:rsidRPr="008C7CA4">
        <w:rPr>
          <w:sz w:val="24"/>
          <w:lang w:val="hy-AM"/>
        </w:rPr>
        <w:t>պետու</w:t>
      </w:r>
      <w:r w:rsidRPr="008C7CA4">
        <w:rPr>
          <w:sz w:val="24"/>
        </w:rPr>
        <w:softHyphen/>
      </w:r>
      <w:r w:rsidRPr="008C7CA4">
        <w:rPr>
          <w:sz w:val="24"/>
        </w:rPr>
        <w:softHyphen/>
      </w:r>
      <w:r>
        <w:rPr>
          <w:sz w:val="24"/>
          <w:lang w:val="hy-AM"/>
        </w:rPr>
        <w:t xml:space="preserve">թյան </w:t>
      </w:r>
      <w:r w:rsidRPr="008C7CA4">
        <w:rPr>
          <w:rFonts w:cs="Sylfaen"/>
          <w:sz w:val="24"/>
        </w:rPr>
        <w:t>օրենքի</w:t>
      </w:r>
      <w:r w:rsidRPr="008C7CA4">
        <w:rPr>
          <w:sz w:val="24"/>
        </w:rPr>
        <w:t xml:space="preserve"> </w:t>
      </w:r>
      <w:r w:rsidRPr="008C7CA4">
        <w:rPr>
          <w:rFonts w:cs="Sylfaen"/>
          <w:sz w:val="24"/>
        </w:rPr>
        <w:t>նախա</w:t>
      </w:r>
      <w:r w:rsidRPr="008C7CA4">
        <w:rPr>
          <w:rFonts w:cs="Sylfaen"/>
          <w:sz w:val="24"/>
        </w:rPr>
        <w:softHyphen/>
      </w:r>
      <w:r w:rsidRPr="008C7CA4">
        <w:rPr>
          <w:rFonts w:cs="Sylfaen"/>
          <w:sz w:val="24"/>
        </w:rPr>
        <w:softHyphen/>
        <w:t>գ</w:t>
      </w:r>
      <w:r>
        <w:rPr>
          <w:rFonts w:cs="Sylfaen"/>
          <w:sz w:val="24"/>
          <w:lang w:val="en-US"/>
        </w:rPr>
        <w:t>ծի`</w:t>
      </w:r>
      <w:r w:rsidRPr="00096962">
        <w:rPr>
          <w:rFonts w:cs="Sylfaen"/>
          <w:sz w:val="24"/>
          <w:lang w:val="fr-FR"/>
        </w:rPr>
        <w:t xml:space="preserve"> </w:t>
      </w:r>
      <w:r w:rsidR="00EE22F8" w:rsidRPr="00096962">
        <w:rPr>
          <w:rFonts w:cs="Sylfaen"/>
          <w:sz w:val="24"/>
          <w:lang w:val="fr-FR"/>
        </w:rPr>
        <w:t>բյուջետային</w:t>
      </w:r>
      <w:r w:rsidR="00EE22F8" w:rsidRPr="00096962">
        <w:rPr>
          <w:rFonts w:cs="Sylfaen"/>
          <w:sz w:val="24"/>
          <w:lang w:val="de-AT"/>
        </w:rPr>
        <w:t xml:space="preserve"> </w:t>
      </w:r>
      <w:r w:rsidR="00EE22F8" w:rsidRPr="00096962">
        <w:rPr>
          <w:rFonts w:cs="Sylfaen"/>
          <w:sz w:val="24"/>
          <w:lang w:val="fr-FR"/>
        </w:rPr>
        <w:t>բնագավառում</w:t>
      </w:r>
      <w:r w:rsidR="00EE22F8" w:rsidRPr="00096962">
        <w:rPr>
          <w:rFonts w:cs="Sylfaen"/>
          <w:sz w:val="24"/>
          <w:lang w:val="de-AT"/>
        </w:rPr>
        <w:t xml:space="preserve"> </w:t>
      </w:r>
      <w:r w:rsidR="00EE22F8" w:rsidRPr="00096962">
        <w:rPr>
          <w:rFonts w:cs="Sylfaen"/>
          <w:sz w:val="24"/>
          <w:lang w:val="fr-FR"/>
        </w:rPr>
        <w:t>կարգավորման</w:t>
      </w:r>
      <w:r w:rsidR="00EE22F8" w:rsidRPr="00096962">
        <w:rPr>
          <w:rFonts w:cs="Sylfaen"/>
          <w:sz w:val="24"/>
          <w:lang w:val="de-AT"/>
        </w:rPr>
        <w:t xml:space="preserve"> </w:t>
      </w:r>
      <w:r w:rsidR="00EE22F8" w:rsidRPr="00096962">
        <w:rPr>
          <w:rFonts w:cs="Sylfaen"/>
          <w:sz w:val="24"/>
          <w:lang w:val="fr-FR"/>
        </w:rPr>
        <w:t>ազդեցության</w:t>
      </w:r>
      <w:r w:rsidR="00EE22F8" w:rsidRPr="00096962">
        <w:rPr>
          <w:rFonts w:cs="Sylfaen"/>
          <w:sz w:val="24"/>
          <w:lang w:val="de-AT"/>
        </w:rPr>
        <w:t xml:space="preserve"> </w:t>
      </w:r>
      <w:r w:rsidR="00EE22F8" w:rsidRPr="00096962">
        <w:rPr>
          <w:rFonts w:cs="Sylfaen"/>
          <w:sz w:val="24"/>
          <w:lang w:val="fr-FR"/>
        </w:rPr>
        <w:t>գնահատման</w:t>
      </w:r>
      <w:r w:rsidR="00EE22F8" w:rsidRPr="00096962">
        <w:rPr>
          <w:sz w:val="24"/>
          <w:lang w:val="de-AT"/>
        </w:rPr>
        <w:t xml:space="preserve"> </w:t>
      </w:r>
      <w:r w:rsidR="00EE22F8" w:rsidRPr="00096962">
        <w:rPr>
          <w:rFonts w:cs="Sylfaen"/>
          <w:sz w:val="24"/>
        </w:rPr>
        <w:t>վերաբերյալ</w:t>
      </w:r>
    </w:p>
    <w:p w:rsidR="003C7B42" w:rsidRDefault="003C7B42" w:rsidP="003C7B42">
      <w:pPr>
        <w:spacing w:before="120" w:line="360" w:lineRule="auto"/>
        <w:ind w:right="-23"/>
        <w:jc w:val="center"/>
        <w:rPr>
          <w:rFonts w:cs="Sylfaen"/>
          <w:sz w:val="24"/>
          <w:lang w:val="en-US"/>
        </w:rPr>
      </w:pPr>
    </w:p>
    <w:p w:rsidR="003C7B42" w:rsidRDefault="003C7B42" w:rsidP="003C7B42">
      <w:pPr>
        <w:pStyle w:val="BodyText"/>
        <w:autoSpaceDE/>
        <w:autoSpaceDN/>
        <w:adjustRightInd/>
        <w:spacing w:line="360" w:lineRule="auto"/>
        <w:ind w:firstLine="720"/>
        <w:rPr>
          <w:rFonts w:ascii="GHEA Mariam" w:hAnsi="GHEA Mariam" w:cs="Sylfaen"/>
          <w:lang w:val="fr-FR"/>
        </w:rPr>
      </w:pPr>
      <w:r w:rsidRPr="00D61587">
        <w:rPr>
          <w:rFonts w:ascii="GHEA Mariam" w:hAnsi="GHEA Mariam"/>
          <w:lang w:val="fr-FR"/>
        </w:rPr>
        <w:t>Նախագծ</w:t>
      </w:r>
      <w:r>
        <w:rPr>
          <w:rFonts w:ascii="GHEA Mariam" w:hAnsi="GHEA Mariam"/>
          <w:lang w:val="fr-FR"/>
        </w:rPr>
        <w:t xml:space="preserve">ով առաջարկվում է սահմանել, որ </w:t>
      </w:r>
      <w:r>
        <w:rPr>
          <w:rFonts w:ascii="GHEA Mariam" w:hAnsi="GHEA Mariam"/>
        </w:rPr>
        <w:t>ոչ ռեզի</w:t>
      </w:r>
      <w:r>
        <w:rPr>
          <w:rFonts w:ascii="GHEA Mariam" w:hAnsi="GHEA Mariam"/>
        </w:rPr>
        <w:softHyphen/>
        <w:t>դենտի` Հայաստանի Հան</w:t>
      </w:r>
      <w:r>
        <w:rPr>
          <w:rFonts w:ascii="GHEA Mariam" w:hAnsi="GHEA Mariam"/>
        </w:rPr>
        <w:softHyphen/>
        <w:t>րա</w:t>
      </w:r>
      <w:r>
        <w:rPr>
          <w:rFonts w:ascii="GHEA Mariam" w:hAnsi="GHEA Mariam"/>
        </w:rPr>
        <w:softHyphen/>
        <w:t>պե</w:t>
      </w:r>
      <w:r>
        <w:rPr>
          <w:rFonts w:ascii="GHEA Mariam" w:hAnsi="GHEA Mariam"/>
        </w:rPr>
        <w:softHyphen/>
        <w:t>տու</w:t>
      </w:r>
      <w:r>
        <w:rPr>
          <w:rFonts w:ascii="GHEA Mariam" w:hAnsi="GHEA Mariam"/>
        </w:rPr>
        <w:softHyphen/>
        <w:t>թյան պետական արտար</w:t>
      </w:r>
      <w:r>
        <w:rPr>
          <w:rFonts w:ascii="GHEA Mariam" w:hAnsi="GHEA Mariam"/>
        </w:rPr>
        <w:softHyphen/>
        <w:t>ժութային պարտա</w:t>
      </w:r>
      <w:r>
        <w:rPr>
          <w:rFonts w:ascii="GHEA Mariam" w:hAnsi="GHEA Mariam"/>
        </w:rPr>
        <w:softHyphen/>
        <w:t>տոմ</w:t>
      </w:r>
      <w:r>
        <w:rPr>
          <w:rFonts w:ascii="GHEA Mariam" w:hAnsi="GHEA Mariam"/>
        </w:rPr>
        <w:softHyphen/>
        <w:t xml:space="preserve">սերից </w:t>
      </w:r>
      <w:r w:rsidRPr="009C1E4B">
        <w:rPr>
          <w:rFonts w:ascii="GHEA Mariam" w:hAnsi="GHEA Mariam"/>
        </w:rPr>
        <w:t>տոկոսի կամ մարելիս զեղչի ձևով ստաց</w:t>
      </w:r>
      <w:r>
        <w:rPr>
          <w:rFonts w:ascii="GHEA Mariam" w:hAnsi="GHEA Mariam"/>
        </w:rPr>
        <w:softHyphen/>
      </w:r>
      <w:r>
        <w:rPr>
          <w:rFonts w:ascii="GHEA Mariam" w:hAnsi="GHEA Mariam"/>
        </w:rPr>
        <w:softHyphen/>
      </w:r>
      <w:r>
        <w:rPr>
          <w:rFonts w:ascii="GHEA Mariam" w:hAnsi="GHEA Mariam"/>
        </w:rPr>
        <w:softHyphen/>
      </w:r>
      <w:r w:rsidR="0005607C">
        <w:rPr>
          <w:rFonts w:ascii="GHEA Mariam" w:hAnsi="GHEA Mariam"/>
        </w:rPr>
        <w:softHyphen/>
      </w:r>
      <w:r>
        <w:rPr>
          <w:rFonts w:ascii="GHEA Mariam" w:hAnsi="GHEA Mariam"/>
        </w:rPr>
        <w:t>վող եկա</w:t>
      </w:r>
      <w:r>
        <w:rPr>
          <w:rFonts w:ascii="GHEA Mariam" w:hAnsi="GHEA Mariam"/>
        </w:rPr>
        <w:softHyphen/>
      </w:r>
      <w:r>
        <w:rPr>
          <w:rFonts w:ascii="GHEA Mariam" w:hAnsi="GHEA Mariam"/>
        </w:rPr>
        <w:softHyphen/>
      </w:r>
      <w:r>
        <w:rPr>
          <w:rFonts w:ascii="GHEA Mariam" w:hAnsi="GHEA Mariam"/>
        </w:rPr>
        <w:softHyphen/>
      </w:r>
      <w:r>
        <w:rPr>
          <w:rFonts w:ascii="GHEA Mariam" w:hAnsi="GHEA Mariam"/>
        </w:rPr>
        <w:softHyphen/>
        <w:t>մուտ</w:t>
      </w:r>
      <w:r>
        <w:rPr>
          <w:rFonts w:ascii="GHEA Mariam" w:hAnsi="GHEA Mariam"/>
        </w:rPr>
        <w:softHyphen/>
        <w:t>ները, ինչպես նաև նշյալ պար</w:t>
      </w:r>
      <w:r>
        <w:rPr>
          <w:rFonts w:ascii="GHEA Mariam" w:hAnsi="GHEA Mariam"/>
        </w:rPr>
        <w:softHyphen/>
        <w:t>տատոմ</w:t>
      </w:r>
      <w:r>
        <w:rPr>
          <w:rFonts w:ascii="GHEA Mariam" w:hAnsi="GHEA Mariam"/>
        </w:rPr>
        <w:softHyphen/>
        <w:t xml:space="preserve">սերի </w:t>
      </w:r>
      <w:r w:rsidRPr="007629D0">
        <w:rPr>
          <w:rFonts w:ascii="GHEA Mariam" w:hAnsi="GHEA Mariam"/>
        </w:rPr>
        <w:t>օտարումից, այլ արժեթղթերով փոխա</w:t>
      </w:r>
      <w:r w:rsidR="0005607C">
        <w:rPr>
          <w:rFonts w:ascii="GHEA Mariam" w:hAnsi="GHEA Mariam"/>
        </w:rPr>
        <w:softHyphen/>
      </w:r>
      <w:r>
        <w:rPr>
          <w:rFonts w:ascii="GHEA Mariam" w:hAnsi="GHEA Mariam"/>
        </w:rPr>
        <w:softHyphen/>
      </w:r>
      <w:r>
        <w:rPr>
          <w:rFonts w:ascii="GHEA Mariam" w:hAnsi="GHEA Mariam"/>
        </w:rPr>
        <w:softHyphen/>
      </w:r>
      <w:r>
        <w:rPr>
          <w:rFonts w:ascii="GHEA Mariam" w:hAnsi="GHEA Mariam"/>
        </w:rPr>
        <w:softHyphen/>
      </w:r>
      <w:r w:rsidRPr="007629D0">
        <w:rPr>
          <w:rFonts w:ascii="GHEA Mariam" w:hAnsi="GHEA Mariam"/>
        </w:rPr>
        <w:t>նա</w:t>
      </w:r>
      <w:r>
        <w:rPr>
          <w:rFonts w:ascii="GHEA Mariam" w:hAnsi="GHEA Mariam"/>
        </w:rPr>
        <w:softHyphen/>
      </w:r>
      <w:r w:rsidRPr="007629D0">
        <w:rPr>
          <w:rFonts w:ascii="GHEA Mariam" w:hAnsi="GHEA Mariam"/>
        </w:rPr>
        <w:t>կու</w:t>
      </w:r>
      <w:r>
        <w:rPr>
          <w:rFonts w:ascii="GHEA Mariam" w:hAnsi="GHEA Mariam"/>
        </w:rPr>
        <w:softHyphen/>
      </w:r>
      <w:r w:rsidRPr="007629D0">
        <w:rPr>
          <w:rFonts w:ascii="GHEA Mariam" w:hAnsi="GHEA Mariam"/>
        </w:rPr>
        <w:t>մից կամ նման այլ գործարքներից ստաց</w:t>
      </w:r>
      <w:r>
        <w:rPr>
          <w:rFonts w:ascii="GHEA Mariam" w:hAnsi="GHEA Mariam"/>
        </w:rPr>
        <w:softHyphen/>
      </w:r>
      <w:r>
        <w:rPr>
          <w:rFonts w:ascii="GHEA Mariam" w:hAnsi="GHEA Mariam"/>
        </w:rPr>
        <w:softHyphen/>
      </w:r>
      <w:r w:rsidRPr="007629D0">
        <w:rPr>
          <w:rFonts w:ascii="GHEA Mariam" w:hAnsi="GHEA Mariam"/>
        </w:rPr>
        <w:t>վ</w:t>
      </w:r>
      <w:r>
        <w:rPr>
          <w:rFonts w:ascii="GHEA Mariam" w:hAnsi="GHEA Mariam"/>
        </w:rPr>
        <w:t>ող</w:t>
      </w:r>
      <w:r w:rsidRPr="007629D0">
        <w:rPr>
          <w:rFonts w:ascii="GHEA Mariam" w:hAnsi="GHEA Mariam"/>
        </w:rPr>
        <w:t xml:space="preserve"> եկամ</w:t>
      </w:r>
      <w:r>
        <w:rPr>
          <w:rFonts w:ascii="GHEA Mariam" w:hAnsi="GHEA Mariam"/>
        </w:rPr>
        <w:t>ուտներն ազատվում են շահու</w:t>
      </w:r>
      <w:r>
        <w:rPr>
          <w:rFonts w:ascii="GHEA Mariam" w:hAnsi="GHEA Mariam"/>
        </w:rPr>
        <w:softHyphen/>
        <w:t>թա</w:t>
      </w:r>
      <w:r>
        <w:rPr>
          <w:rFonts w:ascii="GHEA Mariam" w:hAnsi="GHEA Mariam"/>
        </w:rPr>
        <w:softHyphen/>
        <w:t>հարկից</w:t>
      </w:r>
      <w:r>
        <w:rPr>
          <w:rFonts w:ascii="GHEA Mariam" w:hAnsi="GHEA Mariam" w:cs="Sylfaen"/>
          <w:lang w:val="fr-FR"/>
        </w:rPr>
        <w:t>:</w:t>
      </w:r>
    </w:p>
    <w:p w:rsidR="003C7B42" w:rsidRDefault="003C7B42" w:rsidP="003C7B42">
      <w:pPr>
        <w:pStyle w:val="BodyText"/>
        <w:autoSpaceDE/>
        <w:autoSpaceDN/>
        <w:adjustRightInd/>
        <w:spacing w:line="360" w:lineRule="auto"/>
        <w:ind w:firstLine="720"/>
        <w:rPr>
          <w:rFonts w:ascii="GHEA Mariam" w:hAnsi="GHEA Mariam" w:cs="Sylfaen"/>
          <w:lang w:val="fr-FR"/>
        </w:rPr>
      </w:pPr>
      <w:r>
        <w:rPr>
          <w:rFonts w:ascii="GHEA Mariam" w:hAnsi="GHEA Mariam" w:cs="Sylfaen"/>
          <w:lang w:val="fr-FR"/>
        </w:rPr>
        <w:t xml:space="preserve">Հաշվի առնելով վերոգրյալը, ինչպես նաև այն, որ նախկինում </w:t>
      </w:r>
      <w:r>
        <w:rPr>
          <w:rFonts w:ascii="GHEA Mariam" w:hAnsi="GHEA Mariam"/>
        </w:rPr>
        <w:t>Հայաստանի Հան</w:t>
      </w:r>
      <w:r>
        <w:rPr>
          <w:rFonts w:ascii="GHEA Mariam" w:hAnsi="GHEA Mariam"/>
        </w:rPr>
        <w:softHyphen/>
        <w:t>րա</w:t>
      </w:r>
      <w:r>
        <w:rPr>
          <w:rFonts w:ascii="GHEA Mariam" w:hAnsi="GHEA Mariam"/>
        </w:rPr>
        <w:softHyphen/>
        <w:t>պե</w:t>
      </w:r>
      <w:r>
        <w:rPr>
          <w:rFonts w:ascii="GHEA Mariam" w:hAnsi="GHEA Mariam"/>
        </w:rPr>
        <w:softHyphen/>
        <w:t>տու</w:t>
      </w:r>
      <w:r w:rsidR="006937C7">
        <w:rPr>
          <w:rFonts w:ascii="GHEA Mariam" w:hAnsi="GHEA Mariam"/>
        </w:rPr>
        <w:softHyphen/>
      </w:r>
      <w:r>
        <w:rPr>
          <w:rFonts w:ascii="GHEA Mariam" w:hAnsi="GHEA Mariam"/>
        </w:rPr>
        <w:softHyphen/>
        <w:t>թյան պետական արտար</w:t>
      </w:r>
      <w:r>
        <w:rPr>
          <w:rFonts w:ascii="GHEA Mariam" w:hAnsi="GHEA Mariam"/>
        </w:rPr>
        <w:softHyphen/>
        <w:t>ժութային պարտա</w:t>
      </w:r>
      <w:r>
        <w:rPr>
          <w:rFonts w:ascii="GHEA Mariam" w:hAnsi="GHEA Mariam"/>
        </w:rPr>
        <w:softHyphen/>
        <w:t>տոմ</w:t>
      </w:r>
      <w:r>
        <w:rPr>
          <w:rFonts w:ascii="GHEA Mariam" w:hAnsi="GHEA Mariam"/>
        </w:rPr>
        <w:softHyphen/>
        <w:t>սերի չեն թողարկվել` գտնում ենք, որ նախագծի ընդունման ազդեցությունը պետական բյուջեի եկամուտների վրա կլինի չեզոք:</w:t>
      </w:r>
    </w:p>
    <w:p w:rsidR="003C7B42" w:rsidRPr="003C7B42" w:rsidRDefault="003C7B42" w:rsidP="003C7B42">
      <w:pPr>
        <w:spacing w:before="120" w:line="360" w:lineRule="auto"/>
        <w:ind w:right="-23"/>
        <w:jc w:val="center"/>
        <w:rPr>
          <w:rFonts w:cs="Sylfaen"/>
          <w:sz w:val="24"/>
          <w:lang w:val="en-US"/>
        </w:rPr>
      </w:pPr>
    </w:p>
    <w:p w:rsidR="001E0D35" w:rsidRPr="00496E71" w:rsidRDefault="001E0D35">
      <w:pPr>
        <w:rPr>
          <w:sz w:val="20"/>
        </w:rPr>
      </w:pPr>
    </w:p>
    <w:sectPr w:rsidR="001E0D35" w:rsidRPr="00496E71" w:rsidSect="00054DC2">
      <w:pgSz w:w="12240" w:h="15840"/>
      <w:pgMar w:top="1134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IRTEK Courier">
    <w:charset w:val="00"/>
    <w:family w:val="roman"/>
    <w:pitch w:val="fixed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EE22F8"/>
    <w:rsid w:val="00054DC2"/>
    <w:rsid w:val="0005607C"/>
    <w:rsid w:val="00185B9F"/>
    <w:rsid w:val="001E0D35"/>
    <w:rsid w:val="002B7AC1"/>
    <w:rsid w:val="003C7B42"/>
    <w:rsid w:val="004414B0"/>
    <w:rsid w:val="00496E71"/>
    <w:rsid w:val="00673BD1"/>
    <w:rsid w:val="006937C7"/>
    <w:rsid w:val="00823065"/>
    <w:rsid w:val="00A714FD"/>
    <w:rsid w:val="00BD79CB"/>
    <w:rsid w:val="00CA099B"/>
    <w:rsid w:val="00CB77B2"/>
    <w:rsid w:val="00EE22F8"/>
    <w:rsid w:val="00F642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22F8"/>
    <w:pPr>
      <w:spacing w:after="0" w:line="240" w:lineRule="auto"/>
    </w:pPr>
    <w:rPr>
      <w:rFonts w:ascii="GHEA Mariam" w:hAnsi="GHEA Mariam" w:cs="Times New Roman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3C7B42"/>
    <w:pPr>
      <w:autoSpaceDE w:val="0"/>
      <w:autoSpaceDN w:val="0"/>
      <w:adjustRightInd w:val="0"/>
      <w:jc w:val="both"/>
    </w:pPr>
    <w:rPr>
      <w:rFonts w:ascii="IRTEK Courier" w:hAnsi="IRTEK Courier" w:cs="IRTEK Courier"/>
      <w:sz w:val="24"/>
      <w:lang w:val="en-US" w:eastAsia="en-US"/>
    </w:rPr>
  </w:style>
  <w:style w:type="character" w:customStyle="1" w:styleId="BodyTextChar">
    <w:name w:val="Body Text Char"/>
    <w:basedOn w:val="DefaultParagraphFont"/>
    <w:link w:val="BodyText"/>
    <w:uiPriority w:val="99"/>
    <w:rsid w:val="003C7B42"/>
    <w:rPr>
      <w:rFonts w:ascii="IRTEK Courier" w:hAnsi="IRTEK Courier" w:cs="IRTEK Courier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117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MINFIN</Company>
  <LinksUpToDate>false</LinksUpToDate>
  <CharactersWithSpaces>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Ori</dc:creator>
  <cp:keywords/>
  <dc:description/>
  <cp:lastModifiedBy>Ori</cp:lastModifiedBy>
  <cp:revision>5</cp:revision>
  <cp:lastPrinted>2013-08-07T14:18:00Z</cp:lastPrinted>
  <dcterms:created xsi:type="dcterms:W3CDTF">2013-08-07T10:30:00Z</dcterms:created>
  <dcterms:modified xsi:type="dcterms:W3CDTF">2013-08-07T14:24:00Z</dcterms:modified>
</cp:coreProperties>
</file>