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C28" w:rsidRPr="000E3B41" w:rsidRDefault="001E3C28" w:rsidP="001E3C28">
      <w:pPr>
        <w:spacing w:line="276" w:lineRule="auto"/>
        <w:ind w:firstLine="720"/>
        <w:jc w:val="right"/>
        <w:rPr>
          <w:rFonts w:ascii="GHEA Grapalat" w:hAnsi="GHEA Grapalat"/>
          <w:b/>
          <w:color w:val="000000"/>
          <w:lang w:val="hy-AM"/>
        </w:rPr>
      </w:pPr>
      <w:r w:rsidRPr="000E3B41">
        <w:rPr>
          <w:rFonts w:ascii="GHEA Grapalat" w:hAnsi="GHEA Grapalat"/>
          <w:b/>
          <w:color w:val="000000"/>
          <w:lang w:val="hy-AM"/>
        </w:rPr>
        <w:t>ՆԱԽԱԳԻԾ</w:t>
      </w:r>
    </w:p>
    <w:p w:rsidR="001E3C28" w:rsidRPr="000E3B41" w:rsidRDefault="00BE5F8F" w:rsidP="00BE5F8F">
      <w:pPr>
        <w:pStyle w:val="Heading2"/>
        <w:tabs>
          <w:tab w:val="left" w:pos="1950"/>
        </w:tabs>
        <w:ind w:firstLine="540"/>
        <w:jc w:val="left"/>
        <w:rPr>
          <w:rFonts w:ascii="GHEA Grapalat" w:hAnsi="GHEA Grapalat"/>
          <w:i/>
          <w:color w:val="000000"/>
          <w:sz w:val="24"/>
          <w:szCs w:val="24"/>
          <w:lang w:val="hy-AM"/>
        </w:rPr>
      </w:pPr>
      <w:r>
        <w:rPr>
          <w:rFonts w:ascii="GHEA Grapalat" w:hAnsi="GHEA Grapalat"/>
          <w:i/>
          <w:color w:val="000000"/>
          <w:sz w:val="24"/>
          <w:szCs w:val="24"/>
          <w:lang w:val="hy-AM"/>
        </w:rPr>
        <w:tab/>
      </w:r>
    </w:p>
    <w:p w:rsidR="001E3C28" w:rsidRPr="000E3B41" w:rsidRDefault="001E3C28" w:rsidP="001E3C28">
      <w:pPr>
        <w:pStyle w:val="Heading2"/>
        <w:ind w:firstLine="540"/>
        <w:rPr>
          <w:rFonts w:ascii="GHEA Grapalat" w:hAnsi="GHEA Grapalat"/>
          <w:color w:val="000000"/>
          <w:sz w:val="24"/>
          <w:szCs w:val="24"/>
          <w:lang w:val="hy-AM"/>
        </w:rPr>
      </w:pPr>
      <w:r w:rsidRPr="000E3B41">
        <w:rPr>
          <w:rFonts w:ascii="GHEA Grapalat" w:hAnsi="GHEA Grapalat"/>
          <w:color w:val="000000"/>
          <w:sz w:val="24"/>
          <w:szCs w:val="24"/>
          <w:lang w:val="hy-AM"/>
        </w:rPr>
        <w:t>ՀԱՅԱՍՏԱՆԻ ՀԱՆՐԱՊԵՏՈՒԹՅԱՆ ԿԱՌԱՎԱՐՈՒԹՅՈՒՆ</w:t>
      </w:r>
    </w:p>
    <w:p w:rsidR="001E3C28" w:rsidRPr="000E3B41" w:rsidRDefault="001E3C28" w:rsidP="001E3C28">
      <w:pPr>
        <w:rPr>
          <w:rFonts w:ascii="GHEA Grapalat" w:hAnsi="GHEA Grapalat"/>
          <w:b/>
          <w:lang w:val="hy-AM" w:eastAsia="en-US"/>
        </w:rPr>
      </w:pPr>
    </w:p>
    <w:p w:rsidR="001E3C28" w:rsidRPr="000E3B41" w:rsidRDefault="001E3C28" w:rsidP="001E3C28">
      <w:pPr>
        <w:spacing w:line="276" w:lineRule="auto"/>
        <w:ind w:firstLine="540"/>
        <w:jc w:val="center"/>
        <w:rPr>
          <w:rFonts w:ascii="GHEA Grapalat" w:hAnsi="GHEA Grapalat"/>
          <w:b/>
          <w:bCs/>
          <w:color w:val="000000"/>
          <w:lang w:val="en-US"/>
        </w:rPr>
      </w:pPr>
      <w:r w:rsidRPr="000E3B41">
        <w:rPr>
          <w:rFonts w:ascii="GHEA Grapalat" w:hAnsi="GHEA Grapalat"/>
          <w:b/>
          <w:bCs/>
          <w:color w:val="000000"/>
          <w:lang w:val="hy-AM"/>
        </w:rPr>
        <w:t>ՈՐՈՇՈՒՄ</w:t>
      </w:r>
    </w:p>
    <w:p w:rsidR="001E3C28" w:rsidRPr="000E3B41" w:rsidRDefault="001E3C28" w:rsidP="001E3C28">
      <w:pPr>
        <w:spacing w:line="276" w:lineRule="auto"/>
        <w:ind w:firstLine="540"/>
        <w:jc w:val="center"/>
        <w:rPr>
          <w:rFonts w:ascii="GHEA Grapalat" w:hAnsi="GHEA Grapalat"/>
          <w:b/>
          <w:bCs/>
          <w:color w:val="000000"/>
          <w:sz w:val="22"/>
          <w:szCs w:val="22"/>
          <w:lang w:val="en-US"/>
        </w:rPr>
      </w:pPr>
    </w:p>
    <w:p w:rsidR="001E3C28" w:rsidRPr="000E3B41" w:rsidRDefault="00CB0202" w:rsidP="001E3C28">
      <w:pPr>
        <w:spacing w:line="276" w:lineRule="auto"/>
        <w:ind w:firstLine="720"/>
        <w:jc w:val="center"/>
        <w:rPr>
          <w:rFonts w:ascii="GHEA Grapalat" w:hAnsi="GHEA Grapalat"/>
          <w:b/>
          <w:bCs/>
          <w:color w:val="000000"/>
          <w:sz w:val="22"/>
          <w:szCs w:val="22"/>
          <w:lang w:val="en-US"/>
        </w:rPr>
      </w:pPr>
      <w:r w:rsidRPr="000E3B41">
        <w:rPr>
          <w:rFonts w:ascii="GHEA Grapalat" w:hAnsi="GHEA Grapalat"/>
          <w:b/>
          <w:bCs/>
          <w:color w:val="000000"/>
          <w:sz w:val="22"/>
          <w:szCs w:val="22"/>
          <w:lang w:val="en-US"/>
        </w:rPr>
        <w:t></w:t>
      </w:r>
      <w:r w:rsidR="001E3C28" w:rsidRPr="000E3B41">
        <w:rPr>
          <w:rFonts w:ascii="GHEA Grapalat" w:hAnsi="GHEA Grapalat"/>
          <w:b/>
          <w:bCs/>
          <w:color w:val="000000"/>
          <w:sz w:val="22"/>
          <w:szCs w:val="22"/>
          <w:lang w:val="hy-AM"/>
        </w:rPr>
        <w:t>---</w:t>
      </w:r>
      <w:proofErr w:type="gramStart"/>
      <w:r w:rsidRPr="000E3B41">
        <w:rPr>
          <w:rFonts w:ascii="GHEA Grapalat" w:hAnsi="GHEA Grapalat"/>
          <w:b/>
          <w:bCs/>
          <w:color w:val="000000"/>
          <w:sz w:val="22"/>
          <w:szCs w:val="22"/>
          <w:lang w:val="hy-AM"/>
        </w:rPr>
        <w:t></w:t>
      </w:r>
      <w:r w:rsidR="001E3C28" w:rsidRPr="000E3B41">
        <w:rPr>
          <w:rFonts w:ascii="GHEA Grapalat" w:hAnsi="GHEA Grapalat"/>
          <w:b/>
          <w:bCs/>
          <w:color w:val="000000"/>
          <w:sz w:val="22"/>
          <w:szCs w:val="22"/>
          <w:lang w:val="hy-AM"/>
        </w:rPr>
        <w:t xml:space="preserve">  </w:t>
      </w:r>
      <w:r w:rsidRPr="000E3B41">
        <w:rPr>
          <w:rFonts w:ascii="GHEA Grapalat" w:hAnsi="GHEA Grapalat"/>
          <w:b/>
          <w:bCs/>
          <w:color w:val="000000"/>
          <w:sz w:val="22"/>
          <w:szCs w:val="22"/>
          <w:lang w:val="hy-AM"/>
        </w:rPr>
        <w:t></w:t>
      </w:r>
      <w:proofErr w:type="gramEnd"/>
      <w:r w:rsidR="001E3C28" w:rsidRPr="000E3B41">
        <w:rPr>
          <w:rFonts w:ascii="GHEA Grapalat" w:hAnsi="GHEA Grapalat"/>
          <w:b/>
          <w:bCs/>
          <w:color w:val="000000"/>
          <w:sz w:val="22"/>
          <w:szCs w:val="22"/>
          <w:lang w:val="hy-AM"/>
        </w:rPr>
        <w:t xml:space="preserve"> ----------</w:t>
      </w:r>
      <w:r w:rsidRPr="000E3B41">
        <w:rPr>
          <w:rFonts w:ascii="GHEA Grapalat" w:hAnsi="GHEA Grapalat"/>
          <w:b/>
          <w:bCs/>
          <w:color w:val="000000"/>
          <w:sz w:val="22"/>
          <w:szCs w:val="22"/>
          <w:lang w:val="hy-AM"/>
        </w:rPr>
        <w:t></w:t>
      </w:r>
      <w:r w:rsidR="001E3C28" w:rsidRPr="000E3B41">
        <w:rPr>
          <w:rFonts w:ascii="GHEA Grapalat" w:hAnsi="GHEA Grapalat"/>
          <w:b/>
          <w:bCs/>
          <w:color w:val="000000"/>
          <w:sz w:val="22"/>
          <w:szCs w:val="22"/>
          <w:lang w:val="hy-AM"/>
        </w:rPr>
        <w:t xml:space="preserve"> 201</w:t>
      </w:r>
      <w:r w:rsidR="00853B74" w:rsidRPr="000E3B41">
        <w:rPr>
          <w:rFonts w:ascii="GHEA Grapalat" w:hAnsi="GHEA Grapalat"/>
          <w:b/>
          <w:bCs/>
          <w:color w:val="000000"/>
          <w:sz w:val="22"/>
          <w:szCs w:val="22"/>
        </w:rPr>
        <w:t>9</w:t>
      </w:r>
      <w:r w:rsidR="001E3C28" w:rsidRPr="000E3B41">
        <w:rPr>
          <w:rFonts w:ascii="GHEA Grapalat" w:hAnsi="GHEA Grapalat"/>
          <w:b/>
          <w:bCs/>
          <w:color w:val="000000"/>
          <w:sz w:val="22"/>
          <w:szCs w:val="22"/>
          <w:lang w:val="hy-AM"/>
        </w:rPr>
        <w:t xml:space="preserve"> թվական N ----  Ն</w:t>
      </w:r>
    </w:p>
    <w:p w:rsidR="001E3C28" w:rsidRPr="000E3B41" w:rsidRDefault="001E3C28" w:rsidP="001E3C28">
      <w:pPr>
        <w:spacing w:line="276" w:lineRule="auto"/>
        <w:ind w:firstLine="720"/>
        <w:jc w:val="center"/>
        <w:rPr>
          <w:rFonts w:ascii="GHEA Grapalat" w:hAnsi="GHEA Grapalat"/>
          <w:b/>
          <w:bCs/>
          <w:color w:val="000000"/>
          <w:sz w:val="22"/>
          <w:szCs w:val="22"/>
          <w:lang w:val="en-US"/>
        </w:rPr>
      </w:pPr>
    </w:p>
    <w:p w:rsidR="001E3C28" w:rsidRPr="000E3B41" w:rsidRDefault="001E3C28" w:rsidP="001E3C28">
      <w:pPr>
        <w:spacing w:line="276" w:lineRule="auto"/>
        <w:ind w:firstLine="720"/>
        <w:jc w:val="center"/>
        <w:rPr>
          <w:rFonts w:ascii="GHEA Grapalat" w:hAnsi="GHEA Grapalat"/>
          <w:b/>
          <w:bCs/>
          <w:sz w:val="22"/>
          <w:szCs w:val="22"/>
          <w:lang w:val="hy-AM"/>
        </w:rPr>
      </w:pPr>
      <w:r w:rsidRPr="000E3B41">
        <w:rPr>
          <w:rFonts w:ascii="GHEA Grapalat" w:hAnsi="GHEA Grapalat"/>
          <w:b/>
          <w:bCs/>
          <w:sz w:val="22"/>
          <w:szCs w:val="22"/>
          <w:lang w:val="hy-AM"/>
        </w:rPr>
        <w:t>ՀԱՅԱՍՏԱՆԻ ՀԱՆՐԱՊԵՏՈՒԹՅԱՆ ԿԱՌԱՎԱՐՈՒԹՅԱՆ 2011 ԹՎԱԿԱՆԻ ՄԱՐՏԻ 24-Ի ԹԻՎ 305-Ն ՈՐՈՇՄԱՆ ՄԵՋ ՓՈՓՈԽՈՒԹՅՈՒՆՆԵՐ ԵՎ ԼՐԱՑՈՒՄՆԵՐ ԿԱՏԱՐԵԼՈՒ ՄԱՍԻՆ</w:t>
      </w:r>
    </w:p>
    <w:p w:rsidR="001E3C28" w:rsidRPr="000E3B41" w:rsidRDefault="001E3C28" w:rsidP="001E3C28">
      <w:pPr>
        <w:spacing w:line="276" w:lineRule="auto"/>
        <w:ind w:firstLine="720"/>
        <w:jc w:val="center"/>
        <w:rPr>
          <w:rFonts w:ascii="GHEA Grapalat" w:hAnsi="GHEA Grapalat"/>
          <w:b/>
          <w:bCs/>
          <w:sz w:val="22"/>
          <w:szCs w:val="22"/>
          <w:lang w:val="hy-AM"/>
        </w:rPr>
      </w:pPr>
    </w:p>
    <w:p w:rsidR="001E3C28" w:rsidRPr="000E3B41" w:rsidRDefault="001E3C28" w:rsidP="001E3C28">
      <w:pPr>
        <w:ind w:left="-567" w:firstLine="567"/>
        <w:jc w:val="center"/>
        <w:rPr>
          <w:rFonts w:ascii="GHEA Grapalat" w:hAnsi="GHEA Grapalat"/>
          <w:sz w:val="22"/>
          <w:szCs w:val="22"/>
          <w:lang w:val="fr-FR"/>
        </w:rPr>
      </w:pPr>
      <w:proofErr w:type="spellStart"/>
      <w:r w:rsidRPr="000E3B41">
        <w:rPr>
          <w:rFonts w:ascii="GHEA Grapalat" w:hAnsi="GHEA Grapalat"/>
          <w:iCs/>
          <w:sz w:val="22"/>
          <w:szCs w:val="22"/>
          <w:lang w:val="fr-FR"/>
        </w:rPr>
        <w:t>Ղեկավարվելով</w:t>
      </w:r>
      <w:proofErr w:type="spellEnd"/>
      <w:r w:rsidRPr="000E3B41">
        <w:rPr>
          <w:rFonts w:ascii="GHEA Grapalat" w:hAnsi="GHEA Grapalat"/>
          <w:iCs/>
          <w:sz w:val="22"/>
          <w:szCs w:val="22"/>
          <w:lang w:val="fr-FR"/>
        </w:rPr>
        <w:t xml:space="preserve"> </w:t>
      </w:r>
      <w:r w:rsidR="00CB0202" w:rsidRPr="000E3B41">
        <w:rPr>
          <w:rFonts w:ascii="GHEA Grapalat" w:hAnsi="GHEA Grapalat"/>
          <w:sz w:val="22"/>
          <w:szCs w:val="22"/>
          <w:lang w:val="af-ZA"/>
        </w:rPr>
        <w:t></w:t>
      </w:r>
      <w:r w:rsidR="005746AF" w:rsidRPr="000E3B41">
        <w:rPr>
          <w:rFonts w:ascii="GHEA Grapalat" w:hAnsi="GHEA Grapalat"/>
          <w:sz w:val="22"/>
          <w:szCs w:val="22"/>
          <w:lang w:val="hy-AM"/>
        </w:rPr>
        <w:t>Նորմատիվ ի</w:t>
      </w:r>
      <w:proofErr w:type="spellStart"/>
      <w:r w:rsidRPr="000E3B41">
        <w:rPr>
          <w:rFonts w:ascii="GHEA Grapalat" w:hAnsi="GHEA Grapalat"/>
          <w:sz w:val="22"/>
          <w:szCs w:val="22"/>
          <w:lang w:val="af-ZA"/>
        </w:rPr>
        <w:t>րավական</w:t>
      </w:r>
      <w:proofErr w:type="spellEnd"/>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ակտերի</w:t>
      </w:r>
      <w:proofErr w:type="spellEnd"/>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մասին</w:t>
      </w:r>
      <w:proofErr w:type="spellEnd"/>
      <w:r w:rsidR="00CB0202" w:rsidRPr="000E3B41">
        <w:rPr>
          <w:rFonts w:ascii="GHEA Grapalat" w:hAnsi="GHEA Grapalat"/>
          <w:sz w:val="22"/>
          <w:szCs w:val="22"/>
          <w:lang w:val="af-ZA"/>
        </w:rPr>
        <w:t></w:t>
      </w:r>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Հայաստանի</w:t>
      </w:r>
      <w:proofErr w:type="spellEnd"/>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Հանրապետության</w:t>
      </w:r>
      <w:proofErr w:type="spellEnd"/>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օրենքի</w:t>
      </w:r>
      <w:proofErr w:type="spellEnd"/>
      <w:r w:rsidRPr="000E3B41">
        <w:rPr>
          <w:rFonts w:ascii="GHEA Grapalat" w:hAnsi="GHEA Grapalat"/>
          <w:sz w:val="22"/>
          <w:szCs w:val="22"/>
          <w:lang w:val="af-ZA"/>
        </w:rPr>
        <w:t xml:space="preserve"> </w:t>
      </w:r>
      <w:r w:rsidR="005746AF" w:rsidRPr="000E3B41">
        <w:rPr>
          <w:rFonts w:ascii="GHEA Grapalat" w:hAnsi="GHEA Grapalat"/>
          <w:sz w:val="22"/>
          <w:szCs w:val="22"/>
          <w:lang w:val="hy-AM"/>
        </w:rPr>
        <w:t>33</w:t>
      </w:r>
      <w:r w:rsidRPr="000E3B41">
        <w:rPr>
          <w:rFonts w:ascii="GHEA Grapalat" w:hAnsi="GHEA Grapalat"/>
          <w:sz w:val="22"/>
          <w:szCs w:val="22"/>
          <w:lang w:val="af-ZA"/>
        </w:rPr>
        <w:t>-</w:t>
      </w:r>
      <w:proofErr w:type="spellStart"/>
      <w:r w:rsidRPr="000E3B41">
        <w:rPr>
          <w:rFonts w:ascii="GHEA Grapalat" w:hAnsi="GHEA Grapalat"/>
          <w:sz w:val="22"/>
          <w:szCs w:val="22"/>
          <w:lang w:val="af-ZA"/>
        </w:rPr>
        <w:t>րդ</w:t>
      </w:r>
      <w:proofErr w:type="spellEnd"/>
      <w:r w:rsidR="00B30A82" w:rsidRPr="000E3B41">
        <w:rPr>
          <w:rFonts w:ascii="GHEA Grapalat" w:hAnsi="GHEA Grapalat"/>
          <w:sz w:val="22"/>
          <w:szCs w:val="22"/>
          <w:lang w:val="hy-AM"/>
        </w:rPr>
        <w:t xml:space="preserve"> և 34-րդ</w:t>
      </w:r>
      <w:r w:rsidRPr="000E3B41">
        <w:rPr>
          <w:rFonts w:ascii="GHEA Grapalat" w:hAnsi="GHEA Grapalat"/>
          <w:sz w:val="22"/>
          <w:szCs w:val="22"/>
          <w:lang w:val="af-ZA"/>
        </w:rPr>
        <w:t xml:space="preserve"> </w:t>
      </w:r>
      <w:proofErr w:type="spellStart"/>
      <w:r w:rsidRPr="000E3B41">
        <w:rPr>
          <w:rFonts w:ascii="GHEA Grapalat" w:hAnsi="GHEA Grapalat"/>
          <w:sz w:val="22"/>
          <w:szCs w:val="22"/>
          <w:lang w:val="af-ZA"/>
        </w:rPr>
        <w:t>հոդված</w:t>
      </w:r>
      <w:proofErr w:type="spellEnd"/>
      <w:r w:rsidR="00B30A82" w:rsidRPr="000E3B41">
        <w:rPr>
          <w:rFonts w:ascii="GHEA Grapalat" w:hAnsi="GHEA Grapalat"/>
          <w:sz w:val="22"/>
          <w:szCs w:val="22"/>
          <w:lang w:val="hy-AM"/>
        </w:rPr>
        <w:t xml:space="preserve">ների </w:t>
      </w:r>
      <w:proofErr w:type="spellStart"/>
      <w:r w:rsidRPr="000E3B41">
        <w:rPr>
          <w:rFonts w:ascii="GHEA Grapalat" w:hAnsi="GHEA Grapalat"/>
          <w:color w:val="000000"/>
          <w:sz w:val="22"/>
          <w:szCs w:val="22"/>
          <w:lang w:val="af-ZA"/>
        </w:rPr>
        <w:t>պահանջներով</w:t>
      </w:r>
      <w:proofErr w:type="spellEnd"/>
      <w:r w:rsidRPr="000E3B41">
        <w:rPr>
          <w:rFonts w:ascii="GHEA Grapalat" w:hAnsi="GHEA Grapalat"/>
          <w:sz w:val="22"/>
          <w:szCs w:val="22"/>
          <w:lang w:val="hy-AM"/>
        </w:rPr>
        <w:t>՝</w:t>
      </w:r>
      <w:r w:rsidRPr="000E3B41">
        <w:rPr>
          <w:rFonts w:ascii="GHEA Grapalat" w:hAnsi="GHEA Grapalat"/>
          <w:sz w:val="22"/>
          <w:szCs w:val="22"/>
          <w:lang w:val="fr-FR"/>
        </w:rPr>
        <w:t xml:space="preserve"> </w:t>
      </w:r>
      <w:r w:rsidRPr="000E3B41">
        <w:rPr>
          <w:rFonts w:ascii="GHEA Grapalat" w:hAnsi="GHEA Grapalat"/>
          <w:sz w:val="22"/>
          <w:szCs w:val="22"/>
          <w:lang w:val="hy-AM"/>
        </w:rPr>
        <w:t>Հայաստանի Հանրապետության կառավարությունը</w:t>
      </w:r>
    </w:p>
    <w:p w:rsidR="001E3C28" w:rsidRPr="000E3B41" w:rsidRDefault="001E3C28" w:rsidP="001E3C28">
      <w:pPr>
        <w:ind w:left="-567" w:firstLine="567"/>
        <w:jc w:val="center"/>
        <w:rPr>
          <w:rFonts w:ascii="GHEA Grapalat" w:hAnsi="GHEA Grapalat"/>
          <w:b/>
          <w:sz w:val="22"/>
          <w:szCs w:val="22"/>
          <w:lang w:val="hy-AM"/>
        </w:rPr>
      </w:pPr>
      <w:r w:rsidRPr="000E3B41">
        <w:rPr>
          <w:rFonts w:ascii="GHEA Grapalat" w:hAnsi="GHEA Grapalat"/>
          <w:b/>
          <w:bCs/>
          <w:sz w:val="22"/>
          <w:szCs w:val="22"/>
          <w:lang w:val="hy-AM"/>
        </w:rPr>
        <w:t>ո ր ո շ ու մ է.</w:t>
      </w:r>
    </w:p>
    <w:p w:rsidR="001E3C28" w:rsidRPr="000E3B41" w:rsidRDefault="001E3C28" w:rsidP="001E3C28">
      <w:pPr>
        <w:pStyle w:val="norm"/>
        <w:spacing w:line="276" w:lineRule="auto"/>
        <w:ind w:firstLine="567"/>
        <w:rPr>
          <w:rFonts w:ascii="GHEA Grapalat" w:hAnsi="GHEA Grapalat" w:cs="Tahoma"/>
          <w:color w:val="000000"/>
          <w:lang w:val="hy-AM"/>
        </w:rPr>
      </w:pPr>
    </w:p>
    <w:p w:rsidR="001E3C28" w:rsidRPr="000E3B41" w:rsidRDefault="001E3C28" w:rsidP="00C71A42">
      <w:pPr>
        <w:pStyle w:val="norm"/>
        <w:spacing w:line="276" w:lineRule="auto"/>
        <w:ind w:firstLine="567"/>
        <w:rPr>
          <w:rFonts w:ascii="GHEA Grapalat" w:hAnsi="GHEA Grapalat" w:cs="Arial Armenian"/>
          <w:color w:val="000000"/>
          <w:lang w:val="hy-AM"/>
        </w:rPr>
      </w:pPr>
      <w:r w:rsidRPr="000E3B41">
        <w:rPr>
          <w:rFonts w:ascii="GHEA Grapalat" w:hAnsi="GHEA Grapalat" w:cs="Tahoma"/>
          <w:color w:val="000000"/>
          <w:lang w:val="hy-AM"/>
        </w:rPr>
        <w:t>1. Հայաստանի</w:t>
      </w:r>
      <w:r w:rsidRPr="000E3B41">
        <w:rPr>
          <w:rFonts w:ascii="GHEA Grapalat" w:hAnsi="GHEA Grapalat" w:cs="Arial Armenian"/>
          <w:color w:val="000000"/>
          <w:lang w:val="hy-AM"/>
        </w:rPr>
        <w:t xml:space="preserve"> </w:t>
      </w:r>
      <w:r w:rsidRPr="000E3B41">
        <w:rPr>
          <w:rFonts w:ascii="GHEA Grapalat" w:hAnsi="GHEA Grapalat" w:cs="Tahoma"/>
          <w:color w:val="000000"/>
          <w:lang w:val="hy-AM"/>
        </w:rPr>
        <w:t>Հանրապետության</w:t>
      </w:r>
      <w:r w:rsidRPr="000E3B41">
        <w:rPr>
          <w:rFonts w:ascii="GHEA Grapalat" w:hAnsi="GHEA Grapalat" w:cs="Arial Armenian"/>
          <w:color w:val="000000"/>
          <w:lang w:val="hy-AM"/>
        </w:rPr>
        <w:t xml:space="preserve"> </w:t>
      </w:r>
      <w:r w:rsidRPr="000E3B41">
        <w:rPr>
          <w:rFonts w:ascii="GHEA Grapalat" w:hAnsi="GHEA Grapalat" w:cs="Tahoma"/>
          <w:color w:val="000000"/>
          <w:lang w:val="hy-AM"/>
        </w:rPr>
        <w:t>կառավարության</w:t>
      </w:r>
      <w:r w:rsidRPr="000E3B41">
        <w:rPr>
          <w:rFonts w:ascii="GHEA Grapalat" w:hAnsi="GHEA Grapalat" w:cs="Arial Armenian"/>
          <w:color w:val="000000"/>
          <w:lang w:val="hy-AM"/>
        </w:rPr>
        <w:t xml:space="preserve"> 2011 </w:t>
      </w:r>
      <w:r w:rsidRPr="000E3B41">
        <w:rPr>
          <w:rFonts w:ascii="GHEA Grapalat" w:hAnsi="GHEA Grapalat" w:cs="Tahoma"/>
          <w:color w:val="000000"/>
          <w:lang w:val="hy-AM"/>
        </w:rPr>
        <w:t>թվականի</w:t>
      </w:r>
      <w:r w:rsidRPr="000E3B41">
        <w:rPr>
          <w:rFonts w:ascii="GHEA Grapalat" w:hAnsi="GHEA Grapalat" w:cs="Arial Armenian"/>
          <w:color w:val="000000"/>
          <w:lang w:val="hy-AM"/>
        </w:rPr>
        <w:t xml:space="preserve"> </w:t>
      </w:r>
      <w:r w:rsidRPr="000E3B41">
        <w:rPr>
          <w:rFonts w:ascii="GHEA Grapalat" w:hAnsi="GHEA Grapalat" w:cs="Tahoma"/>
          <w:color w:val="000000"/>
          <w:lang w:val="hy-AM"/>
        </w:rPr>
        <w:t>մարտի</w:t>
      </w:r>
      <w:r w:rsidRPr="000E3B41">
        <w:rPr>
          <w:rFonts w:ascii="GHEA Grapalat" w:hAnsi="GHEA Grapalat" w:cs="Arial Armenian"/>
          <w:color w:val="000000"/>
          <w:lang w:val="hy-AM"/>
        </w:rPr>
        <w:t xml:space="preserve"> 24-</w:t>
      </w:r>
      <w:r w:rsidRPr="000E3B41">
        <w:rPr>
          <w:rFonts w:ascii="GHEA Grapalat" w:hAnsi="GHEA Grapalat" w:cs="Tahoma"/>
          <w:color w:val="000000"/>
          <w:lang w:val="hy-AM"/>
        </w:rPr>
        <w:t>ի</w:t>
      </w:r>
      <w:r w:rsidRPr="000E3B41">
        <w:rPr>
          <w:rFonts w:ascii="GHEA Grapalat" w:hAnsi="GHEA Grapalat" w:cs="Arial Armenian"/>
          <w:color w:val="000000"/>
          <w:lang w:val="hy-AM"/>
        </w:rPr>
        <w:t xml:space="preserve"> </w:t>
      </w:r>
      <w:r w:rsidRPr="000E3B41">
        <w:rPr>
          <w:rFonts w:ascii="GHEA Grapalat" w:hAnsi="GHEA Grapalat" w:cs="Arial Armenian"/>
          <w:color w:val="000000"/>
          <w:lang w:val="hy-AM"/>
        </w:rPr>
        <w:br/>
      </w:r>
      <w:r w:rsidR="00CB0202" w:rsidRPr="000E3B41">
        <w:rPr>
          <w:rFonts w:ascii="GHEA Grapalat" w:hAnsi="GHEA Grapalat" w:cs="Times Armenian"/>
          <w:color w:val="000000"/>
          <w:lang w:val="fr-FR"/>
        </w:rPr>
        <w:t></w:t>
      </w:r>
      <w:r w:rsidRPr="000E3B41">
        <w:rPr>
          <w:rFonts w:ascii="GHEA Grapalat" w:hAnsi="GHEA Grapalat" w:cs="Tahoma"/>
          <w:bCs/>
          <w:color w:val="000000"/>
          <w:lang w:val="hy-AM"/>
        </w:rPr>
        <w:t>Պետական</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կառավարչական</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հիմնարկներին</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ամրացված</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բնակելի</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տարածքների</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նվիրատվության</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կարգը</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հաստատելու</w:t>
      </w:r>
      <w:r w:rsidRPr="000E3B41">
        <w:rPr>
          <w:rFonts w:ascii="GHEA Grapalat" w:hAnsi="GHEA Grapalat" w:cs="Arial Armenian"/>
          <w:bCs/>
          <w:color w:val="000000"/>
          <w:lang w:val="hy-AM"/>
        </w:rPr>
        <w:t xml:space="preserve"> </w:t>
      </w:r>
      <w:r w:rsidRPr="000E3B41">
        <w:rPr>
          <w:rFonts w:ascii="GHEA Grapalat" w:hAnsi="GHEA Grapalat" w:cs="Tahoma"/>
          <w:bCs/>
          <w:color w:val="000000"/>
          <w:lang w:val="hy-AM"/>
        </w:rPr>
        <w:t>մասին</w:t>
      </w:r>
      <w:r w:rsidR="00CB0202" w:rsidRPr="000E3B41">
        <w:rPr>
          <w:rFonts w:ascii="GHEA Grapalat" w:hAnsi="GHEA Grapalat" w:cs="Arial Armenian"/>
          <w:bCs/>
          <w:color w:val="000000"/>
          <w:lang w:val="fr-FR"/>
        </w:rPr>
        <w:t></w:t>
      </w:r>
      <w:r w:rsidRPr="000E3B41">
        <w:rPr>
          <w:rFonts w:ascii="GHEA Grapalat" w:hAnsi="GHEA Grapalat" w:cs="Arial Armenian"/>
          <w:bCs/>
          <w:color w:val="000000"/>
          <w:lang w:val="fr-FR"/>
        </w:rPr>
        <w:t xml:space="preserve"> </w:t>
      </w:r>
      <w:r w:rsidRPr="000E3B41">
        <w:rPr>
          <w:rFonts w:ascii="GHEA Grapalat" w:hAnsi="GHEA Grapalat"/>
          <w:color w:val="000000"/>
          <w:lang w:val="hy-AM"/>
        </w:rPr>
        <w:t>N305-</w:t>
      </w:r>
      <w:r w:rsidRPr="000E3B41">
        <w:rPr>
          <w:rFonts w:ascii="GHEA Grapalat" w:hAnsi="GHEA Grapalat" w:cs="Tahoma"/>
          <w:color w:val="000000"/>
          <w:lang w:val="hy-AM"/>
        </w:rPr>
        <w:t>Ն</w:t>
      </w:r>
      <w:r w:rsidRPr="000E3B41">
        <w:rPr>
          <w:rFonts w:ascii="GHEA Grapalat" w:hAnsi="GHEA Grapalat" w:cs="Arial Armenian"/>
          <w:color w:val="000000"/>
          <w:lang w:val="hy-AM"/>
        </w:rPr>
        <w:t xml:space="preserve"> </w:t>
      </w:r>
      <w:r w:rsidRPr="000E3B41">
        <w:rPr>
          <w:rFonts w:ascii="GHEA Grapalat" w:hAnsi="GHEA Grapalat" w:cs="Tahoma"/>
          <w:color w:val="000000"/>
          <w:lang w:val="hy-AM"/>
        </w:rPr>
        <w:t>որոշման</w:t>
      </w:r>
      <w:r w:rsidRPr="000E3B41">
        <w:rPr>
          <w:rFonts w:ascii="GHEA Grapalat" w:hAnsi="GHEA Grapalat" w:cs="Arial Armenian"/>
          <w:color w:val="000000"/>
          <w:lang w:val="hy-AM"/>
        </w:rPr>
        <w:t xml:space="preserve"> /այսուհետ` Որոշում/ մեջ կատարել </w:t>
      </w:r>
      <w:proofErr w:type="spellStart"/>
      <w:r w:rsidRPr="000E3B41">
        <w:rPr>
          <w:rFonts w:ascii="GHEA Grapalat" w:hAnsi="GHEA Grapalat" w:cs="Arial Armenian"/>
          <w:color w:val="000000"/>
          <w:lang w:val="hy-AM"/>
        </w:rPr>
        <w:t>հետևյալ</w:t>
      </w:r>
      <w:proofErr w:type="spellEnd"/>
      <w:r w:rsidRPr="000E3B41">
        <w:rPr>
          <w:rFonts w:ascii="GHEA Grapalat" w:hAnsi="GHEA Grapalat" w:cs="Arial Armenian"/>
          <w:color w:val="000000"/>
          <w:lang w:val="hy-AM"/>
        </w:rPr>
        <w:t xml:space="preserve"> փոփոխություններն ու լրացումները.</w:t>
      </w:r>
    </w:p>
    <w:p w:rsidR="007719BB" w:rsidRPr="00345412" w:rsidRDefault="001E3C28" w:rsidP="00C71A42">
      <w:pPr>
        <w:pStyle w:val="norm"/>
        <w:spacing w:line="276" w:lineRule="auto"/>
        <w:ind w:firstLine="567"/>
        <w:rPr>
          <w:rFonts w:ascii="GHEA Grapalat" w:hAnsi="GHEA Grapalat" w:cs="Tahoma"/>
          <w:color w:val="000000"/>
          <w:spacing w:val="-2"/>
          <w:kern w:val="16"/>
          <w:lang w:val="hy-AM"/>
        </w:rPr>
      </w:pPr>
      <w:r w:rsidRPr="000E3B41">
        <w:rPr>
          <w:rFonts w:ascii="GHEA Grapalat" w:hAnsi="GHEA Grapalat"/>
          <w:b/>
          <w:color w:val="000000"/>
          <w:spacing w:val="-2"/>
          <w:kern w:val="16"/>
          <w:lang w:val="hy-AM"/>
        </w:rPr>
        <w:t>1)</w:t>
      </w:r>
      <w:r w:rsidRPr="000E3B41">
        <w:rPr>
          <w:rFonts w:ascii="GHEA Grapalat" w:hAnsi="GHEA Grapalat"/>
          <w:color w:val="000000"/>
          <w:spacing w:val="-2"/>
          <w:kern w:val="16"/>
          <w:lang w:val="hy-AM"/>
        </w:rPr>
        <w:t xml:space="preserve"> </w:t>
      </w:r>
      <w:r w:rsidR="007719BB" w:rsidRPr="000E3B41">
        <w:rPr>
          <w:rFonts w:ascii="GHEA Grapalat" w:hAnsi="GHEA Grapalat"/>
          <w:color w:val="000000"/>
          <w:spacing w:val="-2"/>
          <w:kern w:val="16"/>
          <w:lang w:val="hy-AM"/>
        </w:rPr>
        <w:t xml:space="preserve">Որոշման </w:t>
      </w:r>
      <w:r w:rsidR="007719BB" w:rsidRPr="000E3B41">
        <w:rPr>
          <w:rFonts w:ascii="GHEA Grapalat" w:hAnsi="GHEA Grapalat"/>
          <w:color w:val="000000"/>
          <w:spacing w:val="-2"/>
          <w:kern w:val="16"/>
          <w:lang w:val="af-ZA"/>
        </w:rPr>
        <w:t>1-</w:t>
      </w:r>
      <w:r w:rsidR="007719BB" w:rsidRPr="000E3B41">
        <w:rPr>
          <w:rFonts w:ascii="GHEA Grapalat" w:hAnsi="GHEA Grapalat" w:cs="Tahoma"/>
          <w:color w:val="000000"/>
          <w:spacing w:val="-2"/>
          <w:kern w:val="16"/>
          <w:lang w:val="hy-AM"/>
        </w:rPr>
        <w:t xml:space="preserve">ին կետը լրացնել` նոր </w:t>
      </w:r>
      <w:r w:rsidR="00944975" w:rsidRPr="000E3B41">
        <w:rPr>
          <w:rFonts w:ascii="GHEA Grapalat" w:hAnsi="GHEA Grapalat" w:cs="Tahoma"/>
          <w:color w:val="000000"/>
          <w:spacing w:val="-2"/>
          <w:kern w:val="16"/>
          <w:lang w:val="hy-AM"/>
        </w:rPr>
        <w:t xml:space="preserve">3-րդ </w:t>
      </w:r>
      <w:r w:rsidR="007719BB" w:rsidRPr="000E3B41">
        <w:rPr>
          <w:rFonts w:ascii="GHEA Grapalat" w:hAnsi="GHEA Grapalat" w:cs="Tahoma"/>
          <w:color w:val="000000"/>
          <w:spacing w:val="-2"/>
          <w:kern w:val="16"/>
          <w:lang w:val="hy-AM"/>
        </w:rPr>
        <w:t xml:space="preserve">ենթակետով. </w:t>
      </w:r>
      <w:r w:rsidR="00CB0202" w:rsidRPr="000E3B41">
        <w:rPr>
          <w:rFonts w:ascii="GHEA Grapalat" w:hAnsi="GHEA Grapalat" w:cs="Tahoma"/>
          <w:color w:val="000000"/>
          <w:spacing w:val="-2"/>
          <w:kern w:val="16"/>
          <w:lang w:val="hy-AM"/>
        </w:rPr>
        <w:t></w:t>
      </w:r>
      <w:r w:rsidR="007719BB" w:rsidRPr="000E3B41">
        <w:rPr>
          <w:rFonts w:ascii="GHEA Grapalat" w:hAnsi="GHEA Grapalat" w:cs="Tahoma"/>
          <w:color w:val="000000"/>
          <w:spacing w:val="-2"/>
          <w:kern w:val="16"/>
          <w:lang w:val="hy-AM"/>
        </w:rPr>
        <w:t>3)</w:t>
      </w:r>
      <w:r w:rsidR="00623579" w:rsidRPr="000E3B41">
        <w:rPr>
          <w:rFonts w:ascii="GHEA Grapalat" w:hAnsi="GHEA Grapalat" w:cs="Tahoma"/>
          <w:color w:val="000000"/>
          <w:spacing w:val="-2"/>
          <w:kern w:val="16"/>
          <w:lang w:val="hy-AM"/>
        </w:rPr>
        <w:t xml:space="preserve"> </w:t>
      </w:r>
      <w:r w:rsidR="007719BB" w:rsidRPr="000E3B41">
        <w:rPr>
          <w:rFonts w:ascii="GHEA Grapalat" w:hAnsi="GHEA Grapalat" w:cs="Tahoma"/>
          <w:color w:val="000000"/>
          <w:spacing w:val="-2"/>
          <w:kern w:val="16"/>
          <w:lang w:val="hy-AM"/>
        </w:rPr>
        <w:t>նվիրատվության ենթակա բնակելի տարածքների ցանկը`</w:t>
      </w:r>
      <w:r w:rsidR="00623579" w:rsidRPr="000E3B41">
        <w:rPr>
          <w:rFonts w:ascii="GHEA Grapalat" w:hAnsi="GHEA Grapalat" w:cs="Tahoma"/>
          <w:color w:val="000000"/>
          <w:spacing w:val="-2"/>
          <w:kern w:val="16"/>
          <w:lang w:val="hy-AM"/>
        </w:rPr>
        <w:t xml:space="preserve"> </w:t>
      </w:r>
      <w:r w:rsidR="007719BB" w:rsidRPr="000E3B41">
        <w:rPr>
          <w:rFonts w:ascii="GHEA Grapalat" w:hAnsi="GHEA Grapalat" w:cs="Tahoma"/>
          <w:color w:val="000000"/>
          <w:spacing w:val="-2"/>
          <w:kern w:val="16"/>
          <w:lang w:val="hy-AM"/>
        </w:rPr>
        <w:t>համաձայն N3 հավելվածի</w:t>
      </w:r>
      <w:r w:rsidR="00CB0202" w:rsidRPr="000E3B41">
        <w:rPr>
          <w:rFonts w:ascii="GHEA Grapalat" w:hAnsi="GHEA Grapalat" w:cs="Tahoma"/>
          <w:color w:val="000000"/>
          <w:spacing w:val="-2"/>
          <w:kern w:val="16"/>
          <w:lang w:val="hy-AM"/>
        </w:rPr>
        <w:t></w:t>
      </w:r>
      <w:r w:rsidR="007719BB" w:rsidRPr="000E3B41">
        <w:rPr>
          <w:rFonts w:ascii="GHEA Grapalat" w:hAnsi="GHEA Grapalat" w:cs="Tahoma"/>
          <w:color w:val="000000"/>
          <w:spacing w:val="-2"/>
          <w:kern w:val="16"/>
          <w:lang w:val="hy-AM"/>
        </w:rPr>
        <w:t xml:space="preserve">: </w:t>
      </w:r>
    </w:p>
    <w:p w:rsidR="00127ECA" w:rsidRPr="00345412" w:rsidRDefault="00127ECA" w:rsidP="00C71A42">
      <w:pPr>
        <w:pStyle w:val="norm"/>
        <w:spacing w:line="276" w:lineRule="auto"/>
        <w:ind w:firstLine="567"/>
        <w:rPr>
          <w:rFonts w:ascii="GHEA Grapalat" w:hAnsi="GHEA Grapalat" w:cs="Tahoma"/>
          <w:color w:val="000000"/>
          <w:spacing w:val="-2"/>
          <w:kern w:val="16"/>
          <w:lang w:val="hy-AM"/>
        </w:rPr>
      </w:pPr>
      <w:r w:rsidRPr="000E3B41">
        <w:rPr>
          <w:rFonts w:ascii="GHEA Grapalat" w:hAnsi="GHEA Grapalat"/>
          <w:b/>
          <w:bCs/>
          <w:color w:val="000000"/>
          <w:lang w:val="hy-AM"/>
        </w:rPr>
        <w:t>2</w:t>
      </w:r>
      <w:r w:rsidRPr="000E3B41">
        <w:rPr>
          <w:rFonts w:ascii="GHEA Grapalat" w:hAnsi="GHEA Grapalat"/>
          <w:bCs/>
          <w:color w:val="000000"/>
          <w:lang w:val="hy-AM"/>
        </w:rPr>
        <w:t>)</w:t>
      </w:r>
      <w:r w:rsidRPr="00345412">
        <w:rPr>
          <w:rFonts w:ascii="GHEA Grapalat" w:hAnsi="GHEA Grapalat"/>
          <w:bCs/>
          <w:color w:val="000000"/>
          <w:lang w:val="hy-AM"/>
        </w:rPr>
        <w:t xml:space="preserve"> Որոշումը լրացնել նոր 3-րդ հավելվածով` համաձայն հավելվածի:</w:t>
      </w:r>
    </w:p>
    <w:p w:rsidR="00407D77" w:rsidRPr="000E3B41" w:rsidRDefault="00127ECA" w:rsidP="00C71A42">
      <w:pPr>
        <w:pStyle w:val="norm"/>
        <w:spacing w:line="276" w:lineRule="auto"/>
        <w:ind w:firstLine="567"/>
        <w:rPr>
          <w:rFonts w:ascii="GHEA Grapalat" w:hAnsi="GHEA Grapalat"/>
          <w:color w:val="000000"/>
          <w:spacing w:val="-2"/>
          <w:kern w:val="16"/>
          <w:lang w:val="hy-AM"/>
        </w:rPr>
      </w:pPr>
      <w:r w:rsidRPr="00345412">
        <w:rPr>
          <w:rFonts w:ascii="GHEA Grapalat" w:hAnsi="GHEA Grapalat"/>
          <w:b/>
          <w:bCs/>
          <w:color w:val="000000"/>
          <w:lang w:val="hy-AM"/>
        </w:rPr>
        <w:t>3</w:t>
      </w:r>
      <w:r w:rsidR="007719BB" w:rsidRPr="000E3B41">
        <w:rPr>
          <w:rFonts w:ascii="GHEA Grapalat" w:hAnsi="GHEA Grapalat"/>
          <w:bCs/>
          <w:color w:val="000000"/>
          <w:lang w:val="hy-AM"/>
        </w:rPr>
        <w:t xml:space="preserve">) </w:t>
      </w:r>
      <w:proofErr w:type="spellStart"/>
      <w:r w:rsidR="00F13B95" w:rsidRPr="000E3B41">
        <w:rPr>
          <w:rFonts w:ascii="GHEA Grapalat" w:hAnsi="GHEA Grapalat"/>
          <w:color w:val="000000"/>
          <w:spacing w:val="-2"/>
          <w:kern w:val="16"/>
          <w:lang w:val="af-ZA"/>
        </w:rPr>
        <w:t>Որոշման</w:t>
      </w:r>
      <w:proofErr w:type="spellEnd"/>
      <w:r w:rsidR="00F13B95" w:rsidRPr="000E3B41">
        <w:rPr>
          <w:rFonts w:ascii="GHEA Grapalat" w:hAnsi="GHEA Grapalat"/>
          <w:color w:val="000000"/>
          <w:spacing w:val="-2"/>
          <w:kern w:val="16"/>
          <w:lang w:val="af-ZA"/>
        </w:rPr>
        <w:t xml:space="preserve"> </w:t>
      </w:r>
      <w:r w:rsidR="00B20B63" w:rsidRPr="000E3B41">
        <w:rPr>
          <w:rFonts w:ascii="GHEA Grapalat" w:hAnsi="GHEA Grapalat"/>
          <w:color w:val="000000"/>
          <w:spacing w:val="-2"/>
          <w:kern w:val="16"/>
          <w:lang w:val="hy-AM"/>
        </w:rPr>
        <w:t>տեքստում</w:t>
      </w:r>
      <w:r w:rsidR="009643EC" w:rsidRPr="000E3B41">
        <w:rPr>
          <w:rFonts w:ascii="GHEA Grapalat" w:hAnsi="GHEA Grapalat"/>
          <w:color w:val="000000"/>
          <w:spacing w:val="-2"/>
          <w:kern w:val="16"/>
          <w:lang w:val="hy-AM"/>
        </w:rPr>
        <w:t xml:space="preserve"> և հավելվածում</w:t>
      </w:r>
      <w:r w:rsidR="00B20B63" w:rsidRPr="000E3B41">
        <w:rPr>
          <w:rFonts w:ascii="GHEA Grapalat" w:hAnsi="GHEA Grapalat"/>
          <w:color w:val="000000"/>
          <w:spacing w:val="-2"/>
          <w:kern w:val="16"/>
          <w:lang w:val="hy-AM"/>
        </w:rPr>
        <w:t xml:space="preserve"> </w:t>
      </w:r>
      <w:r w:rsidR="00CB0202" w:rsidRPr="000E3B41">
        <w:rPr>
          <w:rFonts w:ascii="GHEA Grapalat" w:hAnsi="GHEA Grapalat"/>
          <w:color w:val="000000"/>
          <w:spacing w:val="-2"/>
          <w:kern w:val="16"/>
          <w:lang w:val="af-ZA"/>
        </w:rPr>
        <w:t></w:t>
      </w:r>
      <w:proofErr w:type="spellStart"/>
      <w:r w:rsidR="00F13B95" w:rsidRPr="000E3B41">
        <w:rPr>
          <w:rFonts w:ascii="GHEA Grapalat" w:hAnsi="GHEA Grapalat"/>
          <w:color w:val="000000"/>
          <w:spacing w:val="-2"/>
          <w:kern w:val="16"/>
          <w:lang w:val="af-ZA"/>
        </w:rPr>
        <w:t>Հայաստանի</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Հանրապետության</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կառավարությանն</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առընթեր</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պետական</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գույքի</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կառավարման</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վարչությ</w:t>
      </w:r>
      <w:proofErr w:type="spellEnd"/>
      <w:r w:rsidR="00F13B95" w:rsidRPr="000E3B41">
        <w:rPr>
          <w:rFonts w:ascii="GHEA Grapalat" w:hAnsi="GHEA Grapalat"/>
          <w:color w:val="000000"/>
          <w:spacing w:val="-2"/>
          <w:kern w:val="16"/>
          <w:lang w:val="hy-AM"/>
        </w:rPr>
        <w:t>ու</w:t>
      </w:r>
      <w:r w:rsidR="00F13B95" w:rsidRPr="000E3B41">
        <w:rPr>
          <w:rFonts w:ascii="GHEA Grapalat" w:hAnsi="GHEA Grapalat"/>
          <w:color w:val="000000"/>
          <w:spacing w:val="-2"/>
          <w:kern w:val="16"/>
          <w:lang w:val="af-ZA"/>
        </w:rPr>
        <w:t>ն</w:t>
      </w:r>
      <w:r w:rsidR="00CB0202" w:rsidRPr="000E3B41">
        <w:rPr>
          <w:rFonts w:ascii="GHEA Grapalat" w:hAnsi="GHEA Grapalat"/>
          <w:color w:val="000000"/>
          <w:spacing w:val="-2"/>
          <w:kern w:val="16"/>
          <w:lang w:val="af-ZA"/>
        </w:rPr>
        <w:t></w:t>
      </w:r>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բառերը</w:t>
      </w:r>
      <w:proofErr w:type="spellEnd"/>
      <w:r w:rsidR="009643EC" w:rsidRPr="000E3B41">
        <w:rPr>
          <w:rFonts w:ascii="GHEA Grapalat" w:hAnsi="GHEA Grapalat"/>
          <w:color w:val="000000"/>
          <w:spacing w:val="-2"/>
          <w:kern w:val="16"/>
          <w:lang w:val="af-ZA"/>
        </w:rPr>
        <w:t xml:space="preserve">՝ </w:t>
      </w:r>
      <w:proofErr w:type="spellStart"/>
      <w:r w:rsidR="009643EC" w:rsidRPr="000E3B41">
        <w:rPr>
          <w:rFonts w:ascii="GHEA Grapalat" w:hAnsi="GHEA Grapalat"/>
          <w:color w:val="000000"/>
          <w:spacing w:val="-2"/>
          <w:kern w:val="16"/>
          <w:lang w:val="af-ZA"/>
        </w:rPr>
        <w:t>իրենց</w:t>
      </w:r>
      <w:proofErr w:type="spellEnd"/>
      <w:r w:rsidR="009643EC" w:rsidRPr="000E3B41">
        <w:rPr>
          <w:rFonts w:ascii="GHEA Grapalat" w:hAnsi="GHEA Grapalat"/>
          <w:color w:val="000000"/>
          <w:spacing w:val="-2"/>
          <w:kern w:val="16"/>
          <w:lang w:val="af-ZA"/>
        </w:rPr>
        <w:t xml:space="preserve"> </w:t>
      </w:r>
      <w:proofErr w:type="spellStart"/>
      <w:r w:rsidR="009643EC" w:rsidRPr="000E3B41">
        <w:rPr>
          <w:rFonts w:ascii="GHEA Grapalat" w:hAnsi="GHEA Grapalat"/>
          <w:color w:val="000000"/>
          <w:spacing w:val="-2"/>
          <w:kern w:val="16"/>
          <w:lang w:val="af-ZA"/>
        </w:rPr>
        <w:t>հո</w:t>
      </w:r>
      <w:r w:rsidR="00A87715" w:rsidRPr="000E3B41">
        <w:rPr>
          <w:rFonts w:ascii="GHEA Grapalat" w:hAnsi="GHEA Grapalat"/>
          <w:color w:val="000000"/>
          <w:spacing w:val="-2"/>
          <w:kern w:val="16"/>
          <w:lang w:val="af-ZA"/>
        </w:rPr>
        <w:t>լով</w:t>
      </w:r>
      <w:r w:rsidR="009643EC" w:rsidRPr="000E3B41">
        <w:rPr>
          <w:rFonts w:ascii="GHEA Grapalat" w:hAnsi="GHEA Grapalat"/>
          <w:color w:val="000000"/>
          <w:spacing w:val="-2"/>
          <w:kern w:val="16"/>
          <w:lang w:val="af-ZA"/>
        </w:rPr>
        <w:t>աձևերով</w:t>
      </w:r>
      <w:proofErr w:type="spellEnd"/>
      <w:r w:rsidR="002E3E86" w:rsidRPr="000E3B41">
        <w:rPr>
          <w:rFonts w:ascii="GHEA Grapalat" w:hAnsi="GHEA Grapalat"/>
          <w:color w:val="000000"/>
          <w:spacing w:val="-2"/>
          <w:kern w:val="16"/>
          <w:lang w:val="hy-AM"/>
        </w:rPr>
        <w:t>,</w:t>
      </w:r>
      <w:r w:rsidR="00A8771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փոխարինել</w:t>
      </w:r>
      <w:proofErr w:type="spellEnd"/>
      <w:r w:rsidR="00F13B95" w:rsidRPr="000E3B41">
        <w:rPr>
          <w:rFonts w:ascii="GHEA Grapalat" w:hAnsi="GHEA Grapalat"/>
          <w:color w:val="000000"/>
          <w:spacing w:val="-2"/>
          <w:kern w:val="16"/>
          <w:lang w:val="af-ZA"/>
        </w:rPr>
        <w:t xml:space="preserve"> </w:t>
      </w:r>
      <w:r w:rsidR="00CB0202" w:rsidRPr="000E3B41">
        <w:rPr>
          <w:rFonts w:ascii="GHEA Grapalat" w:hAnsi="GHEA Grapalat"/>
          <w:color w:val="000000"/>
          <w:spacing w:val="-2"/>
          <w:kern w:val="16"/>
          <w:lang w:val="hy-AM"/>
        </w:rPr>
        <w:t></w:t>
      </w:r>
      <w:r w:rsidR="00230984">
        <w:rPr>
          <w:rFonts w:ascii="GHEA Grapalat" w:hAnsi="GHEA Grapalat"/>
          <w:color w:val="000000"/>
          <w:spacing w:val="-2"/>
          <w:kern w:val="16"/>
          <w:lang w:val="hy-AM"/>
        </w:rPr>
        <w:t>Պ</w:t>
      </w:r>
      <w:bookmarkStart w:id="0" w:name="_GoBack"/>
      <w:bookmarkEnd w:id="0"/>
      <w:proofErr w:type="spellStart"/>
      <w:r w:rsidR="00F13B95" w:rsidRPr="000E3B41">
        <w:rPr>
          <w:rFonts w:ascii="GHEA Grapalat" w:hAnsi="GHEA Grapalat"/>
          <w:color w:val="000000"/>
          <w:spacing w:val="-2"/>
          <w:kern w:val="16"/>
          <w:lang w:val="af-ZA"/>
        </w:rPr>
        <w:t>ետական</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գույքի</w:t>
      </w:r>
      <w:proofErr w:type="spellEnd"/>
      <w:r w:rsidR="00F13B95" w:rsidRPr="000E3B41">
        <w:rPr>
          <w:rFonts w:ascii="GHEA Grapalat" w:hAnsi="GHEA Grapalat"/>
          <w:color w:val="000000"/>
          <w:spacing w:val="-2"/>
          <w:kern w:val="16"/>
          <w:lang w:val="af-ZA"/>
        </w:rPr>
        <w:t xml:space="preserve"> </w:t>
      </w:r>
      <w:proofErr w:type="spellStart"/>
      <w:r w:rsidR="00F13B95" w:rsidRPr="000E3B41">
        <w:rPr>
          <w:rFonts w:ascii="GHEA Grapalat" w:hAnsi="GHEA Grapalat"/>
          <w:color w:val="000000"/>
          <w:spacing w:val="-2"/>
          <w:kern w:val="16"/>
          <w:lang w:val="af-ZA"/>
        </w:rPr>
        <w:t>կառավարման</w:t>
      </w:r>
      <w:proofErr w:type="spellEnd"/>
      <w:r w:rsidR="00F13B95" w:rsidRPr="000E3B41">
        <w:rPr>
          <w:rFonts w:ascii="GHEA Grapalat" w:hAnsi="GHEA Grapalat"/>
          <w:color w:val="000000"/>
          <w:spacing w:val="-2"/>
          <w:kern w:val="16"/>
          <w:lang w:val="af-ZA"/>
        </w:rPr>
        <w:t xml:space="preserve"> </w:t>
      </w:r>
      <w:r w:rsidR="00F13B95" w:rsidRPr="000E3B41">
        <w:rPr>
          <w:rFonts w:ascii="GHEA Grapalat" w:hAnsi="GHEA Grapalat"/>
          <w:color w:val="000000"/>
          <w:spacing w:val="-2"/>
          <w:kern w:val="16"/>
          <w:lang w:val="hy-AM"/>
        </w:rPr>
        <w:t>կոմիտե</w:t>
      </w:r>
      <w:r w:rsidR="00CB0202" w:rsidRPr="000E3B41">
        <w:rPr>
          <w:rFonts w:ascii="GHEA Grapalat" w:hAnsi="GHEA Grapalat"/>
          <w:color w:val="000000"/>
          <w:spacing w:val="-2"/>
          <w:kern w:val="16"/>
          <w:lang w:val="hy-AM"/>
        </w:rPr>
        <w:t></w:t>
      </w:r>
      <w:r w:rsidR="00F13B95" w:rsidRPr="000E3B41">
        <w:rPr>
          <w:rFonts w:ascii="GHEA Grapalat" w:hAnsi="GHEA Grapalat"/>
          <w:color w:val="000000"/>
          <w:spacing w:val="-2"/>
          <w:kern w:val="16"/>
          <w:lang w:val="hy-AM"/>
        </w:rPr>
        <w:t xml:space="preserve"> բառերով</w:t>
      </w:r>
      <w:r w:rsidR="00DF1D2E" w:rsidRPr="000E3B41">
        <w:rPr>
          <w:rFonts w:ascii="GHEA Grapalat" w:hAnsi="GHEA Grapalat"/>
          <w:color w:val="000000"/>
          <w:spacing w:val="-2"/>
          <w:kern w:val="16"/>
          <w:lang w:val="hy-AM"/>
        </w:rPr>
        <w:t>,</w:t>
      </w:r>
      <w:r w:rsidR="00A87715" w:rsidRPr="000E3B41">
        <w:rPr>
          <w:rFonts w:ascii="GHEA Grapalat" w:hAnsi="GHEA Grapalat"/>
          <w:color w:val="000000"/>
          <w:spacing w:val="-2"/>
          <w:kern w:val="16"/>
          <w:lang w:val="hy-AM"/>
        </w:rPr>
        <w:t xml:space="preserve"> իսկ</w:t>
      </w:r>
      <w:r w:rsidR="00DF1D2E" w:rsidRPr="000E3B41">
        <w:rPr>
          <w:rFonts w:ascii="GHEA Grapalat" w:hAnsi="GHEA Grapalat"/>
          <w:color w:val="000000"/>
          <w:spacing w:val="-2"/>
          <w:kern w:val="16"/>
          <w:lang w:val="hy-AM"/>
        </w:rPr>
        <w:t xml:space="preserve"> </w:t>
      </w:r>
      <w:r w:rsidR="00CB0202" w:rsidRPr="000E3B41">
        <w:rPr>
          <w:rFonts w:ascii="GHEA Grapalat" w:hAnsi="GHEA Grapalat"/>
          <w:color w:val="000000"/>
          <w:spacing w:val="-2"/>
          <w:kern w:val="16"/>
          <w:lang w:val="hy-AM"/>
        </w:rPr>
        <w:t></w:t>
      </w:r>
      <w:r w:rsidR="00DF1D2E" w:rsidRPr="000E3B41">
        <w:rPr>
          <w:rFonts w:ascii="GHEA Grapalat" w:hAnsi="GHEA Grapalat"/>
          <w:color w:val="000000"/>
          <w:spacing w:val="-2"/>
          <w:kern w:val="16"/>
          <w:lang w:val="hy-AM"/>
        </w:rPr>
        <w:t>պետ</w:t>
      </w:r>
      <w:r w:rsidR="00DD1E3C" w:rsidRPr="000E3B41">
        <w:rPr>
          <w:rFonts w:ascii="GHEA Grapalat" w:hAnsi="GHEA Grapalat"/>
          <w:color w:val="000000"/>
          <w:spacing w:val="-2"/>
          <w:kern w:val="16"/>
          <w:lang w:val="hy-AM"/>
        </w:rPr>
        <w:t>ին</w:t>
      </w:r>
      <w:r w:rsidR="00CB0202" w:rsidRPr="000E3B41">
        <w:rPr>
          <w:rFonts w:ascii="GHEA Grapalat" w:hAnsi="GHEA Grapalat"/>
          <w:color w:val="000000"/>
          <w:spacing w:val="-2"/>
          <w:kern w:val="16"/>
          <w:lang w:val="hy-AM"/>
        </w:rPr>
        <w:t></w:t>
      </w:r>
      <w:r w:rsidR="00DF1D2E" w:rsidRPr="000E3B41">
        <w:rPr>
          <w:rFonts w:ascii="GHEA Grapalat" w:hAnsi="GHEA Grapalat"/>
          <w:color w:val="000000"/>
          <w:spacing w:val="-2"/>
          <w:kern w:val="16"/>
          <w:lang w:val="hy-AM"/>
        </w:rPr>
        <w:t xml:space="preserve"> բառը փոխարինել </w:t>
      </w:r>
      <w:r w:rsidR="00CB0202" w:rsidRPr="000E3B41">
        <w:rPr>
          <w:rFonts w:ascii="GHEA Grapalat" w:hAnsi="GHEA Grapalat"/>
          <w:color w:val="000000"/>
          <w:spacing w:val="-2"/>
          <w:kern w:val="16"/>
          <w:lang w:val="hy-AM"/>
        </w:rPr>
        <w:t></w:t>
      </w:r>
      <w:r w:rsidR="00E57A1D" w:rsidRPr="000E3B41">
        <w:rPr>
          <w:rFonts w:ascii="GHEA Grapalat" w:hAnsi="GHEA Grapalat"/>
          <w:color w:val="000000"/>
          <w:spacing w:val="-2"/>
          <w:kern w:val="16"/>
          <w:lang w:val="hy-AM"/>
        </w:rPr>
        <w:t>նախագահ</w:t>
      </w:r>
      <w:r w:rsidR="00DD1E3C" w:rsidRPr="000E3B41">
        <w:rPr>
          <w:rFonts w:ascii="GHEA Grapalat" w:hAnsi="GHEA Grapalat"/>
          <w:color w:val="000000"/>
          <w:spacing w:val="-2"/>
          <w:kern w:val="16"/>
          <w:lang w:val="hy-AM"/>
        </w:rPr>
        <w:t>ին</w:t>
      </w:r>
      <w:r w:rsidR="00CB0202" w:rsidRPr="000E3B41">
        <w:rPr>
          <w:rFonts w:ascii="GHEA Grapalat" w:hAnsi="GHEA Grapalat"/>
          <w:color w:val="000000"/>
          <w:spacing w:val="-2"/>
          <w:kern w:val="16"/>
          <w:lang w:val="hy-AM"/>
        </w:rPr>
        <w:t></w:t>
      </w:r>
      <w:r w:rsidR="00DF1D2E" w:rsidRPr="000E3B41">
        <w:rPr>
          <w:rFonts w:ascii="GHEA Grapalat" w:hAnsi="GHEA Grapalat"/>
          <w:color w:val="000000"/>
          <w:spacing w:val="-2"/>
          <w:kern w:val="16"/>
          <w:lang w:val="hy-AM"/>
        </w:rPr>
        <w:t xml:space="preserve"> բառով</w:t>
      </w:r>
      <w:r w:rsidR="00F13B95" w:rsidRPr="000E3B41">
        <w:rPr>
          <w:rFonts w:ascii="GHEA Grapalat" w:hAnsi="GHEA Grapalat"/>
          <w:color w:val="000000"/>
          <w:spacing w:val="-2"/>
          <w:kern w:val="16"/>
          <w:lang w:val="hy-AM"/>
        </w:rPr>
        <w:t>:</w:t>
      </w:r>
    </w:p>
    <w:p w:rsidR="00B505CB" w:rsidRPr="000E3B41" w:rsidRDefault="00127ECA" w:rsidP="00C71A42">
      <w:pPr>
        <w:pStyle w:val="norm"/>
        <w:spacing w:line="276" w:lineRule="auto"/>
        <w:ind w:firstLine="567"/>
        <w:rPr>
          <w:rFonts w:ascii="GHEA Grapalat" w:hAnsi="GHEA Grapalat"/>
          <w:color w:val="000000"/>
          <w:spacing w:val="-2"/>
          <w:kern w:val="16"/>
          <w:lang w:val="hy-AM"/>
        </w:rPr>
      </w:pPr>
      <w:r w:rsidRPr="00127ECA">
        <w:rPr>
          <w:rFonts w:ascii="GHEA Grapalat" w:hAnsi="GHEA Grapalat"/>
          <w:b/>
          <w:color w:val="000000"/>
          <w:spacing w:val="-2"/>
          <w:kern w:val="16"/>
          <w:lang w:val="hy-AM"/>
        </w:rPr>
        <w:t>4</w:t>
      </w:r>
      <w:r w:rsidR="00407D77" w:rsidRPr="000E3B41">
        <w:rPr>
          <w:rFonts w:ascii="GHEA Grapalat" w:hAnsi="GHEA Grapalat"/>
          <w:b/>
          <w:color w:val="000000"/>
          <w:spacing w:val="-2"/>
          <w:kern w:val="16"/>
          <w:lang w:val="hy-AM"/>
        </w:rPr>
        <w:t>)</w:t>
      </w:r>
      <w:r w:rsidR="00407D77" w:rsidRPr="000E3B41">
        <w:rPr>
          <w:rFonts w:ascii="GHEA Grapalat" w:hAnsi="GHEA Grapalat"/>
          <w:color w:val="000000"/>
          <w:spacing w:val="-2"/>
          <w:kern w:val="16"/>
          <w:lang w:val="hy-AM"/>
        </w:rPr>
        <w:t xml:space="preserve"> </w:t>
      </w:r>
      <w:r w:rsidR="00F13B95" w:rsidRPr="000E3B41">
        <w:rPr>
          <w:rFonts w:ascii="GHEA Grapalat" w:hAnsi="GHEA Grapalat" w:cs="Tahoma"/>
          <w:color w:val="000000"/>
          <w:spacing w:val="-2"/>
          <w:kern w:val="16"/>
          <w:lang w:val="hy-AM"/>
        </w:rPr>
        <w:t>Ուժը կորցրած ճանաչել</w:t>
      </w:r>
      <w:r w:rsidR="00F13B95" w:rsidRPr="000E3B41">
        <w:rPr>
          <w:rFonts w:ascii="GHEA Grapalat" w:hAnsi="GHEA Grapalat"/>
          <w:color w:val="000000"/>
          <w:spacing w:val="-2"/>
          <w:kern w:val="16"/>
          <w:lang w:val="hy-AM"/>
        </w:rPr>
        <w:t xml:space="preserve"> Որոշման </w:t>
      </w:r>
      <w:r w:rsidR="00F13B95" w:rsidRPr="000E3B41">
        <w:rPr>
          <w:rFonts w:ascii="GHEA Grapalat" w:hAnsi="GHEA Grapalat" w:cs="Tahoma"/>
          <w:color w:val="000000"/>
          <w:spacing w:val="-2"/>
          <w:kern w:val="16"/>
          <w:lang w:val="hy-AM"/>
        </w:rPr>
        <w:t xml:space="preserve">1.1. </w:t>
      </w:r>
      <w:r w:rsidR="001E397D" w:rsidRPr="003311D2">
        <w:rPr>
          <w:rFonts w:ascii="GHEA Grapalat" w:hAnsi="GHEA Grapalat" w:cs="Tahoma"/>
          <w:color w:val="000000"/>
          <w:spacing w:val="-2"/>
          <w:kern w:val="16"/>
          <w:lang w:val="hy-AM"/>
        </w:rPr>
        <w:t>կետ</w:t>
      </w:r>
      <w:r w:rsidR="00F13B95" w:rsidRPr="000E3B41">
        <w:rPr>
          <w:rFonts w:ascii="GHEA Grapalat" w:hAnsi="GHEA Grapalat" w:cs="Tahoma"/>
          <w:color w:val="000000"/>
          <w:spacing w:val="-2"/>
          <w:kern w:val="16"/>
          <w:lang w:val="hy-AM"/>
        </w:rPr>
        <w:t>ը:</w:t>
      </w:r>
    </w:p>
    <w:p w:rsidR="001E3C28" w:rsidRPr="000E3B41" w:rsidRDefault="00127ECA" w:rsidP="00C71A42">
      <w:pPr>
        <w:pStyle w:val="norm"/>
        <w:spacing w:line="276" w:lineRule="auto"/>
        <w:ind w:firstLine="567"/>
        <w:rPr>
          <w:rFonts w:ascii="GHEA Grapalat" w:hAnsi="GHEA Grapalat"/>
          <w:bCs/>
          <w:color w:val="000000"/>
          <w:lang w:val="hy-AM"/>
        </w:rPr>
      </w:pPr>
      <w:r w:rsidRPr="00127ECA">
        <w:rPr>
          <w:rFonts w:ascii="GHEA Grapalat" w:hAnsi="GHEA Grapalat"/>
          <w:b/>
          <w:color w:val="000000"/>
          <w:spacing w:val="-2"/>
          <w:kern w:val="16"/>
          <w:lang w:val="hy-AM"/>
        </w:rPr>
        <w:t>5</w:t>
      </w:r>
      <w:r w:rsidR="00C83AAF" w:rsidRPr="000E3B41">
        <w:rPr>
          <w:rFonts w:ascii="GHEA Grapalat" w:hAnsi="GHEA Grapalat"/>
          <w:b/>
          <w:color w:val="000000"/>
          <w:spacing w:val="-2"/>
          <w:kern w:val="16"/>
          <w:lang w:val="hy-AM"/>
        </w:rPr>
        <w:t>)</w:t>
      </w:r>
      <w:r w:rsidR="00C459D9" w:rsidRPr="00C459D9">
        <w:rPr>
          <w:rFonts w:ascii="GHEA Grapalat" w:hAnsi="GHEA Grapalat"/>
          <w:b/>
          <w:color w:val="000000"/>
          <w:spacing w:val="-2"/>
          <w:kern w:val="16"/>
          <w:lang w:val="hy-AM"/>
        </w:rPr>
        <w:t xml:space="preserve"> </w:t>
      </w:r>
      <w:r w:rsidR="00C83AAF" w:rsidRPr="000E3B41">
        <w:rPr>
          <w:rFonts w:ascii="GHEA Grapalat" w:hAnsi="GHEA Grapalat"/>
          <w:color w:val="000000"/>
          <w:spacing w:val="-2"/>
          <w:kern w:val="16"/>
          <w:lang w:val="hy-AM"/>
        </w:rPr>
        <w:t>Որոշման</w:t>
      </w:r>
      <w:r w:rsidR="002D7F78" w:rsidRPr="002D7F78">
        <w:rPr>
          <w:rFonts w:ascii="GHEA Grapalat" w:hAnsi="GHEA Grapalat"/>
          <w:color w:val="000000"/>
          <w:spacing w:val="-2"/>
          <w:kern w:val="16"/>
          <w:lang w:val="hy-AM"/>
        </w:rPr>
        <w:t xml:space="preserve"> ամբողջ տեքստում</w:t>
      </w:r>
      <w:r w:rsidR="001E3C28" w:rsidRPr="000E3B41">
        <w:rPr>
          <w:rFonts w:ascii="GHEA Grapalat" w:hAnsi="GHEA Grapalat" w:cs="Tahoma"/>
          <w:color w:val="000000"/>
          <w:spacing w:val="-2"/>
          <w:kern w:val="16"/>
          <w:lang w:val="hy-AM"/>
        </w:rPr>
        <w:t xml:space="preserve"> </w:t>
      </w:r>
      <w:r w:rsidR="00CB0202" w:rsidRPr="000E3B41">
        <w:rPr>
          <w:rFonts w:ascii="GHEA Grapalat" w:hAnsi="GHEA Grapalat"/>
          <w:color w:val="000000"/>
          <w:spacing w:val="-2"/>
          <w:kern w:val="16"/>
          <w:lang w:val="af-ZA"/>
        </w:rPr>
        <w:t></w:t>
      </w:r>
      <w:proofErr w:type="spellStart"/>
      <w:r w:rsidR="001E3C28" w:rsidRPr="000E3B41">
        <w:rPr>
          <w:rFonts w:ascii="GHEA Grapalat" w:hAnsi="GHEA Grapalat"/>
          <w:color w:val="000000"/>
          <w:spacing w:val="-2"/>
          <w:kern w:val="16"/>
          <w:lang w:val="af-ZA"/>
        </w:rPr>
        <w:t>Հայաստանի</w:t>
      </w:r>
      <w:proofErr w:type="spellEnd"/>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Հանրապետության</w:t>
      </w:r>
      <w:proofErr w:type="spellEnd"/>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տարածքային</w:t>
      </w:r>
      <w:proofErr w:type="spellEnd"/>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կառավարման</w:t>
      </w:r>
      <w:proofErr w:type="spellEnd"/>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նախարարության</w:t>
      </w:r>
      <w:proofErr w:type="spellEnd"/>
      <w:r w:rsidR="00DE144B" w:rsidRPr="000E3B41">
        <w:rPr>
          <w:rFonts w:ascii="GHEA Grapalat" w:hAnsi="GHEA Grapalat"/>
          <w:color w:val="000000"/>
          <w:spacing w:val="-2"/>
          <w:kern w:val="16"/>
          <w:lang w:val="hy-AM"/>
        </w:rPr>
        <w:t xml:space="preserve"> ջրային տնտեսության պետական կոմիտե</w:t>
      </w:r>
      <w:r w:rsidR="00CB0202" w:rsidRPr="000E3B41">
        <w:rPr>
          <w:rFonts w:ascii="GHEA Grapalat" w:hAnsi="GHEA Grapalat"/>
          <w:color w:val="000000"/>
          <w:spacing w:val="-2"/>
          <w:kern w:val="16"/>
          <w:lang w:val="af-ZA"/>
        </w:rPr>
        <w:t></w:t>
      </w:r>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բառերը</w:t>
      </w:r>
      <w:proofErr w:type="spellEnd"/>
      <w:r w:rsidR="001E3C28" w:rsidRPr="000E3B41">
        <w:rPr>
          <w:rFonts w:ascii="GHEA Grapalat" w:hAnsi="GHEA Grapalat"/>
          <w:color w:val="000000"/>
          <w:spacing w:val="-2"/>
          <w:kern w:val="16"/>
          <w:lang w:val="af-ZA"/>
        </w:rPr>
        <w:t xml:space="preserve"> </w:t>
      </w:r>
      <w:proofErr w:type="spellStart"/>
      <w:r w:rsidR="001E3C28" w:rsidRPr="000E3B41">
        <w:rPr>
          <w:rFonts w:ascii="GHEA Grapalat" w:hAnsi="GHEA Grapalat"/>
          <w:color w:val="000000"/>
          <w:spacing w:val="-2"/>
          <w:kern w:val="16"/>
          <w:lang w:val="af-ZA"/>
        </w:rPr>
        <w:t>փոխարինել</w:t>
      </w:r>
      <w:proofErr w:type="spellEnd"/>
      <w:r w:rsidR="001E3C28" w:rsidRPr="000E3B41">
        <w:rPr>
          <w:rFonts w:ascii="GHEA Grapalat" w:hAnsi="GHEA Grapalat"/>
          <w:color w:val="000000"/>
          <w:spacing w:val="-2"/>
          <w:kern w:val="16"/>
          <w:lang w:val="af-ZA"/>
        </w:rPr>
        <w:t xml:space="preserve"> </w:t>
      </w:r>
      <w:r w:rsidR="00230984">
        <w:rPr>
          <w:rFonts w:ascii="GHEA Grapalat" w:hAnsi="GHEA Grapalat"/>
          <w:color w:val="000000"/>
          <w:spacing w:val="-2"/>
          <w:kern w:val="16"/>
          <w:lang w:val="hy-AM"/>
        </w:rPr>
        <w:t xml:space="preserve">  </w:t>
      </w:r>
      <w:r w:rsidR="00CB0202" w:rsidRPr="000E3B41">
        <w:rPr>
          <w:rFonts w:ascii="GHEA Grapalat" w:hAnsi="GHEA Grapalat"/>
          <w:color w:val="000000"/>
          <w:spacing w:val="-2"/>
          <w:kern w:val="16"/>
          <w:lang w:val="af-ZA"/>
        </w:rPr>
        <w:t></w:t>
      </w:r>
      <w:r w:rsidR="00230984">
        <w:rPr>
          <w:rFonts w:ascii="GHEA Grapalat" w:hAnsi="GHEA Grapalat"/>
          <w:bCs/>
          <w:color w:val="000000"/>
          <w:lang w:val="hy-AM"/>
        </w:rPr>
        <w:t>Ջ</w:t>
      </w:r>
      <w:r w:rsidR="00A33F23" w:rsidRPr="000E3B41">
        <w:rPr>
          <w:rFonts w:ascii="GHEA Grapalat" w:hAnsi="GHEA Grapalat"/>
          <w:bCs/>
          <w:color w:val="000000"/>
          <w:lang w:val="hy-AM"/>
        </w:rPr>
        <w:t>րային տնտեսության կոմիտե</w:t>
      </w:r>
      <w:r w:rsidR="00CB0202" w:rsidRPr="000E3B41">
        <w:rPr>
          <w:rFonts w:ascii="GHEA Grapalat" w:hAnsi="GHEA Grapalat"/>
          <w:bCs/>
          <w:color w:val="000000"/>
          <w:lang w:val="hy-AM"/>
        </w:rPr>
        <w:t></w:t>
      </w:r>
      <w:r w:rsidR="001E3C28" w:rsidRPr="000E3B41">
        <w:rPr>
          <w:rFonts w:ascii="GHEA Grapalat" w:hAnsi="GHEA Grapalat"/>
          <w:bCs/>
          <w:color w:val="000000"/>
          <w:lang w:val="hy-AM"/>
        </w:rPr>
        <w:t xml:space="preserve"> բառերով, իսկ </w:t>
      </w:r>
      <w:r w:rsidR="003315DB">
        <w:rPr>
          <w:rFonts w:ascii="GHEA Grapalat" w:hAnsi="GHEA Grapalat"/>
          <w:bCs/>
          <w:color w:val="000000"/>
          <w:lang w:val="hy-AM"/>
        </w:rPr>
        <w:t>1.2.</w:t>
      </w:r>
      <w:r w:rsidR="003315DB" w:rsidRPr="003315DB">
        <w:rPr>
          <w:rFonts w:ascii="GHEA Grapalat" w:hAnsi="GHEA Grapalat"/>
          <w:bCs/>
          <w:color w:val="000000"/>
          <w:lang w:val="hy-AM"/>
        </w:rPr>
        <w:t xml:space="preserve"> </w:t>
      </w:r>
      <w:proofErr w:type="spellStart"/>
      <w:r w:rsidR="003315DB" w:rsidRPr="003315DB">
        <w:rPr>
          <w:rFonts w:ascii="GHEA Grapalat" w:hAnsi="GHEA Grapalat"/>
          <w:bCs/>
          <w:color w:val="000000"/>
          <w:lang w:val="hy-AM"/>
        </w:rPr>
        <w:t>կետում</w:t>
      </w:r>
      <w:proofErr w:type="spellEnd"/>
      <w:r w:rsidR="003315DB" w:rsidRPr="003315DB">
        <w:rPr>
          <w:rFonts w:ascii="GHEA Grapalat" w:hAnsi="GHEA Grapalat"/>
          <w:bCs/>
          <w:color w:val="000000"/>
          <w:lang w:val="hy-AM"/>
        </w:rPr>
        <w:t xml:space="preserve"> </w:t>
      </w:r>
      <w:r w:rsidR="00CB0202" w:rsidRPr="000E3B41">
        <w:rPr>
          <w:rFonts w:ascii="GHEA Grapalat" w:hAnsi="GHEA Grapalat"/>
          <w:bCs/>
          <w:color w:val="000000"/>
          <w:lang w:val="hy-AM"/>
        </w:rPr>
        <w:t></w:t>
      </w:r>
      <w:r w:rsidR="001E3C28" w:rsidRPr="000E3B41">
        <w:rPr>
          <w:rFonts w:ascii="GHEA Grapalat" w:hAnsi="GHEA Grapalat"/>
          <w:bCs/>
          <w:color w:val="000000"/>
          <w:lang w:val="hy-AM"/>
        </w:rPr>
        <w:t>Արագածոտնի</w:t>
      </w:r>
      <w:r w:rsidR="00CB0202" w:rsidRPr="000E3B41">
        <w:rPr>
          <w:rFonts w:ascii="GHEA Grapalat" w:hAnsi="GHEA Grapalat"/>
          <w:bCs/>
          <w:color w:val="000000"/>
          <w:lang w:val="hy-AM"/>
        </w:rPr>
        <w:t></w:t>
      </w:r>
      <w:r w:rsidR="001E3C28" w:rsidRPr="000E3B41">
        <w:rPr>
          <w:rFonts w:ascii="GHEA Grapalat" w:hAnsi="GHEA Grapalat"/>
          <w:bCs/>
          <w:color w:val="000000"/>
          <w:lang w:val="hy-AM"/>
        </w:rPr>
        <w:t xml:space="preserve"> բառից հետո </w:t>
      </w:r>
      <w:r w:rsidR="00F71067" w:rsidRPr="000E3B41">
        <w:rPr>
          <w:rFonts w:ascii="GHEA Grapalat" w:hAnsi="GHEA Grapalat"/>
          <w:bCs/>
          <w:color w:val="000000"/>
          <w:lang w:val="hy-AM"/>
        </w:rPr>
        <w:t>լրացնել</w:t>
      </w:r>
      <w:r w:rsidR="001E3C28" w:rsidRPr="000E3B41">
        <w:rPr>
          <w:rFonts w:ascii="GHEA Grapalat" w:hAnsi="GHEA Grapalat"/>
          <w:bCs/>
          <w:color w:val="000000"/>
          <w:lang w:val="hy-AM"/>
        </w:rPr>
        <w:t xml:space="preserve">՝ </w:t>
      </w:r>
      <w:r w:rsidR="00CB0202" w:rsidRPr="000E3B41">
        <w:rPr>
          <w:rFonts w:ascii="GHEA Grapalat" w:hAnsi="GHEA Grapalat"/>
          <w:bCs/>
          <w:color w:val="000000"/>
          <w:lang w:val="hy-AM"/>
        </w:rPr>
        <w:t></w:t>
      </w:r>
      <w:r w:rsidR="001E3C28" w:rsidRPr="000E3B41">
        <w:rPr>
          <w:rFonts w:ascii="GHEA Grapalat" w:hAnsi="GHEA Grapalat"/>
          <w:bCs/>
          <w:color w:val="000000"/>
          <w:lang w:val="hy-AM"/>
        </w:rPr>
        <w:t>Հայաստանի Հանրապետության Սյունիքի</w:t>
      </w:r>
      <w:r w:rsidR="00CB0202" w:rsidRPr="000E3B41">
        <w:rPr>
          <w:rFonts w:ascii="GHEA Grapalat" w:hAnsi="GHEA Grapalat"/>
          <w:bCs/>
          <w:color w:val="000000"/>
          <w:lang w:val="hy-AM"/>
        </w:rPr>
        <w:t></w:t>
      </w:r>
      <w:r w:rsidR="001E3C28" w:rsidRPr="000E3B41">
        <w:rPr>
          <w:rFonts w:ascii="GHEA Grapalat" w:hAnsi="GHEA Grapalat"/>
          <w:bCs/>
          <w:color w:val="000000"/>
          <w:lang w:val="hy-AM"/>
        </w:rPr>
        <w:t xml:space="preserve"> բառերը:</w:t>
      </w:r>
    </w:p>
    <w:p w:rsidR="001E3C28" w:rsidRPr="000E3B41" w:rsidRDefault="00127ECA" w:rsidP="00C71A42">
      <w:pPr>
        <w:pStyle w:val="norm"/>
        <w:spacing w:line="276" w:lineRule="auto"/>
        <w:ind w:firstLine="567"/>
        <w:rPr>
          <w:rFonts w:ascii="GHEA Grapalat" w:hAnsi="GHEA Grapalat"/>
          <w:color w:val="000000"/>
          <w:spacing w:val="-2"/>
          <w:kern w:val="16"/>
          <w:lang w:val="hy-AM"/>
        </w:rPr>
      </w:pPr>
      <w:r w:rsidRPr="00127ECA">
        <w:rPr>
          <w:rFonts w:ascii="GHEA Grapalat" w:hAnsi="GHEA Grapalat"/>
          <w:b/>
          <w:bCs/>
          <w:color w:val="000000"/>
          <w:lang w:val="hy-AM"/>
        </w:rPr>
        <w:t>6</w:t>
      </w:r>
      <w:r w:rsidR="001E3C28" w:rsidRPr="000E3B41">
        <w:rPr>
          <w:rFonts w:ascii="GHEA Grapalat" w:hAnsi="GHEA Grapalat"/>
          <w:bCs/>
          <w:color w:val="000000"/>
          <w:lang w:val="hy-AM"/>
        </w:rPr>
        <w:t xml:space="preserve">) </w:t>
      </w:r>
      <w:r w:rsidR="001E3C28" w:rsidRPr="000E3B41">
        <w:rPr>
          <w:rFonts w:ascii="GHEA Grapalat" w:hAnsi="GHEA Grapalat"/>
          <w:color w:val="000000"/>
          <w:spacing w:val="-2"/>
          <w:kern w:val="16"/>
          <w:lang w:val="hy-AM"/>
        </w:rPr>
        <w:t xml:space="preserve">Որոշման </w:t>
      </w:r>
      <w:r w:rsidR="001E3C28" w:rsidRPr="000E3B41">
        <w:rPr>
          <w:rFonts w:ascii="GHEA Grapalat" w:hAnsi="GHEA Grapalat"/>
          <w:color w:val="000000"/>
          <w:spacing w:val="-2"/>
          <w:kern w:val="16"/>
          <w:lang w:val="af-ZA"/>
        </w:rPr>
        <w:t xml:space="preserve">N1 </w:t>
      </w:r>
      <w:proofErr w:type="spellStart"/>
      <w:r w:rsidR="001E3C28" w:rsidRPr="000E3B41">
        <w:rPr>
          <w:rFonts w:ascii="GHEA Grapalat" w:hAnsi="GHEA Grapalat"/>
          <w:color w:val="000000"/>
          <w:spacing w:val="-2"/>
          <w:kern w:val="16"/>
          <w:lang w:val="af-ZA"/>
        </w:rPr>
        <w:t>հավելվածի</w:t>
      </w:r>
      <w:proofErr w:type="spellEnd"/>
      <w:r w:rsidR="001E3C28" w:rsidRPr="000E3B41">
        <w:rPr>
          <w:rFonts w:ascii="GHEA Grapalat" w:hAnsi="GHEA Grapalat"/>
          <w:color w:val="000000"/>
          <w:spacing w:val="-2"/>
          <w:kern w:val="16"/>
          <w:lang w:val="hy-AM"/>
        </w:rPr>
        <w:t xml:space="preserve"> 2-րդ կետը շարադրել նոր խմբագրությամբ.</w:t>
      </w:r>
    </w:p>
    <w:p w:rsidR="001E3C28" w:rsidRPr="000E3B41" w:rsidRDefault="00CB0202" w:rsidP="00D14666">
      <w:pPr>
        <w:pStyle w:val="norm"/>
        <w:spacing w:line="276" w:lineRule="auto"/>
        <w:ind w:firstLine="567"/>
        <w:rPr>
          <w:rFonts w:ascii="GHEA Grapalat" w:hAnsi="GHEA Grapalat"/>
          <w:color w:val="000000"/>
          <w:spacing w:val="-2"/>
          <w:kern w:val="16"/>
          <w:lang w:val="af-ZA"/>
        </w:rPr>
      </w:pPr>
      <w:r w:rsidRPr="000E3B41">
        <w:rPr>
          <w:rFonts w:ascii="GHEA Grapalat" w:hAnsi="GHEA Grapalat"/>
          <w:color w:val="000000"/>
          <w:spacing w:val="-2"/>
          <w:kern w:val="16"/>
          <w:lang w:val="af-ZA"/>
        </w:rPr>
        <w:t></w:t>
      </w:r>
      <w:r w:rsidR="001E3C28" w:rsidRPr="000E3B41">
        <w:rPr>
          <w:rFonts w:ascii="GHEA Grapalat" w:hAnsi="GHEA Grapalat"/>
          <w:color w:val="000000"/>
          <w:spacing w:val="-2"/>
          <w:kern w:val="16"/>
          <w:lang w:val="af-ZA"/>
        </w:rPr>
        <w:t xml:space="preserve">2.Բնակելի </w:t>
      </w:r>
      <w:proofErr w:type="spellStart"/>
      <w:r w:rsidR="001E3C28" w:rsidRPr="000E3B41">
        <w:rPr>
          <w:rFonts w:ascii="GHEA Grapalat" w:hAnsi="GHEA Grapalat"/>
          <w:color w:val="000000"/>
          <w:spacing w:val="-2"/>
          <w:kern w:val="16"/>
          <w:lang w:val="af-ZA"/>
        </w:rPr>
        <w:t>տարածքները</w:t>
      </w:r>
      <w:proofErr w:type="spellEnd"/>
      <w:r w:rsidR="001E3C28" w:rsidRPr="000E3B41">
        <w:rPr>
          <w:rFonts w:ascii="GHEA Grapalat" w:hAnsi="GHEA Grapalat"/>
          <w:color w:val="000000"/>
          <w:spacing w:val="-2"/>
          <w:kern w:val="16"/>
          <w:lang w:val="af-ZA"/>
        </w:rPr>
        <w:t xml:space="preserve"> </w:t>
      </w:r>
      <w:proofErr w:type="spellStart"/>
      <w:r w:rsidR="007325FB" w:rsidRPr="000E3B41">
        <w:rPr>
          <w:rFonts w:ascii="GHEA Grapalat" w:hAnsi="GHEA Grapalat"/>
          <w:color w:val="000000"/>
          <w:spacing w:val="-2"/>
          <w:kern w:val="16"/>
          <w:lang w:val="af-ZA"/>
        </w:rPr>
        <w:t>կարող</w:t>
      </w:r>
      <w:proofErr w:type="spellEnd"/>
      <w:r w:rsidR="007325FB" w:rsidRPr="000E3B41">
        <w:rPr>
          <w:rFonts w:ascii="GHEA Grapalat" w:hAnsi="GHEA Grapalat"/>
          <w:color w:val="000000"/>
          <w:spacing w:val="-2"/>
          <w:kern w:val="16"/>
          <w:lang w:val="af-ZA"/>
        </w:rPr>
        <w:t xml:space="preserve"> </w:t>
      </w:r>
      <w:proofErr w:type="spellStart"/>
      <w:r w:rsidR="007325FB" w:rsidRPr="000E3B41">
        <w:rPr>
          <w:rFonts w:ascii="GHEA Grapalat" w:hAnsi="GHEA Grapalat"/>
          <w:color w:val="000000"/>
          <w:spacing w:val="-2"/>
          <w:kern w:val="16"/>
          <w:lang w:val="af-ZA"/>
        </w:rPr>
        <w:t>են</w:t>
      </w:r>
      <w:proofErr w:type="spellEnd"/>
      <w:r w:rsidR="007325FB" w:rsidRPr="000E3B41">
        <w:rPr>
          <w:rFonts w:ascii="GHEA Grapalat" w:hAnsi="GHEA Grapalat"/>
          <w:color w:val="000000"/>
          <w:spacing w:val="-2"/>
          <w:kern w:val="16"/>
          <w:lang w:val="af-ZA"/>
        </w:rPr>
        <w:t xml:space="preserve"> </w:t>
      </w:r>
      <w:proofErr w:type="spellStart"/>
      <w:r w:rsidR="007325FB" w:rsidRPr="000E3B41">
        <w:rPr>
          <w:rFonts w:ascii="GHEA Grapalat" w:hAnsi="GHEA Grapalat"/>
          <w:color w:val="000000"/>
          <w:spacing w:val="-2"/>
          <w:kern w:val="16"/>
          <w:lang w:val="af-ZA"/>
        </w:rPr>
        <w:t>նվիրվել</w:t>
      </w:r>
      <w:proofErr w:type="spellEnd"/>
      <w:r w:rsidR="001E3C28" w:rsidRPr="000E3B41">
        <w:rPr>
          <w:rFonts w:ascii="GHEA Grapalat" w:hAnsi="GHEA Grapalat"/>
          <w:color w:val="000000"/>
          <w:spacing w:val="-2"/>
          <w:kern w:val="16"/>
          <w:lang w:val="af-ZA"/>
        </w:rPr>
        <w:t>.</w:t>
      </w:r>
    </w:p>
    <w:p w:rsidR="001E3C28" w:rsidRPr="000E3B41" w:rsidRDefault="001E3C28" w:rsidP="00D14666">
      <w:pPr>
        <w:pStyle w:val="norm"/>
        <w:spacing w:line="276" w:lineRule="auto"/>
        <w:ind w:firstLine="567"/>
        <w:rPr>
          <w:rFonts w:ascii="GHEA Grapalat" w:hAnsi="GHEA Grapalat"/>
          <w:color w:val="000000"/>
          <w:spacing w:val="-2"/>
          <w:kern w:val="16"/>
          <w:lang w:val="af-ZA"/>
        </w:rPr>
      </w:pPr>
      <w:r w:rsidRPr="000E3B41">
        <w:rPr>
          <w:rFonts w:ascii="GHEA Grapalat" w:hAnsi="GHEA Grapalat"/>
          <w:color w:val="000000"/>
          <w:spacing w:val="-2"/>
          <w:kern w:val="16"/>
          <w:lang w:val="af-ZA"/>
        </w:rPr>
        <w:t xml:space="preserve">1) </w:t>
      </w:r>
      <w:proofErr w:type="spellStart"/>
      <w:r w:rsidRPr="000E3B41">
        <w:rPr>
          <w:rFonts w:ascii="GHEA Grapalat" w:hAnsi="GHEA Grapalat"/>
          <w:color w:val="000000"/>
          <w:spacing w:val="-2"/>
          <w:kern w:val="16"/>
          <w:lang w:val="af-ZA"/>
        </w:rPr>
        <w:t>համապատասխան</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տարածքում</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հաշվառված</w:t>
      </w:r>
      <w:proofErr w:type="spellEnd"/>
      <w:r w:rsidRPr="000E3B41">
        <w:rPr>
          <w:rFonts w:ascii="GHEA Grapalat" w:hAnsi="GHEA Grapalat"/>
          <w:color w:val="000000"/>
          <w:spacing w:val="-2"/>
          <w:kern w:val="16"/>
          <w:lang w:val="af-ZA"/>
        </w:rPr>
        <w:t xml:space="preserve"> և </w:t>
      </w:r>
      <w:proofErr w:type="spellStart"/>
      <w:r w:rsidR="000D36CB" w:rsidRPr="000E3B41">
        <w:rPr>
          <w:rFonts w:ascii="GHEA Grapalat" w:hAnsi="GHEA Grapalat"/>
          <w:color w:val="000000"/>
          <w:spacing w:val="-2"/>
          <w:kern w:val="16"/>
          <w:lang w:val="ru-RU"/>
        </w:rPr>
        <w:t>մինչև</w:t>
      </w:r>
      <w:proofErr w:type="spellEnd"/>
      <w:r w:rsidR="000D36CB" w:rsidRPr="000E3B41">
        <w:rPr>
          <w:rFonts w:ascii="GHEA Grapalat" w:hAnsi="GHEA Grapalat"/>
          <w:color w:val="000000"/>
          <w:spacing w:val="-2"/>
          <w:kern w:val="16"/>
          <w:lang w:val="af-ZA"/>
        </w:rPr>
        <w:t xml:space="preserve"> 2017</w:t>
      </w:r>
      <w:r w:rsidR="000D36CB" w:rsidRPr="000E3B41">
        <w:rPr>
          <w:rFonts w:ascii="GHEA Grapalat" w:hAnsi="GHEA Grapalat"/>
          <w:color w:val="000000"/>
          <w:spacing w:val="-2"/>
          <w:kern w:val="16"/>
          <w:lang w:val="ru-RU"/>
        </w:rPr>
        <w:t>թ</w:t>
      </w:r>
      <w:r w:rsidR="000D36CB" w:rsidRPr="000E3B41">
        <w:rPr>
          <w:rFonts w:ascii="GHEA Grapalat" w:hAnsi="GHEA Grapalat"/>
          <w:color w:val="000000"/>
          <w:spacing w:val="-2"/>
          <w:kern w:val="16"/>
          <w:lang w:val="af-ZA"/>
        </w:rPr>
        <w:t xml:space="preserve">. </w:t>
      </w:r>
      <w:proofErr w:type="spellStart"/>
      <w:r w:rsidR="000D36CB" w:rsidRPr="000E3B41">
        <w:rPr>
          <w:rFonts w:ascii="GHEA Grapalat" w:hAnsi="GHEA Grapalat"/>
          <w:color w:val="000000"/>
          <w:spacing w:val="-2"/>
          <w:kern w:val="16"/>
          <w:lang w:val="ru-RU"/>
        </w:rPr>
        <w:t>դեկտեմբերի</w:t>
      </w:r>
      <w:proofErr w:type="spellEnd"/>
      <w:r w:rsidR="000D36CB" w:rsidRPr="000E3B41">
        <w:rPr>
          <w:rFonts w:ascii="GHEA Grapalat" w:hAnsi="GHEA Grapalat"/>
          <w:color w:val="000000"/>
          <w:spacing w:val="-2"/>
          <w:kern w:val="16"/>
          <w:lang w:val="af-ZA"/>
        </w:rPr>
        <w:t xml:space="preserve"> 1-</w:t>
      </w:r>
      <w:r w:rsidR="000D36CB" w:rsidRPr="000E3B41">
        <w:rPr>
          <w:rFonts w:ascii="GHEA Grapalat" w:hAnsi="GHEA Grapalat"/>
          <w:color w:val="000000"/>
          <w:spacing w:val="-2"/>
          <w:kern w:val="16"/>
          <w:lang w:val="ru-RU"/>
        </w:rPr>
        <w:t>ը</w:t>
      </w:r>
      <w:r w:rsidR="000D36CB"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փաստացի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բնակվող</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Հայաստանի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Հանրապետության</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այն</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քաղաքացիներին</w:t>
      </w:r>
      <w:proofErr w:type="spellEnd"/>
      <w:r w:rsidRPr="000E3B41">
        <w:rPr>
          <w:rFonts w:ascii="GHEA Grapalat" w:hAnsi="GHEA Grapalat"/>
          <w:color w:val="000000"/>
          <w:spacing w:val="-2"/>
          <w:kern w:val="16"/>
          <w:lang w:val="af-ZA"/>
        </w:rPr>
        <w:t xml:space="preserve"> </w:t>
      </w:r>
      <w:r w:rsidR="000839EA" w:rsidRPr="000E3B41">
        <w:rPr>
          <w:rFonts w:ascii="GHEA Grapalat" w:hAnsi="GHEA Grapalat"/>
          <w:color w:val="000000"/>
          <w:spacing w:val="-2"/>
          <w:kern w:val="16"/>
          <w:lang w:val="af-ZA"/>
        </w:rPr>
        <w:t>(</w:t>
      </w:r>
      <w:proofErr w:type="spellStart"/>
      <w:r w:rsidRPr="000E3B41">
        <w:rPr>
          <w:rFonts w:ascii="GHEA Grapalat" w:hAnsi="GHEA Grapalat"/>
          <w:color w:val="000000"/>
          <w:spacing w:val="-2"/>
          <w:kern w:val="16"/>
          <w:lang w:val="af-ZA"/>
        </w:rPr>
        <w:t>բացառությամբ</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սահմանամերձ</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համայնքներում</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բնակվողների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որոնց</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համար</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փաստացի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բնակվելու</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ժամկետի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սահմանափակում</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չի</w:t>
      </w:r>
      <w:proofErr w:type="spellEnd"/>
      <w:r w:rsidRPr="000E3B41">
        <w:rPr>
          <w:rFonts w:ascii="GHEA Grapalat" w:hAnsi="GHEA Grapalat"/>
          <w:color w:val="000000"/>
          <w:spacing w:val="-2"/>
          <w:kern w:val="16"/>
          <w:lang w:val="af-ZA"/>
        </w:rPr>
        <w:t xml:space="preserve"> </w:t>
      </w:r>
      <w:proofErr w:type="spellStart"/>
      <w:r w:rsidRPr="000E3B41">
        <w:rPr>
          <w:rFonts w:ascii="GHEA Grapalat" w:hAnsi="GHEA Grapalat"/>
          <w:color w:val="000000"/>
          <w:spacing w:val="-2"/>
          <w:kern w:val="16"/>
          <w:lang w:val="af-ZA"/>
        </w:rPr>
        <w:t>նախատեսվում</w:t>
      </w:r>
      <w:proofErr w:type="spellEnd"/>
      <w:r w:rsidR="000839EA" w:rsidRPr="000E3B41">
        <w:rPr>
          <w:rFonts w:ascii="GHEA Grapalat" w:hAnsi="GHEA Grapalat"/>
          <w:color w:val="000000"/>
          <w:spacing w:val="-2"/>
          <w:kern w:val="16"/>
          <w:lang w:val="af-ZA"/>
        </w:rPr>
        <w:t>)</w:t>
      </w:r>
      <w:r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որոնք</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պետական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աջակցությամբ</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իրականացված</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բնակապահովման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ծրագրերի</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շրջանակներում</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երբևէ</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բնակարան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բնակելի</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տուն</w:t>
      </w:r>
      <w:proofErr w:type="spellEnd"/>
      <w:r w:rsidR="00120CCE" w:rsidRPr="000E3B41">
        <w:rPr>
          <w:rFonts w:ascii="GHEA Grapalat" w:hAnsi="GHEA Grapalat"/>
          <w:color w:val="000000"/>
          <w:spacing w:val="-2"/>
          <w:kern w:val="16"/>
          <w:lang w:val="af-ZA"/>
        </w:rPr>
        <w:t xml:space="preserve">) </w:t>
      </w:r>
      <w:proofErr w:type="spellStart"/>
      <w:r w:rsidR="001D2149">
        <w:rPr>
          <w:rFonts w:ascii="GHEA Grapalat" w:hAnsi="GHEA Grapalat"/>
          <w:color w:val="000000"/>
          <w:spacing w:val="-2"/>
          <w:kern w:val="16"/>
          <w:lang w:val="ru-RU"/>
        </w:rPr>
        <w:t>ձեռք</w:t>
      </w:r>
      <w:proofErr w:type="spellEnd"/>
      <w:r w:rsidR="001D2149" w:rsidRPr="001D2149">
        <w:rPr>
          <w:rFonts w:ascii="GHEA Grapalat" w:hAnsi="GHEA Grapalat"/>
          <w:color w:val="000000"/>
          <w:spacing w:val="-2"/>
          <w:kern w:val="16"/>
          <w:lang w:val="af-ZA"/>
        </w:rPr>
        <w:t xml:space="preserve"> </w:t>
      </w:r>
      <w:proofErr w:type="spellStart"/>
      <w:r w:rsidR="001D2149">
        <w:rPr>
          <w:rFonts w:ascii="GHEA Grapalat" w:hAnsi="GHEA Grapalat"/>
          <w:color w:val="000000"/>
          <w:spacing w:val="-2"/>
          <w:kern w:val="16"/>
          <w:lang w:val="ru-RU"/>
        </w:rPr>
        <w:t>չեն</w:t>
      </w:r>
      <w:proofErr w:type="spellEnd"/>
      <w:r w:rsidR="001D2149" w:rsidRPr="001D2149">
        <w:rPr>
          <w:rFonts w:ascii="GHEA Grapalat" w:hAnsi="GHEA Grapalat"/>
          <w:color w:val="000000"/>
          <w:spacing w:val="-2"/>
          <w:kern w:val="16"/>
          <w:lang w:val="af-ZA"/>
        </w:rPr>
        <w:t xml:space="preserve"> </w:t>
      </w:r>
      <w:proofErr w:type="spellStart"/>
      <w:r w:rsidR="001D2149">
        <w:rPr>
          <w:rFonts w:ascii="GHEA Grapalat" w:hAnsi="GHEA Grapalat"/>
          <w:color w:val="000000"/>
          <w:spacing w:val="-2"/>
          <w:kern w:val="16"/>
          <w:lang w:val="ru-RU"/>
        </w:rPr>
        <w:t>բերել</w:t>
      </w:r>
      <w:proofErr w:type="spellEnd"/>
      <w:r w:rsidR="001D2149" w:rsidRPr="001D2149">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կամ</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բնակարան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բնակելի</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տուն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ձեռք</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բերելու</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համար</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ֆինանսական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աջակցություն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չեն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ստացել</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ինչպես</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նաև</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սեփականության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իրավունքով</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չունեն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անշարժ</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գույք</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բացառությամբ</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բնակելի</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տարածքների</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նկատմամբ</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ընդհանուր</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կամ</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բաժնային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սեփականության</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իրավունքով</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իրենց</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պատկանող</w:t>
      </w:r>
      <w:proofErr w:type="spellEnd"/>
      <w:r w:rsidR="00120CCE" w:rsidRPr="000E3B41">
        <w:rPr>
          <w:rFonts w:ascii="GHEA Grapalat" w:hAnsi="GHEA Grapalat"/>
          <w:color w:val="000000"/>
          <w:spacing w:val="-2"/>
          <w:kern w:val="16"/>
          <w:lang w:val="af-ZA"/>
        </w:rPr>
        <w:t xml:space="preserve"> </w:t>
      </w:r>
      <w:proofErr w:type="spellStart"/>
      <w:r w:rsidR="00120CCE" w:rsidRPr="000E3B41">
        <w:rPr>
          <w:rFonts w:ascii="GHEA Grapalat" w:hAnsi="GHEA Grapalat"/>
          <w:color w:val="000000"/>
          <w:spacing w:val="-2"/>
          <w:kern w:val="16"/>
          <w:lang w:val="af-ZA"/>
        </w:rPr>
        <w:t>բաժնեմասի</w:t>
      </w:r>
      <w:proofErr w:type="spellEnd"/>
      <w:r w:rsidR="00E5158A" w:rsidRPr="000E3B41">
        <w:rPr>
          <w:rFonts w:ascii="GHEA Grapalat" w:hAnsi="GHEA Grapalat"/>
          <w:color w:val="000000"/>
          <w:spacing w:val="-2"/>
          <w:kern w:val="16"/>
          <w:lang w:val="af-ZA"/>
        </w:rPr>
        <w:t>,</w:t>
      </w:r>
      <w:r w:rsidR="00D14666"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չկառուցապատված</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lastRenderedPageBreak/>
        <w:t>հողամասերի</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բնակելի</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նշանակության</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օժանդակ</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շինությունների</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ինչպես</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նաև</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ոչ</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բնակելի</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նշանակություն</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ունեցող</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շենքերի</w:t>
      </w:r>
      <w:proofErr w:type="spellEnd"/>
      <w:r w:rsidR="00970CA8" w:rsidRPr="000E3B41">
        <w:rPr>
          <w:rFonts w:ascii="GHEA Grapalat" w:hAnsi="GHEA Grapalat"/>
          <w:color w:val="000000"/>
          <w:spacing w:val="-2"/>
          <w:kern w:val="16"/>
          <w:lang w:val="af-ZA"/>
        </w:rPr>
        <w:t xml:space="preserve">, </w:t>
      </w:r>
      <w:proofErr w:type="spellStart"/>
      <w:r w:rsidR="00970CA8" w:rsidRPr="000E3B41">
        <w:rPr>
          <w:rFonts w:ascii="GHEA Grapalat" w:hAnsi="GHEA Grapalat"/>
          <w:color w:val="000000"/>
          <w:spacing w:val="-2"/>
          <w:kern w:val="16"/>
          <w:lang w:val="af-ZA"/>
        </w:rPr>
        <w:t>շինությունների</w:t>
      </w:r>
      <w:proofErr w:type="spellEnd"/>
      <w:r w:rsidR="00970CA8" w:rsidRPr="000E3B41">
        <w:rPr>
          <w:rFonts w:ascii="GHEA Grapalat" w:hAnsi="GHEA Grapalat"/>
          <w:color w:val="000000"/>
          <w:spacing w:val="-2"/>
          <w:kern w:val="16"/>
          <w:lang w:val="af-ZA"/>
        </w:rPr>
        <w:t>)</w:t>
      </w:r>
      <w:r w:rsidRPr="000E3B41">
        <w:rPr>
          <w:rFonts w:ascii="GHEA Grapalat" w:hAnsi="GHEA Grapalat"/>
          <w:color w:val="000000"/>
          <w:spacing w:val="-2"/>
          <w:kern w:val="16"/>
          <w:lang w:val="af-ZA"/>
        </w:rPr>
        <w:t>.</w:t>
      </w:r>
    </w:p>
    <w:p w:rsidR="001E3C28"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cs="Tahoma"/>
          <w:color w:val="000000"/>
          <w:spacing w:val="-2"/>
          <w:kern w:val="16"/>
          <w:sz w:val="22"/>
          <w:szCs w:val="22"/>
          <w:lang w:val="hy-AM"/>
        </w:rPr>
        <w:t xml:space="preserve">2) սույն կարգին համաձայն նվիրատվությամբ բնակելի տարածքներ նախկինում ձեռք բերված անձանց, որոնց նվիրատվությունից հետո բնակության նույն հասցեում </w:t>
      </w:r>
      <w:proofErr w:type="spellStart"/>
      <w:r w:rsidR="00AC364A">
        <w:rPr>
          <w:rFonts w:ascii="GHEA Grapalat" w:hAnsi="GHEA Grapalat"/>
          <w:bCs/>
          <w:color w:val="000000"/>
          <w:sz w:val="22"/>
          <w:szCs w:val="22"/>
        </w:rPr>
        <w:t>սահմանված</w:t>
      </w:r>
      <w:proofErr w:type="spellEnd"/>
      <w:r w:rsidR="00AC364A" w:rsidRPr="003C49A1">
        <w:rPr>
          <w:rFonts w:ascii="GHEA Grapalat" w:hAnsi="GHEA Grapalat"/>
          <w:bCs/>
          <w:color w:val="000000"/>
          <w:sz w:val="22"/>
          <w:szCs w:val="22"/>
          <w:lang w:val="af-ZA"/>
        </w:rPr>
        <w:t xml:space="preserve"> </w:t>
      </w:r>
      <w:proofErr w:type="spellStart"/>
      <w:r w:rsidR="00AC364A">
        <w:rPr>
          <w:rFonts w:ascii="GHEA Grapalat" w:hAnsi="GHEA Grapalat"/>
          <w:bCs/>
          <w:color w:val="000000"/>
          <w:sz w:val="22"/>
          <w:szCs w:val="22"/>
        </w:rPr>
        <w:t>կարգով</w:t>
      </w:r>
      <w:proofErr w:type="spellEnd"/>
      <w:r w:rsidR="00AC364A" w:rsidRPr="003C49A1">
        <w:rPr>
          <w:rFonts w:ascii="GHEA Grapalat" w:hAnsi="GHEA Grapalat"/>
          <w:bCs/>
          <w:color w:val="000000"/>
          <w:sz w:val="22"/>
          <w:szCs w:val="22"/>
          <w:lang w:val="af-ZA"/>
        </w:rPr>
        <w:t xml:space="preserve"> </w:t>
      </w:r>
      <w:r w:rsidRPr="000E3B41">
        <w:rPr>
          <w:rFonts w:ascii="GHEA Grapalat" w:hAnsi="GHEA Grapalat" w:cs="Tahoma"/>
          <w:color w:val="000000"/>
          <w:spacing w:val="-2"/>
          <w:kern w:val="16"/>
          <w:sz w:val="22"/>
          <w:szCs w:val="22"/>
          <w:lang w:val="hy-AM"/>
        </w:rPr>
        <w:t>որպես</w:t>
      </w:r>
      <w:r w:rsidRPr="000E3B41">
        <w:rPr>
          <w:rFonts w:ascii="GHEA Grapalat" w:hAnsi="GHEA Grapalat"/>
          <w:bCs/>
          <w:color w:val="000000"/>
          <w:sz w:val="22"/>
          <w:szCs w:val="22"/>
          <w:lang w:val="hy-AM"/>
        </w:rPr>
        <w:t xml:space="preserve"> բարելավում հատկացված է տարածք</w:t>
      </w:r>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w:t>
      </w:r>
    </w:p>
    <w:p w:rsidR="001E3C28" w:rsidRPr="000E3B41" w:rsidRDefault="00127ECA" w:rsidP="00C71A42">
      <w:pPr>
        <w:pStyle w:val="norm"/>
        <w:spacing w:line="276" w:lineRule="auto"/>
        <w:ind w:firstLine="567"/>
        <w:rPr>
          <w:rFonts w:ascii="GHEA Grapalat" w:hAnsi="GHEA Grapalat" w:cs="Tahoma"/>
          <w:color w:val="000000"/>
          <w:spacing w:val="-2"/>
          <w:kern w:val="16"/>
          <w:lang w:val="hy-AM"/>
        </w:rPr>
      </w:pPr>
      <w:r w:rsidRPr="00345412">
        <w:rPr>
          <w:rFonts w:ascii="GHEA Grapalat" w:hAnsi="GHEA Grapalat"/>
          <w:b/>
          <w:bCs/>
          <w:color w:val="000000"/>
          <w:lang w:val="hy-AM"/>
        </w:rPr>
        <w:t>7</w:t>
      </w:r>
      <w:r w:rsidR="001E3C28" w:rsidRPr="000E3B41">
        <w:rPr>
          <w:rFonts w:ascii="GHEA Grapalat" w:hAnsi="GHEA Grapalat"/>
          <w:b/>
          <w:bCs/>
          <w:color w:val="000000"/>
          <w:lang w:val="hy-AM"/>
        </w:rPr>
        <w:t>)</w:t>
      </w:r>
      <w:r w:rsidR="001E3C28" w:rsidRPr="000E3B41">
        <w:rPr>
          <w:rFonts w:ascii="GHEA Grapalat" w:hAnsi="GHEA Grapalat"/>
          <w:color w:val="000000"/>
          <w:spacing w:val="-2"/>
          <w:kern w:val="16"/>
          <w:lang w:val="hy-AM"/>
        </w:rPr>
        <w:t xml:space="preserve"> </w:t>
      </w:r>
      <w:r w:rsidR="001E3C28" w:rsidRPr="000E3B41">
        <w:rPr>
          <w:rFonts w:ascii="GHEA Grapalat" w:hAnsi="GHEA Grapalat"/>
          <w:color w:val="000000"/>
          <w:spacing w:val="-2"/>
          <w:kern w:val="16"/>
          <w:lang w:val="af-ZA"/>
        </w:rPr>
        <w:t xml:space="preserve">N1 </w:t>
      </w:r>
      <w:proofErr w:type="spellStart"/>
      <w:r w:rsidR="001E3C28" w:rsidRPr="000E3B41">
        <w:rPr>
          <w:rFonts w:ascii="GHEA Grapalat" w:hAnsi="GHEA Grapalat"/>
          <w:color w:val="000000"/>
          <w:spacing w:val="-2"/>
          <w:kern w:val="16"/>
          <w:lang w:val="af-ZA"/>
        </w:rPr>
        <w:t>հավելվածի</w:t>
      </w:r>
      <w:proofErr w:type="spellEnd"/>
      <w:r w:rsidR="001E3C28" w:rsidRPr="000E3B41">
        <w:rPr>
          <w:rFonts w:ascii="GHEA Grapalat" w:hAnsi="GHEA Grapalat" w:cs="Tahoma"/>
          <w:color w:val="000000"/>
          <w:spacing w:val="-2"/>
          <w:kern w:val="16"/>
          <w:lang w:val="af-ZA"/>
        </w:rPr>
        <w:t xml:space="preserve"> 3-</w:t>
      </w:r>
      <w:proofErr w:type="spellStart"/>
      <w:r w:rsidR="001E3C28" w:rsidRPr="000E3B41">
        <w:rPr>
          <w:rFonts w:ascii="GHEA Grapalat" w:hAnsi="GHEA Grapalat" w:cs="Tahoma"/>
          <w:color w:val="000000"/>
          <w:spacing w:val="-2"/>
          <w:kern w:val="16"/>
          <w:lang w:val="hy-AM"/>
        </w:rPr>
        <w:t>րդ</w:t>
      </w:r>
      <w:proofErr w:type="spellEnd"/>
      <w:r w:rsidR="001E3C28" w:rsidRPr="000E3B41">
        <w:rPr>
          <w:rFonts w:ascii="GHEA Grapalat" w:hAnsi="GHEA Grapalat" w:cs="Tahoma"/>
          <w:color w:val="000000"/>
          <w:spacing w:val="-2"/>
          <w:kern w:val="16"/>
          <w:lang w:val="hy-AM"/>
        </w:rPr>
        <w:t xml:space="preserve"> կետի</w:t>
      </w:r>
    </w:p>
    <w:p w:rsidR="001E3C28" w:rsidRPr="000E3B41" w:rsidRDefault="001E3C28" w:rsidP="00C71A42">
      <w:pPr>
        <w:pStyle w:val="norm"/>
        <w:spacing w:line="276" w:lineRule="auto"/>
        <w:ind w:firstLine="567"/>
        <w:rPr>
          <w:rFonts w:ascii="GHEA Grapalat" w:hAnsi="GHEA Grapalat"/>
          <w:bCs/>
          <w:color w:val="000000"/>
          <w:lang w:val="hy-AM"/>
        </w:rPr>
      </w:pPr>
      <w:r w:rsidRPr="000E3B41">
        <w:rPr>
          <w:rFonts w:ascii="GHEA Grapalat" w:hAnsi="GHEA Grapalat" w:cs="Tahoma"/>
          <w:color w:val="000000"/>
          <w:spacing w:val="-2"/>
          <w:kern w:val="16"/>
          <w:lang w:val="hy-AM"/>
        </w:rPr>
        <w:t xml:space="preserve">ա. 5-րդ և 9-րդ ենթակետում. </w:t>
      </w:r>
      <w:r w:rsidR="00CB0202" w:rsidRPr="000E3B41">
        <w:rPr>
          <w:rFonts w:ascii="GHEA Grapalat" w:hAnsi="GHEA Grapalat" w:cs="Tahoma"/>
          <w:color w:val="000000"/>
          <w:spacing w:val="-2"/>
          <w:kern w:val="16"/>
          <w:lang w:val="hy-AM"/>
        </w:rPr>
        <w:t></w:t>
      </w:r>
      <w:r w:rsidRPr="000E3B41">
        <w:rPr>
          <w:rFonts w:ascii="GHEA Grapalat" w:hAnsi="GHEA Grapalat" w:cs="Tahoma"/>
          <w:color w:val="000000"/>
          <w:spacing w:val="-2"/>
          <w:kern w:val="16"/>
          <w:lang w:val="hy-AM"/>
        </w:rPr>
        <w:t>վերջին 5 տարվա ընթացքում</w:t>
      </w:r>
      <w:r w:rsidR="00CB0202" w:rsidRPr="000E3B41">
        <w:rPr>
          <w:rFonts w:ascii="GHEA Grapalat" w:hAnsi="GHEA Grapalat"/>
          <w:bCs/>
          <w:color w:val="000000"/>
          <w:lang w:val="hy-AM"/>
        </w:rPr>
        <w:t></w:t>
      </w:r>
      <w:r w:rsidRPr="000E3B41">
        <w:rPr>
          <w:rFonts w:ascii="GHEA Grapalat" w:hAnsi="GHEA Grapalat"/>
          <w:bCs/>
          <w:color w:val="000000"/>
          <w:lang w:val="hy-AM"/>
        </w:rPr>
        <w:t xml:space="preserve"> բառերը հանել:</w:t>
      </w:r>
    </w:p>
    <w:p w:rsidR="001E3C28" w:rsidRPr="000E3B41" w:rsidRDefault="001E3C28" w:rsidP="00C71A42">
      <w:pPr>
        <w:pStyle w:val="norm"/>
        <w:spacing w:line="276" w:lineRule="auto"/>
        <w:ind w:firstLine="567"/>
        <w:rPr>
          <w:rFonts w:ascii="GHEA Grapalat" w:hAnsi="GHEA Grapalat"/>
          <w:bCs/>
          <w:color w:val="000000"/>
          <w:lang w:val="hy-AM"/>
        </w:rPr>
      </w:pPr>
      <w:r w:rsidRPr="000E3B41">
        <w:rPr>
          <w:rFonts w:ascii="GHEA Grapalat" w:hAnsi="GHEA Grapalat"/>
          <w:bCs/>
          <w:color w:val="000000"/>
          <w:lang w:val="hy-AM"/>
        </w:rPr>
        <w:t xml:space="preserve">բ. 6-րդ </w:t>
      </w:r>
      <w:r w:rsidR="0069217E" w:rsidRPr="000E3B41">
        <w:rPr>
          <w:rFonts w:ascii="GHEA Grapalat" w:hAnsi="GHEA Grapalat"/>
          <w:bCs/>
          <w:color w:val="000000"/>
          <w:lang w:val="hy-AM"/>
        </w:rPr>
        <w:t xml:space="preserve">և </w:t>
      </w:r>
      <w:r w:rsidR="00F27ADB" w:rsidRPr="007E1CE9">
        <w:rPr>
          <w:rFonts w:ascii="GHEA Grapalat" w:hAnsi="GHEA Grapalat"/>
          <w:bCs/>
          <w:color w:val="000000"/>
          <w:lang w:val="hy-AM"/>
        </w:rPr>
        <w:t>7-</w:t>
      </w:r>
      <w:r w:rsidRPr="000E3B41">
        <w:rPr>
          <w:rFonts w:ascii="GHEA Grapalat" w:hAnsi="GHEA Grapalat"/>
          <w:bCs/>
          <w:color w:val="000000"/>
          <w:lang w:val="hy-AM"/>
        </w:rPr>
        <w:t xml:space="preserve">րդ </w:t>
      </w:r>
      <w:proofErr w:type="spellStart"/>
      <w:r w:rsidRPr="000E3B41">
        <w:rPr>
          <w:rFonts w:ascii="GHEA Grapalat" w:hAnsi="GHEA Grapalat"/>
          <w:bCs/>
          <w:color w:val="000000"/>
          <w:lang w:val="hy-AM"/>
        </w:rPr>
        <w:t>ենթակետերն</w:t>
      </w:r>
      <w:proofErr w:type="spellEnd"/>
      <w:r w:rsidRPr="000E3B41">
        <w:rPr>
          <w:rFonts w:ascii="GHEA Grapalat" w:hAnsi="GHEA Grapalat"/>
          <w:bCs/>
          <w:color w:val="000000"/>
          <w:lang w:val="hy-AM"/>
        </w:rPr>
        <w:t xml:space="preserve"> ուժը կորցրած ճանաչել:</w:t>
      </w:r>
    </w:p>
    <w:p w:rsidR="00165D74" w:rsidRPr="000E3B41" w:rsidRDefault="00127ECA" w:rsidP="003C2053">
      <w:pPr>
        <w:tabs>
          <w:tab w:val="left" w:pos="90"/>
        </w:tabs>
        <w:spacing w:line="276" w:lineRule="auto"/>
        <w:ind w:firstLine="567"/>
        <w:jc w:val="both"/>
        <w:rPr>
          <w:rFonts w:ascii="GHEA Grapalat" w:hAnsi="GHEA Grapalat"/>
          <w:bCs/>
          <w:color w:val="000000"/>
          <w:sz w:val="22"/>
          <w:szCs w:val="22"/>
          <w:lang w:val="hy-AM"/>
        </w:rPr>
      </w:pPr>
      <w:r w:rsidRPr="00127ECA">
        <w:rPr>
          <w:rFonts w:ascii="GHEA Grapalat" w:hAnsi="GHEA Grapalat"/>
          <w:b/>
          <w:bCs/>
          <w:color w:val="000000"/>
          <w:sz w:val="22"/>
          <w:szCs w:val="22"/>
          <w:lang w:val="hy-AM"/>
        </w:rPr>
        <w:t>8</w:t>
      </w:r>
      <w:r w:rsidR="003F178B" w:rsidRPr="000E3B41">
        <w:rPr>
          <w:rFonts w:ascii="GHEA Grapalat" w:hAnsi="GHEA Grapalat"/>
          <w:b/>
          <w:bCs/>
          <w:color w:val="000000"/>
          <w:sz w:val="22"/>
          <w:szCs w:val="22"/>
          <w:lang w:val="hy-AM"/>
        </w:rPr>
        <w:t>)</w:t>
      </w:r>
      <w:r w:rsidR="003F178B" w:rsidRPr="000E3B41">
        <w:rPr>
          <w:rFonts w:ascii="GHEA Grapalat" w:hAnsi="GHEA Grapalat"/>
          <w:bCs/>
          <w:color w:val="000000"/>
          <w:sz w:val="22"/>
          <w:szCs w:val="22"/>
          <w:lang w:val="hy-AM"/>
        </w:rPr>
        <w:t xml:space="preserve"> </w:t>
      </w:r>
      <w:r w:rsidR="00A56CD0" w:rsidRPr="000E3B41">
        <w:rPr>
          <w:rFonts w:ascii="GHEA Grapalat" w:hAnsi="GHEA Grapalat"/>
          <w:bCs/>
          <w:color w:val="000000"/>
          <w:sz w:val="22"/>
          <w:szCs w:val="22"/>
          <w:lang w:val="hy-AM"/>
        </w:rPr>
        <w:t xml:space="preserve">Որոշման N1 հավելվածի 6-րդ կետը </w:t>
      </w:r>
      <w:r w:rsidR="00165D74" w:rsidRPr="000E3B41">
        <w:rPr>
          <w:rFonts w:ascii="GHEA Grapalat" w:hAnsi="GHEA Grapalat"/>
          <w:bCs/>
          <w:color w:val="000000"/>
          <w:sz w:val="22"/>
          <w:szCs w:val="22"/>
          <w:lang w:val="hy-AM"/>
        </w:rPr>
        <w:t>շարադրել նոր խմբագրությամբ.</w:t>
      </w:r>
    </w:p>
    <w:p w:rsidR="00A56CD0" w:rsidRPr="000E3B41" w:rsidRDefault="00CB0202" w:rsidP="003C2053">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w:t>
      </w:r>
      <w:r w:rsidR="00867E0F" w:rsidRPr="000E3B41">
        <w:rPr>
          <w:rFonts w:ascii="GHEA Grapalat" w:hAnsi="GHEA Grapalat"/>
          <w:bCs/>
          <w:color w:val="000000"/>
          <w:sz w:val="22"/>
          <w:szCs w:val="22"/>
          <w:lang w:val="hy-AM"/>
        </w:rPr>
        <w:t>Որոշման 1-ին կետի 3-րդ ենթա</w:t>
      </w:r>
      <w:r w:rsidR="00867E0F" w:rsidRPr="000E3B41">
        <w:rPr>
          <w:rFonts w:ascii="GHEA Grapalat" w:hAnsi="GHEA Grapalat"/>
          <w:bCs/>
          <w:color w:val="000000"/>
          <w:sz w:val="22"/>
          <w:szCs w:val="22"/>
          <w:lang w:val="hy-AM"/>
        </w:rPr>
        <w:softHyphen/>
        <w:t>կե</w:t>
      </w:r>
      <w:r w:rsidR="00867E0F" w:rsidRPr="000E3B41">
        <w:rPr>
          <w:rFonts w:ascii="GHEA Grapalat" w:hAnsi="GHEA Grapalat"/>
          <w:bCs/>
          <w:color w:val="000000"/>
          <w:sz w:val="22"/>
          <w:szCs w:val="22"/>
          <w:lang w:val="hy-AM"/>
        </w:rPr>
        <w:softHyphen/>
        <w:t xml:space="preserve">տով հաստատված </w:t>
      </w:r>
      <w:r w:rsidR="004B0E8B" w:rsidRPr="000E3B41">
        <w:rPr>
          <w:rFonts w:ascii="GHEA Grapalat" w:hAnsi="GHEA Grapalat"/>
          <w:bCs/>
          <w:color w:val="000000"/>
          <w:sz w:val="22"/>
          <w:szCs w:val="22"/>
          <w:lang w:val="hy-AM"/>
        </w:rPr>
        <w:t xml:space="preserve">N3 հավելվածում նշված անձիք նվիրվող բնակելի տարածքի հատակագիծը` կազմված և հաստատված Հայաստանի Հանրապետության օրենսդրությամբ սահմանված կարգով ներկայացնում </w:t>
      </w:r>
      <w:r w:rsidR="00E10E35" w:rsidRPr="00E10E35">
        <w:rPr>
          <w:rFonts w:ascii="GHEA Grapalat" w:hAnsi="GHEA Grapalat"/>
          <w:bCs/>
          <w:color w:val="000000"/>
          <w:sz w:val="22"/>
          <w:szCs w:val="22"/>
          <w:lang w:val="hy-AM"/>
        </w:rPr>
        <w:t>են</w:t>
      </w:r>
      <w:r w:rsidR="004B0E8B" w:rsidRPr="000E3B41">
        <w:rPr>
          <w:rFonts w:ascii="GHEA Grapalat" w:hAnsi="GHEA Grapalat"/>
          <w:bCs/>
          <w:color w:val="000000"/>
          <w:sz w:val="22"/>
          <w:szCs w:val="22"/>
          <w:lang w:val="hy-AM"/>
        </w:rPr>
        <w:t xml:space="preserve"> բնակելի տարածքը տնօրինող պետական կառավարման մարմնին: Բնակելի տարածքը տնօրինող պետական կառավարման մարմինը </w:t>
      </w:r>
      <w:r w:rsidR="00867E0F" w:rsidRPr="000E3B41">
        <w:rPr>
          <w:rFonts w:ascii="GHEA Grapalat" w:hAnsi="GHEA Grapalat"/>
          <w:bCs/>
          <w:color w:val="000000"/>
          <w:sz w:val="22"/>
          <w:szCs w:val="22"/>
          <w:lang w:val="hy-AM"/>
        </w:rPr>
        <w:t xml:space="preserve">հատակագծի և </w:t>
      </w:r>
      <w:r w:rsidR="009459EE" w:rsidRPr="000E3B41">
        <w:rPr>
          <w:rFonts w:ascii="GHEA Grapalat" w:hAnsi="GHEA Grapalat"/>
          <w:bCs/>
          <w:color w:val="000000"/>
          <w:sz w:val="22"/>
          <w:szCs w:val="22"/>
          <w:lang w:val="hy-AM"/>
        </w:rPr>
        <w:t>Որոշման 1-ին կետի 1-ին ենթա</w:t>
      </w:r>
      <w:r w:rsidR="009459EE" w:rsidRPr="000E3B41">
        <w:rPr>
          <w:rFonts w:ascii="GHEA Grapalat" w:hAnsi="GHEA Grapalat"/>
          <w:bCs/>
          <w:color w:val="000000"/>
          <w:sz w:val="22"/>
          <w:szCs w:val="22"/>
          <w:lang w:val="hy-AM"/>
        </w:rPr>
        <w:softHyphen/>
        <w:t>կե</w:t>
      </w:r>
      <w:r w:rsidR="009459EE" w:rsidRPr="000E3B41">
        <w:rPr>
          <w:rFonts w:ascii="GHEA Grapalat" w:hAnsi="GHEA Grapalat"/>
          <w:bCs/>
          <w:color w:val="000000"/>
          <w:sz w:val="22"/>
          <w:szCs w:val="22"/>
          <w:lang w:val="hy-AM"/>
        </w:rPr>
        <w:softHyphen/>
        <w:t>տով հաստատված N1 հավելվածի 3-րդ կետ</w:t>
      </w:r>
      <w:r w:rsidR="00867E0F" w:rsidRPr="000E3B41">
        <w:rPr>
          <w:rFonts w:ascii="GHEA Grapalat" w:hAnsi="GHEA Grapalat"/>
          <w:bCs/>
          <w:color w:val="000000"/>
          <w:sz w:val="22"/>
          <w:szCs w:val="22"/>
          <w:lang w:val="hy-AM"/>
        </w:rPr>
        <w:t xml:space="preserve">ով պահանջվող փաստաթղթերի առկայության դեպքում </w:t>
      </w:r>
      <w:r w:rsidR="00146817" w:rsidRPr="00146817">
        <w:rPr>
          <w:rFonts w:ascii="GHEA Grapalat" w:hAnsi="GHEA Grapalat"/>
          <w:bCs/>
          <w:color w:val="000000"/>
          <w:sz w:val="22"/>
          <w:szCs w:val="22"/>
          <w:lang w:val="hy-AM"/>
        </w:rPr>
        <w:t xml:space="preserve">մեկ տարվա ընթացքում </w:t>
      </w:r>
      <w:r w:rsidR="00A56CD0" w:rsidRPr="000E3B41">
        <w:rPr>
          <w:rFonts w:ascii="GHEA Grapalat" w:hAnsi="GHEA Grapalat"/>
          <w:bCs/>
          <w:color w:val="000000"/>
          <w:sz w:val="22"/>
          <w:szCs w:val="22"/>
          <w:lang w:val="hy-AM"/>
        </w:rPr>
        <w:t>կնքում է նվիրատվության պայմանագիր</w:t>
      </w:r>
      <w:r w:rsidR="006A7FFA" w:rsidRPr="000E3B41">
        <w:rPr>
          <w:rFonts w:ascii="GHEA Grapalat" w:hAnsi="GHEA Grapalat"/>
          <w:bCs/>
          <w:color w:val="000000"/>
          <w:sz w:val="22"/>
          <w:szCs w:val="22"/>
          <w:lang w:val="hy-AM"/>
        </w:rPr>
        <w:t>՝</w:t>
      </w:r>
      <w:r w:rsidR="00A56CD0" w:rsidRPr="000E3B41">
        <w:rPr>
          <w:rFonts w:ascii="GHEA Grapalat" w:hAnsi="GHEA Grapalat"/>
          <w:bCs/>
          <w:color w:val="000000"/>
          <w:sz w:val="22"/>
          <w:szCs w:val="22"/>
          <w:lang w:val="hy-AM"/>
        </w:rPr>
        <w:t xml:space="preserve"> համաձայն Հայաստանի Հանրապետության կառավարության 2011 թվականի դեկտեմբերի 22-ի N 1851-Ն որոշման՝ դրանում նախատեսելով, որ գույքային իրավունքների պետական գրանցման ծախսերն իրականացվելու են </w:t>
      </w:r>
      <w:proofErr w:type="spellStart"/>
      <w:r w:rsidR="00A56CD0" w:rsidRPr="000E3B41">
        <w:rPr>
          <w:rFonts w:ascii="GHEA Grapalat" w:hAnsi="GHEA Grapalat"/>
          <w:bCs/>
          <w:color w:val="000000"/>
          <w:sz w:val="22"/>
          <w:szCs w:val="22"/>
          <w:lang w:val="hy-AM"/>
        </w:rPr>
        <w:t>նվիրառու</w:t>
      </w:r>
      <w:proofErr w:type="spellEnd"/>
      <w:r w:rsidR="00A56CD0" w:rsidRPr="000E3B41">
        <w:rPr>
          <w:rFonts w:ascii="GHEA Grapalat" w:hAnsi="GHEA Grapalat"/>
          <w:bCs/>
          <w:color w:val="000000"/>
          <w:sz w:val="22"/>
          <w:szCs w:val="22"/>
          <w:lang w:val="hy-AM"/>
        </w:rPr>
        <w:t xml:space="preserve"> հանդիսացող բնակիչների կողմից</w:t>
      </w:r>
      <w:r w:rsidR="004B0E8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w:t>
      </w:r>
    </w:p>
    <w:p w:rsidR="00E212A4" w:rsidRPr="00127ECA" w:rsidRDefault="00127ECA" w:rsidP="003C2053">
      <w:pPr>
        <w:tabs>
          <w:tab w:val="left" w:pos="90"/>
        </w:tabs>
        <w:spacing w:line="276" w:lineRule="auto"/>
        <w:ind w:firstLine="567"/>
        <w:jc w:val="both"/>
        <w:rPr>
          <w:rFonts w:ascii="GHEA Grapalat" w:hAnsi="GHEA Grapalat"/>
          <w:bCs/>
          <w:color w:val="000000"/>
          <w:sz w:val="22"/>
          <w:szCs w:val="22"/>
          <w:lang w:val="hy-AM"/>
        </w:rPr>
      </w:pPr>
      <w:r w:rsidRPr="00127ECA">
        <w:rPr>
          <w:rFonts w:ascii="GHEA Grapalat" w:hAnsi="GHEA Grapalat"/>
          <w:b/>
          <w:bCs/>
          <w:color w:val="000000"/>
          <w:sz w:val="22"/>
          <w:szCs w:val="22"/>
          <w:lang w:val="hy-AM"/>
        </w:rPr>
        <w:t>9</w:t>
      </w:r>
      <w:r w:rsidR="00C36A31" w:rsidRPr="000E3B41">
        <w:rPr>
          <w:rFonts w:ascii="GHEA Grapalat" w:hAnsi="GHEA Grapalat"/>
          <w:b/>
          <w:bCs/>
          <w:color w:val="000000"/>
          <w:sz w:val="22"/>
          <w:szCs w:val="22"/>
          <w:lang w:val="hy-AM"/>
        </w:rPr>
        <w:t>)</w:t>
      </w:r>
      <w:r w:rsidR="00C36A31" w:rsidRPr="000E3B41">
        <w:rPr>
          <w:rFonts w:ascii="GHEA Grapalat" w:hAnsi="GHEA Grapalat"/>
          <w:bCs/>
          <w:color w:val="000000"/>
          <w:sz w:val="22"/>
          <w:szCs w:val="22"/>
          <w:lang w:val="hy-AM"/>
        </w:rPr>
        <w:t xml:space="preserve"> </w:t>
      </w:r>
      <w:r w:rsidR="00B07BE4" w:rsidRPr="000E3B41">
        <w:rPr>
          <w:rFonts w:ascii="GHEA Grapalat" w:hAnsi="GHEA Grapalat"/>
          <w:bCs/>
          <w:color w:val="000000"/>
          <w:sz w:val="22"/>
          <w:szCs w:val="22"/>
          <w:lang w:val="hy-AM"/>
        </w:rPr>
        <w:t xml:space="preserve">Որոշման N1 հավելվածում </w:t>
      </w:r>
      <w:r w:rsidR="005E6D13" w:rsidRPr="000E3B41">
        <w:rPr>
          <w:rFonts w:ascii="GHEA Grapalat" w:hAnsi="GHEA Grapalat"/>
          <w:bCs/>
          <w:color w:val="000000"/>
          <w:sz w:val="22"/>
          <w:szCs w:val="22"/>
          <w:lang w:val="hy-AM"/>
        </w:rPr>
        <w:t>լրացնել</w:t>
      </w:r>
      <w:r w:rsidR="00B07BE4" w:rsidRPr="000E3B41">
        <w:rPr>
          <w:rFonts w:ascii="GHEA Grapalat" w:hAnsi="GHEA Grapalat"/>
          <w:bCs/>
          <w:color w:val="000000"/>
          <w:sz w:val="22"/>
          <w:szCs w:val="22"/>
          <w:lang w:val="hy-AM"/>
        </w:rPr>
        <w:t xml:space="preserve"> 7-րդ կետ` </w:t>
      </w:r>
      <w:proofErr w:type="spellStart"/>
      <w:r w:rsidR="00B07BE4" w:rsidRPr="000E3B41">
        <w:rPr>
          <w:rFonts w:ascii="GHEA Grapalat" w:hAnsi="GHEA Grapalat"/>
          <w:bCs/>
          <w:color w:val="000000"/>
          <w:sz w:val="22"/>
          <w:szCs w:val="22"/>
          <w:lang w:val="hy-AM"/>
        </w:rPr>
        <w:t>հետևյալ</w:t>
      </w:r>
      <w:proofErr w:type="spellEnd"/>
      <w:r w:rsidR="00B07BE4" w:rsidRPr="000E3B41">
        <w:rPr>
          <w:rFonts w:ascii="GHEA Grapalat" w:hAnsi="GHEA Grapalat"/>
          <w:bCs/>
          <w:color w:val="000000"/>
          <w:sz w:val="22"/>
          <w:szCs w:val="22"/>
          <w:lang w:val="hy-AM"/>
        </w:rPr>
        <w:t xml:space="preserve"> բովանդակությամբ</w:t>
      </w:r>
      <w:r w:rsidR="00E212A4" w:rsidRPr="00E212A4">
        <w:rPr>
          <w:rFonts w:ascii="GHEA Grapalat" w:hAnsi="GHEA Grapalat"/>
          <w:bCs/>
          <w:color w:val="000000"/>
          <w:sz w:val="22"/>
          <w:szCs w:val="22"/>
          <w:lang w:val="hy-AM"/>
        </w:rPr>
        <w:t>.</w:t>
      </w:r>
    </w:p>
    <w:p w:rsidR="00C36A31" w:rsidRPr="000E3B41" w:rsidRDefault="00CB0202" w:rsidP="003C2053">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w:t>
      </w:r>
      <w:r w:rsidR="009C0287" w:rsidRPr="000E3B41">
        <w:rPr>
          <w:rFonts w:ascii="GHEA Grapalat" w:hAnsi="GHEA Grapalat"/>
          <w:bCs/>
          <w:color w:val="000000"/>
          <w:sz w:val="22"/>
          <w:szCs w:val="22"/>
          <w:lang w:val="hy-AM"/>
        </w:rPr>
        <w:t xml:space="preserve">7. </w:t>
      </w:r>
      <w:r w:rsidR="00C36A31" w:rsidRPr="000E3B41">
        <w:rPr>
          <w:rFonts w:ascii="GHEA Grapalat" w:hAnsi="GHEA Grapalat"/>
          <w:bCs/>
          <w:color w:val="000000"/>
          <w:sz w:val="22"/>
          <w:szCs w:val="22"/>
          <w:lang w:val="hy-AM"/>
        </w:rPr>
        <w:t>Որոշման 1-ին կետի 3-րդ ենթա</w:t>
      </w:r>
      <w:r w:rsidR="00C36A31" w:rsidRPr="000E3B41">
        <w:rPr>
          <w:rFonts w:ascii="GHEA Grapalat" w:hAnsi="GHEA Grapalat"/>
          <w:bCs/>
          <w:color w:val="000000"/>
          <w:sz w:val="22"/>
          <w:szCs w:val="22"/>
          <w:lang w:val="hy-AM"/>
        </w:rPr>
        <w:softHyphen/>
        <w:t>կե</w:t>
      </w:r>
      <w:r w:rsidR="00C36A31" w:rsidRPr="000E3B41">
        <w:rPr>
          <w:rFonts w:ascii="GHEA Grapalat" w:hAnsi="GHEA Grapalat"/>
          <w:bCs/>
          <w:color w:val="000000"/>
          <w:sz w:val="22"/>
          <w:szCs w:val="22"/>
          <w:lang w:val="hy-AM"/>
        </w:rPr>
        <w:softHyphen/>
        <w:t xml:space="preserve">տով հաստատված N3 հավելվածում նշված հանրակացարանի զբաղեցրած և սպասարկման համար անհրաժեշտ գույքի (հողամասի և ընդհանուր օգտագործման տարածքների) նկատմամբ ընդհանուր բաժնային սեփականության իրավունքը օրենքով սահմանված կարգով անցնում է հանրակացարանների առանձին տարածքների նկատմամբ սեփականության իրավունք ձեռք </w:t>
      </w:r>
      <w:proofErr w:type="spellStart"/>
      <w:r w:rsidR="00C36A31" w:rsidRPr="000E3B41">
        <w:rPr>
          <w:rFonts w:ascii="GHEA Grapalat" w:hAnsi="GHEA Grapalat"/>
          <w:bCs/>
          <w:color w:val="000000"/>
          <w:sz w:val="22"/>
          <w:szCs w:val="22"/>
          <w:lang w:val="hy-AM"/>
        </w:rPr>
        <w:t>բերողներին</w:t>
      </w:r>
      <w:proofErr w:type="spellEnd"/>
      <w:r w:rsidR="00C36A31"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w:t>
      </w:r>
      <w:r w:rsidR="00B07BE4" w:rsidRPr="000E3B41">
        <w:rPr>
          <w:rFonts w:ascii="GHEA Grapalat" w:hAnsi="GHEA Grapalat"/>
          <w:bCs/>
          <w:color w:val="000000"/>
          <w:sz w:val="22"/>
          <w:szCs w:val="22"/>
          <w:lang w:val="hy-AM"/>
        </w:rPr>
        <w:t>:</w:t>
      </w:r>
      <w:r w:rsidR="00C36A31" w:rsidRPr="000E3B41">
        <w:rPr>
          <w:rFonts w:ascii="GHEA Grapalat" w:hAnsi="GHEA Grapalat"/>
          <w:bCs/>
          <w:color w:val="000000"/>
          <w:sz w:val="22"/>
          <w:szCs w:val="22"/>
          <w:lang w:val="hy-AM"/>
        </w:rPr>
        <w:t xml:space="preserve"> </w:t>
      </w:r>
    </w:p>
    <w:p w:rsidR="001E3C28" w:rsidRPr="000E3B41" w:rsidRDefault="00127ECA" w:rsidP="00C71A42">
      <w:pPr>
        <w:pStyle w:val="norm"/>
        <w:spacing w:line="276" w:lineRule="auto"/>
        <w:ind w:firstLine="567"/>
        <w:rPr>
          <w:rFonts w:ascii="GHEA Grapalat" w:hAnsi="GHEA Grapalat"/>
          <w:bCs/>
          <w:color w:val="000000"/>
          <w:lang w:val="hy-AM"/>
        </w:rPr>
      </w:pPr>
      <w:r w:rsidRPr="00345412">
        <w:rPr>
          <w:rFonts w:ascii="GHEA Grapalat" w:hAnsi="GHEA Grapalat"/>
          <w:b/>
          <w:bCs/>
          <w:color w:val="000000"/>
          <w:lang w:val="hy-AM"/>
        </w:rPr>
        <w:t>10</w:t>
      </w:r>
      <w:r w:rsidR="001E3C28" w:rsidRPr="000E3B41">
        <w:rPr>
          <w:rFonts w:ascii="GHEA Grapalat" w:hAnsi="GHEA Grapalat"/>
          <w:b/>
          <w:bCs/>
          <w:color w:val="000000"/>
          <w:lang w:val="hy-AM"/>
        </w:rPr>
        <w:t>)</w:t>
      </w:r>
      <w:r w:rsidR="001E3C28" w:rsidRPr="000E3B41">
        <w:rPr>
          <w:rFonts w:ascii="GHEA Grapalat" w:hAnsi="GHEA Grapalat"/>
          <w:bCs/>
          <w:color w:val="000000"/>
          <w:lang w:val="hy-AM"/>
        </w:rPr>
        <w:t xml:space="preserve"> Որոշման N2 հավելվածում`</w:t>
      </w:r>
    </w:p>
    <w:p w:rsidR="001E3C28"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ա. 6-րդ կետի 3-րդ սյունակում </w:t>
      </w:r>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քաղ. </w:t>
      </w:r>
      <w:proofErr w:type="spellStart"/>
      <w:r w:rsidRPr="000E3B41">
        <w:rPr>
          <w:rFonts w:ascii="GHEA Grapalat" w:hAnsi="GHEA Grapalat"/>
          <w:bCs/>
          <w:color w:val="000000"/>
          <w:sz w:val="22"/>
          <w:szCs w:val="22"/>
          <w:lang w:val="hy-AM"/>
        </w:rPr>
        <w:t>Երևան</w:t>
      </w:r>
      <w:proofErr w:type="spellEnd"/>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 փոխարինել </w:t>
      </w:r>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քաղ. Աբովյա</w:t>
      </w:r>
      <w:r w:rsidR="00CB0202" w:rsidRPr="000E3B41">
        <w:rPr>
          <w:rFonts w:ascii="GHEA Grapalat" w:hAnsi="GHEA Grapalat"/>
          <w:bCs/>
          <w:color w:val="000000"/>
          <w:sz w:val="22"/>
          <w:szCs w:val="22"/>
          <w:lang w:val="hy-AM"/>
        </w:rPr>
        <w:t>ն</w:t>
      </w:r>
      <w:r w:rsidRPr="000E3B41">
        <w:rPr>
          <w:rFonts w:ascii="GHEA Grapalat" w:hAnsi="GHEA Grapalat"/>
          <w:bCs/>
          <w:color w:val="000000"/>
          <w:sz w:val="22"/>
          <w:szCs w:val="22"/>
          <w:lang w:val="hy-AM"/>
        </w:rPr>
        <w:t xml:space="preserve"> բառերով:</w:t>
      </w:r>
    </w:p>
    <w:p w:rsidR="001E3C28"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բ. 9-րդ կետից հետո լրացնել նոր` </w:t>
      </w:r>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9.1 -9.2</w:t>
      </w:r>
      <w:r w:rsidR="00CB0202"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կետեր` </w:t>
      </w:r>
      <w:proofErr w:type="spellStart"/>
      <w:r w:rsidRPr="000E3B41">
        <w:rPr>
          <w:rFonts w:ascii="GHEA Grapalat" w:hAnsi="GHEA Grapalat"/>
          <w:bCs/>
          <w:color w:val="000000"/>
          <w:sz w:val="22"/>
          <w:szCs w:val="22"/>
          <w:lang w:val="hy-AM"/>
        </w:rPr>
        <w:t>հետևյալ</w:t>
      </w:r>
      <w:proofErr w:type="spellEnd"/>
      <w:r w:rsidRPr="000E3B41">
        <w:rPr>
          <w:rFonts w:ascii="GHEA Grapalat" w:hAnsi="GHEA Grapalat"/>
          <w:bCs/>
          <w:color w:val="000000"/>
          <w:sz w:val="22"/>
          <w:szCs w:val="22"/>
          <w:lang w:val="hy-AM"/>
        </w:rPr>
        <w:t xml:space="preserve"> բովանդակությամբ.</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595"/>
        <w:gridCol w:w="5387"/>
      </w:tblGrid>
      <w:tr w:rsidR="001E3C28" w:rsidRPr="000E3B41" w:rsidTr="00554DC1">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9.1.</w:t>
            </w:r>
          </w:p>
        </w:tc>
        <w:tc>
          <w:tcPr>
            <w:tcW w:w="3595" w:type="dxa"/>
          </w:tcPr>
          <w:p w:rsidR="001E3C28" w:rsidRPr="000E3B41" w:rsidRDefault="001E3C28" w:rsidP="00C71A42">
            <w:pPr>
              <w:tabs>
                <w:tab w:val="left" w:pos="90"/>
              </w:tabs>
              <w:spacing w:line="276" w:lineRule="auto"/>
              <w:jc w:val="both"/>
              <w:rPr>
                <w:rFonts w:ascii="GHEA Grapalat" w:hAnsi="GHEA Grapalat"/>
                <w:bCs/>
                <w:color w:val="000000"/>
              </w:rPr>
            </w:pPr>
            <w:r w:rsidRPr="000E3B41">
              <w:rPr>
                <w:rFonts w:ascii="GHEA Grapalat" w:hAnsi="GHEA Grapalat"/>
                <w:bCs/>
                <w:color w:val="000000"/>
                <w:sz w:val="22"/>
                <w:szCs w:val="22"/>
              </w:rPr>
              <w:t>Բ</w:t>
            </w:r>
            <w:proofErr w:type="spellStart"/>
            <w:r w:rsidRPr="000E3B41">
              <w:rPr>
                <w:rFonts w:ascii="GHEA Grapalat" w:hAnsi="GHEA Grapalat"/>
                <w:bCs/>
                <w:color w:val="000000"/>
                <w:sz w:val="22"/>
                <w:szCs w:val="22"/>
                <w:lang w:val="hy-AM"/>
              </w:rPr>
              <w:t>նակ</w:t>
            </w:r>
            <w:r w:rsidRPr="000E3B41">
              <w:rPr>
                <w:rFonts w:ascii="GHEA Grapalat" w:hAnsi="GHEA Grapalat"/>
                <w:bCs/>
                <w:color w:val="000000"/>
                <w:sz w:val="22"/>
                <w:szCs w:val="22"/>
              </w:rPr>
              <w:t>ելի</w:t>
            </w:r>
            <w:proofErr w:type="spellEnd"/>
            <w:r w:rsidRPr="000E3B41">
              <w:rPr>
                <w:rFonts w:ascii="GHEA Grapalat" w:hAnsi="GHEA Grapalat"/>
                <w:bCs/>
                <w:color w:val="000000"/>
                <w:sz w:val="22"/>
                <w:szCs w:val="22"/>
              </w:rPr>
              <w:t xml:space="preserve"> </w:t>
            </w:r>
            <w:proofErr w:type="spellStart"/>
            <w:r w:rsidRPr="000E3B41">
              <w:rPr>
                <w:rFonts w:ascii="GHEA Grapalat" w:hAnsi="GHEA Grapalat"/>
                <w:bCs/>
                <w:color w:val="000000"/>
                <w:sz w:val="22"/>
                <w:szCs w:val="22"/>
              </w:rPr>
              <w:t>տարածք</w:t>
            </w:r>
            <w:proofErr w:type="spellEnd"/>
            <w:r w:rsidRPr="000E3B41">
              <w:rPr>
                <w:rFonts w:ascii="GHEA Grapalat" w:hAnsi="GHEA Grapalat"/>
                <w:bCs/>
                <w:color w:val="000000"/>
                <w:sz w:val="22"/>
                <w:szCs w:val="22"/>
              </w:rPr>
              <w:t xml:space="preserve"> </w:t>
            </w:r>
          </w:p>
        </w:tc>
        <w:tc>
          <w:tcPr>
            <w:tcW w:w="5387" w:type="dxa"/>
          </w:tcPr>
          <w:p w:rsidR="001E3C28" w:rsidRPr="000E3B41" w:rsidRDefault="004D0183" w:rsidP="00C71A42">
            <w:pPr>
              <w:tabs>
                <w:tab w:val="left" w:pos="90"/>
              </w:tabs>
              <w:spacing w:line="276" w:lineRule="auto"/>
              <w:jc w:val="both"/>
              <w:rPr>
                <w:rFonts w:ascii="GHEA Grapalat" w:hAnsi="GHEA Grapalat"/>
                <w:bCs/>
                <w:color w:val="000000"/>
              </w:rPr>
            </w:pPr>
            <w:r w:rsidRPr="000E3B41">
              <w:rPr>
                <w:rFonts w:ascii="GHEA Grapalat" w:hAnsi="GHEA Grapalat"/>
                <w:bCs/>
                <w:color w:val="000000"/>
                <w:sz w:val="22"/>
                <w:szCs w:val="22"/>
                <w:lang w:val="hy-AM"/>
              </w:rPr>
              <w:t xml:space="preserve">քաղ. </w:t>
            </w:r>
            <w:proofErr w:type="spellStart"/>
            <w:r w:rsidRPr="000E3B41">
              <w:rPr>
                <w:rFonts w:ascii="GHEA Grapalat" w:hAnsi="GHEA Grapalat"/>
                <w:bCs/>
                <w:color w:val="000000"/>
                <w:sz w:val="22"/>
                <w:szCs w:val="22"/>
                <w:lang w:val="hy-AM"/>
              </w:rPr>
              <w:t>Երևան</w:t>
            </w:r>
            <w:proofErr w:type="spellEnd"/>
            <w:r w:rsidRPr="000E3B41">
              <w:rPr>
                <w:rFonts w:ascii="GHEA Grapalat" w:hAnsi="GHEA Grapalat"/>
                <w:bCs/>
                <w:color w:val="000000"/>
                <w:sz w:val="22"/>
                <w:szCs w:val="22"/>
                <w:lang w:val="hy-AM"/>
              </w:rPr>
              <w:t xml:space="preserve">, </w:t>
            </w:r>
            <w:proofErr w:type="spellStart"/>
            <w:r w:rsidRPr="000E3B41">
              <w:rPr>
                <w:rFonts w:ascii="GHEA Grapalat" w:hAnsi="GHEA Grapalat"/>
                <w:bCs/>
                <w:color w:val="000000"/>
                <w:sz w:val="22"/>
                <w:szCs w:val="22"/>
                <w:lang w:val="hy-AM"/>
              </w:rPr>
              <w:t>Գյուլիքեխվյան</w:t>
            </w:r>
            <w:proofErr w:type="spellEnd"/>
            <w:r w:rsidRPr="000E3B41">
              <w:rPr>
                <w:rFonts w:ascii="GHEA Grapalat" w:hAnsi="GHEA Grapalat"/>
                <w:bCs/>
                <w:color w:val="000000"/>
                <w:sz w:val="22"/>
                <w:szCs w:val="22"/>
                <w:lang w:val="hy-AM"/>
              </w:rPr>
              <w:t xml:space="preserve"> 12</w:t>
            </w:r>
            <w:r w:rsidR="001E3C28" w:rsidRPr="000E3B41">
              <w:rPr>
                <w:rFonts w:ascii="GHEA Grapalat" w:hAnsi="GHEA Grapalat"/>
                <w:bCs/>
                <w:color w:val="000000"/>
                <w:sz w:val="22"/>
                <w:szCs w:val="22"/>
                <w:lang w:val="hy-AM"/>
              </w:rPr>
              <w:t>ա</w:t>
            </w:r>
            <w:r w:rsidRPr="000E3B41">
              <w:rPr>
                <w:rFonts w:ascii="GHEA Grapalat" w:hAnsi="GHEA Grapalat"/>
                <w:bCs/>
                <w:color w:val="000000"/>
                <w:sz w:val="22"/>
                <w:szCs w:val="22"/>
              </w:rPr>
              <w:t xml:space="preserve">, </w:t>
            </w:r>
            <w:proofErr w:type="spellStart"/>
            <w:r w:rsidRPr="000E3B41">
              <w:rPr>
                <w:rFonts w:ascii="GHEA Grapalat" w:hAnsi="GHEA Grapalat"/>
                <w:bCs/>
                <w:color w:val="000000"/>
                <w:sz w:val="22"/>
                <w:szCs w:val="22"/>
                <w:lang w:val="en-US"/>
              </w:rPr>
              <w:t>բնակարան</w:t>
            </w:r>
            <w:proofErr w:type="spellEnd"/>
            <w:r w:rsidRPr="000E3B41">
              <w:rPr>
                <w:rFonts w:ascii="GHEA Grapalat" w:hAnsi="GHEA Grapalat"/>
                <w:bCs/>
                <w:color w:val="000000"/>
                <w:sz w:val="22"/>
                <w:szCs w:val="22"/>
              </w:rPr>
              <w:t xml:space="preserve"> 14</w:t>
            </w:r>
          </w:p>
        </w:tc>
      </w:tr>
      <w:tr w:rsidR="001E3C28" w:rsidRPr="00230984" w:rsidTr="00554DC1">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9.2.</w:t>
            </w:r>
          </w:p>
        </w:tc>
        <w:tc>
          <w:tcPr>
            <w:tcW w:w="3595"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rPr>
              <w:t>Բ</w:t>
            </w:r>
            <w:proofErr w:type="spellStart"/>
            <w:r w:rsidRPr="000E3B41">
              <w:rPr>
                <w:rFonts w:ascii="GHEA Grapalat" w:hAnsi="GHEA Grapalat"/>
                <w:bCs/>
                <w:color w:val="000000"/>
                <w:sz w:val="22"/>
                <w:szCs w:val="22"/>
                <w:lang w:val="hy-AM"/>
              </w:rPr>
              <w:t>նակ</w:t>
            </w:r>
            <w:r w:rsidRPr="000E3B41">
              <w:rPr>
                <w:rFonts w:ascii="GHEA Grapalat" w:hAnsi="GHEA Grapalat"/>
                <w:bCs/>
                <w:color w:val="000000"/>
                <w:sz w:val="22"/>
                <w:szCs w:val="22"/>
              </w:rPr>
              <w:t>ելի</w:t>
            </w:r>
            <w:proofErr w:type="spellEnd"/>
            <w:r w:rsidRPr="000E3B41">
              <w:rPr>
                <w:rFonts w:ascii="GHEA Grapalat" w:hAnsi="GHEA Grapalat"/>
                <w:bCs/>
                <w:color w:val="000000"/>
                <w:sz w:val="22"/>
                <w:szCs w:val="22"/>
              </w:rPr>
              <w:t xml:space="preserve"> </w:t>
            </w:r>
            <w:proofErr w:type="spellStart"/>
            <w:r w:rsidRPr="000E3B41">
              <w:rPr>
                <w:rFonts w:ascii="GHEA Grapalat" w:hAnsi="GHEA Grapalat"/>
                <w:bCs/>
                <w:color w:val="000000"/>
                <w:sz w:val="22"/>
                <w:szCs w:val="22"/>
              </w:rPr>
              <w:t>տարածք</w:t>
            </w:r>
            <w:proofErr w:type="spellEnd"/>
          </w:p>
        </w:tc>
        <w:tc>
          <w:tcPr>
            <w:tcW w:w="5387"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քաղ. </w:t>
            </w:r>
            <w:proofErr w:type="spellStart"/>
            <w:r w:rsidRPr="000E3B41">
              <w:rPr>
                <w:rFonts w:ascii="GHEA Grapalat" w:hAnsi="GHEA Grapalat"/>
                <w:bCs/>
                <w:color w:val="000000"/>
                <w:sz w:val="22"/>
                <w:szCs w:val="22"/>
                <w:lang w:val="hy-AM"/>
              </w:rPr>
              <w:t>Երևան</w:t>
            </w:r>
            <w:proofErr w:type="spellEnd"/>
            <w:r w:rsidRPr="000E3B41">
              <w:rPr>
                <w:rFonts w:ascii="GHEA Grapalat" w:hAnsi="GHEA Grapalat"/>
                <w:bCs/>
                <w:color w:val="000000"/>
                <w:sz w:val="22"/>
                <w:szCs w:val="22"/>
                <w:lang w:val="hy-AM"/>
              </w:rPr>
              <w:t xml:space="preserve">, </w:t>
            </w:r>
            <w:proofErr w:type="spellStart"/>
            <w:r w:rsidRPr="000E3B41">
              <w:rPr>
                <w:rFonts w:ascii="GHEA Grapalat" w:hAnsi="GHEA Grapalat"/>
                <w:bCs/>
                <w:color w:val="000000"/>
                <w:sz w:val="22"/>
                <w:szCs w:val="22"/>
                <w:lang w:val="hy-AM"/>
              </w:rPr>
              <w:t>Ծ.Իսակովի</w:t>
            </w:r>
            <w:proofErr w:type="spellEnd"/>
            <w:r w:rsidRPr="000E3B41">
              <w:rPr>
                <w:rFonts w:ascii="GHEA Grapalat" w:hAnsi="GHEA Grapalat"/>
                <w:bCs/>
                <w:color w:val="000000"/>
                <w:sz w:val="22"/>
                <w:szCs w:val="22"/>
                <w:lang w:val="hy-AM"/>
              </w:rPr>
              <w:t xml:space="preserve"> 9, բն</w:t>
            </w:r>
            <w:r w:rsidR="004D0183" w:rsidRPr="000E3B41">
              <w:rPr>
                <w:rFonts w:ascii="GHEA Grapalat" w:hAnsi="GHEA Grapalat"/>
                <w:bCs/>
                <w:color w:val="000000"/>
                <w:sz w:val="22"/>
                <w:szCs w:val="22"/>
                <w:lang w:val="hy-AM"/>
              </w:rPr>
              <w:t>ակարան 2</w:t>
            </w:r>
          </w:p>
        </w:tc>
      </w:tr>
    </w:tbl>
    <w:p w:rsidR="001E3C28" w:rsidRPr="000E3B41" w:rsidRDefault="001E3C28" w:rsidP="00C71A42">
      <w:pPr>
        <w:tabs>
          <w:tab w:val="left" w:pos="90"/>
        </w:tabs>
        <w:spacing w:line="276" w:lineRule="auto"/>
        <w:ind w:firstLine="567"/>
        <w:jc w:val="both"/>
        <w:rPr>
          <w:rFonts w:ascii="GHEA Grapalat" w:hAnsi="GHEA Grapalat"/>
          <w:bCs/>
          <w:color w:val="000000"/>
          <w:sz w:val="16"/>
          <w:szCs w:val="16"/>
          <w:lang w:val="hy-AM"/>
        </w:rPr>
      </w:pPr>
    </w:p>
    <w:p w:rsidR="00A31884"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գ. </w:t>
      </w:r>
      <w:r w:rsidR="00A31884" w:rsidRPr="000E3B41">
        <w:rPr>
          <w:rFonts w:ascii="GHEA Grapalat" w:hAnsi="GHEA Grapalat"/>
          <w:bCs/>
          <w:color w:val="000000"/>
          <w:sz w:val="22"/>
          <w:szCs w:val="22"/>
          <w:lang w:val="hy-AM"/>
        </w:rPr>
        <w:t>Ուժը կորցրած ճանաչել ցանկի 10-րդ, 43-րդ, 58-րդ, 59-րդ, 61-րդ և 70-րդ կետերը</w:t>
      </w:r>
    </w:p>
    <w:p w:rsidR="001E3C28" w:rsidRPr="000E3B41" w:rsidRDefault="005A5BCA"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դ. </w:t>
      </w:r>
      <w:r w:rsidR="001E3C28" w:rsidRPr="000E3B41">
        <w:rPr>
          <w:rFonts w:ascii="GHEA Grapalat" w:hAnsi="GHEA Grapalat"/>
          <w:bCs/>
          <w:color w:val="000000"/>
          <w:sz w:val="22"/>
          <w:szCs w:val="22"/>
          <w:lang w:val="hy-AM"/>
        </w:rPr>
        <w:t xml:space="preserve">26-րդ կետի 3-րդ սյունակում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քաղ. </w:t>
      </w:r>
      <w:proofErr w:type="spellStart"/>
      <w:r w:rsidR="001E3C28" w:rsidRPr="000E3B41">
        <w:rPr>
          <w:rFonts w:ascii="GHEA Grapalat" w:hAnsi="GHEA Grapalat"/>
          <w:bCs/>
          <w:color w:val="000000"/>
          <w:sz w:val="22"/>
          <w:szCs w:val="22"/>
          <w:lang w:val="hy-AM"/>
        </w:rPr>
        <w:t>Երևան</w:t>
      </w:r>
      <w:proofErr w:type="spellEnd"/>
      <w:r w:rsidR="001E3C28" w:rsidRPr="000E3B41">
        <w:rPr>
          <w:rFonts w:ascii="GHEA Grapalat" w:hAnsi="GHEA Grapalat"/>
          <w:bCs/>
          <w:color w:val="000000"/>
          <w:sz w:val="22"/>
          <w:szCs w:val="22"/>
          <w:lang w:val="hy-AM"/>
        </w:rPr>
        <w:t xml:space="preserve">, </w:t>
      </w:r>
      <w:proofErr w:type="spellStart"/>
      <w:r w:rsidR="001E3C28" w:rsidRPr="000E3B41">
        <w:rPr>
          <w:rFonts w:ascii="GHEA Grapalat" w:hAnsi="GHEA Grapalat"/>
          <w:bCs/>
          <w:color w:val="000000"/>
          <w:sz w:val="22"/>
          <w:szCs w:val="22"/>
          <w:lang w:val="hy-AM"/>
        </w:rPr>
        <w:t>Մոլդովական</w:t>
      </w:r>
      <w:proofErr w:type="spellEnd"/>
      <w:r w:rsidR="001E3C28" w:rsidRPr="000E3B41">
        <w:rPr>
          <w:rFonts w:ascii="GHEA Grapalat" w:hAnsi="GHEA Grapalat"/>
          <w:bCs/>
          <w:color w:val="000000"/>
          <w:sz w:val="22"/>
          <w:szCs w:val="22"/>
          <w:lang w:val="hy-AM"/>
        </w:rPr>
        <w:t xml:space="preserve"> 70</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 փոխարինել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ք. </w:t>
      </w:r>
      <w:proofErr w:type="spellStart"/>
      <w:r w:rsidR="001E3C28" w:rsidRPr="000E3B41">
        <w:rPr>
          <w:rFonts w:ascii="GHEA Grapalat" w:hAnsi="GHEA Grapalat"/>
          <w:bCs/>
          <w:color w:val="000000"/>
          <w:sz w:val="22"/>
          <w:szCs w:val="22"/>
          <w:lang w:val="hy-AM"/>
        </w:rPr>
        <w:t>Երևան</w:t>
      </w:r>
      <w:proofErr w:type="spellEnd"/>
      <w:r w:rsidR="001E3C28" w:rsidRPr="000E3B41">
        <w:rPr>
          <w:rFonts w:ascii="GHEA Grapalat" w:hAnsi="GHEA Grapalat"/>
          <w:bCs/>
          <w:color w:val="000000"/>
          <w:sz w:val="22"/>
          <w:szCs w:val="22"/>
          <w:lang w:val="hy-AM"/>
        </w:rPr>
        <w:t xml:space="preserve">, </w:t>
      </w:r>
      <w:proofErr w:type="spellStart"/>
      <w:r w:rsidR="001E3C28" w:rsidRPr="000E3B41">
        <w:rPr>
          <w:rFonts w:ascii="GHEA Grapalat" w:hAnsi="GHEA Grapalat"/>
          <w:bCs/>
          <w:color w:val="000000"/>
          <w:sz w:val="22"/>
          <w:szCs w:val="22"/>
          <w:lang w:val="hy-AM"/>
        </w:rPr>
        <w:t>Մոլդովական</w:t>
      </w:r>
      <w:proofErr w:type="spellEnd"/>
      <w:r w:rsidR="001E3C28" w:rsidRPr="000E3B41">
        <w:rPr>
          <w:rFonts w:ascii="GHEA Grapalat" w:hAnsi="GHEA Grapalat"/>
          <w:bCs/>
          <w:color w:val="000000"/>
          <w:sz w:val="22"/>
          <w:szCs w:val="22"/>
          <w:lang w:val="hy-AM"/>
        </w:rPr>
        <w:t xml:space="preserve"> փող. 29/1 մասնաշենք, բացառությամբ 1-ին հարկում գտնվող </w:t>
      </w:r>
      <w:r w:rsidR="007F3E58" w:rsidRPr="000E3B41">
        <w:rPr>
          <w:rFonts w:ascii="GHEA Grapalat" w:hAnsi="GHEA Grapalat"/>
          <w:bCs/>
          <w:color w:val="000000"/>
          <w:sz w:val="22"/>
          <w:szCs w:val="22"/>
          <w:lang w:val="hy-AM"/>
        </w:rPr>
        <w:t xml:space="preserve">թիվ 1, 2, 3, 5, 6, 7, 8, 9, 10, 11, 12 բնակարանները </w:t>
      </w:r>
      <w:r w:rsidR="001E3C28" w:rsidRPr="000E3B41">
        <w:rPr>
          <w:rFonts w:ascii="GHEA Grapalat" w:hAnsi="GHEA Grapalat"/>
          <w:bCs/>
          <w:color w:val="000000"/>
          <w:sz w:val="22"/>
          <w:szCs w:val="22"/>
          <w:lang w:val="hy-AM"/>
        </w:rPr>
        <w:t xml:space="preserve">և 3-րդ հարկում գտնվող </w:t>
      </w:r>
      <w:r w:rsidR="007F3E58" w:rsidRPr="000E3B41">
        <w:rPr>
          <w:rFonts w:ascii="GHEA Grapalat" w:hAnsi="GHEA Grapalat"/>
          <w:bCs/>
          <w:color w:val="000000"/>
          <w:sz w:val="22"/>
          <w:szCs w:val="22"/>
          <w:lang w:val="hy-AM"/>
        </w:rPr>
        <w:t>թիվ 301, 302, 303, 304, 305, 306, 307, 309, 310, 311, 312, 313, 314 բնակարանները</w:t>
      </w:r>
      <w:r w:rsidR="001E3C28" w:rsidRPr="000E3B41">
        <w:rPr>
          <w:rFonts w:ascii="GHEA Grapalat" w:hAnsi="GHEA Grapalat"/>
          <w:bCs/>
          <w:color w:val="000000"/>
          <w:sz w:val="22"/>
          <w:szCs w:val="22"/>
          <w:lang w:val="hy-AM"/>
        </w:rPr>
        <w:t xml:space="preserve"> և ք. </w:t>
      </w:r>
      <w:proofErr w:type="spellStart"/>
      <w:r w:rsidR="001E3C28" w:rsidRPr="000E3B41">
        <w:rPr>
          <w:rFonts w:ascii="GHEA Grapalat" w:hAnsi="GHEA Grapalat"/>
          <w:bCs/>
          <w:color w:val="000000"/>
          <w:sz w:val="22"/>
          <w:szCs w:val="22"/>
          <w:lang w:val="hy-AM"/>
        </w:rPr>
        <w:t>Երևան</w:t>
      </w:r>
      <w:proofErr w:type="spellEnd"/>
      <w:r w:rsidR="001E3C28" w:rsidRPr="000E3B41">
        <w:rPr>
          <w:rFonts w:ascii="GHEA Grapalat" w:hAnsi="GHEA Grapalat"/>
          <w:bCs/>
          <w:color w:val="000000"/>
          <w:sz w:val="22"/>
          <w:szCs w:val="22"/>
          <w:lang w:val="hy-AM"/>
        </w:rPr>
        <w:t xml:space="preserve">, </w:t>
      </w:r>
      <w:proofErr w:type="spellStart"/>
      <w:r w:rsidR="001E3C28" w:rsidRPr="000E3B41">
        <w:rPr>
          <w:rFonts w:ascii="GHEA Grapalat" w:hAnsi="GHEA Grapalat"/>
          <w:bCs/>
          <w:color w:val="000000"/>
          <w:sz w:val="22"/>
          <w:szCs w:val="22"/>
          <w:lang w:val="hy-AM"/>
        </w:rPr>
        <w:t>Մոլդովական</w:t>
      </w:r>
      <w:proofErr w:type="spellEnd"/>
      <w:r w:rsidR="001E3C28" w:rsidRPr="000E3B41">
        <w:rPr>
          <w:rFonts w:ascii="GHEA Grapalat" w:hAnsi="GHEA Grapalat"/>
          <w:bCs/>
          <w:color w:val="000000"/>
          <w:sz w:val="22"/>
          <w:szCs w:val="22"/>
          <w:lang w:val="hy-AM"/>
        </w:rPr>
        <w:t xml:space="preserve"> փող. 29/2 մասնաշենք)</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բառերով: </w:t>
      </w:r>
    </w:p>
    <w:p w:rsidR="001E3C28" w:rsidRPr="000E3B41" w:rsidRDefault="005744A0"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ե</w:t>
      </w:r>
      <w:r w:rsidR="001E3C28" w:rsidRPr="000E3B41">
        <w:rPr>
          <w:rFonts w:ascii="GHEA Grapalat" w:hAnsi="GHEA Grapalat"/>
          <w:bCs/>
          <w:color w:val="000000"/>
          <w:sz w:val="22"/>
          <w:szCs w:val="22"/>
          <w:lang w:val="hy-AM"/>
        </w:rPr>
        <w:t xml:space="preserve">. 29-րդ կետի 3-րդ սյունակում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մասնաշենք, 2-րդ մասնաշենք, 3-րդ մասնաշենք</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 փոխարինել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5-րդ, 7-րդ, 9-րդ, 11-րդ </w:t>
      </w:r>
      <w:proofErr w:type="spellStart"/>
      <w:r w:rsidR="001E3C28" w:rsidRPr="000E3B41">
        <w:rPr>
          <w:rFonts w:ascii="GHEA Grapalat" w:hAnsi="GHEA Grapalat"/>
          <w:bCs/>
          <w:color w:val="000000"/>
          <w:sz w:val="22"/>
          <w:szCs w:val="22"/>
          <w:lang w:val="hy-AM"/>
        </w:rPr>
        <w:t>մասնաշենքեր</w:t>
      </w:r>
      <w:proofErr w:type="spellEnd"/>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բառերով:</w:t>
      </w:r>
    </w:p>
    <w:p w:rsidR="001E3C28" w:rsidRPr="000E3B41" w:rsidRDefault="005744A0"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lastRenderedPageBreak/>
        <w:t>զ</w:t>
      </w:r>
      <w:r w:rsidR="001E3C28" w:rsidRPr="000E3B41">
        <w:rPr>
          <w:rFonts w:ascii="GHEA Grapalat" w:hAnsi="GHEA Grapalat"/>
          <w:bCs/>
          <w:color w:val="000000"/>
          <w:sz w:val="22"/>
          <w:szCs w:val="22"/>
          <w:lang w:val="hy-AM"/>
        </w:rPr>
        <w:t xml:space="preserve">. 34-րդ կետի 3-րդ սյունակում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2</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թիվը փոխարինել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2/1</w:t>
      </w:r>
      <w:r w:rsidR="00CB0202" w:rsidRPr="000E3B41">
        <w:rPr>
          <w:rFonts w:ascii="GHEA Grapalat" w:hAnsi="GHEA Grapalat"/>
          <w:bCs/>
          <w:color w:val="000000"/>
          <w:sz w:val="22"/>
          <w:szCs w:val="22"/>
          <w:lang w:val="hy-AM"/>
        </w:rPr>
        <w:t></w:t>
      </w:r>
      <w:r w:rsidR="00D819CB" w:rsidRPr="000E3B41">
        <w:rPr>
          <w:rFonts w:ascii="GHEA Grapalat" w:hAnsi="GHEA Grapalat"/>
          <w:bCs/>
          <w:color w:val="000000"/>
          <w:sz w:val="22"/>
          <w:szCs w:val="22"/>
          <w:lang w:val="hy-AM"/>
        </w:rPr>
        <w:t xml:space="preserve"> թվով</w:t>
      </w:r>
      <w:r w:rsidR="001E3C28" w:rsidRPr="000E3B41">
        <w:rPr>
          <w:rFonts w:ascii="GHEA Grapalat" w:hAnsi="GHEA Grapalat"/>
          <w:bCs/>
          <w:color w:val="000000"/>
          <w:sz w:val="22"/>
          <w:szCs w:val="22"/>
          <w:lang w:val="hy-AM"/>
        </w:rPr>
        <w:t>,</w:t>
      </w:r>
    </w:p>
    <w:p w:rsidR="001E3C28" w:rsidRPr="000E3B41" w:rsidRDefault="005744A0"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է</w:t>
      </w:r>
      <w:r w:rsidR="001E3C28" w:rsidRPr="000E3B41">
        <w:rPr>
          <w:rFonts w:ascii="GHEA Grapalat" w:hAnsi="GHEA Grapalat"/>
          <w:bCs/>
          <w:color w:val="000000"/>
          <w:sz w:val="22"/>
          <w:szCs w:val="22"/>
          <w:lang w:val="hy-AM"/>
        </w:rPr>
        <w:t xml:space="preserve">. 38-րդ կետի 3-րդ սյունակում </w:t>
      </w:r>
      <w:r w:rsidR="00CB0202" w:rsidRPr="000E3B41">
        <w:rPr>
          <w:rFonts w:ascii="GHEA Grapalat" w:hAnsi="GHEA Grapalat"/>
          <w:bCs/>
          <w:color w:val="000000"/>
          <w:sz w:val="22"/>
          <w:szCs w:val="22"/>
          <w:lang w:val="hy-AM"/>
        </w:rPr>
        <w:t></w:t>
      </w:r>
      <w:proofErr w:type="spellStart"/>
      <w:r w:rsidR="001E3C28" w:rsidRPr="000E3B41">
        <w:rPr>
          <w:rFonts w:ascii="GHEA Grapalat" w:hAnsi="GHEA Grapalat"/>
          <w:bCs/>
          <w:color w:val="000000"/>
          <w:sz w:val="22"/>
          <w:szCs w:val="22"/>
          <w:lang w:val="hy-AM"/>
        </w:rPr>
        <w:t>Հատիսի</w:t>
      </w:r>
      <w:proofErr w:type="spellEnd"/>
      <w:r w:rsidR="001E3C28" w:rsidRPr="000E3B41">
        <w:rPr>
          <w:rFonts w:ascii="GHEA Grapalat" w:hAnsi="GHEA Grapalat"/>
          <w:bCs/>
          <w:color w:val="000000"/>
          <w:sz w:val="22"/>
          <w:szCs w:val="22"/>
          <w:lang w:val="hy-AM"/>
        </w:rPr>
        <w:t xml:space="preserve"> փող.</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 փոխարինել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Ուսանողական թաղամաս, 4 շենք</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բառերով,</w:t>
      </w:r>
    </w:p>
    <w:p w:rsidR="001E3C28" w:rsidRPr="000E3B41" w:rsidRDefault="005744A0"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ը</w:t>
      </w:r>
      <w:r w:rsidR="001E3C28" w:rsidRPr="000E3B41">
        <w:rPr>
          <w:rFonts w:ascii="GHEA Grapalat" w:hAnsi="GHEA Grapalat"/>
          <w:bCs/>
          <w:color w:val="000000"/>
          <w:sz w:val="22"/>
          <w:szCs w:val="22"/>
          <w:lang w:val="hy-AM"/>
        </w:rPr>
        <w:t xml:space="preserve">. 39-րդ կետի 3-րդ սյունակում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Բյուրեղավան</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բառից հետո լրացնել </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w:t>
      </w:r>
      <w:proofErr w:type="spellStart"/>
      <w:r w:rsidR="001E3C28" w:rsidRPr="000E3B41">
        <w:rPr>
          <w:rFonts w:ascii="GHEA Grapalat" w:hAnsi="GHEA Grapalat"/>
          <w:bCs/>
          <w:color w:val="000000"/>
          <w:sz w:val="22"/>
          <w:szCs w:val="22"/>
          <w:lang w:val="hy-AM"/>
        </w:rPr>
        <w:t>Օղակաձև</w:t>
      </w:r>
      <w:proofErr w:type="spellEnd"/>
      <w:r w:rsidR="001E3C28" w:rsidRPr="000E3B41">
        <w:rPr>
          <w:rFonts w:ascii="GHEA Grapalat" w:hAnsi="GHEA Grapalat"/>
          <w:bCs/>
          <w:color w:val="000000"/>
          <w:sz w:val="22"/>
          <w:szCs w:val="22"/>
          <w:lang w:val="hy-AM"/>
        </w:rPr>
        <w:t xml:space="preserve"> փող. 51</w:t>
      </w:r>
      <w:r w:rsidR="00CB0202"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w:t>
      </w:r>
    </w:p>
    <w:p w:rsidR="001E3C28" w:rsidRPr="000E3B41" w:rsidRDefault="005744A0" w:rsidP="00C71A42">
      <w:pPr>
        <w:tabs>
          <w:tab w:val="left" w:pos="90"/>
        </w:tabs>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թ</w:t>
      </w:r>
      <w:r w:rsidR="001E3C28" w:rsidRPr="000E3B41">
        <w:rPr>
          <w:rFonts w:ascii="GHEA Grapalat" w:hAnsi="GHEA Grapalat"/>
          <w:bCs/>
          <w:color w:val="000000"/>
          <w:sz w:val="22"/>
          <w:szCs w:val="22"/>
          <w:lang w:val="hy-AM"/>
        </w:rPr>
        <w:t xml:space="preserve">. 41-րդ կետի 3-րդ սյունակում </w:t>
      </w:r>
      <w:r w:rsidR="0098716B" w:rsidRPr="000E3B41">
        <w:rPr>
          <w:rFonts w:ascii="GHEA Grapalat" w:hAnsi="GHEA Grapalat"/>
          <w:bCs/>
          <w:color w:val="000000"/>
          <w:sz w:val="22"/>
          <w:szCs w:val="22"/>
          <w:lang w:val="hy-AM"/>
        </w:rPr>
        <w:t></w:t>
      </w:r>
      <w:proofErr w:type="spellStart"/>
      <w:r w:rsidR="001E3C28" w:rsidRPr="000E3B41">
        <w:rPr>
          <w:rFonts w:ascii="GHEA Grapalat" w:hAnsi="GHEA Grapalat"/>
          <w:bCs/>
          <w:color w:val="000000"/>
          <w:sz w:val="22"/>
          <w:szCs w:val="22"/>
          <w:lang w:val="hy-AM"/>
        </w:rPr>
        <w:t>Աղավնաձոր</w:t>
      </w:r>
      <w:proofErr w:type="spellEnd"/>
      <w:r w:rsidR="0098716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բառից հետո լրացնել </w:t>
      </w:r>
      <w:r w:rsidR="0098716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2-րդ փող., թիվ 2/1</w:t>
      </w:r>
      <w:r w:rsidR="0098716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w:t>
      </w:r>
    </w:p>
    <w:p w:rsidR="001E3C28" w:rsidRPr="000E3B41" w:rsidRDefault="001E3C28" w:rsidP="00C71A42">
      <w:pPr>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ժ. 50-րդ կետի 3-րդ սյունակում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համայնք</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2-րդ նրբ., 1 շենք</w:t>
      </w:r>
      <w:r w:rsidR="00BC598E" w:rsidRPr="000E3B41">
        <w:rPr>
          <w:rFonts w:ascii="GHEA Grapalat" w:hAnsi="GHEA Grapalat"/>
          <w:bCs/>
          <w:color w:val="000000"/>
          <w:sz w:val="22"/>
          <w:szCs w:val="22"/>
          <w:lang w:val="hy-AM"/>
        </w:rPr>
        <w:t>, բն. 10 և 10/1</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1E3C28" w:rsidP="00C71A42">
      <w:pPr>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ժա. 53.5-րդ կետի 3-րդ սյունակում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համայնք</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2-րդ փող., 34</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1E3C28" w:rsidP="00C71A42">
      <w:pPr>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ժբ</w:t>
      </w:r>
      <w:proofErr w:type="spellEnd"/>
      <w:r w:rsidRPr="000E3B41">
        <w:rPr>
          <w:rFonts w:ascii="GHEA Grapalat" w:hAnsi="GHEA Grapalat"/>
          <w:bCs/>
          <w:color w:val="000000"/>
          <w:sz w:val="22"/>
          <w:szCs w:val="22"/>
          <w:lang w:val="hy-AM"/>
        </w:rPr>
        <w:t xml:space="preserve">. 53.6-րդ կետի 3-րդ սյունակում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Ուռուտ,</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1-ին փող.,</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1E3C28" w:rsidP="00C71A42">
      <w:pPr>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 xml:space="preserve">ժգ. 53.8-րդ կետի 3-րդ սյունակում </w:t>
      </w:r>
      <w:r w:rsidR="0098716B" w:rsidRPr="000E3B41">
        <w:rPr>
          <w:rFonts w:ascii="GHEA Grapalat" w:hAnsi="GHEA Grapalat"/>
          <w:bCs/>
          <w:color w:val="000000"/>
          <w:sz w:val="22"/>
          <w:szCs w:val="22"/>
          <w:lang w:val="hy-AM"/>
        </w:rPr>
        <w:t></w:t>
      </w:r>
      <w:proofErr w:type="spellStart"/>
      <w:r w:rsidRPr="000E3B41">
        <w:rPr>
          <w:rFonts w:ascii="GHEA Grapalat" w:hAnsi="GHEA Grapalat"/>
          <w:bCs/>
          <w:color w:val="000000"/>
          <w:sz w:val="22"/>
          <w:szCs w:val="22"/>
          <w:lang w:val="hy-AM"/>
        </w:rPr>
        <w:t>Հարթավան</w:t>
      </w:r>
      <w:proofErr w:type="spellEnd"/>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12-րդ փողոց, թիվ 4/1</w:t>
      </w:r>
      <w:r w:rsidR="0098716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3F4342" w:rsidP="00C71A42">
      <w:pPr>
        <w:tabs>
          <w:tab w:val="left" w:pos="90"/>
        </w:tabs>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w:t>
      </w:r>
      <w:r w:rsidR="001E3C28" w:rsidRPr="000E3B41">
        <w:rPr>
          <w:rFonts w:ascii="GHEA Grapalat" w:hAnsi="GHEA Grapalat"/>
          <w:bCs/>
          <w:color w:val="000000"/>
          <w:sz w:val="22"/>
          <w:szCs w:val="22"/>
          <w:lang w:val="hy-AM"/>
        </w:rPr>
        <w:t>դ</w:t>
      </w:r>
      <w:proofErr w:type="spellEnd"/>
      <w:r w:rsidR="001E3C28" w:rsidRPr="000E3B41">
        <w:rPr>
          <w:rFonts w:ascii="GHEA Grapalat" w:hAnsi="GHEA Grapalat"/>
          <w:bCs/>
          <w:color w:val="000000"/>
          <w:sz w:val="22"/>
          <w:szCs w:val="22"/>
          <w:lang w:val="hy-AM"/>
        </w:rPr>
        <w:t xml:space="preserve">. 53.9 կետից հետո լրացնել նոր` </w:t>
      </w:r>
      <w:r w:rsidR="0098716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53.10 -53.1</w:t>
      </w:r>
      <w:r w:rsidR="005F0B9E" w:rsidRPr="005F0B9E">
        <w:rPr>
          <w:rFonts w:ascii="GHEA Grapalat" w:hAnsi="GHEA Grapalat"/>
          <w:bCs/>
          <w:color w:val="000000"/>
          <w:sz w:val="22"/>
          <w:szCs w:val="22"/>
          <w:lang w:val="hy-AM"/>
        </w:rPr>
        <w:t>6</w:t>
      </w:r>
      <w:r w:rsidR="0098716B" w:rsidRPr="000E3B41">
        <w:rPr>
          <w:rFonts w:ascii="GHEA Grapalat" w:hAnsi="GHEA Grapalat"/>
          <w:bCs/>
          <w:color w:val="000000"/>
          <w:sz w:val="22"/>
          <w:szCs w:val="22"/>
          <w:lang w:val="hy-AM"/>
        </w:rPr>
        <w:t xml:space="preserve"> </w:t>
      </w:r>
      <w:r w:rsidR="001E3C28" w:rsidRPr="000E3B41">
        <w:rPr>
          <w:rFonts w:ascii="GHEA Grapalat" w:hAnsi="GHEA Grapalat"/>
          <w:bCs/>
          <w:color w:val="000000"/>
          <w:sz w:val="22"/>
          <w:szCs w:val="22"/>
          <w:lang w:val="hy-AM"/>
        </w:rPr>
        <w:t xml:space="preserve">կետեր` </w:t>
      </w:r>
      <w:proofErr w:type="spellStart"/>
      <w:r w:rsidR="001E3C28" w:rsidRPr="000E3B41">
        <w:rPr>
          <w:rFonts w:ascii="GHEA Grapalat" w:hAnsi="GHEA Grapalat"/>
          <w:bCs/>
          <w:color w:val="000000"/>
          <w:sz w:val="22"/>
          <w:szCs w:val="22"/>
          <w:lang w:val="hy-AM"/>
        </w:rPr>
        <w:t>հետևյալ</w:t>
      </w:r>
      <w:proofErr w:type="spellEnd"/>
      <w:r w:rsidR="001E3C28" w:rsidRPr="000E3B41">
        <w:rPr>
          <w:rFonts w:ascii="GHEA Grapalat" w:hAnsi="GHEA Grapalat"/>
          <w:bCs/>
          <w:color w:val="000000"/>
          <w:sz w:val="22"/>
          <w:szCs w:val="22"/>
          <w:lang w:val="hy-AM"/>
        </w:rPr>
        <w:t xml:space="preserve"> բովանդակությամբ.</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870"/>
        <w:gridCol w:w="5254"/>
      </w:tblGrid>
      <w:tr w:rsidR="001E3C28" w:rsidRPr="000E3B41" w:rsidTr="00FE04C6">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53.10</w:t>
            </w:r>
          </w:p>
        </w:tc>
        <w:tc>
          <w:tcPr>
            <w:tcW w:w="3870"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254" w:type="dxa"/>
          </w:tcPr>
          <w:p w:rsidR="00CE55EA"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Վայոց Ձորի մարզ, </w:t>
            </w:r>
            <w:proofErr w:type="spellStart"/>
            <w:r w:rsidRPr="000E3B41">
              <w:rPr>
                <w:rFonts w:ascii="GHEA Grapalat" w:hAnsi="GHEA Grapalat"/>
                <w:bCs/>
                <w:color w:val="000000"/>
                <w:sz w:val="22"/>
                <w:szCs w:val="22"/>
                <w:lang w:val="hy-AM"/>
              </w:rPr>
              <w:t>Քարագլուխ</w:t>
            </w:r>
            <w:proofErr w:type="spellEnd"/>
            <w:r w:rsidRPr="000E3B41">
              <w:rPr>
                <w:rFonts w:ascii="GHEA Grapalat" w:hAnsi="GHEA Grapalat"/>
                <w:bCs/>
                <w:color w:val="000000"/>
                <w:sz w:val="22"/>
                <w:szCs w:val="22"/>
                <w:lang w:val="hy-AM"/>
              </w:rPr>
              <w:t xml:space="preserve"> համայնք, </w:t>
            </w:r>
          </w:p>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6-րդ փող., 4</w:t>
            </w:r>
          </w:p>
        </w:tc>
      </w:tr>
      <w:tr w:rsidR="001E3C28" w:rsidRPr="00230984" w:rsidTr="00FE04C6">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53.11</w:t>
            </w:r>
          </w:p>
        </w:tc>
        <w:tc>
          <w:tcPr>
            <w:tcW w:w="3870"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254"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Վայոց Ձորի մարզ, </w:t>
            </w:r>
            <w:proofErr w:type="spellStart"/>
            <w:r w:rsidRPr="000E3B41">
              <w:rPr>
                <w:rFonts w:ascii="GHEA Grapalat" w:hAnsi="GHEA Grapalat"/>
                <w:bCs/>
                <w:color w:val="000000"/>
                <w:sz w:val="22"/>
                <w:szCs w:val="22"/>
                <w:lang w:val="hy-AM"/>
              </w:rPr>
              <w:t>Աղավնաձոր</w:t>
            </w:r>
            <w:proofErr w:type="spellEnd"/>
            <w:r w:rsidRPr="000E3B41">
              <w:rPr>
                <w:rFonts w:ascii="GHEA Grapalat" w:hAnsi="GHEA Grapalat"/>
                <w:bCs/>
                <w:color w:val="000000"/>
                <w:sz w:val="22"/>
                <w:szCs w:val="22"/>
                <w:lang w:val="hy-AM"/>
              </w:rPr>
              <w:t xml:space="preserve"> համայնք, 3-րդ փող., 33/1</w:t>
            </w:r>
          </w:p>
        </w:tc>
      </w:tr>
      <w:tr w:rsidR="001E3C28" w:rsidRPr="00230984" w:rsidTr="00FE04C6">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53.12</w:t>
            </w:r>
          </w:p>
        </w:tc>
        <w:tc>
          <w:tcPr>
            <w:tcW w:w="3870" w:type="dxa"/>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Բնակելի շենք /նախկին ուսուցչի տուն/</w:t>
            </w:r>
          </w:p>
        </w:tc>
        <w:tc>
          <w:tcPr>
            <w:tcW w:w="5254"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Տավուշի մարզ, գյուղ </w:t>
            </w:r>
            <w:proofErr w:type="spellStart"/>
            <w:r w:rsidRPr="000E3B41">
              <w:rPr>
                <w:rFonts w:ascii="GHEA Grapalat" w:hAnsi="GHEA Grapalat"/>
                <w:bCs/>
                <w:color w:val="000000"/>
                <w:sz w:val="22"/>
                <w:szCs w:val="22"/>
                <w:lang w:val="hy-AM"/>
              </w:rPr>
              <w:t>Արծվաբերդ</w:t>
            </w:r>
            <w:proofErr w:type="spellEnd"/>
            <w:r w:rsidRPr="000E3B41">
              <w:rPr>
                <w:rFonts w:ascii="GHEA Grapalat" w:hAnsi="GHEA Grapalat"/>
                <w:bCs/>
                <w:color w:val="000000"/>
                <w:sz w:val="22"/>
                <w:szCs w:val="22"/>
                <w:lang w:val="hy-AM"/>
              </w:rPr>
              <w:t>, 13-րդ փող., 12/1</w:t>
            </w:r>
          </w:p>
        </w:tc>
      </w:tr>
      <w:tr w:rsidR="001E3C28" w:rsidRPr="00230984" w:rsidTr="00FE04C6">
        <w:tc>
          <w:tcPr>
            <w:tcW w:w="761"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53.13</w:t>
            </w:r>
          </w:p>
        </w:tc>
        <w:tc>
          <w:tcPr>
            <w:tcW w:w="3870" w:type="dxa"/>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Բնակելի շենք /նախկին ուսուցչի տուն/</w:t>
            </w:r>
          </w:p>
        </w:tc>
        <w:tc>
          <w:tcPr>
            <w:tcW w:w="5254"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Լոռու մարզ, գյուղ </w:t>
            </w:r>
            <w:proofErr w:type="spellStart"/>
            <w:r w:rsidRPr="000E3B41">
              <w:rPr>
                <w:rFonts w:ascii="GHEA Grapalat" w:hAnsi="GHEA Grapalat"/>
                <w:bCs/>
                <w:color w:val="000000"/>
                <w:sz w:val="22"/>
                <w:szCs w:val="22"/>
                <w:lang w:val="hy-AM"/>
              </w:rPr>
              <w:t>Մարգահովիտ</w:t>
            </w:r>
            <w:proofErr w:type="spellEnd"/>
            <w:r w:rsidRPr="000E3B41">
              <w:rPr>
                <w:rFonts w:ascii="GHEA Grapalat" w:hAnsi="GHEA Grapalat"/>
                <w:bCs/>
                <w:color w:val="000000"/>
                <w:sz w:val="22"/>
                <w:szCs w:val="22"/>
                <w:lang w:val="hy-AM"/>
              </w:rPr>
              <w:t>, 3-րդ փող., 18 բնակելի շենք</w:t>
            </w:r>
          </w:p>
        </w:tc>
      </w:tr>
      <w:tr w:rsidR="00824D69" w:rsidRPr="00230984" w:rsidTr="00FE04C6">
        <w:tc>
          <w:tcPr>
            <w:tcW w:w="761" w:type="dxa"/>
          </w:tcPr>
          <w:p w:rsidR="00824D69" w:rsidRPr="000E3B41" w:rsidRDefault="00824D69"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53.14</w:t>
            </w:r>
          </w:p>
        </w:tc>
        <w:tc>
          <w:tcPr>
            <w:tcW w:w="3870" w:type="dxa"/>
          </w:tcPr>
          <w:p w:rsidR="00824D69" w:rsidRPr="000E3B41" w:rsidRDefault="00824D69" w:rsidP="00C71A42">
            <w:pPr>
              <w:spacing w:before="100" w:beforeAutospacing="1" w:after="100" w:afterAutospacing="1"/>
              <w:rPr>
                <w:rFonts w:ascii="GHEA Grapalat" w:hAnsi="GHEA Grapalat"/>
                <w:bCs/>
                <w:color w:val="000000"/>
                <w:lang w:val="hy-AM"/>
              </w:rPr>
            </w:pPr>
            <w:r w:rsidRPr="000E3B41">
              <w:rPr>
                <w:rFonts w:ascii="GHEA Grapalat" w:hAnsi="GHEA Grapalat"/>
                <w:bCs/>
                <w:color w:val="000000"/>
                <w:sz w:val="22"/>
                <w:szCs w:val="22"/>
                <w:lang w:val="hy-AM"/>
              </w:rPr>
              <w:t>«Մասիսի պետական գյուղատնտեսական քոլեջ» ՊՈԱԿ-ի հանրակացարան</w:t>
            </w:r>
          </w:p>
        </w:tc>
        <w:tc>
          <w:tcPr>
            <w:tcW w:w="5254" w:type="dxa"/>
          </w:tcPr>
          <w:p w:rsidR="00824D69" w:rsidRPr="000E3B41" w:rsidRDefault="00824D69" w:rsidP="00C71A42">
            <w:pPr>
              <w:spacing w:before="100" w:beforeAutospacing="1" w:after="100" w:afterAutospacing="1"/>
              <w:rPr>
                <w:rFonts w:ascii="GHEA Grapalat" w:hAnsi="GHEA Grapalat"/>
                <w:bCs/>
                <w:color w:val="000000"/>
                <w:lang w:val="hy-AM"/>
              </w:rPr>
            </w:pPr>
            <w:r w:rsidRPr="000E3B41">
              <w:rPr>
                <w:rFonts w:ascii="GHEA Grapalat" w:hAnsi="GHEA Grapalat"/>
                <w:bCs/>
                <w:color w:val="000000"/>
                <w:sz w:val="22"/>
                <w:szCs w:val="22"/>
                <w:lang w:val="hy-AM"/>
              </w:rPr>
              <w:t>ՀՀ Արարատի մարզ, գյուղ Դարբնիկ, 5-րդ փող., 1</w:t>
            </w:r>
          </w:p>
        </w:tc>
      </w:tr>
      <w:tr w:rsidR="00AE15F9" w:rsidRPr="00230984" w:rsidTr="00FE04C6">
        <w:tc>
          <w:tcPr>
            <w:tcW w:w="761" w:type="dxa"/>
          </w:tcPr>
          <w:p w:rsidR="00AE15F9" w:rsidRPr="000E3B41" w:rsidRDefault="00AE15F9" w:rsidP="00C71A42">
            <w:pPr>
              <w:spacing w:line="276" w:lineRule="auto"/>
              <w:jc w:val="both"/>
              <w:rPr>
                <w:rFonts w:ascii="GHEA Grapalat" w:hAnsi="GHEA Grapalat"/>
                <w:bCs/>
                <w:color w:val="000000" w:themeColor="text1"/>
                <w:lang w:val="hy-AM"/>
              </w:rPr>
            </w:pPr>
            <w:r w:rsidRPr="000E3B41">
              <w:rPr>
                <w:rFonts w:ascii="GHEA Grapalat" w:hAnsi="GHEA Grapalat"/>
                <w:bCs/>
                <w:color w:val="000000" w:themeColor="text1"/>
                <w:sz w:val="22"/>
                <w:szCs w:val="22"/>
                <w:lang w:val="hy-AM"/>
              </w:rPr>
              <w:t>53.15</w:t>
            </w:r>
          </w:p>
        </w:tc>
        <w:tc>
          <w:tcPr>
            <w:tcW w:w="3870" w:type="dxa"/>
          </w:tcPr>
          <w:p w:rsidR="00AE15F9" w:rsidRPr="000E3B41" w:rsidRDefault="00160AC0" w:rsidP="00C71A42">
            <w:pPr>
              <w:spacing w:before="100" w:beforeAutospacing="1" w:after="100" w:afterAutospacing="1"/>
              <w:rPr>
                <w:rFonts w:ascii="GHEA Grapalat" w:hAnsi="GHEA Grapalat"/>
                <w:bCs/>
                <w:color w:val="000000" w:themeColor="text1"/>
                <w:lang w:val="hy-AM"/>
              </w:rPr>
            </w:pPr>
            <w:r w:rsidRPr="000E3B41">
              <w:rPr>
                <w:rFonts w:ascii="GHEA Grapalat" w:hAnsi="GHEA Grapalat"/>
                <w:bCs/>
                <w:color w:val="000000" w:themeColor="text1"/>
                <w:sz w:val="22"/>
                <w:szCs w:val="22"/>
                <w:lang w:val="hy-AM"/>
              </w:rPr>
              <w:t>Բնակելի շենք</w:t>
            </w:r>
          </w:p>
        </w:tc>
        <w:tc>
          <w:tcPr>
            <w:tcW w:w="5254" w:type="dxa"/>
          </w:tcPr>
          <w:p w:rsidR="00AE15F9" w:rsidRPr="000E3B41" w:rsidRDefault="00AE15F9" w:rsidP="00C71A42">
            <w:pPr>
              <w:spacing w:before="100" w:beforeAutospacing="1" w:after="100" w:afterAutospacing="1"/>
              <w:rPr>
                <w:rFonts w:ascii="GHEA Grapalat" w:hAnsi="GHEA Grapalat"/>
                <w:bCs/>
                <w:color w:val="000000" w:themeColor="text1"/>
                <w:lang w:val="hy-AM"/>
              </w:rPr>
            </w:pPr>
            <w:r w:rsidRPr="000E3B41">
              <w:rPr>
                <w:rFonts w:ascii="GHEA Grapalat" w:hAnsi="GHEA Grapalat"/>
                <w:bCs/>
                <w:color w:val="000000" w:themeColor="text1"/>
                <w:sz w:val="22"/>
                <w:szCs w:val="22"/>
                <w:lang w:val="hy-AM"/>
              </w:rPr>
              <w:t xml:space="preserve">ՀՀ Վայոց Ձորի մարզ, </w:t>
            </w:r>
            <w:proofErr w:type="spellStart"/>
            <w:r w:rsidRPr="000E3B41">
              <w:rPr>
                <w:rFonts w:ascii="GHEA Grapalat" w:hAnsi="GHEA Grapalat"/>
                <w:bCs/>
                <w:color w:val="000000" w:themeColor="text1"/>
                <w:sz w:val="22"/>
                <w:szCs w:val="22"/>
                <w:lang w:val="hy-AM"/>
              </w:rPr>
              <w:t>Աղավնաձոր</w:t>
            </w:r>
            <w:proofErr w:type="spellEnd"/>
            <w:r w:rsidRPr="000E3B41">
              <w:rPr>
                <w:rFonts w:ascii="GHEA Grapalat" w:hAnsi="GHEA Grapalat"/>
                <w:bCs/>
                <w:color w:val="000000" w:themeColor="text1"/>
                <w:sz w:val="22"/>
                <w:szCs w:val="22"/>
                <w:lang w:val="hy-AM"/>
              </w:rPr>
              <w:t xml:space="preserve"> գյուղ, 22-րդ փողոց, 7 շենք</w:t>
            </w:r>
          </w:p>
        </w:tc>
      </w:tr>
      <w:tr w:rsidR="00776E0D" w:rsidRPr="00731E48" w:rsidTr="00FE04C6">
        <w:tc>
          <w:tcPr>
            <w:tcW w:w="761" w:type="dxa"/>
          </w:tcPr>
          <w:p w:rsidR="00776E0D" w:rsidRPr="00361428" w:rsidRDefault="00776E0D" w:rsidP="00361428">
            <w:pPr>
              <w:spacing w:line="276" w:lineRule="auto"/>
              <w:jc w:val="both"/>
              <w:rPr>
                <w:rFonts w:ascii="GHEA Grapalat" w:hAnsi="GHEA Grapalat"/>
                <w:bCs/>
                <w:color w:val="000000" w:themeColor="text1"/>
              </w:rPr>
            </w:pPr>
            <w:r w:rsidRPr="000E3B41">
              <w:rPr>
                <w:rFonts w:ascii="GHEA Grapalat" w:hAnsi="GHEA Grapalat"/>
                <w:bCs/>
                <w:color w:val="000000" w:themeColor="text1"/>
                <w:sz w:val="22"/>
                <w:szCs w:val="22"/>
                <w:lang w:val="hy-AM"/>
              </w:rPr>
              <w:t>53.1</w:t>
            </w:r>
            <w:r w:rsidR="00361428">
              <w:rPr>
                <w:rFonts w:ascii="GHEA Grapalat" w:hAnsi="GHEA Grapalat"/>
                <w:bCs/>
                <w:color w:val="000000" w:themeColor="text1"/>
                <w:sz w:val="22"/>
                <w:szCs w:val="22"/>
              </w:rPr>
              <w:t>6</w:t>
            </w:r>
          </w:p>
        </w:tc>
        <w:tc>
          <w:tcPr>
            <w:tcW w:w="3870" w:type="dxa"/>
          </w:tcPr>
          <w:p w:rsidR="00776E0D" w:rsidRPr="00776E0D" w:rsidRDefault="00776E0D" w:rsidP="00361358">
            <w:pPr>
              <w:spacing w:before="100" w:beforeAutospacing="1" w:after="100" w:afterAutospacing="1"/>
              <w:rPr>
                <w:rFonts w:ascii="GHEA Grapalat" w:hAnsi="GHEA Grapalat"/>
                <w:bCs/>
                <w:color w:val="000000" w:themeColor="text1"/>
              </w:rPr>
            </w:pPr>
            <w:proofErr w:type="spellStart"/>
            <w:r>
              <w:rPr>
                <w:rFonts w:ascii="GHEA Grapalat" w:hAnsi="GHEA Grapalat"/>
                <w:bCs/>
                <w:color w:val="000000" w:themeColor="text1"/>
                <w:sz w:val="22"/>
                <w:szCs w:val="22"/>
              </w:rPr>
              <w:t>Հանրակացարան</w:t>
            </w:r>
            <w:proofErr w:type="spellEnd"/>
          </w:p>
        </w:tc>
        <w:tc>
          <w:tcPr>
            <w:tcW w:w="5254" w:type="dxa"/>
          </w:tcPr>
          <w:p w:rsidR="00776E0D" w:rsidRPr="00810D37" w:rsidRDefault="00776E0D" w:rsidP="00810D37">
            <w:pPr>
              <w:spacing w:before="100" w:beforeAutospacing="1" w:after="100" w:afterAutospacing="1"/>
              <w:rPr>
                <w:rFonts w:ascii="GHEA Grapalat" w:hAnsi="GHEA Grapalat"/>
                <w:bCs/>
                <w:color w:val="000000" w:themeColor="text1"/>
              </w:rPr>
            </w:pPr>
            <w:r w:rsidRPr="000E3B41">
              <w:rPr>
                <w:rFonts w:ascii="GHEA Grapalat" w:hAnsi="GHEA Grapalat"/>
                <w:bCs/>
                <w:color w:val="000000" w:themeColor="text1"/>
                <w:sz w:val="22"/>
                <w:szCs w:val="22"/>
                <w:lang w:val="hy-AM"/>
              </w:rPr>
              <w:t xml:space="preserve">ՀՀ </w:t>
            </w:r>
            <w:proofErr w:type="spellStart"/>
            <w:r>
              <w:rPr>
                <w:rFonts w:ascii="GHEA Grapalat" w:hAnsi="GHEA Grapalat"/>
                <w:bCs/>
                <w:color w:val="000000" w:themeColor="text1"/>
                <w:sz w:val="22"/>
                <w:szCs w:val="22"/>
              </w:rPr>
              <w:t>Կոտայքի</w:t>
            </w:r>
            <w:proofErr w:type="spellEnd"/>
            <w:r w:rsidRPr="000E3B41">
              <w:rPr>
                <w:rFonts w:ascii="GHEA Grapalat" w:hAnsi="GHEA Grapalat"/>
                <w:bCs/>
                <w:color w:val="000000" w:themeColor="text1"/>
                <w:sz w:val="22"/>
                <w:szCs w:val="22"/>
                <w:lang w:val="hy-AM"/>
              </w:rPr>
              <w:t xml:space="preserve"> մարզ, </w:t>
            </w:r>
            <w:proofErr w:type="spellStart"/>
            <w:r w:rsidR="00810D37">
              <w:rPr>
                <w:rFonts w:ascii="GHEA Grapalat" w:hAnsi="GHEA Grapalat"/>
                <w:bCs/>
                <w:color w:val="000000" w:themeColor="text1"/>
                <w:sz w:val="22"/>
                <w:szCs w:val="22"/>
              </w:rPr>
              <w:t>քաղաք</w:t>
            </w:r>
            <w:proofErr w:type="spellEnd"/>
            <w:r w:rsidR="00810D37">
              <w:rPr>
                <w:rFonts w:ascii="GHEA Grapalat" w:hAnsi="GHEA Grapalat"/>
                <w:bCs/>
                <w:color w:val="000000" w:themeColor="text1"/>
                <w:sz w:val="22"/>
                <w:szCs w:val="22"/>
              </w:rPr>
              <w:t xml:space="preserve"> </w:t>
            </w:r>
            <w:proofErr w:type="spellStart"/>
            <w:r w:rsidR="00810D37">
              <w:rPr>
                <w:rFonts w:ascii="GHEA Grapalat" w:hAnsi="GHEA Grapalat"/>
                <w:bCs/>
                <w:color w:val="000000" w:themeColor="text1"/>
                <w:sz w:val="22"/>
                <w:szCs w:val="22"/>
              </w:rPr>
              <w:t>Աբովյան</w:t>
            </w:r>
            <w:proofErr w:type="spellEnd"/>
            <w:r w:rsidRPr="000E3B41">
              <w:rPr>
                <w:rFonts w:ascii="GHEA Grapalat" w:hAnsi="GHEA Grapalat"/>
                <w:bCs/>
                <w:color w:val="000000" w:themeColor="text1"/>
                <w:sz w:val="22"/>
                <w:szCs w:val="22"/>
                <w:lang w:val="hy-AM"/>
              </w:rPr>
              <w:t>,</w:t>
            </w:r>
            <w:r w:rsidR="00810D37">
              <w:rPr>
                <w:rFonts w:ascii="GHEA Grapalat" w:hAnsi="GHEA Grapalat"/>
                <w:bCs/>
                <w:color w:val="000000" w:themeColor="text1"/>
                <w:sz w:val="22"/>
                <w:szCs w:val="22"/>
              </w:rPr>
              <w:t xml:space="preserve"> </w:t>
            </w:r>
            <w:proofErr w:type="spellStart"/>
            <w:r w:rsidR="00810D37">
              <w:rPr>
                <w:rFonts w:ascii="GHEA Grapalat" w:hAnsi="GHEA Grapalat"/>
                <w:bCs/>
                <w:color w:val="000000" w:themeColor="text1"/>
                <w:sz w:val="22"/>
                <w:szCs w:val="22"/>
              </w:rPr>
              <w:t>Ուսանողական</w:t>
            </w:r>
            <w:proofErr w:type="spellEnd"/>
            <w:r w:rsidR="00810D37">
              <w:rPr>
                <w:rFonts w:ascii="GHEA Grapalat" w:hAnsi="GHEA Grapalat"/>
                <w:bCs/>
                <w:color w:val="000000" w:themeColor="text1"/>
                <w:sz w:val="22"/>
                <w:szCs w:val="22"/>
              </w:rPr>
              <w:t xml:space="preserve"> </w:t>
            </w:r>
            <w:proofErr w:type="spellStart"/>
            <w:r w:rsidR="000944D3">
              <w:rPr>
                <w:rFonts w:ascii="GHEA Grapalat" w:hAnsi="GHEA Grapalat"/>
                <w:bCs/>
                <w:color w:val="000000" w:themeColor="text1"/>
                <w:sz w:val="22"/>
                <w:szCs w:val="22"/>
              </w:rPr>
              <w:t>թաղամաս</w:t>
            </w:r>
            <w:proofErr w:type="spellEnd"/>
            <w:r w:rsidR="000944D3">
              <w:rPr>
                <w:rFonts w:ascii="GHEA Grapalat" w:hAnsi="GHEA Grapalat"/>
                <w:bCs/>
                <w:color w:val="000000" w:themeColor="text1"/>
                <w:sz w:val="22"/>
                <w:szCs w:val="22"/>
              </w:rPr>
              <w:t xml:space="preserve"> </w:t>
            </w:r>
            <w:r w:rsidR="00810D37">
              <w:rPr>
                <w:rFonts w:ascii="GHEA Grapalat" w:hAnsi="GHEA Grapalat"/>
                <w:bCs/>
                <w:color w:val="000000" w:themeColor="text1"/>
                <w:sz w:val="22"/>
                <w:szCs w:val="22"/>
              </w:rPr>
              <w:t>4/1</w:t>
            </w:r>
          </w:p>
        </w:tc>
      </w:tr>
    </w:tbl>
    <w:p w:rsidR="001E3C28" w:rsidRPr="000E3B41" w:rsidRDefault="001E3C28" w:rsidP="00323824">
      <w:pPr>
        <w:spacing w:line="276" w:lineRule="auto"/>
        <w:ind w:firstLine="708"/>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ժե. 54-րդ կետը շարադրել նոր խմբագրությամբ.</w:t>
      </w:r>
    </w:p>
    <w:tbl>
      <w:tblPr>
        <w:tblW w:w="99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70"/>
        <w:gridCol w:w="5295"/>
      </w:tblGrid>
      <w:tr w:rsidR="001E3C28" w:rsidRPr="00230984" w:rsidTr="00554DC1">
        <w:tc>
          <w:tcPr>
            <w:tcW w:w="810"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54</w:t>
            </w:r>
          </w:p>
        </w:tc>
        <w:tc>
          <w:tcPr>
            <w:tcW w:w="3870"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Բնակելի շենք</w:t>
            </w:r>
          </w:p>
        </w:tc>
        <w:tc>
          <w:tcPr>
            <w:tcW w:w="5295" w:type="dxa"/>
          </w:tcPr>
          <w:p w:rsidR="001E3C28" w:rsidRPr="000E3B41" w:rsidRDefault="001E3C28" w:rsidP="00C71A42">
            <w:pPr>
              <w:tabs>
                <w:tab w:val="left" w:pos="90"/>
              </w:tabs>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Վայոց Ձորի մարզ, </w:t>
            </w:r>
            <w:proofErr w:type="spellStart"/>
            <w:r w:rsidRPr="000E3B41">
              <w:rPr>
                <w:rFonts w:ascii="GHEA Grapalat" w:hAnsi="GHEA Grapalat"/>
                <w:bCs/>
                <w:color w:val="000000"/>
                <w:sz w:val="22"/>
                <w:szCs w:val="22"/>
                <w:lang w:val="hy-AM"/>
              </w:rPr>
              <w:t>Վարդահովիտ</w:t>
            </w:r>
            <w:proofErr w:type="spellEnd"/>
            <w:r w:rsidRPr="000E3B41">
              <w:rPr>
                <w:rFonts w:ascii="GHEA Grapalat" w:hAnsi="GHEA Grapalat"/>
                <w:bCs/>
                <w:color w:val="000000"/>
                <w:sz w:val="22"/>
                <w:szCs w:val="22"/>
                <w:lang w:val="hy-AM"/>
              </w:rPr>
              <w:t xml:space="preserve"> համայնք,  8-րդ փող., 13 շենք</w:t>
            </w:r>
          </w:p>
        </w:tc>
      </w:tr>
    </w:tbl>
    <w:p w:rsidR="001E3C28"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w:t>
      </w:r>
      <w:r w:rsidR="00D23F28" w:rsidRPr="00D23F28">
        <w:rPr>
          <w:rFonts w:ascii="GHEA Grapalat" w:hAnsi="GHEA Grapalat"/>
          <w:bCs/>
          <w:color w:val="000000"/>
          <w:sz w:val="22"/>
          <w:szCs w:val="22"/>
          <w:lang w:val="hy-AM"/>
        </w:rPr>
        <w:t>զ</w:t>
      </w:r>
      <w:proofErr w:type="spellEnd"/>
      <w:r w:rsidRPr="000E3B41">
        <w:rPr>
          <w:rFonts w:ascii="GHEA Grapalat" w:hAnsi="GHEA Grapalat"/>
          <w:bCs/>
          <w:color w:val="000000"/>
          <w:sz w:val="22"/>
          <w:szCs w:val="22"/>
          <w:lang w:val="hy-AM"/>
        </w:rPr>
        <w:t xml:space="preserve">. 67-րդ կետի 3-րդ սյունակում </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Կաթնաղբյուր</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8 փող., 10 բնակելի շենք</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1E3C28" w:rsidP="00C71A42">
      <w:pPr>
        <w:tabs>
          <w:tab w:val="left" w:pos="90"/>
        </w:tabs>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w:t>
      </w:r>
      <w:r w:rsidR="00D23F28" w:rsidRPr="00D23F28">
        <w:rPr>
          <w:rFonts w:ascii="GHEA Grapalat" w:hAnsi="GHEA Grapalat"/>
          <w:bCs/>
          <w:color w:val="000000"/>
          <w:sz w:val="22"/>
          <w:szCs w:val="22"/>
          <w:lang w:val="hy-AM"/>
        </w:rPr>
        <w:t>է</w:t>
      </w:r>
      <w:proofErr w:type="spellEnd"/>
      <w:r w:rsidRPr="000E3B41">
        <w:rPr>
          <w:rFonts w:ascii="GHEA Grapalat" w:hAnsi="GHEA Grapalat"/>
          <w:bCs/>
          <w:color w:val="000000"/>
          <w:sz w:val="22"/>
          <w:szCs w:val="22"/>
          <w:lang w:val="hy-AM"/>
        </w:rPr>
        <w:t xml:space="preserve">. 68-րդ կետի 3-րդ սյունակում </w:t>
      </w:r>
      <w:r w:rsidR="00D66A4B" w:rsidRPr="000E3B41">
        <w:rPr>
          <w:rFonts w:ascii="GHEA Grapalat" w:hAnsi="GHEA Grapalat"/>
          <w:bCs/>
          <w:color w:val="000000"/>
          <w:sz w:val="22"/>
          <w:szCs w:val="22"/>
          <w:lang w:val="hy-AM"/>
        </w:rPr>
        <w:t></w:t>
      </w:r>
      <w:proofErr w:type="spellStart"/>
      <w:r w:rsidRPr="000E3B41">
        <w:rPr>
          <w:rFonts w:ascii="GHEA Grapalat" w:hAnsi="GHEA Grapalat"/>
          <w:bCs/>
          <w:color w:val="000000"/>
          <w:sz w:val="22"/>
          <w:szCs w:val="22"/>
          <w:lang w:val="hy-AM"/>
        </w:rPr>
        <w:t>Լեռնահովիտ</w:t>
      </w:r>
      <w:proofErr w:type="spellEnd"/>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D66A4B" w:rsidRPr="000E3B41">
        <w:rPr>
          <w:rFonts w:ascii="GHEA Grapalat" w:hAnsi="GHEA Grapalat"/>
          <w:bCs/>
          <w:color w:val="000000"/>
          <w:sz w:val="22"/>
          <w:szCs w:val="22"/>
          <w:lang w:val="hy-AM"/>
        </w:rPr>
        <w:t></w:t>
      </w:r>
      <w:r w:rsidR="00AC26ED" w:rsidRPr="000E3B41">
        <w:rPr>
          <w:rFonts w:ascii="GHEA Grapalat" w:hAnsi="GHEA Grapalat"/>
          <w:bCs/>
          <w:color w:val="000000"/>
          <w:sz w:val="22"/>
          <w:szCs w:val="22"/>
          <w:lang w:val="hy-AM"/>
        </w:rPr>
        <w:t xml:space="preserve">, </w:t>
      </w:r>
      <w:r w:rsidRPr="000E3B41">
        <w:rPr>
          <w:rFonts w:ascii="GHEA Grapalat" w:hAnsi="GHEA Grapalat"/>
          <w:bCs/>
          <w:color w:val="000000"/>
          <w:sz w:val="22"/>
          <w:szCs w:val="22"/>
          <w:lang w:val="hy-AM"/>
        </w:rPr>
        <w:t>հրապարակ</w:t>
      </w:r>
      <w:r w:rsidR="00AC26ED" w:rsidRPr="000E3B41">
        <w:rPr>
          <w:rFonts w:ascii="GHEA Grapalat" w:hAnsi="GHEA Grapalat"/>
          <w:bCs/>
          <w:color w:val="000000"/>
          <w:sz w:val="22"/>
          <w:szCs w:val="22"/>
          <w:lang w:val="hy-AM"/>
        </w:rPr>
        <w:t xml:space="preserve"> 5 </w:t>
      </w:r>
      <w:r w:rsidRPr="000E3B41">
        <w:rPr>
          <w:rFonts w:ascii="GHEA Grapalat" w:hAnsi="GHEA Grapalat"/>
          <w:bCs/>
          <w:color w:val="000000"/>
          <w:sz w:val="22"/>
          <w:szCs w:val="22"/>
          <w:lang w:val="hy-AM"/>
        </w:rPr>
        <w:t xml:space="preserve">  բնակելի շենք</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1E3C28" w:rsidP="00C71A42">
      <w:pPr>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w:t>
      </w:r>
      <w:r w:rsidR="00D23F28" w:rsidRPr="00D23F28">
        <w:rPr>
          <w:rFonts w:ascii="GHEA Grapalat" w:hAnsi="GHEA Grapalat"/>
          <w:bCs/>
          <w:color w:val="000000"/>
          <w:sz w:val="22"/>
          <w:szCs w:val="22"/>
          <w:lang w:val="hy-AM"/>
        </w:rPr>
        <w:t>ը</w:t>
      </w:r>
      <w:proofErr w:type="spellEnd"/>
      <w:r w:rsidRPr="000E3B41">
        <w:rPr>
          <w:rFonts w:ascii="GHEA Grapalat" w:hAnsi="GHEA Grapalat"/>
          <w:bCs/>
          <w:color w:val="000000"/>
          <w:sz w:val="22"/>
          <w:szCs w:val="22"/>
          <w:lang w:val="hy-AM"/>
        </w:rPr>
        <w:t xml:space="preserve">. 72-րդ կետի 3-րդ սյունակում </w:t>
      </w:r>
      <w:r w:rsidR="00D66A4B" w:rsidRPr="000E3B41">
        <w:rPr>
          <w:rFonts w:ascii="GHEA Grapalat" w:hAnsi="GHEA Grapalat"/>
          <w:bCs/>
          <w:color w:val="000000"/>
          <w:sz w:val="22"/>
          <w:szCs w:val="22"/>
          <w:lang w:val="hy-AM"/>
        </w:rPr>
        <w:t></w:t>
      </w:r>
      <w:proofErr w:type="spellStart"/>
      <w:r w:rsidRPr="000E3B41">
        <w:rPr>
          <w:rFonts w:ascii="GHEA Grapalat" w:hAnsi="GHEA Grapalat"/>
          <w:bCs/>
          <w:color w:val="000000"/>
          <w:sz w:val="22"/>
          <w:szCs w:val="22"/>
          <w:lang w:val="hy-AM"/>
        </w:rPr>
        <w:t>Պուշկինո</w:t>
      </w:r>
      <w:proofErr w:type="spellEnd"/>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բառից հետո լրացնել </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1 փող., 23 բնակելի տուն</w:t>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 xml:space="preserve"> բառերը.</w:t>
      </w:r>
    </w:p>
    <w:p w:rsidR="001E3C28" w:rsidRPr="000E3B41" w:rsidRDefault="00D23F28" w:rsidP="00C71A42">
      <w:pPr>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ժ</w:t>
      </w:r>
      <w:r w:rsidRPr="00D23F28">
        <w:rPr>
          <w:rFonts w:ascii="GHEA Grapalat" w:hAnsi="GHEA Grapalat"/>
          <w:bCs/>
          <w:color w:val="000000"/>
          <w:sz w:val="22"/>
          <w:szCs w:val="22"/>
          <w:lang w:val="hy-AM"/>
        </w:rPr>
        <w:t>թ</w:t>
      </w:r>
      <w:proofErr w:type="spellEnd"/>
      <w:r w:rsidR="001E3C28" w:rsidRPr="000E3B41">
        <w:rPr>
          <w:rFonts w:ascii="GHEA Grapalat" w:hAnsi="GHEA Grapalat"/>
          <w:bCs/>
          <w:color w:val="000000"/>
          <w:sz w:val="22"/>
          <w:szCs w:val="22"/>
          <w:lang w:val="hy-AM"/>
        </w:rPr>
        <w:t xml:space="preserve">. 73-րդ կետի 3-րդ սյունակում </w:t>
      </w:r>
      <w:r w:rsidR="00D66A4B" w:rsidRPr="000E3B41">
        <w:rPr>
          <w:rFonts w:ascii="GHEA Grapalat" w:hAnsi="GHEA Grapalat"/>
          <w:bCs/>
          <w:color w:val="000000"/>
          <w:sz w:val="22"/>
          <w:szCs w:val="22"/>
          <w:lang w:val="hy-AM"/>
        </w:rPr>
        <w:t></w:t>
      </w:r>
      <w:proofErr w:type="spellStart"/>
      <w:r w:rsidR="001E3C28" w:rsidRPr="000E3B41">
        <w:rPr>
          <w:rFonts w:ascii="GHEA Grapalat" w:hAnsi="GHEA Grapalat"/>
          <w:bCs/>
          <w:color w:val="000000"/>
          <w:sz w:val="22"/>
          <w:szCs w:val="22"/>
          <w:lang w:val="hy-AM"/>
        </w:rPr>
        <w:t>Սարչապետ</w:t>
      </w:r>
      <w:proofErr w:type="spellEnd"/>
      <w:r w:rsidR="00D66A4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բառից հետո լրացնել </w:t>
      </w:r>
      <w:r w:rsidR="00D66A4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2 փող., 5 բնակելի շենք</w:t>
      </w:r>
      <w:r w:rsidR="00D66A4B" w:rsidRPr="000E3B41">
        <w:rPr>
          <w:rFonts w:ascii="GHEA Grapalat" w:hAnsi="GHEA Grapalat"/>
          <w:bCs/>
          <w:color w:val="000000"/>
          <w:sz w:val="22"/>
          <w:szCs w:val="22"/>
          <w:lang w:val="hy-AM"/>
        </w:rPr>
        <w:t></w:t>
      </w:r>
      <w:r w:rsidR="001E3C28" w:rsidRPr="000E3B41">
        <w:rPr>
          <w:rFonts w:ascii="GHEA Grapalat" w:hAnsi="GHEA Grapalat"/>
          <w:bCs/>
          <w:color w:val="000000"/>
          <w:sz w:val="22"/>
          <w:szCs w:val="22"/>
          <w:lang w:val="hy-AM"/>
        </w:rPr>
        <w:t xml:space="preserve"> բառերը.</w:t>
      </w:r>
    </w:p>
    <w:p w:rsidR="001E3C28" w:rsidRPr="000E3B41" w:rsidRDefault="00187234" w:rsidP="00C71A42">
      <w:pPr>
        <w:tabs>
          <w:tab w:val="left" w:pos="90"/>
        </w:tabs>
        <w:spacing w:line="276" w:lineRule="auto"/>
        <w:ind w:firstLine="567"/>
        <w:jc w:val="both"/>
        <w:rPr>
          <w:rFonts w:ascii="GHEA Grapalat" w:hAnsi="GHEA Grapalat"/>
          <w:bCs/>
          <w:color w:val="000000"/>
          <w:sz w:val="22"/>
          <w:szCs w:val="22"/>
          <w:lang w:val="hy-AM"/>
        </w:rPr>
      </w:pPr>
      <w:r w:rsidRPr="00D97003">
        <w:rPr>
          <w:rFonts w:ascii="GHEA Grapalat" w:hAnsi="GHEA Grapalat"/>
          <w:bCs/>
          <w:color w:val="000000"/>
          <w:sz w:val="22"/>
          <w:szCs w:val="22"/>
          <w:lang w:val="hy-AM"/>
        </w:rPr>
        <w:lastRenderedPageBreak/>
        <w:t>ի</w:t>
      </w:r>
      <w:r w:rsidR="00D23F28" w:rsidRPr="00D23F28">
        <w:rPr>
          <w:rFonts w:ascii="GHEA Grapalat" w:hAnsi="GHEA Grapalat"/>
          <w:bCs/>
          <w:color w:val="000000"/>
          <w:sz w:val="22"/>
          <w:szCs w:val="22"/>
          <w:lang w:val="hy-AM"/>
        </w:rPr>
        <w:t>ա</w:t>
      </w:r>
      <w:r w:rsidR="00D23F28">
        <w:rPr>
          <w:rFonts w:ascii="GHEA Grapalat" w:hAnsi="GHEA Grapalat"/>
          <w:bCs/>
          <w:color w:val="000000"/>
          <w:sz w:val="22"/>
          <w:szCs w:val="22"/>
          <w:lang w:val="hy-AM"/>
        </w:rPr>
        <w:t>. 79</w:t>
      </w:r>
      <w:r w:rsidR="00D23F28" w:rsidRPr="00187234">
        <w:rPr>
          <w:rFonts w:ascii="GHEA Grapalat" w:hAnsi="GHEA Grapalat"/>
          <w:bCs/>
          <w:color w:val="000000"/>
          <w:sz w:val="22"/>
          <w:szCs w:val="22"/>
          <w:lang w:val="hy-AM"/>
        </w:rPr>
        <w:t>-րդ և</w:t>
      </w:r>
      <w:r w:rsidR="001E3C28" w:rsidRPr="000E3B41">
        <w:rPr>
          <w:rFonts w:ascii="GHEA Grapalat" w:hAnsi="GHEA Grapalat"/>
          <w:bCs/>
          <w:color w:val="000000"/>
          <w:sz w:val="22"/>
          <w:szCs w:val="22"/>
          <w:lang w:val="hy-AM"/>
        </w:rPr>
        <w:t xml:space="preserve"> 80-րդ կետերը շարադրել նոր խմբագրությամբ.</w:t>
      </w:r>
    </w:p>
    <w:tbl>
      <w:tblPr>
        <w:tblpPr w:leftFromText="180" w:rightFromText="180" w:vertAnchor="text" w:horzAnchor="margin" w:tblpX="250"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616"/>
        <w:gridCol w:w="5593"/>
      </w:tblGrid>
      <w:tr w:rsidR="001E3C28" w:rsidRPr="00230984" w:rsidTr="003871D6">
        <w:tc>
          <w:tcPr>
            <w:tcW w:w="72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79.</w:t>
            </w:r>
          </w:p>
        </w:tc>
        <w:tc>
          <w:tcPr>
            <w:tcW w:w="3616"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276" w:lineRule="auto"/>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593"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276" w:lineRule="auto"/>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Բյուրական, 1-ին փող., 12 ուսուցչի տուն</w:t>
            </w:r>
          </w:p>
        </w:tc>
      </w:tr>
      <w:tr w:rsidR="001E3C28" w:rsidRPr="00230984" w:rsidTr="003871D6">
        <w:tc>
          <w:tcPr>
            <w:tcW w:w="72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80.</w:t>
            </w:r>
          </w:p>
        </w:tc>
        <w:tc>
          <w:tcPr>
            <w:tcW w:w="3616"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276" w:lineRule="auto"/>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593"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276" w:lineRule="auto"/>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Նիգավան</w:t>
            </w:r>
            <w:proofErr w:type="spellEnd"/>
            <w:r w:rsidRPr="000E3B41">
              <w:rPr>
                <w:rFonts w:ascii="GHEA Grapalat" w:hAnsi="GHEA Grapalat"/>
                <w:bCs/>
                <w:color w:val="000000"/>
                <w:sz w:val="22"/>
                <w:szCs w:val="22"/>
                <w:lang w:val="hy-AM"/>
              </w:rPr>
              <w:t>, 7-րդ փող., շենք 2</w:t>
            </w:r>
          </w:p>
        </w:tc>
      </w:tr>
    </w:tbl>
    <w:p w:rsidR="001E3C28" w:rsidRPr="000E3B41" w:rsidRDefault="001E3C28" w:rsidP="00C71A42">
      <w:pPr>
        <w:spacing w:line="276" w:lineRule="auto"/>
        <w:ind w:firstLine="567"/>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ի</w:t>
      </w:r>
      <w:r w:rsidR="00187234" w:rsidRPr="00187234">
        <w:rPr>
          <w:rFonts w:ascii="GHEA Grapalat" w:hAnsi="GHEA Grapalat"/>
          <w:bCs/>
          <w:color w:val="000000"/>
          <w:sz w:val="22"/>
          <w:szCs w:val="22"/>
          <w:lang w:val="hy-AM"/>
        </w:rPr>
        <w:t>բ</w:t>
      </w:r>
      <w:proofErr w:type="spellEnd"/>
      <w:r w:rsidRPr="000E3B41">
        <w:rPr>
          <w:rFonts w:ascii="GHEA Grapalat" w:hAnsi="GHEA Grapalat"/>
          <w:bCs/>
          <w:color w:val="000000"/>
          <w:sz w:val="22"/>
          <w:szCs w:val="22"/>
          <w:lang w:val="hy-AM"/>
        </w:rPr>
        <w:t>. 82-85-րդ կետերը շարադրել նոր խմբագրությամբ.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87"/>
        <w:gridCol w:w="5442"/>
      </w:tblGrid>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82.</w:t>
            </w:r>
          </w:p>
        </w:tc>
        <w:tc>
          <w:tcPr>
            <w:tcW w:w="3787"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42"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Շամիրամ, 1 փող., 4 շենք</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83.</w:t>
            </w:r>
          </w:p>
        </w:tc>
        <w:tc>
          <w:tcPr>
            <w:tcW w:w="3787"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42"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Ափնագյուղ</w:t>
            </w:r>
            <w:proofErr w:type="spellEnd"/>
            <w:r w:rsidRPr="000E3B41">
              <w:rPr>
                <w:rFonts w:ascii="GHEA Grapalat" w:hAnsi="GHEA Grapalat"/>
                <w:bCs/>
                <w:color w:val="000000"/>
                <w:sz w:val="22"/>
                <w:szCs w:val="22"/>
                <w:lang w:val="hy-AM"/>
              </w:rPr>
              <w:t>, 8 փող., 6 շենք</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84.</w:t>
            </w:r>
          </w:p>
        </w:tc>
        <w:tc>
          <w:tcPr>
            <w:tcW w:w="3787"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42"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Աշնակ</w:t>
            </w:r>
            <w:r w:rsidR="006C0DAC" w:rsidRPr="000E3B41">
              <w:rPr>
                <w:rFonts w:ascii="GHEA Grapalat" w:hAnsi="GHEA Grapalat"/>
                <w:bCs/>
                <w:color w:val="000000"/>
                <w:sz w:val="22"/>
                <w:szCs w:val="22"/>
                <w:lang w:val="hy-AM"/>
              </w:rPr>
              <w:t>, Վրեժ Իսրայելյան փող., թիվ 21</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85.</w:t>
            </w:r>
          </w:p>
        </w:tc>
        <w:tc>
          <w:tcPr>
            <w:tcW w:w="3787"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42"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Ավան</w:t>
            </w:r>
            <w:r w:rsidR="006C0DAC" w:rsidRPr="000E3B41">
              <w:rPr>
                <w:rFonts w:ascii="GHEA Grapalat" w:hAnsi="GHEA Grapalat"/>
                <w:bCs/>
                <w:color w:val="000000"/>
                <w:sz w:val="22"/>
                <w:szCs w:val="22"/>
                <w:lang w:val="hy-AM"/>
              </w:rPr>
              <w:t>, 1-ին փող., 4-րդ նրբանցք, թիվ 4/3 և թիվ 4/4</w:t>
            </w:r>
          </w:p>
        </w:tc>
      </w:tr>
    </w:tbl>
    <w:p w:rsidR="001E3C28" w:rsidRPr="000E3B41" w:rsidRDefault="001E3C28" w:rsidP="00C71A42">
      <w:pPr>
        <w:spacing w:line="276" w:lineRule="auto"/>
        <w:ind w:firstLine="708"/>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ի</w:t>
      </w:r>
      <w:r w:rsidR="006764A8" w:rsidRPr="006764A8">
        <w:rPr>
          <w:rFonts w:ascii="GHEA Grapalat" w:hAnsi="GHEA Grapalat"/>
          <w:bCs/>
          <w:color w:val="000000"/>
          <w:sz w:val="22"/>
          <w:szCs w:val="22"/>
          <w:lang w:val="hy-AM"/>
        </w:rPr>
        <w:t>գ</w:t>
      </w:r>
      <w:r w:rsidRPr="000E3B41">
        <w:rPr>
          <w:rFonts w:ascii="GHEA Grapalat" w:hAnsi="GHEA Grapalat"/>
          <w:bCs/>
          <w:color w:val="000000"/>
          <w:sz w:val="22"/>
          <w:szCs w:val="22"/>
          <w:lang w:val="hy-AM"/>
        </w:rPr>
        <w:t>. 87-94-րդ կետերը շարադրել նոր խմբագրությամբ.</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91"/>
        <w:gridCol w:w="5438"/>
      </w:tblGrid>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87.</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Դավթաշեն, 7-րդ փող., 16/1 բնակելի տուն</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88.</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Հակո</w:t>
            </w:r>
            <w:proofErr w:type="spellEnd"/>
            <w:r w:rsidRPr="000E3B41">
              <w:rPr>
                <w:rFonts w:ascii="GHEA Grapalat" w:hAnsi="GHEA Grapalat"/>
                <w:bCs/>
                <w:color w:val="000000"/>
                <w:sz w:val="22"/>
                <w:szCs w:val="22"/>
                <w:lang w:val="hy-AM"/>
              </w:rPr>
              <w:t xml:space="preserve">, 6-րդ փող., </w:t>
            </w:r>
            <w:r w:rsidR="00F17A4D" w:rsidRPr="000E3B41">
              <w:rPr>
                <w:rFonts w:ascii="GHEA Grapalat" w:hAnsi="GHEA Grapalat"/>
                <w:bCs/>
                <w:color w:val="000000"/>
                <w:sz w:val="22"/>
                <w:szCs w:val="22"/>
                <w:lang w:val="hy-AM"/>
              </w:rPr>
              <w:t xml:space="preserve">թիվ </w:t>
            </w:r>
            <w:r w:rsidRPr="000E3B41">
              <w:rPr>
                <w:rFonts w:ascii="GHEA Grapalat" w:hAnsi="GHEA Grapalat"/>
                <w:bCs/>
                <w:color w:val="000000"/>
                <w:sz w:val="22"/>
                <w:szCs w:val="22"/>
                <w:lang w:val="hy-AM"/>
              </w:rPr>
              <w:t>38</w:t>
            </w:r>
            <w:r w:rsidR="00F17A4D" w:rsidRPr="000E3B41">
              <w:rPr>
                <w:rFonts w:ascii="GHEA Grapalat" w:hAnsi="GHEA Grapalat"/>
                <w:bCs/>
                <w:color w:val="000000"/>
                <w:sz w:val="22"/>
                <w:szCs w:val="22"/>
                <w:lang w:val="hy-AM"/>
              </w:rPr>
              <w:t xml:space="preserve"> ուսուցչի տուն</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89.</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Հնաբերդ</w:t>
            </w:r>
            <w:proofErr w:type="spellEnd"/>
            <w:r w:rsidRPr="000E3B41">
              <w:rPr>
                <w:rFonts w:ascii="GHEA Grapalat" w:hAnsi="GHEA Grapalat"/>
                <w:bCs/>
                <w:color w:val="000000"/>
                <w:sz w:val="22"/>
                <w:szCs w:val="22"/>
                <w:lang w:val="hy-AM"/>
              </w:rPr>
              <w:t>, 29 փող., թիվ 5 ուսուցչի տուն</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90.</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w:t>
            </w:r>
            <w:r w:rsidR="00DA5A8C" w:rsidRPr="000E3B41">
              <w:rPr>
                <w:rFonts w:ascii="GHEA Grapalat" w:hAnsi="GHEA Grapalat"/>
                <w:bCs/>
                <w:color w:val="000000"/>
                <w:sz w:val="22"/>
                <w:szCs w:val="22"/>
                <w:lang w:val="hy-AM"/>
              </w:rPr>
              <w:t xml:space="preserve"> մարզ, գյուղ </w:t>
            </w:r>
            <w:proofErr w:type="spellStart"/>
            <w:r w:rsidR="00DA5A8C" w:rsidRPr="000E3B41">
              <w:rPr>
                <w:rFonts w:ascii="GHEA Grapalat" w:hAnsi="GHEA Grapalat"/>
                <w:bCs/>
                <w:color w:val="000000"/>
                <w:sz w:val="22"/>
                <w:szCs w:val="22"/>
                <w:lang w:val="hy-AM"/>
              </w:rPr>
              <w:t>Կարմրաշեն</w:t>
            </w:r>
            <w:proofErr w:type="spellEnd"/>
            <w:r w:rsidR="00DA5A8C" w:rsidRPr="000E3B41">
              <w:rPr>
                <w:rFonts w:ascii="GHEA Grapalat" w:hAnsi="GHEA Grapalat"/>
                <w:bCs/>
                <w:color w:val="000000"/>
                <w:sz w:val="22"/>
                <w:szCs w:val="22"/>
                <w:lang w:val="hy-AM"/>
              </w:rPr>
              <w:t>, 15 փող., թիվ 4 և թիվ 6</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91.</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ՀՀ Արագածոտնի մարզ, գյուղ Կոշ, 1 փող., 13</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92.</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Վարդենուտ</w:t>
            </w:r>
            <w:proofErr w:type="spellEnd"/>
            <w:r w:rsidRPr="000E3B41">
              <w:rPr>
                <w:rFonts w:ascii="GHEA Grapalat" w:hAnsi="GHEA Grapalat"/>
                <w:bCs/>
                <w:color w:val="000000"/>
                <w:sz w:val="22"/>
                <w:szCs w:val="22"/>
                <w:lang w:val="hy-AM"/>
              </w:rPr>
              <w:t>, 9-րդ փողոց</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93.</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Սասնաշեն</w:t>
            </w:r>
            <w:proofErr w:type="spellEnd"/>
            <w:r w:rsidRPr="000E3B41">
              <w:rPr>
                <w:rFonts w:ascii="GHEA Grapalat" w:hAnsi="GHEA Grapalat"/>
                <w:bCs/>
                <w:color w:val="000000"/>
                <w:sz w:val="22"/>
                <w:szCs w:val="22"/>
                <w:lang w:val="hy-AM"/>
              </w:rPr>
              <w:t>, 2 փողոց 1-ին փակուղի 1 շենք</w:t>
            </w:r>
          </w:p>
        </w:tc>
      </w:tr>
      <w:tr w:rsidR="001E3C28" w:rsidRPr="00230984" w:rsidTr="003871D6">
        <w:tc>
          <w:tcPr>
            <w:tcW w:w="709"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tabs>
                <w:tab w:val="left" w:pos="90"/>
              </w:tabs>
              <w:spacing w:line="360" w:lineRule="auto"/>
              <w:jc w:val="both"/>
              <w:rPr>
                <w:rFonts w:ascii="GHEA Grapalat" w:hAnsi="GHEA Grapalat"/>
                <w:bCs/>
                <w:color w:val="000000"/>
                <w:lang w:val="en-US"/>
              </w:rPr>
            </w:pPr>
            <w:r w:rsidRPr="000E3B41">
              <w:rPr>
                <w:rFonts w:ascii="GHEA Grapalat" w:hAnsi="GHEA Grapalat"/>
                <w:bCs/>
                <w:color w:val="000000"/>
                <w:sz w:val="22"/>
                <w:szCs w:val="22"/>
                <w:lang w:val="en-US"/>
              </w:rPr>
              <w:t>94.</w:t>
            </w:r>
          </w:p>
        </w:tc>
        <w:tc>
          <w:tcPr>
            <w:tcW w:w="3791"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Ուսուցչի տուն</w:t>
            </w:r>
          </w:p>
        </w:tc>
        <w:tc>
          <w:tcPr>
            <w:tcW w:w="5438" w:type="dxa"/>
            <w:tcBorders>
              <w:top w:val="single" w:sz="4" w:space="0" w:color="auto"/>
              <w:left w:val="single" w:sz="4" w:space="0" w:color="auto"/>
              <w:bottom w:val="single" w:sz="4" w:space="0" w:color="auto"/>
              <w:right w:val="single" w:sz="4" w:space="0" w:color="auto"/>
            </w:tcBorders>
            <w:hideMark/>
          </w:tcPr>
          <w:p w:rsidR="001E3C28" w:rsidRPr="000E3B41" w:rsidRDefault="001E3C28"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Արագածոտնի մարզ, գյուղ </w:t>
            </w:r>
            <w:proofErr w:type="spellStart"/>
            <w:r w:rsidRPr="000E3B41">
              <w:rPr>
                <w:rFonts w:ascii="GHEA Grapalat" w:hAnsi="GHEA Grapalat"/>
                <w:bCs/>
                <w:color w:val="000000"/>
                <w:sz w:val="22"/>
                <w:szCs w:val="22"/>
                <w:lang w:val="hy-AM"/>
              </w:rPr>
              <w:t>Մաստարա</w:t>
            </w:r>
            <w:proofErr w:type="spellEnd"/>
            <w:r w:rsidRPr="000E3B41">
              <w:rPr>
                <w:rFonts w:ascii="GHEA Grapalat" w:hAnsi="GHEA Grapalat"/>
                <w:bCs/>
                <w:color w:val="000000"/>
                <w:sz w:val="22"/>
                <w:szCs w:val="22"/>
                <w:lang w:val="hy-AM"/>
              </w:rPr>
              <w:t>, 2 փողոց 25 բնակելի տուն</w:t>
            </w:r>
          </w:p>
        </w:tc>
      </w:tr>
    </w:tbl>
    <w:p w:rsidR="001E3C28" w:rsidRPr="000E3B41" w:rsidRDefault="001E3C28" w:rsidP="00C71A42">
      <w:pPr>
        <w:spacing w:line="276" w:lineRule="auto"/>
        <w:ind w:firstLine="709"/>
        <w:jc w:val="both"/>
        <w:rPr>
          <w:rFonts w:ascii="GHEA Grapalat" w:hAnsi="GHEA Grapalat"/>
          <w:bCs/>
          <w:color w:val="000000"/>
          <w:sz w:val="22"/>
          <w:szCs w:val="22"/>
          <w:lang w:val="hy-AM"/>
        </w:rPr>
      </w:pPr>
      <w:proofErr w:type="spellStart"/>
      <w:r w:rsidRPr="000E3B41">
        <w:rPr>
          <w:rFonts w:ascii="GHEA Grapalat" w:hAnsi="GHEA Grapalat"/>
          <w:bCs/>
          <w:color w:val="000000"/>
          <w:sz w:val="22"/>
          <w:szCs w:val="22"/>
          <w:lang w:val="hy-AM"/>
        </w:rPr>
        <w:t>ի</w:t>
      </w:r>
      <w:r w:rsidR="006764A8" w:rsidRPr="00127ECA">
        <w:rPr>
          <w:rFonts w:ascii="GHEA Grapalat" w:hAnsi="GHEA Grapalat"/>
          <w:bCs/>
          <w:color w:val="000000"/>
          <w:sz w:val="22"/>
          <w:szCs w:val="22"/>
          <w:lang w:val="hy-AM"/>
        </w:rPr>
        <w:t>դ</w:t>
      </w:r>
      <w:proofErr w:type="spellEnd"/>
      <w:r w:rsidRPr="000E3B41">
        <w:rPr>
          <w:rFonts w:ascii="GHEA Grapalat" w:hAnsi="GHEA Grapalat"/>
          <w:bCs/>
          <w:color w:val="000000"/>
          <w:sz w:val="22"/>
          <w:szCs w:val="22"/>
          <w:lang w:val="hy-AM"/>
        </w:rPr>
        <w:t>. Լրացնել 98-րդ և 99-րդ կետերով.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7"/>
        <w:gridCol w:w="5402"/>
      </w:tblGrid>
      <w:tr w:rsidR="001E3C28" w:rsidRPr="000E3B41" w:rsidTr="003871D6">
        <w:tc>
          <w:tcPr>
            <w:tcW w:w="9938" w:type="dxa"/>
            <w:gridSpan w:val="3"/>
            <w:tcBorders>
              <w:top w:val="single" w:sz="4" w:space="0" w:color="000000"/>
              <w:left w:val="single" w:sz="4" w:space="0" w:color="000000"/>
              <w:bottom w:val="single" w:sz="4" w:space="0" w:color="000000"/>
              <w:right w:val="single" w:sz="4" w:space="0" w:color="000000"/>
            </w:tcBorders>
            <w:hideMark/>
          </w:tcPr>
          <w:p w:rsidR="001E3C28" w:rsidRPr="000E3B41" w:rsidRDefault="001E3C28" w:rsidP="00D66A4B">
            <w:pPr>
              <w:spacing w:line="276" w:lineRule="auto"/>
              <w:ind w:left="426" w:firstLine="993"/>
              <w:jc w:val="both"/>
              <w:rPr>
                <w:rFonts w:ascii="GHEA Grapalat" w:hAnsi="GHEA Grapalat"/>
                <w:bCs/>
                <w:color w:val="000000"/>
                <w:lang w:val="hy-AM"/>
              </w:rPr>
            </w:pPr>
            <w:r w:rsidRPr="000E3B41">
              <w:rPr>
                <w:rFonts w:ascii="GHEA Grapalat" w:hAnsi="GHEA Grapalat"/>
                <w:bCs/>
                <w:color w:val="000000"/>
                <w:sz w:val="22"/>
                <w:szCs w:val="22"/>
                <w:lang w:val="hy-AM"/>
              </w:rPr>
              <w:tab/>
            </w:r>
            <w:r w:rsidR="00D66A4B" w:rsidRPr="000E3B41">
              <w:rPr>
                <w:rFonts w:ascii="GHEA Grapalat" w:hAnsi="GHEA Grapalat"/>
                <w:bCs/>
                <w:color w:val="000000"/>
                <w:sz w:val="22"/>
                <w:szCs w:val="22"/>
                <w:lang w:val="hy-AM"/>
              </w:rPr>
              <w:t></w:t>
            </w:r>
            <w:r w:rsidRPr="000E3B41">
              <w:rPr>
                <w:rFonts w:ascii="GHEA Grapalat" w:hAnsi="GHEA Grapalat"/>
                <w:bCs/>
                <w:color w:val="000000"/>
                <w:sz w:val="22"/>
                <w:szCs w:val="22"/>
                <w:lang w:val="hy-AM"/>
              </w:rPr>
              <w:t>Հայաստանի Հանրապետության Սյունիքի մարզպետարան</w:t>
            </w:r>
          </w:p>
        </w:tc>
      </w:tr>
      <w:tr w:rsidR="000D17D3" w:rsidRPr="00230984" w:rsidTr="000D17D3">
        <w:tc>
          <w:tcPr>
            <w:tcW w:w="709"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98.</w:t>
            </w:r>
          </w:p>
        </w:tc>
        <w:tc>
          <w:tcPr>
            <w:tcW w:w="3827"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Նախկին դպրոցի 1-ին մասնաշենք</w:t>
            </w:r>
          </w:p>
        </w:tc>
        <w:tc>
          <w:tcPr>
            <w:tcW w:w="5402"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Սյունիքի մարզ, համայնք </w:t>
            </w:r>
            <w:proofErr w:type="spellStart"/>
            <w:r w:rsidRPr="000E3B41">
              <w:rPr>
                <w:rFonts w:ascii="GHEA Grapalat" w:hAnsi="GHEA Grapalat"/>
                <w:bCs/>
                <w:color w:val="000000"/>
                <w:sz w:val="22"/>
                <w:szCs w:val="22"/>
                <w:lang w:val="hy-AM"/>
              </w:rPr>
              <w:t>Վարդանիձոր</w:t>
            </w:r>
            <w:proofErr w:type="spellEnd"/>
            <w:r w:rsidRPr="000E3B41">
              <w:rPr>
                <w:rFonts w:ascii="GHEA Grapalat" w:hAnsi="GHEA Grapalat"/>
                <w:bCs/>
                <w:color w:val="000000"/>
                <w:sz w:val="22"/>
                <w:szCs w:val="22"/>
                <w:lang w:val="hy-AM"/>
              </w:rPr>
              <w:t>, 3-րդ փողոց 1/1</w:t>
            </w:r>
          </w:p>
        </w:tc>
      </w:tr>
      <w:tr w:rsidR="000D17D3" w:rsidRPr="00230984" w:rsidTr="000D17D3">
        <w:tc>
          <w:tcPr>
            <w:tcW w:w="709"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tabs>
                <w:tab w:val="left" w:pos="90"/>
              </w:tabs>
              <w:spacing w:line="360" w:lineRule="auto"/>
              <w:jc w:val="both"/>
              <w:rPr>
                <w:rFonts w:ascii="GHEA Grapalat" w:hAnsi="GHEA Grapalat"/>
                <w:bCs/>
                <w:color w:val="000000"/>
                <w:lang w:val="hy-AM"/>
              </w:rPr>
            </w:pPr>
            <w:r w:rsidRPr="000E3B41">
              <w:rPr>
                <w:rFonts w:ascii="GHEA Grapalat" w:hAnsi="GHEA Grapalat"/>
                <w:bCs/>
                <w:color w:val="000000"/>
                <w:sz w:val="22"/>
                <w:szCs w:val="22"/>
                <w:lang w:val="hy-AM"/>
              </w:rPr>
              <w:t>99.</w:t>
            </w:r>
          </w:p>
        </w:tc>
        <w:tc>
          <w:tcPr>
            <w:tcW w:w="3827"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spacing w:line="276" w:lineRule="auto"/>
              <w:jc w:val="both"/>
              <w:rPr>
                <w:rFonts w:ascii="GHEA Grapalat" w:hAnsi="GHEA Grapalat"/>
                <w:bCs/>
                <w:color w:val="000000"/>
                <w:lang w:val="hy-AM"/>
              </w:rPr>
            </w:pPr>
            <w:r w:rsidRPr="000E3B41">
              <w:rPr>
                <w:rFonts w:ascii="GHEA Grapalat" w:hAnsi="GHEA Grapalat"/>
                <w:bCs/>
                <w:color w:val="000000"/>
                <w:sz w:val="22"/>
                <w:szCs w:val="22"/>
                <w:lang w:val="hy-AM"/>
              </w:rPr>
              <w:t>Նախկին դպրոցի 2-րդ մասնաշենք</w:t>
            </w:r>
          </w:p>
        </w:tc>
        <w:tc>
          <w:tcPr>
            <w:tcW w:w="5402" w:type="dxa"/>
            <w:tcBorders>
              <w:top w:val="single" w:sz="4" w:space="0" w:color="000000"/>
              <w:left w:val="single" w:sz="4" w:space="0" w:color="000000"/>
              <w:bottom w:val="single" w:sz="4" w:space="0" w:color="000000"/>
              <w:right w:val="single" w:sz="4" w:space="0" w:color="000000"/>
            </w:tcBorders>
            <w:hideMark/>
          </w:tcPr>
          <w:p w:rsidR="000D17D3" w:rsidRPr="000E3B41" w:rsidRDefault="000D17D3" w:rsidP="00C71A42">
            <w:pPr>
              <w:jc w:val="both"/>
              <w:rPr>
                <w:rFonts w:ascii="GHEA Grapalat" w:hAnsi="GHEA Grapalat"/>
                <w:bCs/>
                <w:color w:val="000000"/>
                <w:lang w:val="hy-AM"/>
              </w:rPr>
            </w:pPr>
            <w:r w:rsidRPr="000E3B41">
              <w:rPr>
                <w:rFonts w:ascii="GHEA Grapalat" w:hAnsi="GHEA Grapalat"/>
                <w:bCs/>
                <w:color w:val="000000"/>
                <w:sz w:val="22"/>
                <w:szCs w:val="22"/>
                <w:lang w:val="hy-AM"/>
              </w:rPr>
              <w:t xml:space="preserve">ՀՀ Սյունիքի մարզ, համայնք </w:t>
            </w:r>
            <w:proofErr w:type="spellStart"/>
            <w:r w:rsidRPr="000E3B41">
              <w:rPr>
                <w:rFonts w:ascii="GHEA Grapalat" w:hAnsi="GHEA Grapalat"/>
                <w:bCs/>
                <w:color w:val="000000"/>
                <w:sz w:val="22"/>
                <w:szCs w:val="22"/>
                <w:lang w:val="hy-AM"/>
              </w:rPr>
              <w:t>Վարդանիձոր</w:t>
            </w:r>
            <w:proofErr w:type="spellEnd"/>
            <w:r w:rsidRPr="000E3B41">
              <w:rPr>
                <w:rFonts w:ascii="GHEA Grapalat" w:hAnsi="GHEA Grapalat"/>
                <w:bCs/>
                <w:color w:val="000000"/>
                <w:sz w:val="22"/>
                <w:szCs w:val="22"/>
                <w:lang w:val="hy-AM"/>
              </w:rPr>
              <w:t>, 3-րդ փողոց 1</w:t>
            </w:r>
          </w:p>
        </w:tc>
      </w:tr>
    </w:tbl>
    <w:p w:rsidR="001E3C28" w:rsidRPr="000E3B41" w:rsidRDefault="001E3C28" w:rsidP="00C71A42">
      <w:pPr>
        <w:spacing w:line="276" w:lineRule="auto"/>
        <w:ind w:firstLine="567"/>
        <w:jc w:val="both"/>
        <w:rPr>
          <w:rFonts w:ascii="GHEA Grapalat" w:hAnsi="GHEA Grapalat"/>
          <w:bCs/>
          <w:color w:val="000000"/>
          <w:sz w:val="22"/>
          <w:szCs w:val="22"/>
          <w:lang w:val="hy-AM"/>
        </w:rPr>
      </w:pPr>
    </w:p>
    <w:p w:rsidR="001E3C28" w:rsidRPr="000E3B41" w:rsidRDefault="001E3C28" w:rsidP="00BC25C2">
      <w:pPr>
        <w:spacing w:line="276" w:lineRule="auto"/>
        <w:ind w:firstLine="567"/>
        <w:jc w:val="both"/>
        <w:rPr>
          <w:rFonts w:ascii="GHEA Grapalat" w:hAnsi="GHEA Grapalat"/>
          <w:bCs/>
          <w:color w:val="000000"/>
          <w:sz w:val="22"/>
          <w:szCs w:val="22"/>
          <w:lang w:val="hy-AM"/>
        </w:rPr>
      </w:pPr>
      <w:r w:rsidRPr="000E3B41">
        <w:rPr>
          <w:rFonts w:ascii="GHEA Grapalat" w:hAnsi="GHEA Grapalat"/>
          <w:bCs/>
          <w:color w:val="000000"/>
          <w:sz w:val="22"/>
          <w:szCs w:val="22"/>
          <w:lang w:val="hy-AM"/>
        </w:rPr>
        <w:t>2. Սույն որոշումն ուժի մեջ է մտնում պաշտոնական հրապարակման</w:t>
      </w:r>
      <w:r w:rsidR="00BC25C2" w:rsidRPr="000E3B41">
        <w:rPr>
          <w:rFonts w:ascii="GHEA Grapalat" w:hAnsi="GHEA Grapalat"/>
          <w:bCs/>
          <w:color w:val="000000"/>
          <w:sz w:val="22"/>
          <w:szCs w:val="22"/>
          <w:lang w:val="hy-AM"/>
        </w:rPr>
        <w:t xml:space="preserve"> օրվան</w:t>
      </w:r>
      <w:r w:rsidRPr="000E3B41">
        <w:rPr>
          <w:rFonts w:ascii="GHEA Grapalat" w:hAnsi="GHEA Grapalat"/>
          <w:bCs/>
          <w:color w:val="000000"/>
          <w:sz w:val="22"/>
          <w:szCs w:val="22"/>
          <w:lang w:val="hy-AM"/>
        </w:rPr>
        <w:t xml:space="preserve"> հաջորդող 10-րդ օր</w:t>
      </w:r>
      <w:r w:rsidR="00005732" w:rsidRPr="000E3B41">
        <w:rPr>
          <w:rFonts w:ascii="GHEA Grapalat" w:hAnsi="GHEA Grapalat"/>
          <w:bCs/>
          <w:color w:val="000000"/>
          <w:sz w:val="22"/>
          <w:szCs w:val="22"/>
          <w:lang w:val="hy-AM"/>
        </w:rPr>
        <w:t>ը</w:t>
      </w:r>
      <w:r w:rsidRPr="000E3B41">
        <w:rPr>
          <w:rFonts w:ascii="GHEA Grapalat" w:hAnsi="GHEA Grapalat"/>
          <w:bCs/>
          <w:color w:val="000000"/>
          <w:sz w:val="22"/>
          <w:szCs w:val="22"/>
          <w:lang w:val="hy-AM"/>
        </w:rPr>
        <w:t>:</w:t>
      </w:r>
      <w:r w:rsidR="00BC25C2" w:rsidRPr="000E3B41">
        <w:rPr>
          <w:rFonts w:ascii="GHEA Grapalat" w:hAnsi="GHEA Grapalat"/>
          <w:color w:val="000000"/>
          <w:sz w:val="22"/>
          <w:szCs w:val="22"/>
          <w:shd w:val="clear" w:color="auto" w:fill="FFFFFF"/>
          <w:lang w:val="hy-AM"/>
        </w:rPr>
        <w:t xml:space="preserve"> </w:t>
      </w:r>
    </w:p>
    <w:p w:rsidR="001E3C28" w:rsidRPr="000E3B41" w:rsidRDefault="001E3C28" w:rsidP="00C71A42">
      <w:pPr>
        <w:spacing w:line="276" w:lineRule="auto"/>
        <w:ind w:left="426" w:firstLine="993"/>
        <w:jc w:val="both"/>
        <w:rPr>
          <w:rFonts w:ascii="GHEA Grapalat" w:hAnsi="GHEA Grapalat" w:cs="Arial Armenian"/>
          <w:color w:val="000000"/>
          <w:sz w:val="22"/>
          <w:szCs w:val="22"/>
          <w:lang w:val="hy-AM"/>
        </w:rPr>
        <w:sectPr w:rsidR="001E3C28" w:rsidRPr="000E3B41" w:rsidSect="00F01E16">
          <w:headerReference w:type="default" r:id="rId8"/>
          <w:pgSz w:w="12240" w:h="15840"/>
          <w:pgMar w:top="284" w:right="1134" w:bottom="851" w:left="1134" w:header="426" w:footer="720" w:gutter="0"/>
          <w:cols w:space="720"/>
          <w:docGrid w:linePitch="360"/>
        </w:sectPr>
      </w:pPr>
    </w:p>
    <w:tbl>
      <w:tblPr>
        <w:tblpPr w:leftFromText="180" w:rightFromText="180" w:vertAnchor="page" w:horzAnchor="margin" w:tblpX="-176" w:tblpY="93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130"/>
      </w:tblGrid>
      <w:tr w:rsidR="001E3C28" w:rsidRPr="00230984" w:rsidTr="00FE04C6">
        <w:trPr>
          <w:trHeight w:val="251"/>
        </w:trPr>
        <w:tc>
          <w:tcPr>
            <w:tcW w:w="468" w:type="dxa"/>
            <w:tcBorders>
              <w:top w:val="single" w:sz="4" w:space="0" w:color="auto"/>
              <w:left w:val="single" w:sz="4" w:space="0" w:color="auto"/>
              <w:bottom w:val="single" w:sz="4" w:space="0" w:color="auto"/>
              <w:right w:val="single" w:sz="4" w:space="0" w:color="auto"/>
            </w:tcBorders>
            <w:hideMark/>
          </w:tcPr>
          <w:p w:rsidR="001E3C28" w:rsidRPr="00EA0E08" w:rsidRDefault="001E3C28" w:rsidP="00BE5F8F">
            <w:pPr>
              <w:spacing w:line="276" w:lineRule="auto"/>
              <w:jc w:val="both"/>
              <w:rPr>
                <w:rFonts w:ascii="GHEA Grapalat" w:hAnsi="GHEA Grapalat"/>
                <w:lang w:val="hy-AM"/>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5804A8" w:rsidRDefault="00D66A4B" w:rsidP="00BE5F8F">
            <w:pPr>
              <w:spacing w:line="276" w:lineRule="auto"/>
              <w:rPr>
                <w:rFonts w:ascii="GHEA Grapalat" w:hAnsi="GHEA Grapalat"/>
                <w:b/>
                <w:lang w:val="hy-AM"/>
              </w:rPr>
            </w:pPr>
            <w:r>
              <w:rPr>
                <w:rFonts w:ascii="GHEA Grapalat" w:hAnsi="GHEA Grapalat"/>
                <w:b/>
                <w:lang w:val="hy-AM"/>
              </w:rPr>
              <w:t></w:t>
            </w:r>
            <w:r w:rsidR="001E3C28" w:rsidRPr="005804A8">
              <w:rPr>
                <w:rFonts w:ascii="GHEA Grapalat" w:hAnsi="GHEA Grapalat"/>
                <w:b/>
                <w:lang w:val="hy-AM"/>
              </w:rPr>
              <w:t>Հայաստանի Հանրապետության կառավարության 2011 թվականի մարտի 24-ի թիվ 305-</w:t>
            </w:r>
            <w:r w:rsidR="001E3C28" w:rsidRPr="000D791B">
              <w:rPr>
                <w:rFonts w:ascii="GHEA Grapalat" w:hAnsi="GHEA Grapalat"/>
                <w:b/>
                <w:lang w:val="hy-AM"/>
              </w:rPr>
              <w:t>Ն</w:t>
            </w:r>
            <w:r w:rsidR="001E3C28" w:rsidRPr="005804A8">
              <w:rPr>
                <w:rFonts w:ascii="GHEA Grapalat" w:hAnsi="GHEA Grapalat"/>
                <w:b/>
                <w:lang w:val="hy-AM"/>
              </w:rPr>
              <w:t xml:space="preserve"> որոշման մեջ փոփոխություններ և լրացումներ կատարելու մասին</w:t>
            </w:r>
            <w:r>
              <w:rPr>
                <w:rFonts w:ascii="GHEA Grapalat" w:hAnsi="GHEA Grapalat"/>
                <w:b/>
                <w:lang w:val="hy-AM"/>
              </w:rPr>
              <w:t></w:t>
            </w:r>
            <w:r w:rsidR="001E3C28" w:rsidRPr="005804A8">
              <w:rPr>
                <w:rFonts w:ascii="GHEA Grapalat" w:hAnsi="GHEA Grapalat"/>
                <w:b/>
                <w:lang w:val="hy-AM"/>
              </w:rPr>
              <w:t xml:space="preserve">  ՀՀ կառավարության որոշման</w:t>
            </w:r>
            <w:r w:rsidR="001E3C28" w:rsidRPr="005804A8">
              <w:rPr>
                <w:rFonts w:ascii="GHEA Grapalat" w:hAnsi="GHEA Grapalat"/>
                <w:b/>
                <w:lang w:val="pt-BR"/>
              </w:rPr>
              <w:t xml:space="preserve"> </w:t>
            </w:r>
            <w:r w:rsidR="001E3C28" w:rsidRPr="005804A8">
              <w:rPr>
                <w:rFonts w:ascii="GHEA Grapalat" w:hAnsi="GHEA Grapalat"/>
                <w:b/>
                <w:lang w:val="hy-AM"/>
              </w:rPr>
              <w:t>նախագծի հիմնավորում</w:t>
            </w:r>
          </w:p>
        </w:tc>
      </w:tr>
      <w:tr w:rsidR="001E3C28" w:rsidRPr="005804A8" w:rsidTr="00FE04C6">
        <w:trPr>
          <w:trHeight w:val="251"/>
        </w:trPr>
        <w:tc>
          <w:tcPr>
            <w:tcW w:w="468" w:type="dxa"/>
            <w:tcBorders>
              <w:top w:val="single" w:sz="4" w:space="0" w:color="auto"/>
              <w:left w:val="single" w:sz="4" w:space="0" w:color="auto"/>
              <w:bottom w:val="single" w:sz="4" w:space="0" w:color="auto"/>
              <w:right w:val="single" w:sz="4" w:space="0" w:color="auto"/>
            </w:tcBorders>
            <w:hideMark/>
          </w:tcPr>
          <w:p w:rsidR="001E3C28" w:rsidRDefault="001E3C28" w:rsidP="00BE5F8F">
            <w:pPr>
              <w:spacing w:line="276" w:lineRule="auto"/>
              <w:jc w:val="both"/>
              <w:rPr>
                <w:rFonts w:ascii="GHEA Grapalat" w:hAnsi="GHEA Grapalat"/>
                <w:lang w:val="pt-BR"/>
              </w:rPr>
            </w:pPr>
            <w:r w:rsidRPr="005804A8">
              <w:rPr>
                <w:rFonts w:ascii="GHEA Grapalat" w:hAnsi="GHEA Grapalat"/>
                <w:lang w:val="pt-BR"/>
              </w:rPr>
              <w:t>1.</w:t>
            </w:r>
          </w:p>
          <w:p w:rsidR="00D168F5" w:rsidRPr="00D168F5" w:rsidRDefault="00D168F5" w:rsidP="00BE5F8F">
            <w:pPr>
              <w:spacing w:line="276" w:lineRule="auto"/>
              <w:jc w:val="both"/>
              <w:rPr>
                <w:rFonts w:ascii="GHEA Grapalat" w:hAnsi="GHEA Grapalat"/>
                <w:sz w:val="12"/>
                <w:szCs w:val="12"/>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5804A8" w:rsidRDefault="001E3C28" w:rsidP="00BE5F8F">
            <w:pPr>
              <w:spacing w:line="276" w:lineRule="auto"/>
              <w:ind w:firstLine="342"/>
              <w:jc w:val="both"/>
              <w:rPr>
                <w:rFonts w:ascii="GHEA Grapalat" w:hAnsi="GHEA Grapalat"/>
                <w:b/>
                <w:lang w:val="pt-BR"/>
              </w:rPr>
            </w:pPr>
            <w:proofErr w:type="spellStart"/>
            <w:r w:rsidRPr="005804A8">
              <w:rPr>
                <w:rFonts w:ascii="GHEA Grapalat" w:hAnsi="GHEA Grapalat"/>
                <w:b/>
                <w:lang w:val="pt-BR"/>
              </w:rPr>
              <w:t>Անհրաժեշտությունը</w:t>
            </w:r>
            <w:proofErr w:type="spellEnd"/>
          </w:p>
        </w:tc>
      </w:tr>
      <w:tr w:rsidR="001E3C28" w:rsidRPr="00230984" w:rsidTr="00FE04C6">
        <w:tc>
          <w:tcPr>
            <w:tcW w:w="468" w:type="dxa"/>
            <w:tcBorders>
              <w:top w:val="single" w:sz="4" w:space="0" w:color="auto"/>
              <w:left w:val="single" w:sz="4" w:space="0" w:color="auto"/>
              <w:bottom w:val="single" w:sz="4" w:space="0" w:color="auto"/>
              <w:right w:val="single" w:sz="4" w:space="0" w:color="auto"/>
            </w:tcBorders>
          </w:tcPr>
          <w:p w:rsidR="001E3C28" w:rsidRPr="004064D5" w:rsidRDefault="001E3C28" w:rsidP="00BE5F8F">
            <w:pPr>
              <w:spacing w:line="276" w:lineRule="auto"/>
              <w:ind w:firstLine="342"/>
              <w:jc w:val="both"/>
              <w:rPr>
                <w:rFonts w:ascii="GHEA Grapalat" w:hAnsi="GHEA Grapalat"/>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917644" w:rsidRDefault="001E3C28" w:rsidP="00BE5F8F">
            <w:pPr>
              <w:spacing w:line="276" w:lineRule="auto"/>
              <w:ind w:firstLine="562"/>
              <w:jc w:val="both"/>
              <w:rPr>
                <w:rFonts w:ascii="GHEA Grapalat" w:hAnsi="GHEA Grapalat"/>
                <w:lang w:val="pt-BR"/>
              </w:rPr>
            </w:pPr>
            <w:r w:rsidRPr="00917644">
              <w:rPr>
                <w:rFonts w:ascii="GHEA Grapalat" w:hAnsi="GHEA Grapalat"/>
                <w:sz w:val="22"/>
                <w:szCs w:val="22"/>
                <w:lang w:val="hy-AM"/>
              </w:rPr>
              <w:t>ՀՀ կառավարության 2011 թվականի մարտի 24-ի թիվ 305-Ն որոշման մեջ փոփոխություններ և լրացումներ կատարել</w:t>
            </w:r>
            <w:r>
              <w:rPr>
                <w:rFonts w:ascii="GHEA Grapalat" w:hAnsi="GHEA Grapalat"/>
                <w:sz w:val="22"/>
                <w:szCs w:val="22"/>
                <w:lang w:val="en-US"/>
              </w:rPr>
              <w:t>ը</w:t>
            </w:r>
            <w:r w:rsidRPr="00E922D3">
              <w:rPr>
                <w:rFonts w:ascii="GHEA Grapalat" w:hAnsi="GHEA Grapalat"/>
                <w:sz w:val="22"/>
                <w:szCs w:val="22"/>
                <w:lang w:val="pt-BR"/>
              </w:rPr>
              <w:t xml:space="preserve"> </w:t>
            </w:r>
            <w:proofErr w:type="spellStart"/>
            <w:r>
              <w:rPr>
                <w:rFonts w:ascii="GHEA Grapalat" w:hAnsi="GHEA Grapalat"/>
                <w:sz w:val="22"/>
                <w:szCs w:val="22"/>
                <w:lang w:val="en-US"/>
              </w:rPr>
              <w:t>պայմանավորված</w:t>
            </w:r>
            <w:proofErr w:type="spellEnd"/>
            <w:r w:rsidRPr="00E922D3">
              <w:rPr>
                <w:rFonts w:ascii="GHEA Grapalat" w:hAnsi="GHEA Grapalat"/>
                <w:sz w:val="22"/>
                <w:szCs w:val="22"/>
                <w:lang w:val="pt-BR"/>
              </w:rPr>
              <w:t xml:space="preserve"> </w:t>
            </w:r>
            <w:r>
              <w:rPr>
                <w:rFonts w:ascii="GHEA Grapalat" w:hAnsi="GHEA Grapalat"/>
                <w:sz w:val="22"/>
                <w:szCs w:val="22"/>
                <w:lang w:val="en-US"/>
              </w:rPr>
              <w:t>է</w:t>
            </w:r>
            <w:r w:rsidRPr="00917644">
              <w:rPr>
                <w:rFonts w:ascii="GHEA Grapalat" w:hAnsi="GHEA Grapalat"/>
                <w:sz w:val="22"/>
                <w:szCs w:val="22"/>
                <w:lang w:val="hy-AM"/>
              </w:rPr>
              <w:t xml:space="preserve"> </w:t>
            </w:r>
            <w:proofErr w:type="spellStart"/>
            <w:r w:rsidRPr="00917644">
              <w:rPr>
                <w:rFonts w:ascii="GHEA Grapalat" w:hAnsi="GHEA Grapalat"/>
                <w:sz w:val="22"/>
                <w:szCs w:val="22"/>
                <w:lang w:val="en-US"/>
              </w:rPr>
              <w:t>բնակելի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տարածքների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նվիրատվության</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գործընթացի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ավելի</w:t>
            </w:r>
            <w:proofErr w:type="spellEnd"/>
            <w:r w:rsidRPr="00917644">
              <w:rPr>
                <w:rFonts w:ascii="GHEA Grapalat" w:hAnsi="GHEA Grapalat"/>
                <w:sz w:val="22"/>
                <w:szCs w:val="22"/>
                <w:lang w:val="pt-BR"/>
              </w:rPr>
              <w:t xml:space="preserve"> </w:t>
            </w:r>
            <w:proofErr w:type="spellStart"/>
            <w:r>
              <w:rPr>
                <w:rFonts w:ascii="GHEA Grapalat" w:hAnsi="GHEA Grapalat"/>
                <w:sz w:val="22"/>
                <w:szCs w:val="22"/>
                <w:lang w:val="pt-BR"/>
              </w:rPr>
              <w:t>հրապարակային</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թափանցիկ</w:t>
            </w:r>
            <w:proofErr w:type="spellEnd"/>
            <w:r>
              <w:rPr>
                <w:rFonts w:ascii="GHEA Grapalat" w:hAnsi="GHEA Grapalat"/>
                <w:sz w:val="22"/>
                <w:szCs w:val="22"/>
                <w:lang w:val="pt-BR"/>
              </w:rPr>
              <w:t xml:space="preserve">, </w:t>
            </w:r>
            <w:proofErr w:type="spellStart"/>
            <w:r>
              <w:rPr>
                <w:rFonts w:ascii="GHEA Grapalat" w:hAnsi="GHEA Grapalat"/>
                <w:sz w:val="22"/>
                <w:szCs w:val="22"/>
                <w:lang w:val="en-US"/>
              </w:rPr>
              <w:t>արագ</w:t>
            </w:r>
            <w:proofErr w:type="spellEnd"/>
            <w:r w:rsidRPr="00942803">
              <w:rPr>
                <w:rFonts w:ascii="GHEA Grapalat" w:hAnsi="GHEA Grapalat"/>
                <w:sz w:val="22"/>
                <w:szCs w:val="22"/>
                <w:lang w:val="pt-BR"/>
              </w:rPr>
              <w:t xml:space="preserve">, </w:t>
            </w:r>
            <w:proofErr w:type="spellStart"/>
            <w:r w:rsidRPr="00917644">
              <w:rPr>
                <w:rFonts w:ascii="GHEA Grapalat" w:hAnsi="GHEA Grapalat"/>
                <w:sz w:val="22"/>
                <w:szCs w:val="22"/>
                <w:lang w:val="en-US"/>
              </w:rPr>
              <w:t>օպերատիվ</w:t>
            </w:r>
            <w:proofErr w:type="spellEnd"/>
            <w:r w:rsidRPr="00917644">
              <w:rPr>
                <w:rFonts w:ascii="GHEA Grapalat" w:hAnsi="GHEA Grapalat"/>
                <w:sz w:val="22"/>
                <w:szCs w:val="22"/>
                <w:lang w:val="pt-BR"/>
              </w:rPr>
              <w:t xml:space="preserve"> </w:t>
            </w:r>
            <w:r>
              <w:rPr>
                <w:rFonts w:ascii="GHEA Grapalat" w:hAnsi="GHEA Grapalat"/>
                <w:sz w:val="22"/>
                <w:szCs w:val="22"/>
                <w:lang w:val="pt-BR"/>
              </w:rPr>
              <w:t xml:space="preserve">և </w:t>
            </w:r>
            <w:proofErr w:type="spellStart"/>
            <w:r>
              <w:rPr>
                <w:rFonts w:ascii="GHEA Grapalat" w:hAnsi="GHEA Grapalat"/>
                <w:sz w:val="22"/>
                <w:szCs w:val="22"/>
                <w:lang w:val="pt-BR"/>
              </w:rPr>
              <w:t>առանց</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վարչական</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քաշքշուկների</w:t>
            </w:r>
            <w:proofErr w:type="spellEnd"/>
            <w:r>
              <w:rPr>
                <w:rFonts w:ascii="GHEA Grapalat" w:hAnsi="GHEA Grapalat"/>
                <w:sz w:val="22"/>
                <w:szCs w:val="22"/>
                <w:lang w:val="pt-BR"/>
              </w:rPr>
              <w:t xml:space="preserve"> </w:t>
            </w:r>
            <w:proofErr w:type="spellStart"/>
            <w:r>
              <w:rPr>
                <w:rFonts w:ascii="GHEA Grapalat" w:hAnsi="GHEA Grapalat"/>
                <w:sz w:val="22"/>
                <w:szCs w:val="22"/>
                <w:lang w:val="en-US"/>
              </w:rPr>
              <w:t>կազմակերպման</w:t>
            </w:r>
            <w:proofErr w:type="spellEnd"/>
            <w:r w:rsidRPr="00917644">
              <w:rPr>
                <w:rFonts w:ascii="GHEA Grapalat" w:hAnsi="GHEA Grapalat"/>
                <w:sz w:val="22"/>
                <w:szCs w:val="22"/>
                <w:lang w:val="hy-AM"/>
              </w:rPr>
              <w:t>,</w:t>
            </w:r>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նվիրատվության</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համար</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առաջադրվող</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պահանջների</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մեղմացման</w:t>
            </w:r>
            <w:proofErr w:type="spellEnd"/>
            <w:r>
              <w:rPr>
                <w:rFonts w:ascii="GHEA Grapalat" w:hAnsi="GHEA Grapalat"/>
                <w:sz w:val="22"/>
                <w:szCs w:val="22"/>
                <w:lang w:val="pt-BR"/>
              </w:rPr>
              <w:t>,</w:t>
            </w:r>
            <w:r w:rsidRPr="00917644">
              <w:rPr>
                <w:rFonts w:ascii="GHEA Grapalat" w:hAnsi="GHEA Grapalat"/>
                <w:sz w:val="22"/>
                <w:szCs w:val="22"/>
                <w:lang w:val="pt-BR"/>
              </w:rPr>
              <w:t xml:space="preserve"> </w:t>
            </w:r>
            <w:r w:rsidRPr="00917644">
              <w:rPr>
                <w:rFonts w:ascii="GHEA Grapalat" w:hAnsi="GHEA Grapalat"/>
                <w:sz w:val="22"/>
                <w:szCs w:val="22"/>
                <w:lang w:val="hy-AM"/>
              </w:rPr>
              <w:t>նվիրատվության ենթակա բնակելի տարածքների ցանկի ճշգրտմա</w:t>
            </w:r>
            <w:r>
              <w:rPr>
                <w:rFonts w:ascii="GHEA Grapalat" w:hAnsi="GHEA Grapalat"/>
                <w:sz w:val="22"/>
                <w:szCs w:val="22"/>
                <w:lang w:val="en-US"/>
              </w:rPr>
              <w:t>ն</w:t>
            </w:r>
            <w:r w:rsidRPr="00917644">
              <w:rPr>
                <w:rFonts w:ascii="GHEA Grapalat" w:hAnsi="GHEA Grapalat"/>
                <w:sz w:val="22"/>
                <w:szCs w:val="22"/>
                <w:lang w:val="hy-AM"/>
              </w:rPr>
              <w:t xml:space="preserve"> </w:t>
            </w:r>
            <w:r w:rsidR="003E57F5" w:rsidRPr="003E57F5">
              <w:rPr>
                <w:rFonts w:ascii="GHEA Grapalat" w:hAnsi="GHEA Grapalat"/>
                <w:sz w:val="22"/>
                <w:szCs w:val="22"/>
                <w:lang w:val="pt-BR"/>
              </w:rPr>
              <w:t>(</w:t>
            </w:r>
            <w:proofErr w:type="spellStart"/>
            <w:r>
              <w:rPr>
                <w:rFonts w:ascii="GHEA Grapalat" w:hAnsi="GHEA Grapalat"/>
                <w:sz w:val="22"/>
                <w:szCs w:val="22"/>
                <w:lang w:val="en-US"/>
              </w:rPr>
              <w:t>լրացման</w:t>
            </w:r>
            <w:proofErr w:type="spellEnd"/>
            <w:r w:rsidR="003E57F5" w:rsidRPr="003E57F5">
              <w:rPr>
                <w:rFonts w:ascii="GHEA Grapalat" w:hAnsi="GHEA Grapalat"/>
                <w:sz w:val="22"/>
                <w:szCs w:val="22"/>
                <w:lang w:val="pt-BR"/>
              </w:rPr>
              <w:t>)</w:t>
            </w:r>
            <w:r w:rsidRPr="00E922D3">
              <w:rPr>
                <w:rFonts w:ascii="GHEA Grapalat" w:hAnsi="GHEA Grapalat"/>
                <w:sz w:val="22"/>
                <w:szCs w:val="22"/>
                <w:lang w:val="pt-BR"/>
              </w:rPr>
              <w:t xml:space="preserve"> </w:t>
            </w:r>
            <w:proofErr w:type="spellStart"/>
            <w:r>
              <w:rPr>
                <w:rFonts w:ascii="GHEA Grapalat" w:hAnsi="GHEA Grapalat"/>
                <w:sz w:val="22"/>
                <w:szCs w:val="22"/>
                <w:lang w:val="en-US"/>
              </w:rPr>
              <w:t>անհրաժեշտությամբ</w:t>
            </w:r>
            <w:proofErr w:type="spellEnd"/>
            <w:r w:rsidRPr="00917644">
              <w:rPr>
                <w:rFonts w:ascii="GHEA Grapalat" w:hAnsi="GHEA Grapalat"/>
                <w:sz w:val="22"/>
                <w:szCs w:val="22"/>
                <w:lang w:val="hy-AM"/>
              </w:rPr>
              <w:t xml:space="preserve">: </w:t>
            </w:r>
          </w:p>
        </w:tc>
      </w:tr>
      <w:tr w:rsidR="001E3C28" w:rsidRPr="004064D5" w:rsidTr="00FE04C6">
        <w:trPr>
          <w:trHeight w:val="395"/>
        </w:trPr>
        <w:tc>
          <w:tcPr>
            <w:tcW w:w="468" w:type="dxa"/>
            <w:tcBorders>
              <w:top w:val="single" w:sz="4" w:space="0" w:color="auto"/>
              <w:left w:val="single" w:sz="4" w:space="0" w:color="auto"/>
              <w:bottom w:val="single" w:sz="4" w:space="0" w:color="auto"/>
              <w:right w:val="single" w:sz="4" w:space="0" w:color="auto"/>
            </w:tcBorders>
            <w:hideMark/>
          </w:tcPr>
          <w:p w:rsidR="001E3C28" w:rsidRDefault="001E3C28" w:rsidP="00BE5F8F">
            <w:pPr>
              <w:spacing w:line="276" w:lineRule="auto"/>
              <w:jc w:val="both"/>
              <w:rPr>
                <w:rFonts w:ascii="GHEA Grapalat" w:hAnsi="GHEA Grapalat"/>
                <w:lang w:val="pt-BR"/>
              </w:rPr>
            </w:pPr>
            <w:r w:rsidRPr="004064D5">
              <w:rPr>
                <w:rFonts w:ascii="GHEA Grapalat" w:hAnsi="GHEA Grapalat"/>
                <w:sz w:val="22"/>
                <w:szCs w:val="22"/>
                <w:lang w:val="pt-BR"/>
              </w:rPr>
              <w:t>2.</w:t>
            </w:r>
          </w:p>
          <w:p w:rsidR="00D168F5" w:rsidRPr="00D168F5" w:rsidRDefault="00D168F5" w:rsidP="00BE5F8F">
            <w:pPr>
              <w:spacing w:line="276" w:lineRule="auto"/>
              <w:jc w:val="both"/>
              <w:rPr>
                <w:rFonts w:ascii="GHEA Grapalat" w:hAnsi="GHEA Grapalat"/>
                <w:sz w:val="12"/>
                <w:szCs w:val="12"/>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917644" w:rsidRDefault="001E3C28" w:rsidP="00BE5F8F">
            <w:pPr>
              <w:spacing w:line="276" w:lineRule="auto"/>
              <w:ind w:firstLine="342"/>
              <w:jc w:val="both"/>
              <w:rPr>
                <w:rFonts w:ascii="GHEA Grapalat" w:hAnsi="GHEA Grapalat"/>
                <w:b/>
                <w:lang w:val="pt-BR"/>
              </w:rPr>
            </w:pPr>
            <w:proofErr w:type="spellStart"/>
            <w:r w:rsidRPr="00917644">
              <w:rPr>
                <w:rFonts w:ascii="GHEA Grapalat" w:hAnsi="GHEA Grapalat"/>
                <w:b/>
                <w:sz w:val="22"/>
                <w:szCs w:val="22"/>
                <w:lang w:val="pt-BR"/>
              </w:rPr>
              <w:t>Ընթացիկ</w:t>
            </w:r>
            <w:proofErr w:type="spellEnd"/>
            <w:r w:rsidRPr="00917644">
              <w:rPr>
                <w:rFonts w:ascii="GHEA Grapalat" w:hAnsi="GHEA Grapalat"/>
                <w:b/>
                <w:sz w:val="22"/>
                <w:szCs w:val="22"/>
                <w:lang w:val="pt-BR"/>
              </w:rPr>
              <w:t xml:space="preserve"> </w:t>
            </w:r>
            <w:proofErr w:type="spellStart"/>
            <w:r w:rsidRPr="00917644">
              <w:rPr>
                <w:rFonts w:ascii="GHEA Grapalat" w:hAnsi="GHEA Grapalat"/>
                <w:b/>
                <w:sz w:val="22"/>
                <w:szCs w:val="22"/>
                <w:lang w:val="pt-BR"/>
              </w:rPr>
              <w:t>իրավիճակը</w:t>
            </w:r>
            <w:proofErr w:type="spellEnd"/>
            <w:r w:rsidRPr="00917644">
              <w:rPr>
                <w:rFonts w:ascii="GHEA Grapalat" w:hAnsi="GHEA Grapalat"/>
                <w:b/>
                <w:sz w:val="22"/>
                <w:szCs w:val="22"/>
                <w:lang w:val="pt-BR"/>
              </w:rPr>
              <w:t xml:space="preserve"> և </w:t>
            </w:r>
            <w:proofErr w:type="spellStart"/>
            <w:r w:rsidRPr="00917644">
              <w:rPr>
                <w:rFonts w:ascii="GHEA Grapalat" w:hAnsi="GHEA Grapalat"/>
                <w:b/>
                <w:sz w:val="22"/>
                <w:szCs w:val="22"/>
                <w:lang w:val="pt-BR"/>
              </w:rPr>
              <w:t>խնդիրները</w:t>
            </w:r>
            <w:proofErr w:type="spellEnd"/>
          </w:p>
        </w:tc>
      </w:tr>
      <w:tr w:rsidR="001E3C28" w:rsidRPr="00230984" w:rsidTr="00FE04C6">
        <w:trPr>
          <w:trHeight w:val="980"/>
        </w:trPr>
        <w:tc>
          <w:tcPr>
            <w:tcW w:w="468"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426" w:firstLine="283"/>
              <w:jc w:val="both"/>
              <w:rPr>
                <w:rFonts w:ascii="GHEA Grapalat" w:hAnsi="GHEA Grapalat"/>
                <w:lang w:val="pt-BR"/>
              </w:rPr>
            </w:pPr>
            <w:r w:rsidRPr="004064D5">
              <w:rPr>
                <w:rFonts w:ascii="GHEA Grapalat" w:hAnsi="GHEA Grapalat"/>
                <w:sz w:val="22"/>
                <w:szCs w:val="22"/>
                <w:lang w:val="pt-BR"/>
              </w:rPr>
              <w:t xml:space="preserve"> </w:t>
            </w:r>
          </w:p>
        </w:tc>
        <w:tc>
          <w:tcPr>
            <w:tcW w:w="10130" w:type="dxa"/>
            <w:tcBorders>
              <w:top w:val="single" w:sz="4" w:space="0" w:color="auto"/>
              <w:left w:val="single" w:sz="4" w:space="0" w:color="auto"/>
              <w:bottom w:val="single" w:sz="4" w:space="0" w:color="auto"/>
              <w:right w:val="single" w:sz="4" w:space="0" w:color="auto"/>
            </w:tcBorders>
          </w:tcPr>
          <w:p w:rsidR="00B91432" w:rsidRPr="001B2D8C" w:rsidRDefault="00B91432" w:rsidP="00BE5F8F">
            <w:pPr>
              <w:pStyle w:val="ListParagraph"/>
              <w:tabs>
                <w:tab w:val="left" w:pos="-426"/>
                <w:tab w:val="left" w:pos="9738"/>
              </w:tabs>
              <w:spacing w:line="276" w:lineRule="auto"/>
              <w:ind w:left="0" w:right="174" w:firstLine="524"/>
              <w:jc w:val="both"/>
              <w:rPr>
                <w:rFonts w:ascii="GHEA Grapalat" w:hAnsi="GHEA Grapalat"/>
                <w:lang w:val="hy-AM"/>
              </w:rPr>
            </w:pPr>
            <w:r w:rsidRPr="00B91432">
              <w:rPr>
                <w:rFonts w:ascii="GHEA Grapalat" w:hAnsi="GHEA Grapalat"/>
                <w:sz w:val="22"/>
                <w:szCs w:val="22"/>
                <w:lang w:val="hy-AM"/>
              </w:rPr>
              <w:t xml:space="preserve">ՀՀ </w:t>
            </w:r>
            <w:r w:rsidR="00816110" w:rsidRPr="00816110">
              <w:rPr>
                <w:rFonts w:ascii="GHEA Grapalat" w:hAnsi="GHEA Grapalat"/>
                <w:sz w:val="22"/>
                <w:szCs w:val="22"/>
                <w:lang w:val="hy-AM"/>
              </w:rPr>
              <w:t xml:space="preserve"> տնտեսական զարգացման և ներդրումների </w:t>
            </w:r>
            <w:r w:rsidR="00FD05E1" w:rsidRPr="00816110">
              <w:rPr>
                <w:rFonts w:ascii="GHEA Grapalat" w:hAnsi="GHEA Grapalat"/>
                <w:sz w:val="22"/>
                <w:szCs w:val="22"/>
                <w:lang w:val="hy-AM"/>
              </w:rPr>
              <w:t xml:space="preserve">նախարարության </w:t>
            </w:r>
            <w:r w:rsidRPr="00B91432">
              <w:rPr>
                <w:rFonts w:ascii="GHEA Grapalat" w:hAnsi="GHEA Grapalat"/>
                <w:sz w:val="22"/>
                <w:szCs w:val="22"/>
                <w:lang w:val="hy-AM"/>
              </w:rPr>
              <w:t xml:space="preserve">պետական գույքի կառավարման </w:t>
            </w:r>
            <w:r w:rsidR="00FD05E1" w:rsidRPr="00816110">
              <w:rPr>
                <w:rFonts w:ascii="GHEA Grapalat" w:hAnsi="GHEA Grapalat"/>
                <w:sz w:val="22"/>
                <w:szCs w:val="22"/>
                <w:lang w:val="hy-AM"/>
              </w:rPr>
              <w:t>կոմիտեի</w:t>
            </w:r>
            <w:r w:rsidRPr="00B91432">
              <w:rPr>
                <w:rFonts w:ascii="GHEA Grapalat" w:hAnsi="GHEA Grapalat"/>
                <w:sz w:val="22"/>
                <w:szCs w:val="22"/>
                <w:lang w:val="hy-AM"/>
              </w:rPr>
              <w:t xml:space="preserve"> </w:t>
            </w:r>
            <w:r w:rsidR="003E57F5" w:rsidRPr="009C1166">
              <w:rPr>
                <w:rFonts w:ascii="GHEA Grapalat" w:hAnsi="GHEA Grapalat"/>
                <w:sz w:val="22"/>
                <w:szCs w:val="22"/>
                <w:lang w:val="hy-AM"/>
              </w:rPr>
              <w:t>(</w:t>
            </w:r>
            <w:r w:rsidRPr="00B91432">
              <w:rPr>
                <w:rFonts w:ascii="GHEA Grapalat" w:hAnsi="GHEA Grapalat"/>
                <w:sz w:val="22"/>
                <w:szCs w:val="22"/>
                <w:lang w:val="hy-AM"/>
              </w:rPr>
              <w:t xml:space="preserve">այսուհետ՝ </w:t>
            </w:r>
            <w:r w:rsidR="00FD05E1" w:rsidRPr="00816110">
              <w:rPr>
                <w:rFonts w:ascii="GHEA Grapalat" w:hAnsi="GHEA Grapalat"/>
                <w:sz w:val="22"/>
                <w:szCs w:val="22"/>
                <w:lang w:val="hy-AM"/>
              </w:rPr>
              <w:t>Կոմիտե</w:t>
            </w:r>
            <w:r w:rsidR="003E57F5" w:rsidRPr="009C1166">
              <w:rPr>
                <w:rFonts w:ascii="GHEA Grapalat" w:hAnsi="GHEA Grapalat"/>
                <w:sz w:val="22"/>
                <w:szCs w:val="22"/>
                <w:lang w:val="hy-AM"/>
              </w:rPr>
              <w:t xml:space="preserve">) </w:t>
            </w:r>
            <w:r w:rsidRPr="00B91432">
              <w:rPr>
                <w:rFonts w:ascii="GHEA Grapalat" w:hAnsi="GHEA Grapalat"/>
                <w:sz w:val="22"/>
                <w:szCs w:val="22"/>
                <w:lang w:val="hy-AM"/>
              </w:rPr>
              <w:t xml:space="preserve">կողմից </w:t>
            </w:r>
            <w:r w:rsidR="00D66A4B">
              <w:rPr>
                <w:rFonts w:ascii="GHEA Grapalat" w:hAnsi="GHEA Grapalat"/>
                <w:sz w:val="22"/>
                <w:szCs w:val="22"/>
                <w:lang w:val="hy-AM"/>
              </w:rPr>
              <w:t></w:t>
            </w:r>
            <w:r w:rsidRPr="00B91432">
              <w:rPr>
                <w:rFonts w:ascii="GHEA Grapalat" w:hAnsi="GHEA Grapalat"/>
                <w:sz w:val="22"/>
                <w:szCs w:val="22"/>
                <w:lang w:val="hy-AM"/>
              </w:rPr>
              <w:t>ՀՀ կառավարության 2011 թվականի մարտի 24-ի N305-Ն որոշման մեջ լրացումներ և  փոփոխություններ կատարելու մասին</w:t>
            </w:r>
            <w:r w:rsidR="00D66A4B">
              <w:rPr>
                <w:rFonts w:ascii="GHEA Grapalat" w:hAnsi="GHEA Grapalat"/>
                <w:sz w:val="22"/>
                <w:szCs w:val="22"/>
                <w:lang w:val="hy-AM"/>
              </w:rPr>
              <w:t></w:t>
            </w:r>
            <w:r w:rsidRPr="00B91432">
              <w:rPr>
                <w:rFonts w:ascii="GHEA Grapalat" w:hAnsi="GHEA Grapalat"/>
                <w:sz w:val="22"/>
                <w:szCs w:val="22"/>
                <w:lang w:val="hy-AM"/>
              </w:rPr>
              <w:t xml:space="preserve"> ՀՀ կառավարության որոշման նախագծի </w:t>
            </w:r>
            <w:r w:rsidR="003E57F5" w:rsidRPr="009C1166">
              <w:rPr>
                <w:rFonts w:ascii="GHEA Grapalat" w:hAnsi="GHEA Grapalat"/>
                <w:sz w:val="22"/>
                <w:szCs w:val="22"/>
                <w:lang w:val="hy-AM"/>
              </w:rPr>
              <w:t>(</w:t>
            </w:r>
            <w:r w:rsidRPr="00B91432">
              <w:rPr>
                <w:rFonts w:ascii="GHEA Grapalat" w:hAnsi="GHEA Grapalat"/>
                <w:sz w:val="22"/>
                <w:szCs w:val="22"/>
                <w:lang w:val="hy-AM"/>
              </w:rPr>
              <w:t>այսուհետ` Նախագիծ</w:t>
            </w:r>
            <w:r w:rsidR="003E57F5" w:rsidRPr="009C1166">
              <w:rPr>
                <w:rFonts w:ascii="GHEA Grapalat" w:hAnsi="GHEA Grapalat"/>
                <w:sz w:val="22"/>
                <w:szCs w:val="22"/>
                <w:lang w:val="hy-AM"/>
              </w:rPr>
              <w:t>)</w:t>
            </w:r>
            <w:r w:rsidRPr="00B91432">
              <w:rPr>
                <w:rFonts w:ascii="GHEA Grapalat" w:hAnsi="GHEA Grapalat"/>
                <w:sz w:val="22"/>
                <w:szCs w:val="22"/>
                <w:lang w:val="hy-AM"/>
              </w:rPr>
              <w:t xml:space="preserve"> նախապատրաստման ժամանակ կատարվել են համապատասխան ուսումնասիրություններ, որոնց արդյունքում պարզ է դարձել </w:t>
            </w:r>
            <w:proofErr w:type="spellStart"/>
            <w:r w:rsidRPr="00B91432">
              <w:rPr>
                <w:rFonts w:ascii="GHEA Grapalat" w:hAnsi="GHEA Grapalat"/>
                <w:sz w:val="22"/>
                <w:szCs w:val="22"/>
                <w:lang w:val="hy-AM"/>
              </w:rPr>
              <w:t>հետևյալը</w:t>
            </w:r>
            <w:proofErr w:type="spellEnd"/>
            <w:r w:rsidRPr="00B91432">
              <w:rPr>
                <w:rFonts w:ascii="GHEA Grapalat" w:hAnsi="GHEA Grapalat"/>
                <w:sz w:val="22"/>
                <w:szCs w:val="22"/>
                <w:lang w:val="hy-AM"/>
              </w:rPr>
              <w:t>.</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 xml:space="preserve">Որոշման մեջ ընդգրկված ուսուցչի տներում և հանրակացարաններում բնակվող ընտանիքների բնակելի տարածքների բաշխման </w:t>
            </w:r>
            <w:proofErr w:type="spellStart"/>
            <w:r w:rsidRPr="00953765">
              <w:rPr>
                <w:rFonts w:ascii="GHEA Grapalat" w:hAnsi="GHEA Grapalat"/>
                <w:sz w:val="22"/>
                <w:szCs w:val="22"/>
                <w:lang w:val="hy-AM"/>
              </w:rPr>
              <w:t>միջև</w:t>
            </w:r>
            <w:proofErr w:type="spellEnd"/>
            <w:r w:rsidRPr="00953765">
              <w:rPr>
                <w:rFonts w:ascii="GHEA Grapalat" w:hAnsi="GHEA Grapalat"/>
                <w:sz w:val="22"/>
                <w:szCs w:val="22"/>
                <w:lang w:val="hy-AM"/>
              </w:rPr>
              <w:t xml:space="preserve"> պատկերը տարբեր է. հանրակացարանային կացարաններում բնակվող ընտանիքին </w:t>
            </w:r>
            <w:r w:rsidR="008165D1" w:rsidRPr="00953765">
              <w:rPr>
                <w:rFonts w:ascii="GHEA Grapalat" w:hAnsi="GHEA Grapalat"/>
                <w:sz w:val="22"/>
                <w:szCs w:val="22"/>
                <w:lang w:val="hy-AM"/>
              </w:rPr>
              <w:t>(</w:t>
            </w:r>
            <w:r w:rsidRPr="00953765">
              <w:rPr>
                <w:rFonts w:ascii="GHEA Grapalat" w:hAnsi="GHEA Grapalat"/>
                <w:sz w:val="22"/>
                <w:szCs w:val="22"/>
                <w:lang w:val="hy-AM"/>
              </w:rPr>
              <w:t xml:space="preserve">հիմնականում </w:t>
            </w:r>
            <w:proofErr w:type="spellStart"/>
            <w:r w:rsidRPr="00953765">
              <w:rPr>
                <w:rFonts w:ascii="GHEA Grapalat" w:hAnsi="GHEA Grapalat"/>
                <w:sz w:val="22"/>
                <w:szCs w:val="22"/>
                <w:lang w:val="hy-AM"/>
              </w:rPr>
              <w:t>Երևան</w:t>
            </w:r>
            <w:proofErr w:type="spellEnd"/>
            <w:r w:rsidRPr="00953765">
              <w:rPr>
                <w:rFonts w:ascii="GHEA Grapalat" w:hAnsi="GHEA Grapalat"/>
                <w:sz w:val="22"/>
                <w:szCs w:val="22"/>
                <w:lang w:val="hy-AM"/>
              </w:rPr>
              <w:t xml:space="preserve"> քաղաքում</w:t>
            </w:r>
            <w:r w:rsidR="008165D1" w:rsidRPr="00953765">
              <w:rPr>
                <w:rFonts w:ascii="GHEA Grapalat" w:hAnsi="GHEA Grapalat"/>
                <w:sz w:val="22"/>
                <w:szCs w:val="22"/>
                <w:lang w:val="hy-AM"/>
              </w:rPr>
              <w:t>)</w:t>
            </w:r>
            <w:r w:rsidRPr="00953765">
              <w:rPr>
                <w:rFonts w:ascii="GHEA Grapalat" w:hAnsi="GHEA Grapalat"/>
                <w:sz w:val="22"/>
                <w:szCs w:val="22"/>
                <w:lang w:val="hy-AM"/>
              </w:rPr>
              <w:t xml:space="preserve"> նվիրվող բնակելի տարածքների միջին մակերեսը կազմում է 31.5 </w:t>
            </w:r>
            <w:proofErr w:type="spellStart"/>
            <w:r w:rsidRPr="00953765">
              <w:rPr>
                <w:rFonts w:ascii="GHEA Grapalat" w:hAnsi="GHEA Grapalat"/>
                <w:sz w:val="22"/>
                <w:szCs w:val="22"/>
                <w:lang w:val="hy-AM"/>
              </w:rPr>
              <w:t>ք.մ</w:t>
            </w:r>
            <w:proofErr w:type="spellEnd"/>
            <w:r w:rsidRPr="00953765">
              <w:rPr>
                <w:rFonts w:ascii="GHEA Grapalat" w:hAnsi="GHEA Grapalat"/>
                <w:sz w:val="22"/>
                <w:szCs w:val="22"/>
                <w:lang w:val="hy-AM"/>
              </w:rPr>
              <w:t xml:space="preserve">. (1 անձին հասանելիք միջին մակերեսը` 14.7 </w:t>
            </w:r>
            <w:proofErr w:type="spellStart"/>
            <w:r w:rsidRPr="00953765">
              <w:rPr>
                <w:rFonts w:ascii="GHEA Grapalat" w:hAnsi="GHEA Grapalat"/>
                <w:sz w:val="22"/>
                <w:szCs w:val="22"/>
                <w:lang w:val="hy-AM"/>
              </w:rPr>
              <w:t>ք.մ</w:t>
            </w:r>
            <w:proofErr w:type="spellEnd"/>
            <w:r w:rsidRPr="00953765">
              <w:rPr>
                <w:rFonts w:ascii="GHEA Grapalat" w:hAnsi="GHEA Grapalat"/>
                <w:sz w:val="22"/>
                <w:szCs w:val="22"/>
                <w:lang w:val="hy-AM"/>
              </w:rPr>
              <w:t>.), իսկ նվիրատվության ենթակա ուսուցչի տներում հիմնականում 1 ընտանիքին նվիրվող բնակելի տարածքի մակերեսը՝ բավականին մեծ է (մարզերում ուսուցչի տան 1 անձի կողմից զբաղեցրած բնակարանի մակերեսը կազմում է 13</w:t>
            </w:r>
            <w:r w:rsidR="00E3560B" w:rsidRPr="00953765">
              <w:rPr>
                <w:rFonts w:ascii="GHEA Grapalat" w:hAnsi="GHEA Grapalat"/>
                <w:sz w:val="22"/>
                <w:szCs w:val="22"/>
                <w:lang w:val="hy-AM"/>
              </w:rPr>
              <w:t>4.81</w:t>
            </w:r>
            <w:r w:rsidRPr="00953765">
              <w:rPr>
                <w:rFonts w:ascii="GHEA Grapalat" w:hAnsi="GHEA Grapalat"/>
                <w:sz w:val="22"/>
                <w:szCs w:val="22"/>
                <w:lang w:val="hy-AM"/>
              </w:rPr>
              <w:t xml:space="preserve"> </w:t>
            </w:r>
            <w:proofErr w:type="spellStart"/>
            <w:r w:rsidRPr="00953765">
              <w:rPr>
                <w:rFonts w:ascii="GHEA Grapalat" w:hAnsi="GHEA Grapalat"/>
                <w:sz w:val="22"/>
                <w:szCs w:val="22"/>
                <w:lang w:val="hy-AM"/>
              </w:rPr>
              <w:t>ք.մ.,</w:t>
            </w:r>
            <w:r w:rsidR="00E3560B" w:rsidRPr="00953765">
              <w:rPr>
                <w:rFonts w:ascii="GHEA Grapalat" w:hAnsi="GHEA Grapalat"/>
                <w:sz w:val="22"/>
                <w:szCs w:val="22"/>
                <w:lang w:val="hy-AM"/>
              </w:rPr>
              <w:t>կամ</w:t>
            </w:r>
            <w:proofErr w:type="spellEnd"/>
            <w:r w:rsidR="00E3560B" w:rsidRPr="00953765">
              <w:rPr>
                <w:rFonts w:ascii="GHEA Grapalat" w:hAnsi="GHEA Grapalat"/>
                <w:sz w:val="22"/>
                <w:szCs w:val="22"/>
                <w:lang w:val="hy-AM"/>
              </w:rPr>
              <w:t xml:space="preserve"> 103.7քմ, կամ 123.73քմ,</w:t>
            </w:r>
            <w:r w:rsidRPr="00953765">
              <w:rPr>
                <w:rFonts w:ascii="GHEA Grapalat" w:hAnsi="GHEA Grapalat"/>
                <w:sz w:val="22"/>
                <w:szCs w:val="22"/>
                <w:lang w:val="hy-AM"/>
              </w:rPr>
              <w:t xml:space="preserve"> մեկ այլ դեպքում</w:t>
            </w:r>
            <w:r w:rsidR="00E3560B" w:rsidRPr="00953765">
              <w:rPr>
                <w:rFonts w:ascii="GHEA Grapalat" w:hAnsi="GHEA Grapalat"/>
                <w:sz w:val="22"/>
                <w:szCs w:val="22"/>
                <w:lang w:val="hy-AM"/>
              </w:rPr>
              <w:t xml:space="preserve"> 4</w:t>
            </w:r>
            <w:r w:rsidRPr="00953765">
              <w:rPr>
                <w:rFonts w:ascii="GHEA Grapalat" w:hAnsi="GHEA Grapalat"/>
                <w:sz w:val="22"/>
                <w:szCs w:val="22"/>
                <w:lang w:val="hy-AM"/>
              </w:rPr>
              <w:t xml:space="preserve"> անձի կողմից զբաղեցրած բնակարանի մակերեսը՝ </w:t>
            </w:r>
            <w:r w:rsidR="00E3560B" w:rsidRPr="00953765">
              <w:rPr>
                <w:rFonts w:ascii="GHEA Grapalat" w:hAnsi="GHEA Grapalat"/>
                <w:sz w:val="22"/>
                <w:szCs w:val="22"/>
                <w:lang w:val="hy-AM"/>
              </w:rPr>
              <w:t>149.44</w:t>
            </w:r>
            <w:r w:rsidRPr="00953765">
              <w:rPr>
                <w:rFonts w:ascii="GHEA Grapalat" w:hAnsi="GHEA Grapalat"/>
                <w:sz w:val="22"/>
                <w:szCs w:val="22"/>
                <w:lang w:val="hy-AM"/>
              </w:rPr>
              <w:t xml:space="preserve"> </w:t>
            </w:r>
            <w:proofErr w:type="spellStart"/>
            <w:r w:rsidRPr="00953765">
              <w:rPr>
                <w:rFonts w:ascii="GHEA Grapalat" w:hAnsi="GHEA Grapalat"/>
                <w:sz w:val="22"/>
                <w:szCs w:val="22"/>
                <w:lang w:val="hy-AM"/>
              </w:rPr>
              <w:t>ք.մ</w:t>
            </w:r>
            <w:proofErr w:type="spellEnd"/>
            <w:r w:rsidRPr="00953765">
              <w:rPr>
                <w:rFonts w:ascii="GHEA Grapalat" w:hAnsi="GHEA Grapalat"/>
                <w:sz w:val="22"/>
                <w:szCs w:val="22"/>
                <w:lang w:val="hy-AM"/>
              </w:rPr>
              <w:t xml:space="preserve">.), մարզերի որոշ հանրակացարաններում </w:t>
            </w:r>
            <w:proofErr w:type="spellStart"/>
            <w:r w:rsidRPr="00953765">
              <w:rPr>
                <w:rFonts w:ascii="GHEA Grapalat" w:hAnsi="GHEA Grapalat"/>
                <w:sz w:val="22"/>
                <w:szCs w:val="22"/>
                <w:lang w:val="hy-AM"/>
              </w:rPr>
              <w:t>ևս</w:t>
            </w:r>
            <w:proofErr w:type="spellEnd"/>
            <w:r w:rsidRPr="00953765">
              <w:rPr>
                <w:rFonts w:ascii="GHEA Grapalat" w:hAnsi="GHEA Grapalat"/>
                <w:sz w:val="22"/>
                <w:szCs w:val="22"/>
                <w:lang w:val="hy-AM"/>
              </w:rPr>
              <w:t xml:space="preserve"> բնակելի տարածքի մակերեսը բավականին մեծ է </w:t>
            </w:r>
            <w:r w:rsidR="008165D1" w:rsidRPr="00953765">
              <w:rPr>
                <w:rFonts w:ascii="GHEA Grapalat" w:hAnsi="GHEA Grapalat"/>
                <w:sz w:val="22"/>
                <w:szCs w:val="22"/>
                <w:lang w:val="hy-AM"/>
              </w:rPr>
              <w:t>(</w:t>
            </w:r>
            <w:r w:rsidRPr="00953765">
              <w:rPr>
                <w:rFonts w:ascii="GHEA Grapalat" w:hAnsi="GHEA Grapalat"/>
                <w:sz w:val="22"/>
                <w:szCs w:val="22"/>
                <w:lang w:val="hy-AM"/>
              </w:rPr>
              <w:t xml:space="preserve">Օրինակ, ՀՀ Կոտայքի մարզի </w:t>
            </w:r>
            <w:proofErr w:type="spellStart"/>
            <w:r w:rsidRPr="00953765">
              <w:rPr>
                <w:rFonts w:ascii="GHEA Grapalat" w:hAnsi="GHEA Grapalat"/>
                <w:sz w:val="22"/>
                <w:szCs w:val="22"/>
                <w:lang w:val="hy-AM"/>
              </w:rPr>
              <w:t>Ֆանտան</w:t>
            </w:r>
            <w:proofErr w:type="spellEnd"/>
            <w:r w:rsidRPr="00953765">
              <w:rPr>
                <w:rFonts w:ascii="GHEA Grapalat" w:hAnsi="GHEA Grapalat"/>
                <w:sz w:val="22"/>
                <w:szCs w:val="22"/>
                <w:lang w:val="hy-AM"/>
              </w:rPr>
              <w:t xml:space="preserve"> համայնքի 1-ին փող. 5-րդ շենք թիվ 3-րդ բնակարանի 1 անձին նվիրատվության ենթակա բնակելի </w:t>
            </w:r>
            <w:proofErr w:type="spellStart"/>
            <w:r w:rsidRPr="00953765">
              <w:rPr>
                <w:rFonts w:ascii="GHEA Grapalat" w:hAnsi="GHEA Grapalat"/>
                <w:sz w:val="22"/>
                <w:szCs w:val="22"/>
                <w:lang w:val="hy-AM"/>
              </w:rPr>
              <w:t>տածաքի</w:t>
            </w:r>
            <w:proofErr w:type="spellEnd"/>
            <w:r w:rsidRPr="00953765">
              <w:rPr>
                <w:rFonts w:ascii="GHEA Grapalat" w:hAnsi="GHEA Grapalat"/>
                <w:sz w:val="22"/>
                <w:szCs w:val="22"/>
                <w:lang w:val="hy-AM"/>
              </w:rPr>
              <w:t xml:space="preserve"> մակերեսը կազմել է 13</w:t>
            </w:r>
            <w:r w:rsidR="00A5616E" w:rsidRPr="00953765">
              <w:rPr>
                <w:rFonts w:ascii="GHEA Grapalat" w:hAnsi="GHEA Grapalat"/>
                <w:sz w:val="22"/>
                <w:szCs w:val="22"/>
                <w:lang w:val="hy-AM"/>
              </w:rPr>
              <w:t>4</w:t>
            </w:r>
            <w:r w:rsidRPr="00953765">
              <w:rPr>
                <w:rFonts w:ascii="GHEA Grapalat" w:hAnsi="GHEA Grapalat"/>
                <w:sz w:val="22"/>
                <w:szCs w:val="22"/>
                <w:lang w:val="hy-AM"/>
              </w:rPr>
              <w:t>.</w:t>
            </w:r>
            <w:r w:rsidR="00A5616E" w:rsidRPr="00953765">
              <w:rPr>
                <w:rFonts w:ascii="GHEA Grapalat" w:hAnsi="GHEA Grapalat"/>
                <w:sz w:val="22"/>
                <w:szCs w:val="22"/>
                <w:lang w:val="hy-AM"/>
              </w:rPr>
              <w:t>81</w:t>
            </w:r>
            <w:r w:rsidRPr="00953765">
              <w:rPr>
                <w:rFonts w:ascii="GHEA Grapalat" w:hAnsi="GHEA Grapalat"/>
                <w:sz w:val="22"/>
                <w:szCs w:val="22"/>
                <w:lang w:val="hy-AM"/>
              </w:rPr>
              <w:t xml:space="preserve">քմ, իսկ ՀՀ </w:t>
            </w:r>
            <w:r w:rsidR="00C753BB" w:rsidRPr="00953765">
              <w:rPr>
                <w:rFonts w:ascii="GHEA Grapalat" w:hAnsi="GHEA Grapalat"/>
                <w:sz w:val="22"/>
                <w:szCs w:val="22"/>
                <w:lang w:val="hy-AM"/>
              </w:rPr>
              <w:t>Արագածոտնի</w:t>
            </w:r>
            <w:r w:rsidRPr="00953765">
              <w:rPr>
                <w:rFonts w:ascii="GHEA Grapalat" w:hAnsi="GHEA Grapalat"/>
                <w:sz w:val="22"/>
                <w:szCs w:val="22"/>
                <w:lang w:val="hy-AM"/>
              </w:rPr>
              <w:t xml:space="preserve"> մարզ, </w:t>
            </w:r>
            <w:proofErr w:type="spellStart"/>
            <w:r w:rsidR="00C753BB" w:rsidRPr="00953765">
              <w:rPr>
                <w:rFonts w:ascii="GHEA Grapalat" w:hAnsi="GHEA Grapalat"/>
                <w:sz w:val="22"/>
                <w:szCs w:val="22"/>
                <w:lang w:val="hy-AM"/>
              </w:rPr>
              <w:t>Կարմրաշեն</w:t>
            </w:r>
            <w:proofErr w:type="spellEnd"/>
            <w:r w:rsidR="00C753BB" w:rsidRPr="00953765">
              <w:rPr>
                <w:rFonts w:ascii="GHEA Grapalat" w:hAnsi="GHEA Grapalat"/>
                <w:sz w:val="22"/>
                <w:szCs w:val="22"/>
                <w:lang w:val="hy-AM"/>
              </w:rPr>
              <w:t xml:space="preserve"> գյուղի</w:t>
            </w:r>
            <w:r w:rsidRPr="00953765">
              <w:rPr>
                <w:rFonts w:ascii="GHEA Grapalat" w:hAnsi="GHEA Grapalat"/>
                <w:sz w:val="22"/>
                <w:szCs w:val="22"/>
                <w:lang w:val="hy-AM"/>
              </w:rPr>
              <w:t xml:space="preserve"> </w:t>
            </w:r>
            <w:r w:rsidR="00C753BB" w:rsidRPr="00953765">
              <w:rPr>
                <w:rFonts w:ascii="GHEA Grapalat" w:hAnsi="GHEA Grapalat"/>
                <w:sz w:val="22"/>
                <w:szCs w:val="22"/>
                <w:lang w:val="hy-AM"/>
              </w:rPr>
              <w:t xml:space="preserve">15 փողոցի N1, ինչպես նաև N2 բնակարանների 4 </w:t>
            </w:r>
            <w:r w:rsidRPr="00953765">
              <w:rPr>
                <w:rFonts w:ascii="GHEA Grapalat" w:hAnsi="GHEA Grapalat"/>
                <w:sz w:val="22"/>
                <w:szCs w:val="22"/>
                <w:lang w:val="hy-AM"/>
              </w:rPr>
              <w:t xml:space="preserve">անձից բաղկացած բնակիչների կողմից զբաղեցրած բնակարանի </w:t>
            </w:r>
            <w:proofErr w:type="spellStart"/>
            <w:r w:rsidRPr="00953765">
              <w:rPr>
                <w:rFonts w:ascii="GHEA Grapalat" w:hAnsi="GHEA Grapalat"/>
                <w:sz w:val="22"/>
                <w:szCs w:val="22"/>
                <w:lang w:val="hy-AM"/>
              </w:rPr>
              <w:t>մակերես</w:t>
            </w:r>
            <w:r w:rsidR="001D3BFD" w:rsidRPr="00953765">
              <w:rPr>
                <w:rFonts w:ascii="GHEA Grapalat" w:hAnsi="GHEA Grapalat"/>
                <w:sz w:val="22"/>
                <w:szCs w:val="22"/>
                <w:lang w:val="hy-AM"/>
              </w:rPr>
              <w:t>ներ</w:t>
            </w:r>
            <w:r w:rsidRPr="00953765">
              <w:rPr>
                <w:rFonts w:ascii="GHEA Grapalat" w:hAnsi="GHEA Grapalat"/>
                <w:sz w:val="22"/>
                <w:szCs w:val="22"/>
                <w:lang w:val="hy-AM"/>
              </w:rPr>
              <w:t>ը</w:t>
            </w:r>
            <w:proofErr w:type="spellEnd"/>
            <w:r w:rsidRPr="00953765">
              <w:rPr>
                <w:rFonts w:ascii="GHEA Grapalat" w:hAnsi="GHEA Grapalat"/>
                <w:sz w:val="22"/>
                <w:szCs w:val="22"/>
                <w:lang w:val="hy-AM"/>
              </w:rPr>
              <w:t xml:space="preserve"> կազմ</w:t>
            </w:r>
            <w:r w:rsidR="001D3BFD" w:rsidRPr="00953765">
              <w:rPr>
                <w:rFonts w:ascii="GHEA Grapalat" w:hAnsi="GHEA Grapalat"/>
                <w:sz w:val="22"/>
                <w:szCs w:val="22"/>
                <w:lang w:val="hy-AM"/>
              </w:rPr>
              <w:t>ում են 149.44</w:t>
            </w:r>
            <w:r w:rsidRPr="00953765">
              <w:rPr>
                <w:rFonts w:ascii="GHEA Grapalat" w:hAnsi="GHEA Grapalat"/>
                <w:sz w:val="22"/>
                <w:szCs w:val="22"/>
                <w:lang w:val="hy-AM"/>
              </w:rPr>
              <w:t>քմ</w:t>
            </w:r>
            <w:r w:rsidR="008165D1" w:rsidRPr="00953765">
              <w:rPr>
                <w:rFonts w:ascii="GHEA Grapalat" w:hAnsi="GHEA Grapalat"/>
                <w:sz w:val="22"/>
                <w:szCs w:val="22"/>
                <w:lang w:val="hy-AM"/>
              </w:rPr>
              <w:t>)</w:t>
            </w:r>
            <w:r w:rsidRPr="00953765">
              <w:rPr>
                <w:rFonts w:ascii="GHEA Grapalat" w:hAnsi="GHEA Grapalat"/>
                <w:sz w:val="22"/>
                <w:szCs w:val="22"/>
                <w:lang w:val="hy-AM"/>
              </w:rPr>
              <w:t>:</w:t>
            </w:r>
            <w:r w:rsidR="001D3BFD" w:rsidRPr="00953765">
              <w:rPr>
                <w:rFonts w:ascii="GHEA Grapalat" w:hAnsi="GHEA Grapalat"/>
                <w:sz w:val="22"/>
                <w:szCs w:val="22"/>
                <w:lang w:val="hy-AM"/>
              </w:rPr>
              <w:t xml:space="preserve"> Մարզերի որոշ հանրակացարաններում </w:t>
            </w:r>
            <w:proofErr w:type="spellStart"/>
            <w:r w:rsidR="001D3BFD" w:rsidRPr="00953765">
              <w:rPr>
                <w:rFonts w:ascii="GHEA Grapalat" w:hAnsi="GHEA Grapalat"/>
                <w:sz w:val="22"/>
                <w:szCs w:val="22"/>
                <w:lang w:val="hy-AM"/>
              </w:rPr>
              <w:t>ևս</w:t>
            </w:r>
            <w:proofErr w:type="spellEnd"/>
            <w:r w:rsidR="001D3BFD" w:rsidRPr="00953765">
              <w:rPr>
                <w:rFonts w:ascii="GHEA Grapalat" w:hAnsi="GHEA Grapalat"/>
                <w:sz w:val="22"/>
                <w:szCs w:val="22"/>
                <w:lang w:val="hy-AM"/>
              </w:rPr>
              <w:t xml:space="preserve"> բնակելի մակերեսը բավականին մեծ է:</w:t>
            </w:r>
          </w:p>
          <w:p w:rsidR="000D3A41" w:rsidRPr="00F93340"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 xml:space="preserve"> </w:t>
            </w:r>
            <w:r w:rsidR="003910B2" w:rsidRPr="00953765">
              <w:rPr>
                <w:rFonts w:ascii="GHEA Grapalat" w:hAnsi="GHEA Grapalat"/>
                <w:sz w:val="22"/>
                <w:szCs w:val="22"/>
                <w:lang w:val="hy-AM"/>
              </w:rPr>
              <w:t>Կոմիտեն</w:t>
            </w:r>
            <w:r w:rsidRPr="00953765">
              <w:rPr>
                <w:rFonts w:ascii="GHEA Grapalat" w:hAnsi="GHEA Grapalat"/>
                <w:sz w:val="22"/>
                <w:szCs w:val="22"/>
                <w:lang w:val="hy-AM"/>
              </w:rPr>
              <w:t xml:space="preserve">, ունենալով մասնավոր դեպք. </w:t>
            </w:r>
            <w:r w:rsidR="00315C1C" w:rsidRPr="00315C1C">
              <w:rPr>
                <w:rFonts w:ascii="GHEA Grapalat" w:hAnsi="GHEA Grapalat"/>
                <w:sz w:val="22"/>
                <w:szCs w:val="22"/>
                <w:lang w:val="hy-AM"/>
              </w:rPr>
              <w:t>ք</w:t>
            </w:r>
            <w:r w:rsidRPr="00953765">
              <w:rPr>
                <w:rFonts w:ascii="GHEA Grapalat" w:hAnsi="GHEA Grapalat"/>
                <w:sz w:val="22"/>
                <w:szCs w:val="22"/>
                <w:lang w:val="hy-AM"/>
              </w:rPr>
              <w:t xml:space="preserve">աղաքացի </w:t>
            </w:r>
            <w:proofErr w:type="spellStart"/>
            <w:r w:rsidRPr="00953765">
              <w:rPr>
                <w:rFonts w:ascii="GHEA Grapalat" w:hAnsi="GHEA Grapalat"/>
                <w:sz w:val="22"/>
                <w:szCs w:val="22"/>
                <w:lang w:val="hy-AM"/>
              </w:rPr>
              <w:t>Վ.Ալթունյանի</w:t>
            </w:r>
            <w:proofErr w:type="spellEnd"/>
            <w:r w:rsidRPr="00953765">
              <w:rPr>
                <w:rFonts w:ascii="GHEA Grapalat" w:hAnsi="GHEA Grapalat"/>
                <w:sz w:val="22"/>
                <w:szCs w:val="22"/>
                <w:lang w:val="hy-AM"/>
              </w:rPr>
              <w:t xml:space="preserve"> դիմումը </w:t>
            </w:r>
            <w:r w:rsidR="008165D1" w:rsidRPr="00953765">
              <w:rPr>
                <w:rFonts w:ascii="GHEA Grapalat" w:hAnsi="GHEA Grapalat"/>
                <w:sz w:val="22"/>
                <w:szCs w:val="22"/>
                <w:lang w:val="hy-AM"/>
              </w:rPr>
              <w:t>(</w:t>
            </w:r>
            <w:r w:rsidRPr="00953765">
              <w:rPr>
                <w:rFonts w:ascii="GHEA Grapalat" w:hAnsi="GHEA Grapalat"/>
                <w:sz w:val="22"/>
                <w:szCs w:val="22"/>
                <w:lang w:val="hy-AM"/>
              </w:rPr>
              <w:t xml:space="preserve">ՀՀ Կոտայքի մարզի </w:t>
            </w:r>
            <w:proofErr w:type="spellStart"/>
            <w:r w:rsidRPr="00953765">
              <w:rPr>
                <w:rFonts w:ascii="GHEA Grapalat" w:hAnsi="GHEA Grapalat"/>
                <w:sz w:val="22"/>
                <w:szCs w:val="22"/>
                <w:lang w:val="hy-AM"/>
              </w:rPr>
              <w:t>Ֆանտան</w:t>
            </w:r>
            <w:proofErr w:type="spellEnd"/>
            <w:r w:rsidRPr="00953765">
              <w:rPr>
                <w:rFonts w:ascii="GHEA Grapalat" w:hAnsi="GHEA Grapalat"/>
                <w:sz w:val="22"/>
                <w:szCs w:val="22"/>
                <w:lang w:val="hy-AM"/>
              </w:rPr>
              <w:t xml:space="preserve"> գյուղի ուսուցչի տան 13</w:t>
            </w:r>
            <w:r w:rsidR="00D32177" w:rsidRPr="00953765">
              <w:rPr>
                <w:rFonts w:ascii="GHEA Grapalat" w:hAnsi="GHEA Grapalat"/>
                <w:sz w:val="22"/>
                <w:szCs w:val="22"/>
                <w:lang w:val="hy-AM"/>
              </w:rPr>
              <w:t>4.81</w:t>
            </w:r>
            <w:r w:rsidRPr="00953765">
              <w:rPr>
                <w:rFonts w:ascii="GHEA Grapalat" w:hAnsi="GHEA Grapalat"/>
                <w:sz w:val="22"/>
                <w:szCs w:val="22"/>
                <w:lang w:val="hy-AM"/>
              </w:rPr>
              <w:t xml:space="preserve">քմ մակերեսով տարածքը 1 անձին սեփականաշնորհելու վերաբերյալ) և շահագրգիռ մարմնի՝ ՀՀ Կոտայքի մարզպետարանի կողմից ներկայացված առաջարկությունը (ըստ որի առաջարկվել էր նշված բնակչին նվիրել վերջինիս կողմից զբաղեցրած 2 հարկերից մեկը) </w:t>
            </w:r>
            <w:r w:rsidR="000D3A41" w:rsidRPr="00953765">
              <w:rPr>
                <w:rFonts w:ascii="GHEA Grapalat" w:hAnsi="GHEA Grapalat"/>
                <w:sz w:val="22"/>
                <w:szCs w:val="22"/>
                <w:lang w:val="hy-AM"/>
              </w:rPr>
              <w:t>նախագիծը հանել է շրջանառությունից: Հ</w:t>
            </w:r>
            <w:r w:rsidRPr="00953765">
              <w:rPr>
                <w:rFonts w:ascii="GHEA Grapalat" w:hAnsi="GHEA Grapalat"/>
                <w:sz w:val="22"/>
                <w:szCs w:val="22"/>
                <w:lang w:val="hy-AM"/>
              </w:rPr>
              <w:t xml:space="preserve">ամապատասխան գրությամբ </w:t>
            </w:r>
            <w:r w:rsidR="00B5525D" w:rsidRPr="00953765">
              <w:rPr>
                <w:rFonts w:ascii="GHEA Grapalat" w:hAnsi="GHEA Grapalat"/>
                <w:sz w:val="22"/>
                <w:szCs w:val="22"/>
                <w:lang w:val="hy-AM"/>
              </w:rPr>
              <w:t>Կոմիտեն</w:t>
            </w:r>
            <w:r w:rsidR="000D3A41" w:rsidRPr="00953765">
              <w:rPr>
                <w:rFonts w:ascii="GHEA Grapalat" w:hAnsi="GHEA Grapalat"/>
                <w:sz w:val="22"/>
                <w:szCs w:val="22"/>
                <w:lang w:val="hy-AM"/>
              </w:rPr>
              <w:t xml:space="preserve"> դիմել է դիմողին՝ առաջարկելով առանձնացնել և զբաղեցրած հարկերից միայն մեկը </w:t>
            </w:r>
            <w:r w:rsidR="008165D1" w:rsidRPr="00953765">
              <w:rPr>
                <w:rFonts w:ascii="GHEA Grapalat" w:hAnsi="GHEA Grapalat"/>
                <w:sz w:val="22"/>
                <w:szCs w:val="22"/>
                <w:lang w:val="hy-AM"/>
              </w:rPr>
              <w:t>(</w:t>
            </w:r>
            <w:r w:rsidR="000D3A41" w:rsidRPr="00953765">
              <w:rPr>
                <w:rFonts w:ascii="GHEA Grapalat" w:hAnsi="GHEA Grapalat"/>
                <w:sz w:val="22"/>
                <w:szCs w:val="22"/>
                <w:lang w:val="hy-AM"/>
              </w:rPr>
              <w:t>ըստ իր ցանկության</w:t>
            </w:r>
            <w:r w:rsidR="008165D1" w:rsidRPr="00953765">
              <w:rPr>
                <w:rFonts w:ascii="GHEA Grapalat" w:hAnsi="GHEA Grapalat"/>
                <w:sz w:val="22"/>
                <w:szCs w:val="22"/>
                <w:lang w:val="hy-AM"/>
              </w:rPr>
              <w:t>)</w:t>
            </w:r>
            <w:r w:rsidR="000D3A41" w:rsidRPr="00953765">
              <w:rPr>
                <w:rFonts w:ascii="GHEA Grapalat" w:hAnsi="GHEA Grapalat"/>
                <w:sz w:val="22"/>
                <w:szCs w:val="22"/>
                <w:lang w:val="hy-AM"/>
              </w:rPr>
              <w:t xml:space="preserve"> նվիրատվությամբ տրամադր</w:t>
            </w:r>
            <w:r w:rsidR="00BB7FDA" w:rsidRPr="00953765">
              <w:rPr>
                <w:rFonts w:ascii="GHEA Grapalat" w:hAnsi="GHEA Grapalat"/>
                <w:sz w:val="22"/>
                <w:szCs w:val="22"/>
                <w:lang w:val="hy-AM"/>
              </w:rPr>
              <w:t>ել</w:t>
            </w:r>
            <w:r w:rsidR="000D3A41" w:rsidRPr="00953765">
              <w:rPr>
                <w:rFonts w:ascii="GHEA Grapalat" w:hAnsi="GHEA Grapalat"/>
                <w:sz w:val="22"/>
                <w:szCs w:val="22"/>
                <w:lang w:val="hy-AM"/>
              </w:rPr>
              <w:t xml:space="preserve">: Վերջինս չհամաձայնվելով դիմել է դատարան և ներկայումս դատական գործընթացը </w:t>
            </w:r>
            <w:r w:rsidR="000D3A41" w:rsidRPr="00953765">
              <w:rPr>
                <w:rFonts w:ascii="GHEA Grapalat" w:hAnsi="GHEA Grapalat"/>
                <w:sz w:val="22"/>
                <w:szCs w:val="22"/>
                <w:lang w:val="hy-AM"/>
              </w:rPr>
              <w:lastRenderedPageBreak/>
              <w:t>շարունակվում է:</w:t>
            </w:r>
            <w:r w:rsidR="00803F5F" w:rsidRPr="00953765">
              <w:rPr>
                <w:rFonts w:ascii="GHEA Grapalat" w:hAnsi="GHEA Grapalat"/>
                <w:sz w:val="22"/>
                <w:szCs w:val="22"/>
                <w:lang w:val="hy-AM"/>
              </w:rPr>
              <w:t xml:space="preserve"> </w:t>
            </w:r>
            <w:r w:rsidR="008165D1" w:rsidRPr="00953765">
              <w:rPr>
                <w:rFonts w:ascii="GHEA Grapalat" w:hAnsi="GHEA Grapalat"/>
                <w:sz w:val="22"/>
                <w:szCs w:val="22"/>
                <w:lang w:val="hy-AM"/>
              </w:rPr>
              <w:t>(</w:t>
            </w:r>
            <w:r w:rsidR="00331F60" w:rsidRPr="00953765">
              <w:rPr>
                <w:rFonts w:ascii="GHEA Grapalat" w:hAnsi="GHEA Grapalat"/>
                <w:sz w:val="22"/>
                <w:szCs w:val="22"/>
                <w:lang w:val="hy-AM"/>
              </w:rPr>
              <w:t>*</w:t>
            </w:r>
            <w:r w:rsidR="003910B2" w:rsidRPr="00953765">
              <w:rPr>
                <w:rFonts w:ascii="GHEA Grapalat" w:hAnsi="GHEA Grapalat"/>
                <w:sz w:val="22"/>
                <w:szCs w:val="22"/>
                <w:lang w:val="hy-AM"/>
              </w:rPr>
              <w:t>Կոմիտե</w:t>
            </w:r>
            <w:r w:rsidR="000D3A41" w:rsidRPr="00953765">
              <w:rPr>
                <w:rFonts w:ascii="GHEA Grapalat" w:hAnsi="GHEA Grapalat"/>
                <w:sz w:val="22"/>
                <w:szCs w:val="22"/>
                <w:lang w:val="hy-AM"/>
              </w:rPr>
              <w:t xml:space="preserve"> մուտքագրված նոր դիմումի հիման վրա նշված քաղաքացին </w:t>
            </w:r>
            <w:proofErr w:type="spellStart"/>
            <w:r w:rsidR="000D3A41" w:rsidRPr="00953765">
              <w:rPr>
                <w:rFonts w:ascii="GHEA Grapalat" w:hAnsi="GHEA Grapalat"/>
                <w:sz w:val="22"/>
                <w:szCs w:val="22"/>
                <w:lang w:val="hy-AM"/>
              </w:rPr>
              <w:t>ևս</w:t>
            </w:r>
            <w:proofErr w:type="spellEnd"/>
            <w:r w:rsidR="000D3A41" w:rsidRPr="00953765">
              <w:rPr>
                <w:rFonts w:ascii="GHEA Grapalat" w:hAnsi="GHEA Grapalat"/>
                <w:sz w:val="22"/>
                <w:szCs w:val="22"/>
                <w:lang w:val="hy-AM"/>
              </w:rPr>
              <w:t xml:space="preserve"> ընդգրկվել է Նախագծի N3 հավելվածում:</w:t>
            </w:r>
            <w:r w:rsidR="008165D1" w:rsidRPr="00953765">
              <w:rPr>
                <w:rFonts w:ascii="GHEA Grapalat" w:hAnsi="GHEA Grapalat"/>
                <w:sz w:val="22"/>
                <w:szCs w:val="22"/>
                <w:lang w:val="hy-AM"/>
              </w:rPr>
              <w:t>)</w:t>
            </w:r>
            <w:r w:rsidR="00F93340" w:rsidRPr="00F93340">
              <w:rPr>
                <w:rFonts w:ascii="GHEA Grapalat" w:hAnsi="GHEA Grapalat"/>
                <w:sz w:val="22"/>
                <w:szCs w:val="22"/>
                <w:lang w:val="hy-AM"/>
              </w:rPr>
              <w:t xml:space="preserve">: Կոմիտեն առավել քան երեք անգամ դատական նիստը միջնորդությամբ հետաձգել է, </w:t>
            </w:r>
            <w:proofErr w:type="spellStart"/>
            <w:r w:rsidR="00F93340" w:rsidRPr="00F93340">
              <w:rPr>
                <w:rFonts w:ascii="GHEA Grapalat" w:hAnsi="GHEA Grapalat"/>
                <w:sz w:val="22"/>
                <w:szCs w:val="22"/>
                <w:lang w:val="hy-AM"/>
              </w:rPr>
              <w:t>մինչև</w:t>
            </w:r>
            <w:proofErr w:type="spellEnd"/>
            <w:r w:rsidR="00F93340" w:rsidRPr="00F93340">
              <w:rPr>
                <w:rFonts w:ascii="GHEA Grapalat" w:hAnsi="GHEA Grapalat"/>
                <w:sz w:val="22"/>
                <w:szCs w:val="22"/>
                <w:lang w:val="hy-AM"/>
              </w:rPr>
              <w:t xml:space="preserve"> Նախագծի ընդունումը:</w:t>
            </w:r>
          </w:p>
          <w:p w:rsidR="00B91432" w:rsidRPr="001B2D8C" w:rsidRDefault="003910B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Կոմիտեն</w:t>
            </w:r>
            <w:r w:rsidR="00581F08" w:rsidRPr="00953765">
              <w:rPr>
                <w:rFonts w:ascii="GHEA Grapalat" w:hAnsi="GHEA Grapalat"/>
                <w:sz w:val="22"/>
                <w:szCs w:val="22"/>
                <w:lang w:val="hy-AM"/>
              </w:rPr>
              <w:t>,</w:t>
            </w:r>
            <w:r w:rsidR="00803F5F" w:rsidRPr="00953765">
              <w:rPr>
                <w:rFonts w:ascii="GHEA Grapalat" w:hAnsi="GHEA Grapalat"/>
                <w:sz w:val="22"/>
                <w:szCs w:val="22"/>
                <w:lang w:val="hy-AM"/>
              </w:rPr>
              <w:t xml:space="preserve"> </w:t>
            </w:r>
            <w:r w:rsidR="00B91432" w:rsidRPr="00953765">
              <w:rPr>
                <w:rFonts w:ascii="GHEA Grapalat" w:hAnsi="GHEA Grapalat"/>
                <w:sz w:val="22"/>
                <w:szCs w:val="22"/>
                <w:lang w:val="hy-AM"/>
              </w:rPr>
              <w:t>նվիրվող բնակելի տարածքների մակերեսներ</w:t>
            </w:r>
            <w:r w:rsidR="00581F08" w:rsidRPr="00953765">
              <w:rPr>
                <w:rFonts w:ascii="GHEA Grapalat" w:hAnsi="GHEA Grapalat"/>
                <w:sz w:val="22"/>
                <w:szCs w:val="22"/>
                <w:lang w:val="hy-AM"/>
              </w:rPr>
              <w:t>ի</w:t>
            </w:r>
            <w:r w:rsidR="00CA5EC6" w:rsidRPr="00953765">
              <w:rPr>
                <w:rFonts w:ascii="GHEA Grapalat" w:hAnsi="GHEA Grapalat"/>
                <w:sz w:val="22"/>
                <w:szCs w:val="22"/>
                <w:lang w:val="hy-AM"/>
              </w:rPr>
              <w:t xml:space="preserve"> օպտիմալացման առաջարկով</w:t>
            </w:r>
            <w:r w:rsidR="00B91432" w:rsidRPr="00953765">
              <w:rPr>
                <w:rFonts w:ascii="GHEA Grapalat" w:hAnsi="GHEA Grapalat"/>
                <w:sz w:val="22"/>
                <w:szCs w:val="22"/>
                <w:lang w:val="hy-AM"/>
              </w:rPr>
              <w:t>,</w:t>
            </w:r>
            <w:r w:rsidR="00CA5EC6" w:rsidRPr="00953765">
              <w:rPr>
                <w:rFonts w:ascii="GHEA Grapalat" w:hAnsi="GHEA Grapalat"/>
                <w:sz w:val="22"/>
                <w:szCs w:val="22"/>
                <w:lang w:val="hy-AM"/>
              </w:rPr>
              <w:t xml:space="preserve"> դիմել էր ՀՀ կառավարությանը` Որոշման մեջ</w:t>
            </w:r>
            <w:r w:rsidR="00B91432" w:rsidRPr="00953765">
              <w:rPr>
                <w:rFonts w:ascii="GHEA Grapalat" w:hAnsi="GHEA Grapalat"/>
                <w:sz w:val="22"/>
                <w:szCs w:val="22"/>
                <w:lang w:val="hy-AM"/>
              </w:rPr>
              <w:t xml:space="preserve"> 1 ընտանիքին նվիրվող բնակելի տարածքի առավելագույն չափ </w:t>
            </w:r>
            <w:r w:rsidR="008165D1" w:rsidRPr="00953765">
              <w:rPr>
                <w:rFonts w:ascii="GHEA Grapalat" w:hAnsi="GHEA Grapalat"/>
                <w:sz w:val="22"/>
                <w:szCs w:val="22"/>
                <w:lang w:val="hy-AM"/>
              </w:rPr>
              <w:t>(</w:t>
            </w:r>
            <w:r w:rsidR="00B91432" w:rsidRPr="00953765">
              <w:rPr>
                <w:rFonts w:ascii="GHEA Grapalat" w:hAnsi="GHEA Grapalat"/>
                <w:sz w:val="22"/>
                <w:szCs w:val="22"/>
                <w:lang w:val="hy-AM"/>
              </w:rPr>
              <w:t>մակերես</w:t>
            </w:r>
            <w:r w:rsidR="008165D1" w:rsidRPr="00953765">
              <w:rPr>
                <w:rFonts w:ascii="GHEA Grapalat" w:hAnsi="GHEA Grapalat"/>
                <w:sz w:val="22"/>
                <w:szCs w:val="22"/>
                <w:lang w:val="hy-AM"/>
              </w:rPr>
              <w:t>)</w:t>
            </w:r>
            <w:r w:rsidR="00CA5EC6" w:rsidRPr="00953765">
              <w:rPr>
                <w:rFonts w:ascii="GHEA Grapalat" w:hAnsi="GHEA Grapalat"/>
                <w:sz w:val="22"/>
                <w:szCs w:val="22"/>
                <w:lang w:val="hy-AM"/>
              </w:rPr>
              <w:t xml:space="preserve"> սահմանելու նպատակով</w:t>
            </w:r>
            <w:r w:rsidR="00B91432" w:rsidRPr="00953765">
              <w:rPr>
                <w:rFonts w:ascii="GHEA Grapalat" w:hAnsi="GHEA Grapalat"/>
                <w:sz w:val="22"/>
                <w:szCs w:val="22"/>
                <w:lang w:val="hy-AM"/>
              </w:rPr>
              <w:t xml:space="preserve">: Ստանալով ՀՀ վարչապետի հանձնարարականը՝ առաջարկություն ներկայացնել սահմանված կարգով, </w:t>
            </w:r>
            <w:r w:rsidRPr="00953765">
              <w:rPr>
                <w:rFonts w:ascii="GHEA Grapalat" w:hAnsi="GHEA Grapalat"/>
                <w:sz w:val="22"/>
                <w:szCs w:val="22"/>
                <w:lang w:val="hy-AM"/>
              </w:rPr>
              <w:t>Կոմիտեն</w:t>
            </w:r>
            <w:r w:rsidR="00B91432" w:rsidRPr="00953765">
              <w:rPr>
                <w:rFonts w:ascii="GHEA Grapalat" w:hAnsi="GHEA Grapalat"/>
                <w:sz w:val="22"/>
                <w:szCs w:val="22"/>
                <w:lang w:val="hy-AM"/>
              </w:rPr>
              <w:t xml:space="preserve"> համապատասխան գրությամբ դիմել է ՀՀ քաղաքաշինության նախարարությանը՝ խնդրելով տալ տեղեկատվություն՝ հնարավոր է արդյոք սահմանափակումներ կիրառել մեկ ընտանիքին նվիրվող բնակելի տարածքի մակերեսի նկատմամբ </w:t>
            </w:r>
            <w:r w:rsidR="008165D1" w:rsidRPr="00953765">
              <w:rPr>
                <w:rFonts w:ascii="GHEA Grapalat" w:hAnsi="GHEA Grapalat"/>
                <w:sz w:val="22"/>
                <w:szCs w:val="22"/>
                <w:lang w:val="hy-AM"/>
              </w:rPr>
              <w:t>(</w:t>
            </w:r>
            <w:r w:rsidR="00B91432" w:rsidRPr="00953765">
              <w:rPr>
                <w:rFonts w:ascii="GHEA Grapalat" w:hAnsi="GHEA Grapalat"/>
                <w:sz w:val="22"/>
                <w:szCs w:val="22"/>
                <w:lang w:val="hy-AM"/>
              </w:rPr>
              <w:t>սահմանել առավելագույն մակերես</w:t>
            </w:r>
            <w:r w:rsidR="008165D1" w:rsidRPr="00953765">
              <w:rPr>
                <w:rFonts w:ascii="GHEA Grapalat" w:hAnsi="GHEA Grapalat"/>
                <w:sz w:val="22"/>
                <w:szCs w:val="22"/>
                <w:lang w:val="hy-AM"/>
              </w:rPr>
              <w:t>)</w:t>
            </w:r>
            <w:r w:rsidR="00B91432" w:rsidRPr="00953765">
              <w:rPr>
                <w:rFonts w:ascii="GHEA Grapalat" w:hAnsi="GHEA Grapalat"/>
                <w:sz w:val="22"/>
                <w:szCs w:val="22"/>
                <w:lang w:val="hy-AM"/>
              </w:rPr>
              <w:t xml:space="preserve"> նորմատիվի տեսքով և եթե այո, տրամադրել տեղեկություն 1 ընտանիքին նվիրվող բնակելի տարածքի առավելագույն մակերեսի վերաբերյալ: ՀՀ քաղաքաշինության նախարարությունը իր </w:t>
            </w:r>
            <w:proofErr w:type="spellStart"/>
            <w:r w:rsidR="00B91432" w:rsidRPr="00953765">
              <w:rPr>
                <w:rFonts w:ascii="GHEA Grapalat" w:hAnsi="GHEA Grapalat"/>
                <w:sz w:val="22"/>
                <w:szCs w:val="22"/>
                <w:lang w:val="hy-AM"/>
              </w:rPr>
              <w:t>համաձայնությունն</w:t>
            </w:r>
            <w:proofErr w:type="spellEnd"/>
            <w:r w:rsidR="00B91432" w:rsidRPr="00953765">
              <w:rPr>
                <w:rFonts w:ascii="GHEA Grapalat" w:hAnsi="GHEA Grapalat"/>
                <w:sz w:val="22"/>
                <w:szCs w:val="22"/>
                <w:lang w:val="hy-AM"/>
              </w:rPr>
              <w:t xml:space="preserve"> էր հայտնել բնակելի տարածքների հատկացման և նվիրատվության դեպքում սահմանափակումներ կիրառելու վերաբերյալ՝ միաժամանակ առաջարկելով սահմանափակումներ օգտագործելիս հիմք ընդունել ՀՀ քաղաքաշինության նախարարության կողմից իրականացվող՝ երկրաշարժի </w:t>
            </w:r>
            <w:proofErr w:type="spellStart"/>
            <w:r w:rsidR="00B91432" w:rsidRPr="00953765">
              <w:rPr>
                <w:rFonts w:ascii="GHEA Grapalat" w:hAnsi="GHEA Grapalat"/>
                <w:sz w:val="22"/>
                <w:szCs w:val="22"/>
                <w:lang w:val="hy-AM"/>
              </w:rPr>
              <w:t>հետևանքով</w:t>
            </w:r>
            <w:proofErr w:type="spellEnd"/>
            <w:r w:rsidR="00B91432" w:rsidRPr="00953765">
              <w:rPr>
                <w:rFonts w:ascii="GHEA Grapalat" w:hAnsi="GHEA Grapalat"/>
                <w:sz w:val="22"/>
                <w:szCs w:val="22"/>
                <w:lang w:val="hy-AM"/>
              </w:rPr>
              <w:t xml:space="preserve"> </w:t>
            </w:r>
            <w:proofErr w:type="spellStart"/>
            <w:r w:rsidR="00B91432" w:rsidRPr="00953765">
              <w:rPr>
                <w:rFonts w:ascii="GHEA Grapalat" w:hAnsi="GHEA Grapalat"/>
                <w:sz w:val="22"/>
                <w:szCs w:val="22"/>
                <w:lang w:val="hy-AM"/>
              </w:rPr>
              <w:t>անօթևան</w:t>
            </w:r>
            <w:proofErr w:type="spellEnd"/>
            <w:r w:rsidR="00B91432" w:rsidRPr="00953765">
              <w:rPr>
                <w:rFonts w:ascii="GHEA Grapalat" w:hAnsi="GHEA Grapalat"/>
                <w:sz w:val="22"/>
                <w:szCs w:val="22"/>
                <w:lang w:val="hy-AM"/>
              </w:rPr>
              <w:t xml:space="preserve"> մնացած ընտանիքների </w:t>
            </w:r>
            <w:proofErr w:type="spellStart"/>
            <w:r w:rsidR="00B91432" w:rsidRPr="00953765">
              <w:rPr>
                <w:rFonts w:ascii="GHEA Grapalat" w:hAnsi="GHEA Grapalat"/>
                <w:sz w:val="22"/>
                <w:szCs w:val="22"/>
                <w:lang w:val="hy-AM"/>
              </w:rPr>
              <w:t>բնակապահովմանն</w:t>
            </w:r>
            <w:proofErr w:type="spellEnd"/>
            <w:r w:rsidR="00B91432" w:rsidRPr="00953765">
              <w:rPr>
                <w:rFonts w:ascii="GHEA Grapalat" w:hAnsi="GHEA Grapalat"/>
                <w:sz w:val="22"/>
                <w:szCs w:val="22"/>
                <w:lang w:val="hy-AM"/>
              </w:rPr>
              <w:t xml:space="preserve"> ուղղված պետական աջակցության ծրագրի շրջանակներում՝ ՀՀ կառավարության տարբեր որոշումներով սահմանված հատկացվող բնակարանների չափերը:</w:t>
            </w:r>
          </w:p>
          <w:p w:rsidR="00B91432" w:rsidRPr="001B2D8C" w:rsidRDefault="003910B2" w:rsidP="00BE5F8F">
            <w:pPr>
              <w:tabs>
                <w:tab w:val="left" w:pos="-426"/>
                <w:tab w:val="left" w:pos="9738"/>
              </w:tabs>
              <w:spacing w:line="276" w:lineRule="auto"/>
              <w:ind w:right="174" w:firstLine="524"/>
              <w:jc w:val="both"/>
              <w:rPr>
                <w:rFonts w:ascii="GHEA Grapalat" w:hAnsi="GHEA Grapalat"/>
                <w:lang w:val="hy-AM"/>
              </w:rPr>
            </w:pPr>
            <w:proofErr w:type="spellStart"/>
            <w:r w:rsidRPr="00953765">
              <w:rPr>
                <w:rFonts w:ascii="GHEA Grapalat" w:hAnsi="GHEA Grapalat"/>
                <w:sz w:val="22"/>
                <w:szCs w:val="22"/>
                <w:lang w:val="hy-AM"/>
              </w:rPr>
              <w:t>Կամիտեն</w:t>
            </w:r>
            <w:proofErr w:type="spellEnd"/>
            <w:r w:rsidR="00B91432" w:rsidRPr="00953765">
              <w:rPr>
                <w:rFonts w:ascii="GHEA Grapalat" w:hAnsi="GHEA Grapalat"/>
                <w:sz w:val="22"/>
                <w:szCs w:val="22"/>
                <w:lang w:val="hy-AM"/>
              </w:rPr>
              <w:t xml:space="preserve">, հաշվի առնելով վերոնշյալը, նախապատրաստել և շրջանառության մեջ էր դրել նախագիծ, որը որոշ </w:t>
            </w:r>
            <w:proofErr w:type="spellStart"/>
            <w:r w:rsidR="00B91432" w:rsidRPr="00953765">
              <w:rPr>
                <w:rFonts w:ascii="GHEA Grapalat" w:hAnsi="GHEA Grapalat"/>
                <w:sz w:val="22"/>
                <w:szCs w:val="22"/>
                <w:lang w:val="hy-AM"/>
              </w:rPr>
              <w:t>ձևափոխություններից</w:t>
            </w:r>
            <w:proofErr w:type="spellEnd"/>
            <w:r w:rsidR="00B91432" w:rsidRPr="00953765">
              <w:rPr>
                <w:rFonts w:ascii="GHEA Grapalat" w:hAnsi="GHEA Grapalat"/>
                <w:sz w:val="22"/>
                <w:szCs w:val="22"/>
                <w:lang w:val="hy-AM"/>
              </w:rPr>
              <w:t xml:space="preserve"> հետո, բնակելի տարածքների սահմանափակումների մասով ստացել էր </w:t>
            </w:r>
            <w:proofErr w:type="spellStart"/>
            <w:r w:rsidR="00B91432" w:rsidRPr="00953765">
              <w:rPr>
                <w:rFonts w:ascii="GHEA Grapalat" w:hAnsi="GHEA Grapalat"/>
                <w:sz w:val="22"/>
                <w:szCs w:val="22"/>
                <w:lang w:val="hy-AM"/>
              </w:rPr>
              <w:t>հետևյալ</w:t>
            </w:r>
            <w:proofErr w:type="spellEnd"/>
            <w:r w:rsidR="00B91432" w:rsidRPr="00953765">
              <w:rPr>
                <w:rFonts w:ascii="GHEA Grapalat" w:hAnsi="GHEA Grapalat"/>
                <w:sz w:val="22"/>
                <w:szCs w:val="22"/>
                <w:lang w:val="hy-AM"/>
              </w:rPr>
              <w:t xml:space="preserve"> պատկերը,</w:t>
            </w:r>
          </w:p>
          <w:p w:rsidR="00B91432" w:rsidRPr="001B2D8C" w:rsidRDefault="00D66A4B" w:rsidP="00BE5F8F">
            <w:pPr>
              <w:tabs>
                <w:tab w:val="left" w:pos="-426"/>
                <w:tab w:val="left" w:pos="9738"/>
              </w:tabs>
              <w:spacing w:line="276" w:lineRule="auto"/>
              <w:ind w:right="174" w:firstLine="524"/>
              <w:jc w:val="both"/>
              <w:rPr>
                <w:rFonts w:ascii="GHEA Grapalat" w:hAnsi="GHEA Grapalat"/>
                <w:lang w:val="hy-AM"/>
              </w:rPr>
            </w:pPr>
            <w:r>
              <w:rPr>
                <w:rFonts w:ascii="GHEA Grapalat" w:hAnsi="GHEA Grapalat"/>
                <w:sz w:val="22"/>
                <w:szCs w:val="22"/>
                <w:lang w:val="hy-AM"/>
              </w:rPr>
              <w:t></w:t>
            </w:r>
            <w:r w:rsidR="00B91432" w:rsidRPr="00953765">
              <w:rPr>
                <w:rFonts w:ascii="GHEA Grapalat" w:hAnsi="GHEA Grapalat"/>
                <w:sz w:val="22"/>
                <w:szCs w:val="22"/>
                <w:lang w:val="hy-AM"/>
              </w:rPr>
              <w:t xml:space="preserve"> Սահմանել նվիրվող բնակելի տարածքի առավելագույն մակերեսը`</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 xml:space="preserve">1) 1 անձի, կամ </w:t>
            </w:r>
            <w:proofErr w:type="spellStart"/>
            <w:r w:rsidRPr="00953765">
              <w:rPr>
                <w:rFonts w:ascii="GHEA Grapalat" w:hAnsi="GHEA Grapalat"/>
                <w:sz w:val="22"/>
                <w:szCs w:val="22"/>
                <w:lang w:val="hy-AM"/>
              </w:rPr>
              <w:t>ամուսիների</w:t>
            </w:r>
            <w:proofErr w:type="spellEnd"/>
            <w:r w:rsidRPr="00953765">
              <w:rPr>
                <w:rFonts w:ascii="GHEA Grapalat" w:hAnsi="GHEA Grapalat"/>
                <w:sz w:val="22"/>
                <w:szCs w:val="22"/>
                <w:lang w:val="hy-AM"/>
              </w:rPr>
              <w:t>, կամ նույն սեռի 2 անձի համար` 50 քառ. մետրը,</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2) տարբեր սեռի 2 անձի կամ 3 անձի համար` 80 քառ. մետրը,</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3) բազմանդամ ընտանիքի համար` 150 քառ. մետրը,</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բացառությամբ` սահմանված կարգով հատկացված բնակելի տարածքների (դրանք  նվիրվում են` ըստ հատկացված տարածքների մակերեսների), ինչպես նաև այն տարածքների, որոնք սահմանված մակերեսից ավել են, սակայն քաղաքաշինության բնագավառում (բնակելի, հասարակական և արտադրական ոլորտ) քաղաքաշինական փաստաթղթերի մշակման և փորձաքննության գործունեության լիցենզիա ունեցող կազմակերպության կողմից տրված եզրակացության համաձայն՝ աննպատակահարմար է տարանջատել, քանի որ տարանջատման արդյունքում առաջացած տարածքը չի կարող հանդիսանալ առանձնացված բնակելի գույքային միավոր:</w:t>
            </w:r>
            <w:r w:rsidR="00D66A4B">
              <w:rPr>
                <w:rFonts w:ascii="GHEA Grapalat" w:hAnsi="GHEA Grapalat"/>
                <w:sz w:val="22"/>
                <w:szCs w:val="22"/>
                <w:lang w:val="hy-AM"/>
              </w:rPr>
              <w:t></w:t>
            </w:r>
            <w:r w:rsidRPr="00953765">
              <w:rPr>
                <w:rFonts w:ascii="GHEA Grapalat" w:hAnsi="GHEA Grapalat"/>
                <w:sz w:val="22"/>
                <w:szCs w:val="22"/>
                <w:lang w:val="hy-AM"/>
              </w:rPr>
              <w:t xml:space="preserve">: </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 xml:space="preserve">Սակայն, </w:t>
            </w:r>
            <w:proofErr w:type="spellStart"/>
            <w:r w:rsidRPr="00953765">
              <w:rPr>
                <w:rFonts w:ascii="GHEA Grapalat" w:hAnsi="GHEA Grapalat"/>
                <w:sz w:val="22"/>
                <w:szCs w:val="22"/>
                <w:lang w:val="hy-AM"/>
              </w:rPr>
              <w:t>դեռևս</w:t>
            </w:r>
            <w:proofErr w:type="spellEnd"/>
            <w:r w:rsidRPr="00953765">
              <w:rPr>
                <w:rFonts w:ascii="GHEA Grapalat" w:hAnsi="GHEA Grapalat"/>
                <w:sz w:val="22"/>
                <w:szCs w:val="22"/>
                <w:lang w:val="hy-AM"/>
              </w:rPr>
              <w:t xml:space="preserve"> նախագիծը շրջանառության մեջ, ի հայտ եկան որոշ խոչընդոտներ, մասնավորապես. </w:t>
            </w:r>
          </w:p>
          <w:p w:rsidR="00B91432" w:rsidRPr="001B2D8C" w:rsidRDefault="00B91432" w:rsidP="00BE5F8F">
            <w:pPr>
              <w:tabs>
                <w:tab w:val="left" w:pos="-426"/>
                <w:tab w:val="left" w:pos="9738"/>
              </w:tabs>
              <w:spacing w:line="276" w:lineRule="auto"/>
              <w:ind w:right="174" w:firstLine="524"/>
              <w:jc w:val="both"/>
              <w:rPr>
                <w:rFonts w:ascii="GHEA Grapalat" w:hAnsi="GHEA Grapalat"/>
                <w:lang w:val="hy-AM"/>
              </w:rPr>
            </w:pPr>
            <w:proofErr w:type="spellStart"/>
            <w:r w:rsidRPr="00953765">
              <w:rPr>
                <w:rFonts w:ascii="GHEA Grapalat" w:hAnsi="GHEA Grapalat"/>
                <w:sz w:val="22"/>
                <w:szCs w:val="22"/>
                <w:lang w:val="hy-AM"/>
              </w:rPr>
              <w:t>Վերևում</w:t>
            </w:r>
            <w:proofErr w:type="spellEnd"/>
            <w:r w:rsidRPr="00953765">
              <w:rPr>
                <w:rFonts w:ascii="GHEA Grapalat" w:hAnsi="GHEA Grapalat"/>
                <w:sz w:val="22"/>
                <w:szCs w:val="22"/>
                <w:lang w:val="hy-AM"/>
              </w:rPr>
              <w:t xml:space="preserve"> նշ</w:t>
            </w:r>
            <w:r w:rsidR="003910B2" w:rsidRPr="00953765">
              <w:rPr>
                <w:rFonts w:ascii="GHEA Grapalat" w:hAnsi="GHEA Grapalat"/>
                <w:sz w:val="22"/>
                <w:szCs w:val="22"/>
                <w:lang w:val="hy-AM"/>
              </w:rPr>
              <w:t>ված մասնավոր դեպքի հետ կապված, Կոմիտեն</w:t>
            </w:r>
            <w:r w:rsidRPr="00953765">
              <w:rPr>
                <w:rFonts w:ascii="GHEA Grapalat" w:hAnsi="GHEA Grapalat"/>
                <w:sz w:val="22"/>
                <w:szCs w:val="22"/>
                <w:lang w:val="hy-AM"/>
              </w:rPr>
              <w:t xml:space="preserve"> քաղաքացու կողմից լուրջ դժգոհությունների առաջ կանգնեց. քաղաքացին նույնիսկ դիմել է դատարան և ներկայումս դատական գործընթացը շարունակվում է:</w:t>
            </w:r>
          </w:p>
          <w:p w:rsidR="00CA5EC6" w:rsidRPr="001B2D8C" w:rsidRDefault="00CA5EC6" w:rsidP="00BE5F8F">
            <w:pPr>
              <w:tabs>
                <w:tab w:val="left" w:pos="-426"/>
                <w:tab w:val="left" w:pos="9738"/>
              </w:tabs>
              <w:spacing w:line="276" w:lineRule="auto"/>
              <w:ind w:right="174" w:firstLine="524"/>
              <w:jc w:val="both"/>
              <w:rPr>
                <w:rFonts w:ascii="GHEA Grapalat" w:hAnsi="GHEA Grapalat"/>
                <w:lang w:val="hy-AM"/>
              </w:rPr>
            </w:pPr>
            <w:r w:rsidRPr="00953765">
              <w:rPr>
                <w:rFonts w:ascii="GHEA Grapalat" w:hAnsi="GHEA Grapalat"/>
                <w:sz w:val="22"/>
                <w:szCs w:val="22"/>
                <w:lang w:val="hy-AM"/>
              </w:rPr>
              <w:t xml:space="preserve">Նշված ժամանակահատվածում </w:t>
            </w:r>
            <w:r w:rsidR="00812102" w:rsidRPr="00953765">
              <w:rPr>
                <w:rFonts w:ascii="GHEA Grapalat" w:hAnsi="GHEA Grapalat"/>
                <w:sz w:val="22"/>
                <w:szCs w:val="22"/>
                <w:lang w:val="hy-AM"/>
              </w:rPr>
              <w:t>Կոմիտե</w:t>
            </w:r>
            <w:r w:rsidRPr="00953765">
              <w:rPr>
                <w:rFonts w:ascii="GHEA Grapalat" w:hAnsi="GHEA Grapalat"/>
                <w:sz w:val="22"/>
                <w:szCs w:val="22"/>
                <w:lang w:val="hy-AM"/>
              </w:rPr>
              <w:t xml:space="preserve"> դիմած մյուս մասնավոր դեպքի համար ի հայտ եկան պետական կառավարման մարմինների կողմից դժգոհություններ, մասնավորապես </w:t>
            </w:r>
            <w:r w:rsidR="00D66A4B">
              <w:rPr>
                <w:rFonts w:ascii="GHEA Grapalat" w:hAnsi="GHEA Grapalat"/>
                <w:sz w:val="22"/>
                <w:szCs w:val="22"/>
                <w:lang w:val="hy-AM"/>
              </w:rPr>
              <w:t></w:t>
            </w:r>
            <w:r w:rsidRPr="00953765">
              <w:rPr>
                <w:rFonts w:ascii="GHEA Grapalat" w:hAnsi="GHEA Grapalat"/>
                <w:sz w:val="22"/>
                <w:szCs w:val="22"/>
                <w:lang w:val="hy-AM"/>
              </w:rPr>
              <w:t>ՀՀ Արմավիրի մարզպետարանի աշխատակազմ</w:t>
            </w:r>
            <w:r w:rsidR="00D66A4B">
              <w:rPr>
                <w:rFonts w:ascii="GHEA Grapalat" w:hAnsi="GHEA Grapalat"/>
                <w:sz w:val="22"/>
                <w:szCs w:val="22"/>
                <w:lang w:val="hy-AM"/>
              </w:rPr>
              <w:t></w:t>
            </w:r>
            <w:r w:rsidRPr="00953765">
              <w:rPr>
                <w:rFonts w:ascii="GHEA Grapalat" w:hAnsi="GHEA Grapalat"/>
                <w:sz w:val="22"/>
                <w:szCs w:val="22"/>
                <w:lang w:val="hy-AM"/>
              </w:rPr>
              <w:t xml:space="preserve"> ՊԿՀ-ի հաշվեկշռում հաշվառված` </w:t>
            </w:r>
            <w:r w:rsidR="00D66A4B">
              <w:rPr>
                <w:rFonts w:ascii="GHEA Grapalat" w:hAnsi="GHEA Grapalat"/>
                <w:sz w:val="22"/>
                <w:szCs w:val="22"/>
                <w:lang w:val="hy-AM"/>
              </w:rPr>
              <w:lastRenderedPageBreak/>
              <w:t></w:t>
            </w:r>
            <w:r w:rsidRPr="00953765">
              <w:rPr>
                <w:rFonts w:ascii="GHEA Grapalat" w:hAnsi="GHEA Grapalat"/>
                <w:sz w:val="22"/>
                <w:szCs w:val="22"/>
                <w:lang w:val="hy-AM"/>
              </w:rPr>
              <w:t>Վաղարշապատի Ներսիսյան թիվ 6 հիմնական դպրոց</w:t>
            </w:r>
            <w:r w:rsidR="00D66A4B">
              <w:rPr>
                <w:rFonts w:ascii="GHEA Grapalat" w:hAnsi="GHEA Grapalat"/>
                <w:sz w:val="22"/>
                <w:szCs w:val="22"/>
                <w:lang w:val="hy-AM"/>
              </w:rPr>
              <w:t></w:t>
            </w:r>
            <w:r w:rsidRPr="00953765">
              <w:rPr>
                <w:rFonts w:ascii="GHEA Grapalat" w:hAnsi="GHEA Grapalat"/>
                <w:sz w:val="22"/>
                <w:szCs w:val="22"/>
                <w:lang w:val="hy-AM"/>
              </w:rPr>
              <w:t xml:space="preserve"> ՊՈԱԿ-ի հանրակացարանի (գտնվելու վայրը՝ Հայաստանի Հանրապետության Արմավիրի մարզ, քաղաք Էջմիածին, </w:t>
            </w:r>
            <w:proofErr w:type="spellStart"/>
            <w:r w:rsidRPr="00953765">
              <w:rPr>
                <w:rFonts w:ascii="GHEA Grapalat" w:hAnsi="GHEA Grapalat"/>
                <w:sz w:val="22"/>
                <w:szCs w:val="22"/>
                <w:lang w:val="hy-AM"/>
              </w:rPr>
              <w:t>Մ.Խորենացի</w:t>
            </w:r>
            <w:proofErr w:type="spellEnd"/>
            <w:r w:rsidRPr="00953765">
              <w:rPr>
                <w:rFonts w:ascii="GHEA Grapalat" w:hAnsi="GHEA Grapalat"/>
                <w:sz w:val="22"/>
                <w:szCs w:val="22"/>
                <w:lang w:val="hy-AM"/>
              </w:rPr>
              <w:t xml:space="preserve"> 101/1) բնակիչների փաստաթղթերի ներկայացման ժամանակ </w:t>
            </w:r>
            <w:proofErr w:type="spellStart"/>
            <w:r w:rsidRPr="00953765">
              <w:rPr>
                <w:rFonts w:ascii="GHEA Grapalat" w:hAnsi="GHEA Grapalat"/>
                <w:sz w:val="22"/>
                <w:szCs w:val="22"/>
                <w:lang w:val="hy-AM"/>
              </w:rPr>
              <w:t>ևս</w:t>
            </w:r>
            <w:proofErr w:type="spellEnd"/>
            <w:r w:rsidRPr="00953765">
              <w:rPr>
                <w:rFonts w:ascii="GHEA Grapalat" w:hAnsi="GHEA Grapalat"/>
                <w:sz w:val="22"/>
                <w:szCs w:val="22"/>
                <w:lang w:val="hy-AM"/>
              </w:rPr>
              <w:t xml:space="preserve"> ի հայտ եկան տարածքների բաշխման անհավասարություն, և մինչ նվիրատվության </w:t>
            </w:r>
            <w:r w:rsidR="008165D1" w:rsidRPr="00953765">
              <w:rPr>
                <w:rFonts w:ascii="GHEA Grapalat" w:hAnsi="GHEA Grapalat"/>
                <w:sz w:val="22"/>
                <w:szCs w:val="22"/>
                <w:lang w:val="hy-AM"/>
              </w:rPr>
              <w:t>(</w:t>
            </w:r>
            <w:r w:rsidRPr="00953765">
              <w:rPr>
                <w:rFonts w:ascii="GHEA Grapalat" w:hAnsi="GHEA Grapalat"/>
                <w:sz w:val="22"/>
                <w:szCs w:val="22"/>
                <w:lang w:val="hy-AM"/>
              </w:rPr>
              <w:t>սեփականաշնորհման</w:t>
            </w:r>
            <w:r w:rsidR="008165D1" w:rsidRPr="00953765">
              <w:rPr>
                <w:rFonts w:ascii="GHEA Grapalat" w:hAnsi="GHEA Grapalat"/>
                <w:sz w:val="22"/>
                <w:szCs w:val="22"/>
                <w:lang w:val="hy-AM"/>
              </w:rPr>
              <w:t>)</w:t>
            </w:r>
            <w:r w:rsidRPr="00953765">
              <w:rPr>
                <w:rFonts w:ascii="GHEA Grapalat" w:hAnsi="GHEA Grapalat"/>
                <w:sz w:val="22"/>
                <w:szCs w:val="22"/>
                <w:lang w:val="hy-AM"/>
              </w:rPr>
              <w:t xml:space="preserve"> մասին ՀՀ կառավարության որոշման նախագծեր նախապատրաստելը, </w:t>
            </w:r>
            <w:r w:rsidR="00812102" w:rsidRPr="00953765">
              <w:rPr>
                <w:rFonts w:ascii="GHEA Grapalat" w:hAnsi="GHEA Grapalat"/>
                <w:sz w:val="22"/>
                <w:szCs w:val="22"/>
                <w:lang w:val="hy-AM"/>
              </w:rPr>
              <w:t>Կոմիտեն</w:t>
            </w:r>
            <w:r w:rsidRPr="00953765">
              <w:rPr>
                <w:rFonts w:ascii="GHEA Grapalat" w:hAnsi="GHEA Grapalat"/>
                <w:sz w:val="22"/>
                <w:szCs w:val="22"/>
                <w:lang w:val="hy-AM"/>
              </w:rPr>
              <w:t xml:space="preserve"> համապատասխան գրությամբ դիմել է ՀՀ Արմավիրի մարզպետարան՝ խնդրելով տրամադրել բնակելի տարածքների հատկացման հիմքերը և տալ իրենց դիրքորոշումը բնակելի տարածքների անհավասար բաշխման վերաբերյալ: Մարզպետարանը պատասխան գրություններով տեղեկացրել է, որ Հանրակացարանում իրականացվել են լրացուցիչ ուսումնասիրություններ, պարզ են դարձել, որ բնակելի տարածքների բաշխումն հիմնականում իրականացվել է 1990-ական թվականներին, Հանրակացարանում բնակվող անձանց կողմից փաստացի զբաղեցրած տարածքներում վերանորոգման աշխատանքների ընթացքում զգալի </w:t>
            </w:r>
            <w:proofErr w:type="spellStart"/>
            <w:r w:rsidRPr="00953765">
              <w:rPr>
                <w:rFonts w:ascii="GHEA Grapalat" w:hAnsi="GHEA Grapalat"/>
                <w:sz w:val="22"/>
                <w:szCs w:val="22"/>
                <w:lang w:val="hy-AM"/>
              </w:rPr>
              <w:t>ձևափոխումներ</w:t>
            </w:r>
            <w:proofErr w:type="spellEnd"/>
            <w:r w:rsidRPr="00953765">
              <w:rPr>
                <w:rFonts w:ascii="GHEA Grapalat" w:hAnsi="GHEA Grapalat"/>
                <w:sz w:val="22"/>
                <w:szCs w:val="22"/>
                <w:lang w:val="hy-AM"/>
              </w:rPr>
              <w:t xml:space="preserve"> են կատարվել, միջոցներ են ծախսվել, որի արդյունքում հնարավոր չեն դրանց վերաբաշխումն իրականացնել և տարածքների բաշխման վերանայումը համարում են աննպատակահարմար: Միաժամանակ մարզպետարանը տեղեկացրել է, որ հանրակացարանի </w:t>
            </w:r>
            <w:proofErr w:type="spellStart"/>
            <w:r w:rsidRPr="00953765">
              <w:rPr>
                <w:rFonts w:ascii="GHEA Grapalat" w:hAnsi="GHEA Grapalat"/>
                <w:sz w:val="22"/>
                <w:szCs w:val="22"/>
                <w:lang w:val="hy-AM"/>
              </w:rPr>
              <w:t>բնակարաններն</w:t>
            </w:r>
            <w:proofErr w:type="spellEnd"/>
            <w:r w:rsidRPr="00953765">
              <w:rPr>
                <w:rFonts w:ascii="GHEA Grapalat" w:hAnsi="GHEA Grapalat"/>
                <w:sz w:val="22"/>
                <w:szCs w:val="22"/>
                <w:lang w:val="hy-AM"/>
              </w:rPr>
              <w:t xml:space="preserve"> այնտեղ բնակվող բնակիչներին հատկացվել են անհատույց օգտագործման իրավունքով և առաջարկել է նվիրատվության գործընթացը կազմակերպել ըստ փաստացի զբաղեցրած տարածքների: </w:t>
            </w:r>
          </w:p>
          <w:p w:rsidR="00B91432" w:rsidRPr="001B2D8C" w:rsidRDefault="00434AAA" w:rsidP="00BE5F8F">
            <w:pPr>
              <w:tabs>
                <w:tab w:val="left" w:pos="-426"/>
                <w:tab w:val="left" w:pos="9738"/>
              </w:tabs>
              <w:spacing w:line="276" w:lineRule="auto"/>
              <w:ind w:right="174" w:firstLine="524"/>
              <w:jc w:val="both"/>
              <w:rPr>
                <w:rFonts w:ascii="GHEA Grapalat" w:hAnsi="GHEA Grapalat"/>
                <w:lang w:val="hy-AM"/>
              </w:rPr>
            </w:pPr>
            <w:r w:rsidRPr="00434AAA">
              <w:rPr>
                <w:rFonts w:ascii="GHEA Grapalat" w:hAnsi="GHEA Grapalat"/>
                <w:sz w:val="22"/>
                <w:szCs w:val="22"/>
                <w:lang w:val="hy-AM"/>
              </w:rPr>
              <w:t>Միաժամանակ, բ</w:t>
            </w:r>
            <w:r w:rsidR="00B91432" w:rsidRPr="00D829E0">
              <w:rPr>
                <w:rFonts w:ascii="GHEA Grapalat" w:hAnsi="GHEA Grapalat"/>
                <w:sz w:val="22"/>
                <w:szCs w:val="22"/>
                <w:lang w:val="hy-AM"/>
              </w:rPr>
              <w:t xml:space="preserve">նակելի տարածքների նվիրատվության ենթական հանրակացարանների բնակիչների կողմից սեփականաշնորհմանը </w:t>
            </w:r>
            <w:proofErr w:type="spellStart"/>
            <w:r w:rsidR="00B91432" w:rsidRPr="00D829E0">
              <w:rPr>
                <w:rFonts w:ascii="GHEA Grapalat" w:hAnsi="GHEA Grapalat"/>
                <w:sz w:val="22"/>
                <w:szCs w:val="22"/>
                <w:lang w:val="hy-AM"/>
              </w:rPr>
              <w:t>խոչնդոտող</w:t>
            </w:r>
            <w:proofErr w:type="spellEnd"/>
            <w:r w:rsidR="00B91432" w:rsidRPr="00D829E0">
              <w:rPr>
                <w:rFonts w:ascii="GHEA Grapalat" w:hAnsi="GHEA Grapalat"/>
                <w:sz w:val="22"/>
                <w:szCs w:val="22"/>
                <w:lang w:val="hy-AM"/>
              </w:rPr>
              <w:t xml:space="preserve"> պատճառները հստակեցնելու և անհրաժեշտ </w:t>
            </w:r>
            <w:proofErr w:type="spellStart"/>
            <w:r w:rsidR="00B91432" w:rsidRPr="00D829E0">
              <w:rPr>
                <w:rFonts w:ascii="GHEA Grapalat" w:hAnsi="GHEA Grapalat"/>
                <w:sz w:val="22"/>
                <w:szCs w:val="22"/>
                <w:lang w:val="hy-AM"/>
              </w:rPr>
              <w:t>հետևություններ</w:t>
            </w:r>
            <w:proofErr w:type="spellEnd"/>
            <w:r w:rsidR="00B91432" w:rsidRPr="00D829E0">
              <w:rPr>
                <w:rFonts w:ascii="GHEA Grapalat" w:hAnsi="GHEA Grapalat"/>
                <w:sz w:val="22"/>
                <w:szCs w:val="22"/>
                <w:lang w:val="hy-AM"/>
              </w:rPr>
              <w:t xml:space="preserve"> անելու նպատակով Վարչության աշխատակիցների կողմից </w:t>
            </w:r>
            <w:proofErr w:type="spellStart"/>
            <w:r w:rsidR="00B91432" w:rsidRPr="00D829E0">
              <w:rPr>
                <w:rFonts w:ascii="GHEA Grapalat" w:hAnsi="GHEA Grapalat"/>
                <w:sz w:val="22"/>
                <w:szCs w:val="22"/>
                <w:lang w:val="hy-AM"/>
              </w:rPr>
              <w:t>այցելելություններ</w:t>
            </w:r>
            <w:proofErr w:type="spellEnd"/>
            <w:r w:rsidR="00B91432" w:rsidRPr="00D829E0">
              <w:rPr>
                <w:rFonts w:ascii="GHEA Grapalat" w:hAnsi="GHEA Grapalat"/>
                <w:sz w:val="22"/>
                <w:szCs w:val="22"/>
                <w:lang w:val="hy-AM"/>
              </w:rPr>
              <w:t xml:space="preserve"> կազմակերպվեցին Վարչության տնօրինության հանրակացարաններ </w:t>
            </w:r>
            <w:r w:rsidR="008165D1" w:rsidRPr="00D829E0">
              <w:rPr>
                <w:rFonts w:ascii="GHEA Grapalat" w:hAnsi="GHEA Grapalat"/>
                <w:sz w:val="22"/>
                <w:szCs w:val="22"/>
                <w:lang w:val="hy-AM"/>
              </w:rPr>
              <w:t>(</w:t>
            </w:r>
            <w:r w:rsidR="00B91432" w:rsidRPr="00D829E0">
              <w:rPr>
                <w:rFonts w:ascii="GHEA Grapalat" w:hAnsi="GHEA Grapalat"/>
                <w:sz w:val="22"/>
                <w:szCs w:val="22"/>
                <w:lang w:val="hy-AM"/>
              </w:rPr>
              <w:t xml:space="preserve">մասնավորապես Աբովյան քաղաքի </w:t>
            </w:r>
            <w:proofErr w:type="spellStart"/>
            <w:r w:rsidR="00B91432" w:rsidRPr="00D829E0">
              <w:rPr>
                <w:rFonts w:ascii="GHEA Grapalat" w:hAnsi="GHEA Grapalat"/>
                <w:sz w:val="22"/>
                <w:szCs w:val="22"/>
                <w:lang w:val="hy-AM"/>
              </w:rPr>
              <w:t>Հատիսի</w:t>
            </w:r>
            <w:proofErr w:type="spellEnd"/>
            <w:r w:rsidR="00B91432" w:rsidRPr="00D829E0">
              <w:rPr>
                <w:rFonts w:ascii="GHEA Grapalat" w:hAnsi="GHEA Grapalat"/>
                <w:sz w:val="22"/>
                <w:szCs w:val="22"/>
                <w:lang w:val="hy-AM"/>
              </w:rPr>
              <w:t xml:space="preserve"> փ. Ճարտարագիտական քոլեջի, </w:t>
            </w:r>
            <w:proofErr w:type="spellStart"/>
            <w:r w:rsidR="00B91432" w:rsidRPr="00D829E0">
              <w:rPr>
                <w:rFonts w:ascii="GHEA Grapalat" w:hAnsi="GHEA Grapalat"/>
                <w:sz w:val="22"/>
                <w:szCs w:val="22"/>
                <w:lang w:val="hy-AM"/>
              </w:rPr>
              <w:t>Երևան</w:t>
            </w:r>
            <w:proofErr w:type="spellEnd"/>
            <w:r w:rsidR="00B91432" w:rsidRPr="00D829E0">
              <w:rPr>
                <w:rFonts w:ascii="GHEA Grapalat" w:hAnsi="GHEA Grapalat"/>
                <w:sz w:val="22"/>
                <w:szCs w:val="22"/>
                <w:lang w:val="hy-AM"/>
              </w:rPr>
              <w:t xml:space="preserve"> քաղաքի </w:t>
            </w:r>
            <w:proofErr w:type="spellStart"/>
            <w:r w:rsidR="00B91432" w:rsidRPr="00D829E0">
              <w:rPr>
                <w:rFonts w:ascii="GHEA Grapalat" w:hAnsi="GHEA Grapalat"/>
                <w:sz w:val="22"/>
                <w:szCs w:val="22"/>
                <w:lang w:val="hy-AM"/>
              </w:rPr>
              <w:t>Մոլդովական</w:t>
            </w:r>
            <w:proofErr w:type="spellEnd"/>
            <w:r w:rsidR="00B91432" w:rsidRPr="00D829E0">
              <w:rPr>
                <w:rFonts w:ascii="GHEA Grapalat" w:hAnsi="GHEA Grapalat"/>
                <w:sz w:val="22"/>
                <w:szCs w:val="22"/>
                <w:lang w:val="hy-AM"/>
              </w:rPr>
              <w:t xml:space="preserve"> 29/1-ի, </w:t>
            </w:r>
            <w:proofErr w:type="spellStart"/>
            <w:r w:rsidR="00B91432" w:rsidRPr="00D829E0">
              <w:rPr>
                <w:rFonts w:ascii="GHEA Grapalat" w:hAnsi="GHEA Grapalat"/>
                <w:sz w:val="22"/>
                <w:szCs w:val="22"/>
                <w:lang w:val="hy-AM"/>
              </w:rPr>
              <w:t>Մոլդովական</w:t>
            </w:r>
            <w:proofErr w:type="spellEnd"/>
            <w:r w:rsidR="00B91432" w:rsidRPr="00D829E0">
              <w:rPr>
                <w:rFonts w:ascii="GHEA Grapalat" w:hAnsi="GHEA Grapalat"/>
                <w:sz w:val="22"/>
                <w:szCs w:val="22"/>
                <w:lang w:val="hy-AM"/>
              </w:rPr>
              <w:t xml:space="preserve"> 29/2-ի, Շիրակի փող. 2ա/7, Աճառյան փող. 20/3 և Վարդաշեն 6 փող. 66 հասցեի հանրակացարաններ</w:t>
            </w:r>
            <w:r w:rsidR="008165D1" w:rsidRPr="00D829E0">
              <w:rPr>
                <w:rFonts w:ascii="GHEA Grapalat" w:hAnsi="GHEA Grapalat"/>
                <w:sz w:val="22"/>
                <w:szCs w:val="22"/>
                <w:lang w:val="hy-AM"/>
              </w:rPr>
              <w:t>)</w:t>
            </w:r>
            <w:r w:rsidR="00B91432" w:rsidRPr="00D829E0">
              <w:rPr>
                <w:rFonts w:ascii="GHEA Grapalat" w:hAnsi="GHEA Grapalat"/>
                <w:sz w:val="22"/>
                <w:szCs w:val="22"/>
                <w:lang w:val="hy-AM"/>
              </w:rPr>
              <w:t xml:space="preserve">: Աշխատակիցներն անձամբ զրուցել էին հանրակացարանների բնակիչների` տեղաբնակ և փախստական ընտանիքների անդամների հետ, տեղում ծանոթացել նրանց խնդիրներին և հրավիրել մասնակցելու </w:t>
            </w:r>
            <w:r w:rsidR="00812102" w:rsidRPr="00D829E0">
              <w:rPr>
                <w:rFonts w:ascii="GHEA Grapalat" w:hAnsi="GHEA Grapalat"/>
                <w:sz w:val="22"/>
                <w:szCs w:val="22"/>
                <w:lang w:val="hy-AM"/>
              </w:rPr>
              <w:t>Կոմիտեո</w:t>
            </w:r>
            <w:r w:rsidR="00B91432" w:rsidRPr="00D829E0">
              <w:rPr>
                <w:rFonts w:ascii="GHEA Grapalat" w:hAnsi="GHEA Grapalat"/>
                <w:sz w:val="22"/>
                <w:szCs w:val="22"/>
                <w:lang w:val="hy-AM"/>
              </w:rPr>
              <w:t xml:space="preserve">ւմ 02.02.2017թ. ժամը 17:00-ին հանրակացարանների բնակիչների հետ կայանալիք խորհրդակցությանը: </w:t>
            </w:r>
            <w:r w:rsidR="00B5525D" w:rsidRPr="00D829E0">
              <w:rPr>
                <w:rFonts w:ascii="GHEA Grapalat" w:hAnsi="GHEA Grapalat"/>
                <w:sz w:val="22"/>
                <w:szCs w:val="22"/>
                <w:lang w:val="hy-AM"/>
              </w:rPr>
              <w:t>Կոմիտե</w:t>
            </w:r>
            <w:r w:rsidR="00B91432" w:rsidRPr="00D829E0">
              <w:rPr>
                <w:rFonts w:ascii="GHEA Grapalat" w:hAnsi="GHEA Grapalat"/>
                <w:sz w:val="22"/>
                <w:szCs w:val="22"/>
                <w:lang w:val="hy-AM"/>
              </w:rPr>
              <w:t xml:space="preserve">ում 02.02.2017թ. հանրակացարանների բնակիչների հետ անցկացվել է խորհրդակցություն. բնակիչներն անձամբ ներկայացրել են իրենց խնդիրները, մտահոգությունները և </w:t>
            </w:r>
            <w:proofErr w:type="spellStart"/>
            <w:r w:rsidR="00B91432" w:rsidRPr="00D829E0">
              <w:rPr>
                <w:rFonts w:ascii="GHEA Grapalat" w:hAnsi="GHEA Grapalat"/>
                <w:sz w:val="22"/>
                <w:szCs w:val="22"/>
                <w:lang w:val="hy-AM"/>
              </w:rPr>
              <w:t>նվիրատվությանը</w:t>
            </w:r>
            <w:proofErr w:type="spellEnd"/>
            <w:r w:rsidR="00B91432" w:rsidRPr="00D829E0">
              <w:rPr>
                <w:rFonts w:ascii="GHEA Grapalat" w:hAnsi="GHEA Grapalat"/>
                <w:sz w:val="22"/>
                <w:szCs w:val="22"/>
                <w:lang w:val="hy-AM"/>
              </w:rPr>
              <w:t xml:space="preserve"> խոչընդոտող հանգամանքները:</w:t>
            </w:r>
          </w:p>
          <w:p w:rsidR="00CA5EC6" w:rsidRPr="001B2D8C" w:rsidRDefault="00CA5EC6" w:rsidP="00BE5F8F">
            <w:pPr>
              <w:tabs>
                <w:tab w:val="left" w:pos="-426"/>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 xml:space="preserve">Ամփոփելով քաղաքացիների </w:t>
            </w:r>
            <w:proofErr w:type="spellStart"/>
            <w:r w:rsidRPr="00D829E0">
              <w:rPr>
                <w:rFonts w:ascii="GHEA Grapalat" w:hAnsi="GHEA Grapalat"/>
                <w:sz w:val="22"/>
                <w:szCs w:val="22"/>
                <w:lang w:val="hy-AM"/>
              </w:rPr>
              <w:t>գրություններում</w:t>
            </w:r>
            <w:proofErr w:type="spellEnd"/>
            <w:r w:rsidRPr="00D829E0">
              <w:rPr>
                <w:rFonts w:ascii="GHEA Grapalat" w:hAnsi="GHEA Grapalat"/>
                <w:sz w:val="22"/>
                <w:szCs w:val="22"/>
                <w:lang w:val="hy-AM"/>
              </w:rPr>
              <w:t xml:space="preserve"> բարձրացված խնդիրները, հանրակացարաններ այցելությունների, ինչպես նաև </w:t>
            </w:r>
            <w:proofErr w:type="spellStart"/>
            <w:r w:rsidR="00B5525D" w:rsidRPr="00D829E0">
              <w:rPr>
                <w:rFonts w:ascii="GHEA Grapalat" w:hAnsi="GHEA Grapalat"/>
                <w:sz w:val="22"/>
                <w:szCs w:val="22"/>
                <w:lang w:val="hy-AM"/>
              </w:rPr>
              <w:t>Կոմետ</w:t>
            </w:r>
            <w:r w:rsidRPr="00D829E0">
              <w:rPr>
                <w:rFonts w:ascii="GHEA Grapalat" w:hAnsi="GHEA Grapalat"/>
                <w:sz w:val="22"/>
                <w:szCs w:val="22"/>
                <w:lang w:val="hy-AM"/>
              </w:rPr>
              <w:t>ում</w:t>
            </w:r>
            <w:proofErr w:type="spellEnd"/>
            <w:r w:rsidRPr="00D829E0">
              <w:rPr>
                <w:rFonts w:ascii="GHEA Grapalat" w:hAnsi="GHEA Grapalat"/>
                <w:sz w:val="22"/>
                <w:szCs w:val="22"/>
                <w:lang w:val="hy-AM"/>
              </w:rPr>
              <w:t xml:space="preserve"> կայացած խորհրդակցության արդյունքները` </w:t>
            </w:r>
            <w:r w:rsidR="00993C87" w:rsidRPr="00D829E0">
              <w:rPr>
                <w:rFonts w:ascii="GHEA Grapalat" w:hAnsi="GHEA Grapalat"/>
                <w:sz w:val="22"/>
                <w:szCs w:val="22"/>
                <w:lang w:val="hy-AM"/>
              </w:rPr>
              <w:t>Կոմիտեն</w:t>
            </w:r>
            <w:r w:rsidRPr="00D829E0">
              <w:rPr>
                <w:rFonts w:ascii="GHEA Grapalat" w:hAnsi="GHEA Grapalat"/>
                <w:sz w:val="22"/>
                <w:szCs w:val="22"/>
                <w:lang w:val="hy-AM"/>
              </w:rPr>
              <w:t xml:space="preserve"> արձանագրել է բնակելի տարածքների նվիրատվության գործընթացը խոչընդոտող հիմնական պատճառները: Դրանցից են. </w:t>
            </w:r>
          </w:p>
          <w:p w:rsidR="00CA5EC6" w:rsidRPr="001B2D8C" w:rsidRDefault="00CA5EC6" w:rsidP="00BE5F8F">
            <w:pPr>
              <w:pStyle w:val="ListParagraph"/>
              <w:numPr>
                <w:ilvl w:val="0"/>
                <w:numId w:val="13"/>
              </w:numPr>
              <w:tabs>
                <w:tab w:val="left" w:pos="-426"/>
                <w:tab w:val="left" w:pos="9738"/>
              </w:tabs>
              <w:spacing w:line="276" w:lineRule="auto"/>
              <w:ind w:right="174"/>
              <w:jc w:val="both"/>
              <w:rPr>
                <w:rFonts w:ascii="GHEA Grapalat" w:hAnsi="GHEA Grapalat"/>
                <w:lang w:val="hy-AM"/>
              </w:rPr>
            </w:pPr>
            <w:r w:rsidRPr="001B2D8C">
              <w:rPr>
                <w:rFonts w:ascii="GHEA Grapalat" w:hAnsi="GHEA Grapalat"/>
                <w:sz w:val="22"/>
                <w:szCs w:val="22"/>
                <w:lang w:val="hy-AM"/>
              </w:rPr>
              <w:t>Փաստացի</w:t>
            </w:r>
            <w:r w:rsidRPr="004E7819">
              <w:rPr>
                <w:rFonts w:ascii="GHEA Grapalat" w:hAnsi="GHEA Grapalat"/>
                <w:sz w:val="22"/>
                <w:szCs w:val="22"/>
                <w:lang w:val="hy-AM"/>
              </w:rPr>
              <w:t xml:space="preserve"> </w:t>
            </w:r>
            <w:r w:rsidRPr="001B2D8C">
              <w:rPr>
                <w:rFonts w:ascii="GHEA Grapalat" w:hAnsi="GHEA Grapalat"/>
                <w:sz w:val="22"/>
                <w:szCs w:val="22"/>
                <w:lang w:val="hy-AM"/>
              </w:rPr>
              <w:t>բնակվելու</w:t>
            </w:r>
            <w:r w:rsidRPr="004E7819">
              <w:rPr>
                <w:rFonts w:ascii="GHEA Grapalat" w:hAnsi="GHEA Grapalat"/>
                <w:sz w:val="22"/>
                <w:szCs w:val="22"/>
                <w:lang w:val="hy-AM"/>
              </w:rPr>
              <w:t xml:space="preserve"> </w:t>
            </w:r>
            <w:r w:rsidRPr="001B2D8C">
              <w:rPr>
                <w:rFonts w:ascii="GHEA Grapalat" w:hAnsi="GHEA Grapalat"/>
                <w:sz w:val="22"/>
                <w:szCs w:val="22"/>
                <w:lang w:val="hy-AM"/>
              </w:rPr>
              <w:t>և</w:t>
            </w:r>
            <w:r w:rsidRPr="004E7819">
              <w:rPr>
                <w:rFonts w:ascii="GHEA Grapalat" w:hAnsi="GHEA Grapalat"/>
                <w:sz w:val="22"/>
                <w:szCs w:val="22"/>
                <w:lang w:val="hy-AM"/>
              </w:rPr>
              <w:t xml:space="preserve"> </w:t>
            </w:r>
            <w:r w:rsidRPr="001B2D8C">
              <w:rPr>
                <w:rFonts w:ascii="GHEA Grapalat" w:hAnsi="GHEA Grapalat"/>
                <w:sz w:val="22"/>
                <w:szCs w:val="22"/>
                <w:lang w:val="hy-AM"/>
              </w:rPr>
              <w:t>հաշվառման</w:t>
            </w:r>
            <w:r w:rsidRPr="004E7819">
              <w:rPr>
                <w:rFonts w:ascii="GHEA Grapalat" w:hAnsi="GHEA Grapalat"/>
                <w:sz w:val="22"/>
                <w:szCs w:val="22"/>
                <w:lang w:val="hy-AM"/>
              </w:rPr>
              <w:t xml:space="preserve"> </w:t>
            </w:r>
            <w:r w:rsidRPr="001B2D8C">
              <w:rPr>
                <w:rFonts w:ascii="GHEA Grapalat" w:hAnsi="GHEA Grapalat"/>
                <w:sz w:val="22"/>
                <w:szCs w:val="22"/>
                <w:lang w:val="hy-AM"/>
              </w:rPr>
              <w:t>ժամկետի</w:t>
            </w:r>
            <w:r w:rsidRPr="004E7819">
              <w:rPr>
                <w:rFonts w:ascii="GHEA Grapalat" w:hAnsi="GHEA Grapalat"/>
                <w:sz w:val="22"/>
                <w:szCs w:val="22"/>
                <w:lang w:val="hy-AM"/>
              </w:rPr>
              <w:t xml:space="preserve"> </w:t>
            </w:r>
            <w:r w:rsidRPr="001B2D8C">
              <w:rPr>
                <w:rFonts w:ascii="GHEA Grapalat" w:hAnsi="GHEA Grapalat"/>
                <w:sz w:val="22"/>
                <w:szCs w:val="22"/>
                <w:lang w:val="hy-AM"/>
              </w:rPr>
              <w:t>պահանջը</w:t>
            </w:r>
            <w:r w:rsidRPr="004E7819">
              <w:rPr>
                <w:rFonts w:ascii="GHEA Grapalat" w:hAnsi="GHEA Grapalat"/>
                <w:sz w:val="22"/>
                <w:szCs w:val="22"/>
                <w:lang w:val="hy-AM"/>
              </w:rPr>
              <w:t xml:space="preserve"> /5 </w:t>
            </w:r>
            <w:r w:rsidRPr="001B2D8C">
              <w:rPr>
                <w:rFonts w:ascii="GHEA Grapalat" w:hAnsi="GHEA Grapalat"/>
                <w:sz w:val="22"/>
                <w:szCs w:val="22"/>
                <w:lang w:val="hy-AM"/>
              </w:rPr>
              <w:t>տարին</w:t>
            </w:r>
            <w:r w:rsidRPr="004E7819">
              <w:rPr>
                <w:rFonts w:ascii="GHEA Grapalat" w:hAnsi="GHEA Grapalat"/>
                <w:sz w:val="22"/>
                <w:szCs w:val="22"/>
                <w:lang w:val="hy-AM"/>
              </w:rPr>
              <w:t>/</w:t>
            </w:r>
            <w:r w:rsidRPr="001B2D8C">
              <w:rPr>
                <w:rFonts w:ascii="GHEA Grapalat" w:hAnsi="GHEA Grapalat"/>
                <w:sz w:val="22"/>
                <w:szCs w:val="22"/>
                <w:lang w:val="hy-AM"/>
              </w:rPr>
              <w:t>՝</w:t>
            </w:r>
            <w:r w:rsidRPr="004E7819">
              <w:rPr>
                <w:rFonts w:ascii="GHEA Grapalat" w:hAnsi="GHEA Grapalat"/>
                <w:sz w:val="22"/>
                <w:szCs w:val="22"/>
                <w:lang w:val="hy-AM"/>
              </w:rPr>
              <w:t xml:space="preserve"> </w:t>
            </w:r>
            <w:r w:rsidRPr="001B2D8C">
              <w:rPr>
                <w:rFonts w:ascii="GHEA Grapalat" w:hAnsi="GHEA Grapalat"/>
                <w:sz w:val="22"/>
                <w:szCs w:val="22"/>
                <w:lang w:val="hy-AM"/>
              </w:rPr>
              <w:t>ընտանիքների</w:t>
            </w:r>
            <w:r w:rsidRPr="004E7819">
              <w:rPr>
                <w:rFonts w:ascii="GHEA Grapalat" w:hAnsi="GHEA Grapalat"/>
                <w:sz w:val="22"/>
                <w:szCs w:val="22"/>
                <w:lang w:val="hy-AM"/>
              </w:rPr>
              <w:t xml:space="preserve"> </w:t>
            </w:r>
            <w:r w:rsidRPr="001B2D8C">
              <w:rPr>
                <w:rFonts w:ascii="GHEA Grapalat" w:hAnsi="GHEA Grapalat"/>
                <w:sz w:val="22"/>
                <w:szCs w:val="22"/>
                <w:lang w:val="hy-AM"/>
              </w:rPr>
              <w:t>անդամների</w:t>
            </w:r>
            <w:r w:rsidRPr="004E7819">
              <w:rPr>
                <w:rFonts w:ascii="GHEA Grapalat" w:hAnsi="GHEA Grapalat"/>
                <w:sz w:val="22"/>
                <w:szCs w:val="22"/>
                <w:lang w:val="hy-AM"/>
              </w:rPr>
              <w:t xml:space="preserve"> </w:t>
            </w:r>
            <w:r w:rsidRPr="001B2D8C">
              <w:rPr>
                <w:rFonts w:ascii="GHEA Grapalat" w:hAnsi="GHEA Grapalat"/>
                <w:sz w:val="22"/>
                <w:szCs w:val="22"/>
                <w:lang w:val="hy-AM"/>
              </w:rPr>
              <w:t>կողմից</w:t>
            </w:r>
            <w:r w:rsidRPr="004E7819">
              <w:rPr>
                <w:rFonts w:ascii="GHEA Grapalat" w:hAnsi="GHEA Grapalat"/>
                <w:sz w:val="22"/>
                <w:szCs w:val="22"/>
                <w:lang w:val="hy-AM"/>
              </w:rPr>
              <w:t xml:space="preserve">  </w:t>
            </w:r>
            <w:r w:rsidRPr="001B2D8C">
              <w:rPr>
                <w:rFonts w:ascii="GHEA Grapalat" w:hAnsi="GHEA Grapalat"/>
                <w:sz w:val="22"/>
                <w:szCs w:val="22"/>
                <w:lang w:val="hy-AM"/>
              </w:rPr>
              <w:t>չբավարարելու</w:t>
            </w:r>
            <w:r w:rsidRPr="004E7819">
              <w:rPr>
                <w:rFonts w:ascii="GHEA Grapalat" w:hAnsi="GHEA Grapalat"/>
                <w:sz w:val="22"/>
                <w:szCs w:val="22"/>
                <w:lang w:val="hy-AM"/>
              </w:rPr>
              <w:t xml:space="preserve"> </w:t>
            </w:r>
            <w:r w:rsidRPr="001B2D8C">
              <w:rPr>
                <w:rFonts w:ascii="GHEA Grapalat" w:hAnsi="GHEA Grapalat"/>
                <w:sz w:val="22"/>
                <w:szCs w:val="22"/>
                <w:lang w:val="hy-AM"/>
              </w:rPr>
              <w:t>հանգամանքը</w:t>
            </w:r>
            <w:r w:rsidRPr="004E7819">
              <w:rPr>
                <w:rFonts w:ascii="GHEA Grapalat" w:hAnsi="GHEA Grapalat"/>
                <w:sz w:val="22"/>
                <w:szCs w:val="22"/>
                <w:lang w:val="hy-AM"/>
              </w:rPr>
              <w:t xml:space="preserve">, </w:t>
            </w:r>
          </w:p>
          <w:p w:rsidR="00CA5EC6" w:rsidRPr="001B2D8C" w:rsidRDefault="00CA5EC6" w:rsidP="00BE5F8F">
            <w:pPr>
              <w:pStyle w:val="ListParagraph"/>
              <w:numPr>
                <w:ilvl w:val="0"/>
                <w:numId w:val="13"/>
              </w:numPr>
              <w:tabs>
                <w:tab w:val="left" w:pos="-426"/>
                <w:tab w:val="left" w:pos="9738"/>
              </w:tabs>
              <w:spacing w:line="276" w:lineRule="auto"/>
              <w:ind w:right="174"/>
              <w:jc w:val="both"/>
              <w:rPr>
                <w:rFonts w:ascii="GHEA Grapalat" w:hAnsi="GHEA Grapalat"/>
                <w:lang w:val="hy-AM"/>
              </w:rPr>
            </w:pPr>
            <w:r w:rsidRPr="001B2D8C">
              <w:rPr>
                <w:rFonts w:ascii="GHEA Grapalat" w:hAnsi="GHEA Grapalat"/>
                <w:sz w:val="22"/>
                <w:szCs w:val="22"/>
                <w:lang w:val="hy-AM"/>
              </w:rPr>
              <w:t xml:space="preserve">այլ բնակելի տարածքների նկատմամբ ընտանիքի </w:t>
            </w:r>
            <w:proofErr w:type="spellStart"/>
            <w:r w:rsidRPr="001B2D8C">
              <w:rPr>
                <w:rFonts w:ascii="GHEA Grapalat" w:hAnsi="GHEA Grapalat"/>
                <w:sz w:val="22"/>
                <w:szCs w:val="22"/>
                <w:lang w:val="hy-AM"/>
              </w:rPr>
              <w:t>որևէ</w:t>
            </w:r>
            <w:proofErr w:type="spellEnd"/>
            <w:r w:rsidRPr="001B2D8C">
              <w:rPr>
                <w:rFonts w:ascii="GHEA Grapalat" w:hAnsi="GHEA Grapalat"/>
                <w:sz w:val="22"/>
                <w:szCs w:val="22"/>
                <w:lang w:val="hy-AM"/>
              </w:rPr>
              <w:t xml:space="preserve"> անդամի </w:t>
            </w:r>
            <w:proofErr w:type="spellStart"/>
            <w:r w:rsidRPr="001B2D8C">
              <w:rPr>
                <w:rFonts w:ascii="GHEA Grapalat" w:hAnsi="GHEA Grapalat"/>
                <w:sz w:val="22"/>
                <w:szCs w:val="22"/>
                <w:lang w:val="hy-AM"/>
              </w:rPr>
              <w:t>համասեփականություն</w:t>
            </w:r>
            <w:proofErr w:type="spellEnd"/>
            <w:r w:rsidRPr="001B2D8C">
              <w:rPr>
                <w:rFonts w:ascii="GHEA Grapalat" w:hAnsi="GHEA Grapalat"/>
                <w:sz w:val="22"/>
                <w:szCs w:val="22"/>
                <w:lang w:val="hy-AM"/>
              </w:rPr>
              <w:t xml:space="preserve"> ունենալու սահմանափակումը,</w:t>
            </w:r>
          </w:p>
          <w:p w:rsidR="00CA5EC6" w:rsidRPr="001B2D8C" w:rsidRDefault="00CA5EC6" w:rsidP="00BE5F8F">
            <w:pPr>
              <w:pStyle w:val="ListParagraph"/>
              <w:numPr>
                <w:ilvl w:val="0"/>
                <w:numId w:val="13"/>
              </w:numPr>
              <w:tabs>
                <w:tab w:val="left" w:pos="-426"/>
                <w:tab w:val="left" w:pos="9738"/>
              </w:tabs>
              <w:spacing w:line="276" w:lineRule="auto"/>
              <w:ind w:right="174"/>
              <w:jc w:val="both"/>
              <w:rPr>
                <w:rFonts w:ascii="GHEA Grapalat" w:hAnsi="GHEA Grapalat"/>
                <w:lang w:val="hy-AM"/>
              </w:rPr>
            </w:pPr>
            <w:r w:rsidRPr="001B2D8C">
              <w:rPr>
                <w:rFonts w:ascii="GHEA Grapalat" w:hAnsi="GHEA Grapalat"/>
                <w:sz w:val="22"/>
                <w:szCs w:val="22"/>
                <w:lang w:val="hy-AM"/>
              </w:rPr>
              <w:t>որպես բարելավում հատկացված բնակարանային տարածքները բնակիչներին չսեփականացնելու խնդիրը և այլն:</w:t>
            </w:r>
          </w:p>
          <w:p w:rsidR="00CA5EC6" w:rsidRPr="001B2D8C" w:rsidRDefault="00CA5EC6" w:rsidP="00BE5F8F">
            <w:pPr>
              <w:tabs>
                <w:tab w:val="left" w:pos="-426"/>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lastRenderedPageBreak/>
              <w:t xml:space="preserve">Քննարկման արդյունքների վերաբերյալ </w:t>
            </w:r>
            <w:r w:rsidR="00812102" w:rsidRPr="00D829E0">
              <w:rPr>
                <w:rFonts w:ascii="GHEA Grapalat" w:hAnsi="GHEA Grapalat"/>
                <w:sz w:val="22"/>
                <w:szCs w:val="22"/>
                <w:lang w:val="hy-AM"/>
              </w:rPr>
              <w:t>Կոմիտեն</w:t>
            </w:r>
            <w:r w:rsidRPr="00D829E0">
              <w:rPr>
                <w:rFonts w:ascii="GHEA Grapalat" w:hAnsi="GHEA Grapalat"/>
                <w:sz w:val="22"/>
                <w:szCs w:val="22"/>
                <w:lang w:val="hy-AM"/>
              </w:rPr>
              <w:t xml:space="preserve"> տեղեկացրել է ՀՀ կառավարությանը և առաջարկել է մեղմացնել նվիրատվության ժամանակ ներկայացվող պահանջները և սահմանափակումները: Միաժամանակ, խնդրելով համաձայնության դեպքում տալ հանձնարարական ՀՀ կառավարության 2011 թվականի մարտի 24-ի N305-Ն որոշման մեջ համապատասխան փոփոխություններ և լրացումներ կատարելու մասին:</w:t>
            </w:r>
          </w:p>
          <w:p w:rsidR="00D829E0" w:rsidRPr="001B2D8C" w:rsidRDefault="00D829E0" w:rsidP="00BE5F8F">
            <w:pPr>
              <w:pStyle w:val="ListParagraph"/>
              <w:tabs>
                <w:tab w:val="left" w:pos="-426"/>
                <w:tab w:val="left" w:pos="9738"/>
              </w:tabs>
              <w:spacing w:line="276" w:lineRule="auto"/>
              <w:ind w:left="0" w:right="174" w:firstLine="524"/>
              <w:jc w:val="both"/>
              <w:rPr>
                <w:rFonts w:ascii="GHEA Grapalat" w:hAnsi="GHEA Grapalat"/>
                <w:lang w:val="hy-AM"/>
              </w:rPr>
            </w:pPr>
            <w:r w:rsidRPr="00D829E0">
              <w:rPr>
                <w:rFonts w:ascii="GHEA Grapalat" w:hAnsi="GHEA Grapalat"/>
                <w:sz w:val="22"/>
                <w:szCs w:val="22"/>
                <w:lang w:val="hy-AM"/>
              </w:rPr>
              <w:t xml:space="preserve">ՀՀ Վարչապետի 19.10.2017թ. N04/9661-17 հանձնարարականով հանձնարարվել է նախագիծը </w:t>
            </w:r>
            <w:proofErr w:type="spellStart"/>
            <w:r w:rsidRPr="00D829E0">
              <w:rPr>
                <w:rFonts w:ascii="GHEA Grapalat" w:hAnsi="GHEA Grapalat"/>
                <w:sz w:val="22"/>
                <w:szCs w:val="22"/>
                <w:lang w:val="hy-AM"/>
              </w:rPr>
              <w:t>լրամշակել</w:t>
            </w:r>
            <w:proofErr w:type="spellEnd"/>
            <w:r w:rsidRPr="00D829E0">
              <w:rPr>
                <w:rFonts w:ascii="GHEA Grapalat" w:hAnsi="GHEA Grapalat"/>
                <w:sz w:val="22"/>
                <w:szCs w:val="22"/>
                <w:lang w:val="hy-AM"/>
              </w:rPr>
              <w:t xml:space="preserve">՝ հանելով նվիրատվության տրամադրման համար սահմանված պահանջները: Միաժամանակ առաջարկվել է ճշգրտումներ կատարել տվյալ տարածքներում արդեն իսկ հաշվառված անձանց տվյալների մասով և նախագծին կից հավելվածով ներկայացնել բոլոր այն </w:t>
            </w:r>
            <w:proofErr w:type="spellStart"/>
            <w:r w:rsidRPr="00D829E0">
              <w:rPr>
                <w:rFonts w:ascii="GHEA Grapalat" w:hAnsi="GHEA Grapalat"/>
                <w:sz w:val="22"/>
                <w:szCs w:val="22"/>
                <w:lang w:val="hy-AM"/>
              </w:rPr>
              <w:t>նվիրառուների</w:t>
            </w:r>
            <w:proofErr w:type="spellEnd"/>
            <w:r w:rsidRPr="00D829E0">
              <w:rPr>
                <w:rFonts w:ascii="GHEA Grapalat" w:hAnsi="GHEA Grapalat"/>
                <w:sz w:val="22"/>
                <w:szCs w:val="22"/>
                <w:lang w:val="hy-AM"/>
              </w:rPr>
              <w:t xml:space="preserve"> ցանկը, որոնց բնակելի տարածքները կտրամադրվեն նույն նախագծով: </w:t>
            </w:r>
          </w:p>
          <w:p w:rsidR="00D829E0" w:rsidRPr="001B2D8C" w:rsidRDefault="00D829E0" w:rsidP="00BE5F8F">
            <w:pPr>
              <w:tabs>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Կոմիտեի կողմից նախապատրաստվել են համապատասխան շահագրգիռ մարմիններին (նախարարություններին, մարզպետարաններին, Հանրակացարաններ ՊՈԱԿ-ին, որոշ այլ ՊՈԱԿ-</w:t>
            </w:r>
            <w:proofErr w:type="spellStart"/>
            <w:r w:rsidRPr="00D829E0">
              <w:rPr>
                <w:rFonts w:ascii="GHEA Grapalat" w:hAnsi="GHEA Grapalat"/>
                <w:sz w:val="22"/>
                <w:szCs w:val="22"/>
                <w:lang w:val="hy-AM"/>
              </w:rPr>
              <w:t>ներին</w:t>
            </w:r>
            <w:proofErr w:type="spellEnd"/>
            <w:r w:rsidRPr="00D829E0">
              <w:rPr>
                <w:rFonts w:ascii="GHEA Grapalat" w:hAnsi="GHEA Grapalat"/>
                <w:sz w:val="22"/>
                <w:szCs w:val="22"/>
                <w:lang w:val="hy-AM"/>
              </w:rPr>
              <w:t xml:space="preserve">, քաղաքացիների խմբերին և այլն) ուղղված գրություններ, արդյունքում, համատեղ աշխատանքի շնորհիվ Կոմիտե են մուտքագրվել երկու հարյուրից ավելի բնակելի տարածքների </w:t>
            </w:r>
            <w:proofErr w:type="spellStart"/>
            <w:r w:rsidRPr="00D829E0">
              <w:rPr>
                <w:rFonts w:ascii="GHEA Grapalat" w:hAnsi="GHEA Grapalat"/>
                <w:sz w:val="22"/>
                <w:szCs w:val="22"/>
                <w:lang w:val="hy-AM"/>
              </w:rPr>
              <w:t>բնակչների</w:t>
            </w:r>
            <w:proofErr w:type="spellEnd"/>
            <w:r w:rsidRPr="00D829E0">
              <w:rPr>
                <w:rFonts w:ascii="GHEA Grapalat" w:hAnsi="GHEA Grapalat"/>
                <w:sz w:val="22"/>
                <w:szCs w:val="22"/>
                <w:lang w:val="hy-AM"/>
              </w:rPr>
              <w:t xml:space="preserve"> դիմումներ: Նախապատրաստվել էր Նախագիծ՝ առանց նվիրատվության ենթակա բնակելի տարածքների նկատմամբ սահմանափակումների, և ստեղծվել էր կից N3 հավելված` 214 բնակելի տարածքներով:</w:t>
            </w:r>
          </w:p>
          <w:p w:rsidR="00D829E0" w:rsidRPr="001B2D8C" w:rsidRDefault="00D829E0" w:rsidP="00BE5F8F">
            <w:pPr>
              <w:tabs>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 xml:space="preserve"> ՀՀ օրենսդրությամբ սահմանված կարգով ամփոփվել են շահագրգիռ մարմինների կարծիքները և 07.03.2018թ. N01/13.15/1658-18 գրությամբ Նախագիծը (</w:t>
            </w:r>
            <w:proofErr w:type="spellStart"/>
            <w:r w:rsidRPr="00D829E0">
              <w:rPr>
                <w:rFonts w:ascii="GHEA Grapalat" w:hAnsi="GHEA Grapalat"/>
                <w:sz w:val="22"/>
                <w:szCs w:val="22"/>
                <w:lang w:val="hy-AM"/>
              </w:rPr>
              <w:t>այնուհետև</w:t>
            </w:r>
            <w:proofErr w:type="spellEnd"/>
            <w:r w:rsidRPr="00D829E0">
              <w:rPr>
                <w:rFonts w:ascii="GHEA Grapalat" w:hAnsi="GHEA Grapalat"/>
                <w:sz w:val="22"/>
                <w:szCs w:val="22"/>
                <w:lang w:val="hy-AM"/>
              </w:rPr>
              <w:t xml:space="preserve"> 22.05.2018թ. 01/13.15/3485-18 գրությամբ) ներկայացվել է ՀՀ կառավարության քննարկմանը: </w:t>
            </w:r>
          </w:p>
          <w:p w:rsidR="001B2D8C" w:rsidRPr="001B2D8C" w:rsidRDefault="00D829E0" w:rsidP="00BE5F8F">
            <w:pPr>
              <w:tabs>
                <w:tab w:val="left" w:pos="9738"/>
              </w:tabs>
              <w:spacing w:line="276" w:lineRule="auto"/>
              <w:ind w:firstLine="524"/>
              <w:jc w:val="both"/>
              <w:rPr>
                <w:rFonts w:ascii="GHEA Grapalat" w:hAnsi="GHEA Grapalat"/>
                <w:lang w:val="hy-AM"/>
              </w:rPr>
            </w:pPr>
            <w:r w:rsidRPr="00D829E0">
              <w:rPr>
                <w:rFonts w:ascii="GHEA Grapalat" w:hAnsi="GHEA Grapalat"/>
                <w:sz w:val="22"/>
                <w:szCs w:val="22"/>
                <w:lang w:val="hy-AM"/>
              </w:rPr>
              <w:t>Նախագիծը մինչ օրս ՀՀ կառավարության կողմից չի ընդունվել, քանի որ ստացվել են ՀՀ վարչապետի համապատասխան հանձնարարականներ՝ 17.03.2018թ. N02/23.11/4030-18, 05.04.2018թ. N01/13.15/2396-18, 03.05.2018թ. N02/23.11/6582-18, 07.04.2018թ. N02/23.11/5465-18 և 24.07.2018թ. N02/23.11/19856-18 հանձնարարականները:</w:t>
            </w:r>
            <w:r w:rsidR="001B2D8C" w:rsidRPr="001B2D8C">
              <w:rPr>
                <w:rFonts w:ascii="GHEA Grapalat" w:hAnsi="GHEA Grapalat"/>
                <w:sz w:val="22"/>
                <w:szCs w:val="22"/>
                <w:lang w:val="hy-AM"/>
              </w:rPr>
              <w:t xml:space="preserve"> Կոմիտեն, քննարկելով ՀՀ կառավարության Ֆինանսատնտեսագիտական վարչության եզրակացությունը </w:t>
            </w:r>
            <w:r w:rsidR="00483422" w:rsidRPr="00483422">
              <w:rPr>
                <w:rFonts w:ascii="GHEA Grapalat" w:hAnsi="GHEA Grapalat"/>
                <w:sz w:val="22"/>
                <w:szCs w:val="22"/>
                <w:lang w:val="hy-AM"/>
              </w:rPr>
              <w:t xml:space="preserve">և </w:t>
            </w:r>
            <w:r w:rsidR="001B2D8C" w:rsidRPr="001B2D8C">
              <w:rPr>
                <w:rFonts w:ascii="GHEA Grapalat" w:hAnsi="GHEA Grapalat"/>
                <w:sz w:val="22"/>
                <w:szCs w:val="22"/>
                <w:lang w:val="hy-AM"/>
              </w:rPr>
              <w:t xml:space="preserve">սկզբունքորեն համաձայնվելով 1-ին </w:t>
            </w:r>
            <w:proofErr w:type="spellStart"/>
            <w:r w:rsidR="001B2D8C" w:rsidRPr="001B2D8C">
              <w:rPr>
                <w:rFonts w:ascii="GHEA Grapalat" w:hAnsi="GHEA Grapalat"/>
                <w:sz w:val="22"/>
                <w:szCs w:val="22"/>
                <w:lang w:val="hy-AM"/>
              </w:rPr>
              <w:t>կետում</w:t>
            </w:r>
            <w:proofErr w:type="spellEnd"/>
            <w:r w:rsidR="001B2D8C" w:rsidRPr="001B2D8C">
              <w:rPr>
                <w:rFonts w:ascii="GHEA Grapalat" w:hAnsi="GHEA Grapalat"/>
                <w:sz w:val="22"/>
                <w:szCs w:val="22"/>
                <w:lang w:val="hy-AM"/>
              </w:rPr>
              <w:t xml:space="preserve"> ներկայացված </w:t>
            </w:r>
            <w:proofErr w:type="spellStart"/>
            <w:r w:rsidR="001B2D8C" w:rsidRPr="001B2D8C">
              <w:rPr>
                <w:rFonts w:ascii="GHEA Grapalat" w:hAnsi="GHEA Grapalat"/>
                <w:sz w:val="22"/>
                <w:szCs w:val="22"/>
                <w:lang w:val="hy-AM"/>
              </w:rPr>
              <w:t>մոտեցմանը</w:t>
            </w:r>
            <w:proofErr w:type="spellEnd"/>
            <w:r w:rsidR="001B2D8C" w:rsidRPr="001B2D8C">
              <w:rPr>
                <w:rFonts w:ascii="GHEA Grapalat" w:hAnsi="GHEA Grapalat"/>
                <w:sz w:val="22"/>
                <w:szCs w:val="22"/>
                <w:lang w:val="hy-AM"/>
              </w:rPr>
              <w:t xml:space="preserve">, առաջարկել է Նախագծում տվյալ մոտեցումը սահմանել </w:t>
            </w:r>
            <w:proofErr w:type="spellStart"/>
            <w:r w:rsidR="001B2D8C" w:rsidRPr="001B2D8C">
              <w:rPr>
                <w:rFonts w:ascii="GHEA Grapalat" w:hAnsi="GHEA Grapalat"/>
                <w:sz w:val="22"/>
                <w:szCs w:val="22"/>
                <w:lang w:val="hy-AM"/>
              </w:rPr>
              <w:t>հետևյալ</w:t>
            </w:r>
            <w:proofErr w:type="spellEnd"/>
            <w:r w:rsidR="001B2D8C" w:rsidRPr="001B2D8C">
              <w:rPr>
                <w:rFonts w:ascii="GHEA Grapalat" w:hAnsi="GHEA Grapalat"/>
                <w:sz w:val="22"/>
                <w:szCs w:val="22"/>
                <w:lang w:val="hy-AM"/>
              </w:rPr>
              <w:t xml:space="preserve"> կերպ. «բնակելի տարածքները նվիրվում են համապատասխան տարածքում հաշվառված և </w:t>
            </w:r>
            <w:proofErr w:type="spellStart"/>
            <w:r w:rsidR="001B2D8C" w:rsidRPr="001B2D8C">
              <w:rPr>
                <w:rFonts w:ascii="GHEA Grapalat" w:hAnsi="GHEA Grapalat"/>
                <w:sz w:val="22"/>
                <w:szCs w:val="22"/>
                <w:lang w:val="hy-AM"/>
              </w:rPr>
              <w:t>մինչև</w:t>
            </w:r>
            <w:proofErr w:type="spellEnd"/>
            <w:r w:rsidR="001B2D8C" w:rsidRPr="001B2D8C">
              <w:rPr>
                <w:rFonts w:ascii="GHEA Grapalat" w:hAnsi="GHEA Grapalat"/>
                <w:sz w:val="22"/>
                <w:szCs w:val="22"/>
                <w:lang w:val="hy-AM"/>
              </w:rPr>
              <w:t xml:space="preserve"> 2017թ. դեկտեմբերի 1-ը փաստացի բնակվող Հայաստանի Հանրապետության այն քաղաքացիներին (բացառությամբ սահմանամերձ համայնքներում բնակվողների, որոնց համար փաստացի բնակվելու ժամկետի սահմանափակում չի նախատեսվում), որոնք </w:t>
            </w:r>
            <w:proofErr w:type="spellStart"/>
            <w:r w:rsidR="001B2D8C" w:rsidRPr="001B2D8C">
              <w:rPr>
                <w:rFonts w:ascii="GHEA Grapalat" w:hAnsi="GHEA Grapalat"/>
                <w:sz w:val="22"/>
                <w:szCs w:val="22"/>
                <w:lang w:val="hy-AM"/>
              </w:rPr>
              <w:t>բնակապահովման</w:t>
            </w:r>
            <w:proofErr w:type="spellEnd"/>
            <w:r w:rsidR="001B2D8C" w:rsidRPr="001B2D8C">
              <w:rPr>
                <w:rFonts w:ascii="GHEA Grapalat" w:hAnsi="GHEA Grapalat"/>
                <w:sz w:val="22"/>
                <w:szCs w:val="22"/>
                <w:lang w:val="hy-AM"/>
              </w:rPr>
              <w:t xml:space="preserve"> ծրագրերի շրջանակներում </w:t>
            </w:r>
            <w:proofErr w:type="spellStart"/>
            <w:r w:rsidR="001B2D8C" w:rsidRPr="001B2D8C">
              <w:rPr>
                <w:rFonts w:ascii="GHEA Grapalat" w:hAnsi="GHEA Grapalat"/>
                <w:sz w:val="22"/>
                <w:szCs w:val="22"/>
                <w:lang w:val="hy-AM"/>
              </w:rPr>
              <w:t>երբևէ</w:t>
            </w:r>
            <w:proofErr w:type="spellEnd"/>
            <w:r w:rsidR="001B2D8C" w:rsidRPr="001B2D8C">
              <w:rPr>
                <w:rFonts w:ascii="GHEA Grapalat" w:hAnsi="GHEA Grapalat"/>
                <w:sz w:val="22"/>
                <w:szCs w:val="22"/>
                <w:lang w:val="hy-AM"/>
              </w:rPr>
              <w:t xml:space="preserve"> բնակարաններ չեն ստացել, ինչպես նաև սեփականության իրավունքով չունեն անշարժ գույք (բացառությամբ այլ բնակելի տարածքների նկատմամբ ընդհանուր սեփականության իրավունքով իրենց պատկանող անշարժ գույքի, </w:t>
            </w:r>
            <w:proofErr w:type="spellStart"/>
            <w:r w:rsidR="001B2D8C" w:rsidRPr="001B2D8C">
              <w:rPr>
                <w:rFonts w:ascii="GHEA Grapalat" w:hAnsi="GHEA Grapalat"/>
                <w:sz w:val="22"/>
                <w:szCs w:val="22"/>
                <w:lang w:val="hy-AM"/>
              </w:rPr>
              <w:t>չկառուցապատված</w:t>
            </w:r>
            <w:proofErr w:type="spellEnd"/>
            <w:r w:rsidR="001B2D8C" w:rsidRPr="001B2D8C">
              <w:rPr>
                <w:rFonts w:ascii="GHEA Grapalat" w:hAnsi="GHEA Grapalat"/>
                <w:sz w:val="22"/>
                <w:szCs w:val="22"/>
                <w:lang w:val="hy-AM"/>
              </w:rPr>
              <w:t xml:space="preserve"> հողամասերի, բնակելի նշանակության օժանդակ շինությունների, ինչպես նաև ոչ բնակելի նշանակություն ունեցող շենքերի, շինությունների)»: Նման առաջարկության համար հիմք են հանդիսացել Կոմիտեի կողմից իրականացված ուսումնասիրությունների արդյունքները (որի մասին նշված է Նախագծին կից ներկայացված տեղեկանքում), ինչպես նաև քաղաքացիների կողմից ներկայացված դիմում-բողոքները: </w:t>
            </w:r>
          </w:p>
          <w:p w:rsidR="00D829E0" w:rsidRPr="001B2D8C" w:rsidRDefault="00D829E0" w:rsidP="00BE5F8F">
            <w:pPr>
              <w:tabs>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 xml:space="preserve"> ՀՀ վարչապետի 01.11.2018թ. N02/23.11/37170-18, 27.11.2018թ. N02/23.11/40253-18 և 30.11.2018թ. N02/23.11/40888-18  հանձնարարականներով Նախագիծը </w:t>
            </w:r>
            <w:proofErr w:type="spellStart"/>
            <w:r w:rsidRPr="00D829E0">
              <w:rPr>
                <w:rFonts w:ascii="GHEA Grapalat" w:hAnsi="GHEA Grapalat"/>
                <w:sz w:val="22"/>
                <w:szCs w:val="22"/>
                <w:lang w:val="hy-AM"/>
              </w:rPr>
              <w:t>լրամշակվել</w:t>
            </w:r>
            <w:proofErr w:type="spellEnd"/>
            <w:r w:rsidRPr="00D829E0">
              <w:rPr>
                <w:rFonts w:ascii="GHEA Grapalat" w:hAnsi="GHEA Grapalat"/>
                <w:sz w:val="22"/>
                <w:szCs w:val="22"/>
                <w:lang w:val="hy-AM"/>
              </w:rPr>
              <w:t xml:space="preserve"> է, </w:t>
            </w:r>
            <w:r w:rsidRPr="00D829E0">
              <w:rPr>
                <w:rFonts w:ascii="GHEA Grapalat" w:hAnsi="GHEA Grapalat"/>
                <w:sz w:val="22"/>
                <w:szCs w:val="22"/>
                <w:lang w:val="hy-AM"/>
              </w:rPr>
              <w:lastRenderedPageBreak/>
              <w:t>միաժամանակ հանձնարարվել է այն համապատասխանեցնել ՀՀ ոստիկանության և Անշարժ գույք կադաստրի կոմիտեի (այսուհետ` Կադաստր) հետ: Կադաստրը համապատասխան գրություններով ներկայացրել է պահանջվող տեղեկատվությունը` միաժամանակ նշելով, որ անշարժ գույքի նկատմամբ գրանցված սեփականության իրավունք ունեցող սուբյեկտների կազմում առկա են նույնանուն ֆիզիկական անձինք, որոնց նույնականացումը Նախագծի հավելվածում ընդգրկված անձանց հետ հնարավոր չի եղել իրականացնել կադաստրային գործում առկա իրավունքների պետական գրանցման փաստաթղթերում այդ ֆիզիկական անձանց նույնականացման տվյալների (հայրանուն, անձնագրային տվյալներ) բացակայության պատճառով:</w:t>
            </w:r>
          </w:p>
          <w:p w:rsidR="00BF5563" w:rsidRPr="00BF5563" w:rsidRDefault="00D829E0" w:rsidP="00BE5F8F">
            <w:pPr>
              <w:tabs>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 xml:space="preserve">Արդյունքում, Կոմիտեն հիմք ընդունելով Կադաստրի գրությունը` </w:t>
            </w:r>
            <w:r w:rsidR="004E7819" w:rsidRPr="00D829E0">
              <w:rPr>
                <w:rFonts w:ascii="GHEA Grapalat" w:hAnsi="GHEA Grapalat"/>
                <w:sz w:val="22"/>
                <w:szCs w:val="22"/>
                <w:lang w:val="hy-AM"/>
              </w:rPr>
              <w:t xml:space="preserve"> </w:t>
            </w:r>
            <w:proofErr w:type="spellStart"/>
            <w:r w:rsidR="004E7819" w:rsidRPr="00D829E0">
              <w:rPr>
                <w:rFonts w:ascii="GHEA Grapalat" w:hAnsi="GHEA Grapalat"/>
                <w:sz w:val="22"/>
                <w:szCs w:val="22"/>
                <w:lang w:val="hy-AM"/>
              </w:rPr>
              <w:t>լրամշակված</w:t>
            </w:r>
            <w:proofErr w:type="spellEnd"/>
            <w:r w:rsidR="004E7819" w:rsidRPr="00D829E0">
              <w:rPr>
                <w:rFonts w:ascii="GHEA Grapalat" w:hAnsi="GHEA Grapalat"/>
                <w:sz w:val="22"/>
                <w:szCs w:val="22"/>
                <w:lang w:val="hy-AM"/>
              </w:rPr>
              <w:t xml:space="preserve"> Նախագիծը</w:t>
            </w:r>
            <w:r w:rsidR="004E7819" w:rsidRPr="004E7819">
              <w:rPr>
                <w:rFonts w:ascii="GHEA Grapalat" w:hAnsi="GHEA Grapalat"/>
                <w:sz w:val="22"/>
                <w:szCs w:val="22"/>
                <w:lang w:val="hy-AM"/>
              </w:rPr>
              <w:t xml:space="preserve"> 24.01.2019թ. N01/391-19 գրությամբ </w:t>
            </w:r>
            <w:r w:rsidRPr="00D829E0">
              <w:rPr>
                <w:rFonts w:ascii="GHEA Grapalat" w:hAnsi="GHEA Grapalat"/>
                <w:sz w:val="22"/>
                <w:szCs w:val="22"/>
                <w:lang w:val="hy-AM"/>
              </w:rPr>
              <w:t xml:space="preserve">ներկայացրել </w:t>
            </w:r>
            <w:r w:rsidR="004E7819" w:rsidRPr="004E7819">
              <w:rPr>
                <w:rFonts w:ascii="GHEA Grapalat" w:hAnsi="GHEA Grapalat"/>
                <w:sz w:val="22"/>
                <w:szCs w:val="22"/>
                <w:lang w:val="hy-AM"/>
              </w:rPr>
              <w:t>է</w:t>
            </w:r>
            <w:r w:rsidR="004E7819" w:rsidRPr="00D829E0">
              <w:rPr>
                <w:rFonts w:ascii="GHEA Grapalat" w:hAnsi="GHEA Grapalat"/>
                <w:sz w:val="22"/>
                <w:szCs w:val="22"/>
                <w:lang w:val="hy-AM"/>
              </w:rPr>
              <w:t xml:space="preserve"> </w:t>
            </w:r>
            <w:r w:rsidR="004E7819">
              <w:rPr>
                <w:rFonts w:ascii="GHEA Grapalat" w:hAnsi="GHEA Grapalat"/>
                <w:sz w:val="22"/>
                <w:szCs w:val="22"/>
                <w:lang w:val="hy-AM"/>
              </w:rPr>
              <w:t>ՀՀ կառավարության քննարկման</w:t>
            </w:r>
            <w:r w:rsidR="004E7819" w:rsidRPr="004E7819">
              <w:rPr>
                <w:rFonts w:ascii="GHEA Grapalat" w:hAnsi="GHEA Grapalat"/>
                <w:sz w:val="22"/>
                <w:szCs w:val="22"/>
                <w:lang w:val="hy-AM"/>
              </w:rPr>
              <w:t>ը</w:t>
            </w:r>
            <w:r w:rsidRPr="00D829E0">
              <w:rPr>
                <w:rFonts w:ascii="GHEA Grapalat" w:hAnsi="GHEA Grapalat"/>
                <w:sz w:val="22"/>
                <w:szCs w:val="22"/>
                <w:lang w:val="hy-AM"/>
              </w:rPr>
              <w:t>՝ կից նոր հավելվածով, որտեղ ընդգրկված են այն բնակելի տարածքների բնակիչները, որոնց անվամբ, ըստ Կադաստրի կողմից ներկայացված տվյալների, սեփականության իրավունքով անշարժ գույք գրանցված չէ (թվով 105 բնակելի տարածքներ</w:t>
            </w:r>
            <w:r w:rsidR="00BF5563" w:rsidRPr="00D829E0">
              <w:rPr>
                <w:rFonts w:ascii="GHEA Grapalat" w:hAnsi="GHEA Grapalat"/>
                <w:sz w:val="22"/>
                <w:szCs w:val="22"/>
                <w:lang w:val="hy-AM"/>
              </w:rPr>
              <w:t>)</w:t>
            </w:r>
          </w:p>
          <w:p w:rsidR="000E3B41" w:rsidRPr="000E3B41" w:rsidRDefault="00BF5563" w:rsidP="00BE5F8F">
            <w:pPr>
              <w:tabs>
                <w:tab w:val="left" w:pos="9738"/>
              </w:tabs>
              <w:spacing w:line="276" w:lineRule="auto"/>
              <w:ind w:right="174" w:firstLine="524"/>
              <w:jc w:val="both"/>
              <w:rPr>
                <w:rFonts w:ascii="GHEA Grapalat" w:hAnsi="GHEA Grapalat"/>
                <w:i/>
                <w:lang w:val="hy-AM"/>
              </w:rPr>
            </w:pPr>
            <w:r w:rsidRPr="00BF5563">
              <w:rPr>
                <w:rFonts w:ascii="GHEA Grapalat" w:hAnsi="GHEA Grapalat"/>
                <w:i/>
                <w:sz w:val="22"/>
                <w:szCs w:val="22"/>
                <w:lang w:val="hy-AM"/>
              </w:rPr>
              <w:t>*</w:t>
            </w:r>
            <w:r w:rsidR="00434AAA" w:rsidRPr="00BF5563">
              <w:rPr>
                <w:rFonts w:ascii="GHEA Grapalat" w:hAnsi="GHEA Grapalat"/>
                <w:i/>
                <w:sz w:val="22"/>
                <w:szCs w:val="22"/>
                <w:lang w:val="hy-AM"/>
              </w:rPr>
              <w:t xml:space="preserve"> </w:t>
            </w:r>
            <w:proofErr w:type="spellStart"/>
            <w:r w:rsidRPr="00BF5563">
              <w:rPr>
                <w:rFonts w:ascii="GHEA Grapalat" w:hAnsi="GHEA Grapalat"/>
                <w:i/>
                <w:sz w:val="22"/>
                <w:szCs w:val="22"/>
                <w:lang w:val="hy-AM"/>
              </w:rPr>
              <w:t>ԵՎ</w:t>
            </w:r>
            <w:r w:rsidR="00434AAA" w:rsidRPr="00BF5563">
              <w:rPr>
                <w:rFonts w:ascii="GHEA Grapalat" w:hAnsi="GHEA Grapalat"/>
                <w:i/>
                <w:sz w:val="22"/>
                <w:szCs w:val="22"/>
                <w:lang w:val="hy-AM"/>
              </w:rPr>
              <w:t>ս</w:t>
            </w:r>
            <w:proofErr w:type="spellEnd"/>
            <w:r w:rsidR="00434AAA" w:rsidRPr="00BF5563">
              <w:rPr>
                <w:rFonts w:ascii="GHEA Grapalat" w:hAnsi="GHEA Grapalat"/>
                <w:i/>
                <w:sz w:val="22"/>
                <w:szCs w:val="22"/>
                <w:lang w:val="hy-AM"/>
              </w:rPr>
              <w:t xml:space="preserve"> 1 բնակչի </w:t>
            </w:r>
            <w:r w:rsidR="00112E07" w:rsidRPr="00BF5563">
              <w:rPr>
                <w:rFonts w:ascii="GHEA Grapalat" w:hAnsi="GHEA Grapalat"/>
                <w:i/>
                <w:sz w:val="22"/>
                <w:szCs w:val="22"/>
                <w:lang w:val="hy-AM"/>
              </w:rPr>
              <w:t xml:space="preserve">վերաբերյալ </w:t>
            </w:r>
            <w:r w:rsidRPr="00BF5563">
              <w:rPr>
                <w:rFonts w:ascii="GHEA Grapalat" w:hAnsi="GHEA Grapalat"/>
                <w:i/>
                <w:sz w:val="22"/>
                <w:szCs w:val="22"/>
                <w:lang w:val="hy-AM"/>
              </w:rPr>
              <w:t xml:space="preserve">Կադաստրի կողմից </w:t>
            </w:r>
            <w:r w:rsidR="00112E07" w:rsidRPr="00BF5563">
              <w:rPr>
                <w:rFonts w:ascii="GHEA Grapalat" w:hAnsi="GHEA Grapalat"/>
                <w:i/>
                <w:sz w:val="22"/>
                <w:szCs w:val="22"/>
                <w:lang w:val="hy-AM"/>
              </w:rPr>
              <w:t xml:space="preserve">տրամադրվել էր տեղեկատվություն, համաձայն որի քաղաքացի Ալինա Վարդանյանի անունով ՀՀ Լոռու մարզի, </w:t>
            </w:r>
            <w:proofErr w:type="spellStart"/>
            <w:r w:rsidR="00112E07" w:rsidRPr="00BF5563">
              <w:rPr>
                <w:rFonts w:ascii="GHEA Grapalat" w:hAnsi="GHEA Grapalat"/>
                <w:i/>
                <w:sz w:val="22"/>
                <w:szCs w:val="22"/>
                <w:lang w:val="hy-AM"/>
              </w:rPr>
              <w:t>Պրիվոլնոյե</w:t>
            </w:r>
            <w:proofErr w:type="spellEnd"/>
            <w:r w:rsidR="00112E07" w:rsidRPr="00BF5563">
              <w:rPr>
                <w:rFonts w:ascii="GHEA Grapalat" w:hAnsi="GHEA Grapalat"/>
                <w:i/>
                <w:sz w:val="22"/>
                <w:szCs w:val="22"/>
                <w:lang w:val="hy-AM"/>
              </w:rPr>
              <w:t xml:space="preserve"> համայնքի թիվ 1 փողոցի 61 հասցեի</w:t>
            </w:r>
            <w:r w:rsidRPr="00BF5563">
              <w:rPr>
                <w:rFonts w:ascii="GHEA Grapalat" w:hAnsi="GHEA Grapalat"/>
                <w:i/>
                <w:sz w:val="22"/>
                <w:szCs w:val="22"/>
                <w:lang w:val="hy-AM"/>
              </w:rPr>
              <w:t xml:space="preserve"> նկատմամբ գրանցված է սեփականության իրավունք, սակայն Կոմիտեն </w:t>
            </w:r>
            <w:r w:rsidRPr="00BF5563">
              <w:rPr>
                <w:rFonts w:ascii="GHEA Grapalat" w:hAnsi="GHEA Grapalat"/>
                <w:b/>
                <w:i/>
                <w:sz w:val="22"/>
                <w:szCs w:val="22"/>
                <w:lang w:val="hy-AM"/>
              </w:rPr>
              <w:t>ՀՀ կառավարություն ներկայացվող Նախագծի N3 հավելվածում  ընդգրկել</w:t>
            </w:r>
            <w:r w:rsidRPr="00BF5563">
              <w:rPr>
                <w:rFonts w:ascii="GHEA Grapalat" w:hAnsi="GHEA Grapalat"/>
                <w:i/>
                <w:sz w:val="22"/>
                <w:szCs w:val="22"/>
                <w:lang w:val="hy-AM"/>
              </w:rPr>
              <w:t xml:space="preserve"> </w:t>
            </w:r>
            <w:r w:rsidRPr="00BF5563">
              <w:rPr>
                <w:rFonts w:ascii="GHEA Grapalat" w:hAnsi="GHEA Grapalat"/>
                <w:b/>
                <w:i/>
                <w:sz w:val="22"/>
                <w:szCs w:val="22"/>
                <w:lang w:val="hy-AM"/>
              </w:rPr>
              <w:t>է,</w:t>
            </w:r>
            <w:r w:rsidRPr="00BF5563">
              <w:rPr>
                <w:rFonts w:ascii="GHEA Grapalat" w:hAnsi="GHEA Grapalat"/>
                <w:i/>
                <w:sz w:val="22"/>
                <w:szCs w:val="22"/>
                <w:lang w:val="hy-AM"/>
              </w:rPr>
              <w:t xml:space="preserve"> քանի որ քաղաքացին Կոմիտե է ներկայացրել ՀՀ Լոռու մարզի ընդհանուր իրավասության առաջին ատյանի դատարանի 13.05.2015թ. վճիռը, համաձայն որի դատարանը </w:t>
            </w:r>
            <w:proofErr w:type="spellStart"/>
            <w:r w:rsidRPr="00BF5563">
              <w:rPr>
                <w:rFonts w:ascii="GHEA Grapalat" w:hAnsi="GHEA Grapalat"/>
                <w:i/>
                <w:sz w:val="22"/>
                <w:szCs w:val="22"/>
                <w:lang w:val="hy-AM"/>
              </w:rPr>
              <w:t>պարտավորեցրել</w:t>
            </w:r>
            <w:proofErr w:type="spellEnd"/>
            <w:r w:rsidRPr="00BF5563">
              <w:rPr>
                <w:rFonts w:ascii="GHEA Grapalat" w:hAnsi="GHEA Grapalat"/>
                <w:i/>
                <w:sz w:val="22"/>
                <w:szCs w:val="22"/>
                <w:lang w:val="hy-AM"/>
              </w:rPr>
              <w:t xml:space="preserve"> է քաղաքացուն նշված հասցեի փայտաշեն կառույցը քանդել</w:t>
            </w:r>
            <w:r w:rsidR="00D829E0" w:rsidRPr="00BF5563">
              <w:rPr>
                <w:rFonts w:ascii="GHEA Grapalat" w:hAnsi="GHEA Grapalat"/>
                <w:i/>
                <w:sz w:val="22"/>
                <w:szCs w:val="22"/>
                <w:lang w:val="hy-AM"/>
              </w:rPr>
              <w:t xml:space="preserve">): </w:t>
            </w:r>
            <w:r w:rsidRPr="00BF5563">
              <w:rPr>
                <w:rFonts w:ascii="GHEA Grapalat" w:hAnsi="GHEA Grapalat"/>
                <w:i/>
                <w:sz w:val="22"/>
                <w:szCs w:val="22"/>
                <w:lang w:val="hy-AM"/>
              </w:rPr>
              <w:t xml:space="preserve"> </w:t>
            </w:r>
          </w:p>
          <w:p w:rsidR="00D829E0" w:rsidRPr="000E3B41" w:rsidRDefault="00BF5563" w:rsidP="00BE5F8F">
            <w:pPr>
              <w:tabs>
                <w:tab w:val="left" w:pos="9738"/>
              </w:tabs>
              <w:spacing w:line="276" w:lineRule="auto"/>
              <w:ind w:right="174" w:firstLine="524"/>
              <w:jc w:val="both"/>
              <w:rPr>
                <w:rFonts w:ascii="GHEA Grapalat" w:hAnsi="GHEA Grapalat"/>
                <w:i/>
                <w:lang w:val="hy-AM"/>
              </w:rPr>
            </w:pPr>
            <w:r w:rsidRPr="00BF5563">
              <w:rPr>
                <w:rFonts w:ascii="GHEA Grapalat" w:hAnsi="GHEA Grapalat"/>
                <w:i/>
                <w:sz w:val="22"/>
                <w:szCs w:val="22"/>
                <w:lang w:val="hy-AM"/>
              </w:rPr>
              <w:t xml:space="preserve">Ընդհանուր հաշվով </w:t>
            </w:r>
            <w:r w:rsidRPr="000E3B41">
              <w:rPr>
                <w:rFonts w:ascii="GHEA Grapalat" w:hAnsi="GHEA Grapalat"/>
                <w:i/>
                <w:sz w:val="22"/>
                <w:szCs w:val="22"/>
                <w:lang w:val="hy-AM"/>
              </w:rPr>
              <w:t xml:space="preserve">Նախագծի N3 հավելվածը բաղկացած է 106 բնակելի տարածքներից, </w:t>
            </w:r>
            <w:r w:rsidR="000E3B41" w:rsidRPr="000E3B41">
              <w:rPr>
                <w:rFonts w:ascii="GHEA Grapalat" w:hAnsi="GHEA Grapalat"/>
                <w:i/>
                <w:sz w:val="22"/>
                <w:szCs w:val="22"/>
                <w:lang w:val="hy-AM"/>
              </w:rPr>
              <w:t>100 ընտանիքներից (231 անձանցից):</w:t>
            </w:r>
          </w:p>
          <w:p w:rsidR="00071C96" w:rsidRPr="00071C96" w:rsidRDefault="00D829E0" w:rsidP="00BE5F8F">
            <w:pPr>
              <w:spacing w:line="276" w:lineRule="auto"/>
              <w:ind w:right="176" w:firstLine="525"/>
              <w:jc w:val="both"/>
              <w:rPr>
                <w:rFonts w:ascii="GHEA Grapalat" w:hAnsi="GHEA Grapalat"/>
                <w:lang w:val="hy-AM"/>
              </w:rPr>
            </w:pPr>
            <w:r w:rsidRPr="00D829E0">
              <w:rPr>
                <w:rFonts w:ascii="GHEA Grapalat" w:hAnsi="GHEA Grapalat"/>
                <w:sz w:val="22"/>
                <w:szCs w:val="22"/>
                <w:lang w:val="hy-AM"/>
              </w:rPr>
              <w:t xml:space="preserve">Կոմիտեն համաձայնություն տալով 214 բնակելի տարածքներից 100 բնակելի տարածքների վերաբերյալ Կադաստրի կողմից առաջարկվող խնդրի լուծման համար աշխատանքային խումբ ստեղծելու տարբերակին՝ 04.12.2018թ. N01/13.15/7317-18 գրությամբ տեղեկացրել է ՀՀ կառավարությանը՝ միաժամանակ խնդրելով աշխատանքային խումբ ստեղծել հնարավոր սեղմ ժամկետում: </w:t>
            </w:r>
            <w:r w:rsidR="00071C96" w:rsidRPr="00071C96">
              <w:rPr>
                <w:rFonts w:ascii="GHEA Grapalat" w:hAnsi="GHEA Grapalat"/>
                <w:sz w:val="22"/>
                <w:szCs w:val="22"/>
                <w:lang w:val="hy-AM"/>
              </w:rPr>
              <w:t>ՀՀ վարչապետի 14.02.2019թ. N02/16.3/5305-2019 հանձնարարականով հանձնարարվել է 15 օրյա ժամկետում ստեղծել աշխատանքային խումբ:</w:t>
            </w:r>
          </w:p>
          <w:p w:rsidR="00D829E0" w:rsidRPr="001B2D8C" w:rsidRDefault="00D829E0" w:rsidP="00BE5F8F">
            <w:pPr>
              <w:tabs>
                <w:tab w:val="left" w:pos="9738"/>
              </w:tabs>
              <w:spacing w:line="276" w:lineRule="auto"/>
              <w:ind w:right="174" w:firstLine="524"/>
              <w:jc w:val="both"/>
              <w:rPr>
                <w:rFonts w:ascii="GHEA Grapalat" w:hAnsi="GHEA Grapalat"/>
                <w:lang w:val="hy-AM"/>
              </w:rPr>
            </w:pPr>
            <w:r w:rsidRPr="001B2D8C">
              <w:rPr>
                <w:rFonts w:ascii="GHEA Grapalat" w:hAnsi="GHEA Grapalat"/>
                <w:sz w:val="22"/>
                <w:szCs w:val="22"/>
                <w:lang w:val="hy-AM"/>
              </w:rPr>
              <w:t xml:space="preserve">Տեղեկացնում եմ, որ </w:t>
            </w:r>
            <w:r w:rsidR="00160401" w:rsidRPr="00160401">
              <w:rPr>
                <w:rFonts w:ascii="GHEA Grapalat" w:hAnsi="GHEA Grapalat"/>
                <w:sz w:val="22"/>
                <w:szCs w:val="22"/>
                <w:lang w:val="hy-AM"/>
              </w:rPr>
              <w:t xml:space="preserve">Նախագծի </w:t>
            </w:r>
            <w:r w:rsidRPr="001B2D8C">
              <w:rPr>
                <w:rFonts w:ascii="GHEA Grapalat" w:hAnsi="GHEA Grapalat"/>
                <w:sz w:val="22"/>
                <w:szCs w:val="22"/>
                <w:lang w:val="hy-AM"/>
              </w:rPr>
              <w:t>ընդունման երկարաձ</w:t>
            </w:r>
            <w:r w:rsidR="00160401">
              <w:rPr>
                <w:rFonts w:ascii="GHEA Grapalat" w:hAnsi="GHEA Grapalat"/>
                <w:sz w:val="22"/>
                <w:szCs w:val="22"/>
                <w:lang w:val="hy-AM"/>
              </w:rPr>
              <w:t>գումը հանգեցնում է քաղաքացիների</w:t>
            </w:r>
            <w:r w:rsidR="00160401" w:rsidRPr="00160401">
              <w:rPr>
                <w:rFonts w:ascii="GHEA Grapalat" w:hAnsi="GHEA Grapalat"/>
                <w:sz w:val="22"/>
                <w:szCs w:val="22"/>
                <w:lang w:val="hy-AM"/>
              </w:rPr>
              <w:t>՝</w:t>
            </w:r>
            <w:r w:rsidRPr="001B2D8C">
              <w:rPr>
                <w:rFonts w:ascii="GHEA Grapalat" w:hAnsi="GHEA Grapalat"/>
                <w:sz w:val="22"/>
                <w:szCs w:val="22"/>
                <w:lang w:val="hy-AM"/>
              </w:rPr>
              <w:t xml:space="preserve"> դժգոհությունն արտահայտող դիմումների </w:t>
            </w:r>
            <w:r w:rsidR="00160401" w:rsidRPr="00160401">
              <w:rPr>
                <w:rFonts w:ascii="GHEA Grapalat" w:hAnsi="GHEA Grapalat"/>
                <w:sz w:val="22"/>
                <w:szCs w:val="22"/>
                <w:lang w:val="hy-AM"/>
              </w:rPr>
              <w:t>ավելացմանը</w:t>
            </w:r>
            <w:r w:rsidRPr="001B2D8C">
              <w:rPr>
                <w:rFonts w:ascii="GHEA Grapalat" w:hAnsi="GHEA Grapalat"/>
                <w:sz w:val="22"/>
                <w:szCs w:val="22"/>
                <w:lang w:val="hy-AM"/>
              </w:rPr>
              <w:t>, ինչն արդարացված է. քաղաքացիների դիմումների մուտքագրումից անցել են 9-11 ամիսներ, անվստահություն է առաջացել պետական մարմինների կողմից իրականացվող աշխատանքի նկատմամբ, ստեղծվել է թյուր կարծիք գործընթացն արհեստականորեն դանդաղեցնելու, ավելորդ ժամանակ վատնելու վերաբերյալ, մյուս կողմից էլ բնակելի տարածքների վիճակն օրեցօր անմխիթար է դառնում, որի պահպանությունը պետության կողմից պատշաճ չի իրականացվում:</w:t>
            </w:r>
          </w:p>
          <w:p w:rsidR="001E3C28" w:rsidRPr="001B2D8C" w:rsidRDefault="001E3C28" w:rsidP="00BE5F8F">
            <w:pPr>
              <w:tabs>
                <w:tab w:val="left" w:pos="-426"/>
                <w:tab w:val="left" w:pos="9738"/>
              </w:tabs>
              <w:spacing w:line="276" w:lineRule="auto"/>
              <w:ind w:right="174" w:firstLine="524"/>
              <w:jc w:val="both"/>
              <w:rPr>
                <w:rFonts w:ascii="GHEA Grapalat" w:hAnsi="GHEA Grapalat"/>
                <w:lang w:val="hy-AM"/>
              </w:rPr>
            </w:pPr>
            <w:r w:rsidRPr="00D829E0">
              <w:rPr>
                <w:rFonts w:ascii="GHEA Grapalat" w:hAnsi="GHEA Grapalat"/>
                <w:sz w:val="22"/>
                <w:szCs w:val="22"/>
                <w:lang w:val="hy-AM"/>
              </w:rPr>
              <w:t xml:space="preserve">Միաժամանակ Նախագիծը նախապատրաստվել է պետական կառավարման շահագրգիռ մարմինների առաջարկությունների հիման վրա: Նախագծով հիմնականում առաջարկվում է կատարել ճշգրտումներ ցանկում ընդգրկված անշարժ գույքերի </w:t>
            </w:r>
            <w:r w:rsidR="00746B19" w:rsidRPr="00D829E0">
              <w:rPr>
                <w:rFonts w:ascii="GHEA Grapalat" w:hAnsi="GHEA Grapalat"/>
                <w:sz w:val="22"/>
                <w:szCs w:val="22"/>
                <w:lang w:val="hy-AM"/>
              </w:rPr>
              <w:t>(</w:t>
            </w:r>
            <w:r w:rsidRPr="00D829E0">
              <w:rPr>
                <w:rFonts w:ascii="GHEA Grapalat" w:hAnsi="GHEA Grapalat"/>
                <w:sz w:val="22"/>
                <w:szCs w:val="22"/>
                <w:lang w:val="hy-AM"/>
              </w:rPr>
              <w:t>բնակելի տարածքների</w:t>
            </w:r>
            <w:r w:rsidR="00746B19" w:rsidRPr="00D829E0">
              <w:rPr>
                <w:rFonts w:ascii="GHEA Grapalat" w:hAnsi="GHEA Grapalat"/>
                <w:sz w:val="22"/>
                <w:szCs w:val="22"/>
                <w:lang w:val="hy-AM"/>
              </w:rPr>
              <w:t>)</w:t>
            </w:r>
            <w:r w:rsidRPr="00D829E0">
              <w:rPr>
                <w:rFonts w:ascii="GHEA Grapalat" w:hAnsi="GHEA Grapalat"/>
                <w:sz w:val="22"/>
                <w:szCs w:val="22"/>
                <w:lang w:val="hy-AM"/>
              </w:rPr>
              <w:t xml:space="preserve"> հասցեներում, քանի որ Որոշման հիման վրա իրականացվել են դպրոցներից ուսուցչի տների </w:t>
            </w:r>
            <w:proofErr w:type="spellStart"/>
            <w:r w:rsidRPr="00D829E0">
              <w:rPr>
                <w:rFonts w:ascii="GHEA Grapalat" w:hAnsi="GHEA Grapalat"/>
                <w:sz w:val="22"/>
                <w:szCs w:val="22"/>
                <w:lang w:val="hy-AM"/>
              </w:rPr>
              <w:t>առանձնացումներ</w:t>
            </w:r>
            <w:proofErr w:type="spellEnd"/>
            <w:r w:rsidRPr="00D829E0">
              <w:rPr>
                <w:rFonts w:ascii="GHEA Grapalat" w:hAnsi="GHEA Grapalat"/>
                <w:sz w:val="22"/>
                <w:szCs w:val="22"/>
                <w:lang w:val="hy-AM"/>
              </w:rPr>
              <w:t xml:space="preserve">, որոնց տրվել են նոր հասցեներ: Միաժամանակ եղել են առաջարկություններ </w:t>
            </w:r>
            <w:r w:rsidRPr="00D829E0">
              <w:rPr>
                <w:rFonts w:ascii="GHEA Grapalat" w:hAnsi="GHEA Grapalat"/>
                <w:sz w:val="22"/>
                <w:szCs w:val="22"/>
                <w:lang w:val="hy-AM"/>
              </w:rPr>
              <w:lastRenderedPageBreak/>
              <w:t>նաև նոր բնակելի տարածքներ ընդգրկելու կամ հանելու վերաբերյալ</w:t>
            </w:r>
            <w:r w:rsidRPr="0070115F">
              <w:rPr>
                <w:rFonts w:ascii="GHEA Grapalat" w:hAnsi="GHEA Grapalat"/>
                <w:sz w:val="22"/>
                <w:szCs w:val="22"/>
                <w:lang w:val="hy-AM"/>
              </w:rPr>
              <w:t>: Այսպես.</w:t>
            </w:r>
          </w:p>
          <w:p w:rsidR="001E3C28" w:rsidRPr="001B2D8C" w:rsidRDefault="001E3C28" w:rsidP="00BE5F8F">
            <w:pPr>
              <w:pStyle w:val="ListParagraph"/>
              <w:numPr>
                <w:ilvl w:val="0"/>
                <w:numId w:val="16"/>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ՀՀ</w:t>
            </w:r>
            <w:r w:rsidRPr="004E7819">
              <w:rPr>
                <w:rFonts w:ascii="GHEA Grapalat" w:hAnsi="GHEA Grapalat"/>
                <w:sz w:val="22"/>
                <w:szCs w:val="22"/>
                <w:lang w:val="hy-AM"/>
              </w:rPr>
              <w:t xml:space="preserve"> </w:t>
            </w:r>
            <w:r w:rsidRPr="001B2D8C">
              <w:rPr>
                <w:rFonts w:ascii="GHEA Grapalat" w:hAnsi="GHEA Grapalat"/>
                <w:sz w:val="22"/>
                <w:szCs w:val="22"/>
                <w:lang w:val="hy-AM"/>
              </w:rPr>
              <w:t>արտակարգ</w:t>
            </w:r>
            <w:r w:rsidRPr="004E7819">
              <w:rPr>
                <w:rFonts w:ascii="GHEA Grapalat" w:hAnsi="GHEA Grapalat"/>
                <w:sz w:val="22"/>
                <w:szCs w:val="22"/>
                <w:lang w:val="hy-AM"/>
              </w:rPr>
              <w:t xml:space="preserve"> </w:t>
            </w:r>
            <w:r w:rsidRPr="001B2D8C">
              <w:rPr>
                <w:rFonts w:ascii="GHEA Grapalat" w:hAnsi="GHEA Grapalat"/>
                <w:sz w:val="22"/>
                <w:szCs w:val="22"/>
                <w:lang w:val="hy-AM"/>
              </w:rPr>
              <w:t>իրավիճակների</w:t>
            </w:r>
            <w:r w:rsidRPr="004E7819">
              <w:rPr>
                <w:rFonts w:ascii="GHEA Grapalat" w:hAnsi="GHEA Grapalat"/>
                <w:sz w:val="22"/>
                <w:szCs w:val="22"/>
                <w:lang w:val="hy-AM"/>
              </w:rPr>
              <w:t xml:space="preserve"> </w:t>
            </w:r>
            <w:r w:rsidRPr="001B2D8C">
              <w:rPr>
                <w:rFonts w:ascii="GHEA Grapalat" w:hAnsi="GHEA Grapalat"/>
                <w:sz w:val="22"/>
                <w:szCs w:val="22"/>
                <w:lang w:val="hy-AM"/>
              </w:rPr>
              <w:t xml:space="preserve">նախարարության առաջարկությունների հիման վրա բնակելի տարածքների ցանկում կատարել են լրացումներ՝ ավելացվել են թվով 2 նոր բնակելի տարածքներ, իսկ </w:t>
            </w:r>
            <w:r w:rsidR="00D66A4B">
              <w:rPr>
                <w:rFonts w:ascii="GHEA Grapalat" w:hAnsi="GHEA Grapalat"/>
                <w:sz w:val="22"/>
                <w:szCs w:val="22"/>
                <w:lang w:val="hy-AM"/>
              </w:rPr>
              <w:t></w:t>
            </w:r>
            <w:r w:rsidRPr="001B2D8C">
              <w:rPr>
                <w:rFonts w:ascii="GHEA Grapalat" w:hAnsi="GHEA Grapalat"/>
                <w:sz w:val="22"/>
                <w:szCs w:val="22"/>
                <w:lang w:val="hy-AM"/>
              </w:rPr>
              <w:t xml:space="preserve">ք. </w:t>
            </w:r>
            <w:proofErr w:type="spellStart"/>
            <w:r w:rsidRPr="001B2D8C">
              <w:rPr>
                <w:rFonts w:ascii="GHEA Grapalat" w:hAnsi="GHEA Grapalat"/>
                <w:sz w:val="22"/>
                <w:szCs w:val="22"/>
                <w:lang w:val="hy-AM"/>
              </w:rPr>
              <w:t>Երևան</w:t>
            </w:r>
            <w:proofErr w:type="spellEnd"/>
            <w:r w:rsidRPr="001B2D8C">
              <w:rPr>
                <w:rFonts w:ascii="GHEA Grapalat" w:hAnsi="GHEA Grapalat"/>
                <w:sz w:val="22"/>
                <w:szCs w:val="22"/>
                <w:lang w:val="hy-AM"/>
              </w:rPr>
              <w:t xml:space="preserve">, </w:t>
            </w:r>
            <w:proofErr w:type="spellStart"/>
            <w:r w:rsidRPr="001B2D8C">
              <w:rPr>
                <w:rFonts w:ascii="GHEA Grapalat" w:hAnsi="GHEA Grapalat"/>
                <w:sz w:val="22"/>
                <w:szCs w:val="22"/>
                <w:lang w:val="hy-AM"/>
              </w:rPr>
              <w:t>Հատիսի</w:t>
            </w:r>
            <w:proofErr w:type="spellEnd"/>
            <w:r w:rsidRPr="001B2D8C">
              <w:rPr>
                <w:rFonts w:ascii="GHEA Grapalat" w:hAnsi="GHEA Grapalat"/>
                <w:sz w:val="22"/>
                <w:szCs w:val="22"/>
                <w:lang w:val="hy-AM"/>
              </w:rPr>
              <w:t xml:space="preserve"> 4</w:t>
            </w:r>
            <w:r w:rsidR="00D66A4B">
              <w:rPr>
                <w:rFonts w:ascii="GHEA Grapalat" w:hAnsi="GHEA Grapalat"/>
                <w:sz w:val="22"/>
                <w:szCs w:val="22"/>
                <w:lang w:val="hy-AM"/>
              </w:rPr>
              <w:t></w:t>
            </w:r>
            <w:r w:rsidRPr="001B2D8C">
              <w:rPr>
                <w:rFonts w:ascii="GHEA Grapalat" w:hAnsi="GHEA Grapalat"/>
                <w:sz w:val="22"/>
                <w:szCs w:val="22"/>
                <w:lang w:val="hy-AM"/>
              </w:rPr>
              <w:t xml:space="preserve"> հասցեն փոխարինվել է </w:t>
            </w:r>
            <w:r w:rsidR="00D66A4B">
              <w:rPr>
                <w:rFonts w:ascii="GHEA Grapalat" w:hAnsi="GHEA Grapalat"/>
                <w:sz w:val="22"/>
                <w:szCs w:val="22"/>
                <w:lang w:val="hy-AM"/>
              </w:rPr>
              <w:t></w:t>
            </w:r>
            <w:r w:rsidRPr="001B2D8C">
              <w:rPr>
                <w:rFonts w:ascii="GHEA Grapalat" w:hAnsi="GHEA Grapalat"/>
                <w:sz w:val="22"/>
                <w:szCs w:val="22"/>
                <w:lang w:val="hy-AM"/>
              </w:rPr>
              <w:t xml:space="preserve">ք. Աբովյան. </w:t>
            </w:r>
            <w:proofErr w:type="spellStart"/>
            <w:r w:rsidRPr="001B2D8C">
              <w:rPr>
                <w:rFonts w:ascii="GHEA Grapalat" w:hAnsi="GHEA Grapalat"/>
                <w:sz w:val="22"/>
                <w:szCs w:val="22"/>
                <w:lang w:val="hy-AM"/>
              </w:rPr>
              <w:t>Հատիսի</w:t>
            </w:r>
            <w:proofErr w:type="spellEnd"/>
            <w:r w:rsidRPr="001B2D8C">
              <w:rPr>
                <w:rFonts w:ascii="GHEA Grapalat" w:hAnsi="GHEA Grapalat"/>
                <w:sz w:val="22"/>
                <w:szCs w:val="22"/>
                <w:lang w:val="hy-AM"/>
              </w:rPr>
              <w:t xml:space="preserve"> 4</w:t>
            </w:r>
            <w:r w:rsidR="00D66A4B">
              <w:rPr>
                <w:rFonts w:ascii="GHEA Grapalat" w:hAnsi="GHEA Grapalat"/>
                <w:sz w:val="22"/>
                <w:szCs w:val="22"/>
                <w:lang w:val="hy-AM"/>
              </w:rPr>
              <w:t></w:t>
            </w:r>
            <w:r w:rsidRPr="001B2D8C">
              <w:rPr>
                <w:rFonts w:ascii="GHEA Grapalat" w:hAnsi="GHEA Grapalat"/>
                <w:sz w:val="22"/>
                <w:szCs w:val="22"/>
                <w:lang w:val="hy-AM"/>
              </w:rPr>
              <w:t xml:space="preserve"> հասցեով:</w:t>
            </w:r>
          </w:p>
          <w:p w:rsidR="001E3C28" w:rsidRPr="001B2D8C" w:rsidRDefault="001E3C28" w:rsidP="00BE5F8F">
            <w:pPr>
              <w:pStyle w:val="ListParagraph"/>
              <w:numPr>
                <w:ilvl w:val="0"/>
                <w:numId w:val="16"/>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ՀՀ</w:t>
            </w:r>
            <w:r w:rsidRPr="004E7819">
              <w:rPr>
                <w:rFonts w:ascii="GHEA Grapalat" w:hAnsi="GHEA Grapalat"/>
                <w:sz w:val="22"/>
                <w:szCs w:val="22"/>
                <w:lang w:val="hy-AM"/>
              </w:rPr>
              <w:t xml:space="preserve"> </w:t>
            </w:r>
            <w:r w:rsidRPr="001B2D8C">
              <w:rPr>
                <w:rFonts w:ascii="GHEA Grapalat" w:hAnsi="GHEA Grapalat"/>
                <w:sz w:val="22"/>
                <w:szCs w:val="22"/>
                <w:lang w:val="hy-AM"/>
              </w:rPr>
              <w:t>գյուղատնտեսության</w:t>
            </w:r>
            <w:r w:rsidRPr="004E7819">
              <w:rPr>
                <w:rFonts w:ascii="GHEA Grapalat" w:hAnsi="GHEA Grapalat"/>
                <w:sz w:val="22"/>
                <w:szCs w:val="22"/>
                <w:lang w:val="hy-AM"/>
              </w:rPr>
              <w:t xml:space="preserve"> </w:t>
            </w:r>
            <w:r w:rsidRPr="001B2D8C">
              <w:rPr>
                <w:rFonts w:ascii="GHEA Grapalat" w:hAnsi="GHEA Grapalat"/>
                <w:sz w:val="22"/>
                <w:szCs w:val="22"/>
                <w:lang w:val="hy-AM"/>
              </w:rPr>
              <w:t>նախարարության</w:t>
            </w:r>
            <w:r w:rsidRPr="004E7819">
              <w:rPr>
                <w:rFonts w:ascii="GHEA Grapalat" w:hAnsi="GHEA Grapalat"/>
                <w:sz w:val="22"/>
                <w:szCs w:val="22"/>
                <w:lang w:val="hy-AM"/>
              </w:rPr>
              <w:t xml:space="preserve"> </w:t>
            </w:r>
            <w:r w:rsidRPr="001B2D8C">
              <w:rPr>
                <w:rFonts w:ascii="GHEA Grapalat" w:hAnsi="GHEA Grapalat"/>
                <w:sz w:val="22"/>
                <w:szCs w:val="22"/>
                <w:lang w:val="hy-AM"/>
              </w:rPr>
              <w:t>համապատասխան գրությունների հիման վրա լրացվել է Ցանկի 54-րդ կետը</w:t>
            </w:r>
            <w:r w:rsidR="003F4342" w:rsidRPr="004E7819">
              <w:rPr>
                <w:rFonts w:ascii="GHEA Grapalat" w:hAnsi="GHEA Grapalat"/>
                <w:sz w:val="22"/>
                <w:szCs w:val="22"/>
                <w:lang w:val="hy-AM"/>
              </w:rPr>
              <w:t> </w:t>
            </w:r>
            <w:r w:rsidRPr="001B2D8C">
              <w:rPr>
                <w:rFonts w:ascii="GHEA Grapalat" w:hAnsi="GHEA Grapalat"/>
                <w:sz w:val="22"/>
                <w:szCs w:val="22"/>
                <w:lang w:val="hy-AM"/>
              </w:rPr>
              <w:t xml:space="preserve">: Իսկ ցանկում ՀՀ Կոտայքի մարզում գտնվող լաբորատոր </w:t>
            </w:r>
            <w:proofErr w:type="spellStart"/>
            <w:r w:rsidRPr="001B2D8C">
              <w:rPr>
                <w:rFonts w:ascii="GHEA Grapalat" w:hAnsi="GHEA Grapalat"/>
                <w:sz w:val="22"/>
                <w:szCs w:val="22"/>
                <w:lang w:val="hy-AM"/>
              </w:rPr>
              <w:t>մասնաշենքեր</w:t>
            </w:r>
            <w:proofErr w:type="spellEnd"/>
            <w:r w:rsidRPr="001B2D8C">
              <w:rPr>
                <w:rFonts w:ascii="GHEA Grapalat" w:hAnsi="GHEA Grapalat"/>
                <w:sz w:val="22"/>
                <w:szCs w:val="22"/>
                <w:lang w:val="hy-AM"/>
              </w:rPr>
              <w:t xml:space="preserve"> </w:t>
            </w:r>
            <w:r w:rsidR="00746B19" w:rsidRPr="001B2D8C">
              <w:rPr>
                <w:rFonts w:ascii="GHEA Grapalat" w:hAnsi="GHEA Grapalat"/>
                <w:sz w:val="22"/>
                <w:szCs w:val="22"/>
                <w:lang w:val="hy-AM"/>
              </w:rPr>
              <w:t>(որոնք բնակեցված են)</w:t>
            </w:r>
            <w:r w:rsidRPr="001B2D8C">
              <w:rPr>
                <w:rFonts w:ascii="GHEA Grapalat" w:hAnsi="GHEA Grapalat"/>
                <w:sz w:val="22"/>
                <w:szCs w:val="22"/>
                <w:lang w:val="hy-AM"/>
              </w:rPr>
              <w:t xml:space="preserve"> ընդգրկելու վերաբերյալ առաջարկը չի ընդունվել, քանի որ Որոշման համաձայն նվիրատվության ենթակա են միայն բնակելի նշանակության տարածքները</w:t>
            </w:r>
            <w:r w:rsidR="003F4342" w:rsidRPr="004E7819">
              <w:rPr>
                <w:rFonts w:ascii="GHEA Grapalat" w:hAnsi="GHEA Grapalat"/>
                <w:sz w:val="22"/>
                <w:szCs w:val="22"/>
                <w:lang w:val="hy-AM"/>
              </w:rPr>
              <w:t> </w:t>
            </w:r>
            <w:r w:rsidRPr="001B2D8C">
              <w:rPr>
                <w:rFonts w:ascii="GHEA Grapalat" w:hAnsi="GHEA Grapalat"/>
                <w:sz w:val="22"/>
                <w:szCs w:val="22"/>
                <w:lang w:val="hy-AM"/>
              </w:rPr>
              <w:t xml:space="preserve">: </w:t>
            </w:r>
          </w:p>
          <w:p w:rsidR="001E3C28" w:rsidRPr="001B2D8C" w:rsidRDefault="001E3C28" w:rsidP="00BE5F8F">
            <w:pPr>
              <w:pStyle w:val="ListParagraph"/>
              <w:numPr>
                <w:ilvl w:val="0"/>
                <w:numId w:val="16"/>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ՀՀ</w:t>
            </w:r>
            <w:r w:rsidRPr="004E7819">
              <w:rPr>
                <w:rFonts w:ascii="GHEA Grapalat" w:hAnsi="GHEA Grapalat"/>
                <w:sz w:val="22"/>
                <w:szCs w:val="22"/>
                <w:lang w:val="hy-AM"/>
              </w:rPr>
              <w:t xml:space="preserve"> </w:t>
            </w:r>
            <w:r w:rsidRPr="001B2D8C">
              <w:rPr>
                <w:rFonts w:ascii="GHEA Grapalat" w:hAnsi="GHEA Grapalat"/>
                <w:sz w:val="22"/>
                <w:szCs w:val="22"/>
                <w:lang w:val="hy-AM"/>
              </w:rPr>
              <w:t>ՏԿ</w:t>
            </w:r>
            <w:r w:rsidRPr="004E7819">
              <w:rPr>
                <w:rFonts w:ascii="GHEA Grapalat" w:hAnsi="GHEA Grapalat"/>
                <w:sz w:val="22"/>
                <w:szCs w:val="22"/>
                <w:lang w:val="hy-AM"/>
              </w:rPr>
              <w:t xml:space="preserve"> </w:t>
            </w:r>
            <w:r w:rsidRPr="001B2D8C">
              <w:rPr>
                <w:rFonts w:ascii="GHEA Grapalat" w:hAnsi="GHEA Grapalat"/>
                <w:sz w:val="22"/>
                <w:szCs w:val="22"/>
                <w:lang w:val="hy-AM"/>
              </w:rPr>
              <w:t>և</w:t>
            </w:r>
            <w:r w:rsidRPr="004E7819">
              <w:rPr>
                <w:rFonts w:ascii="GHEA Grapalat" w:hAnsi="GHEA Grapalat"/>
                <w:sz w:val="22"/>
                <w:szCs w:val="22"/>
                <w:lang w:val="hy-AM"/>
              </w:rPr>
              <w:t xml:space="preserve"> </w:t>
            </w:r>
            <w:r w:rsidRPr="001B2D8C">
              <w:rPr>
                <w:rFonts w:ascii="GHEA Grapalat" w:hAnsi="GHEA Grapalat"/>
                <w:sz w:val="22"/>
                <w:szCs w:val="22"/>
                <w:lang w:val="hy-AM"/>
              </w:rPr>
              <w:t>ԶՆ</w:t>
            </w:r>
            <w:r w:rsidRPr="004E7819">
              <w:rPr>
                <w:rFonts w:ascii="GHEA Grapalat" w:hAnsi="GHEA Grapalat"/>
                <w:sz w:val="22"/>
                <w:szCs w:val="22"/>
                <w:lang w:val="hy-AM"/>
              </w:rPr>
              <w:t>-</w:t>
            </w:r>
            <w:r w:rsidRPr="001B2D8C">
              <w:rPr>
                <w:rFonts w:ascii="GHEA Grapalat" w:hAnsi="GHEA Grapalat"/>
                <w:sz w:val="22"/>
                <w:szCs w:val="22"/>
                <w:lang w:val="hy-AM"/>
              </w:rPr>
              <w:t>ի</w:t>
            </w:r>
            <w:r w:rsidRPr="004E7819">
              <w:rPr>
                <w:rFonts w:ascii="GHEA Grapalat" w:hAnsi="GHEA Grapalat"/>
                <w:sz w:val="22"/>
                <w:szCs w:val="22"/>
                <w:lang w:val="hy-AM"/>
              </w:rPr>
              <w:t xml:space="preserve"> </w:t>
            </w:r>
            <w:r w:rsidRPr="001B2D8C">
              <w:rPr>
                <w:rFonts w:ascii="GHEA Grapalat" w:hAnsi="GHEA Grapalat"/>
                <w:sz w:val="22"/>
                <w:szCs w:val="22"/>
                <w:lang w:val="hy-AM"/>
              </w:rPr>
              <w:t>ՄՊԾ</w:t>
            </w:r>
            <w:r w:rsidRPr="004E7819">
              <w:rPr>
                <w:rFonts w:ascii="GHEA Grapalat" w:hAnsi="GHEA Grapalat"/>
                <w:sz w:val="22"/>
                <w:szCs w:val="22"/>
                <w:lang w:val="hy-AM"/>
              </w:rPr>
              <w:t>-</w:t>
            </w:r>
            <w:r w:rsidRPr="001B2D8C">
              <w:rPr>
                <w:rFonts w:ascii="GHEA Grapalat" w:hAnsi="GHEA Grapalat"/>
                <w:sz w:val="22"/>
                <w:szCs w:val="22"/>
                <w:lang w:val="hy-AM"/>
              </w:rPr>
              <w:t>ի</w:t>
            </w:r>
            <w:r w:rsidRPr="004E7819">
              <w:rPr>
                <w:rFonts w:ascii="GHEA Grapalat" w:hAnsi="GHEA Grapalat"/>
                <w:sz w:val="22"/>
                <w:szCs w:val="22"/>
                <w:lang w:val="hy-AM"/>
              </w:rPr>
              <w:t xml:space="preserve"> </w:t>
            </w:r>
            <w:r w:rsidRPr="001B2D8C">
              <w:rPr>
                <w:rFonts w:ascii="GHEA Grapalat" w:hAnsi="GHEA Grapalat"/>
                <w:sz w:val="22"/>
                <w:szCs w:val="22"/>
                <w:lang w:val="hy-AM"/>
              </w:rPr>
              <w:t>առաջարկությամբ</w:t>
            </w:r>
            <w:r w:rsidRPr="004E7819">
              <w:rPr>
                <w:rFonts w:ascii="GHEA Grapalat" w:hAnsi="GHEA Grapalat"/>
                <w:sz w:val="22"/>
                <w:szCs w:val="22"/>
                <w:lang w:val="hy-AM"/>
              </w:rPr>
              <w:t xml:space="preserve"> </w:t>
            </w:r>
            <w:r w:rsidRPr="001B2D8C">
              <w:rPr>
                <w:rFonts w:ascii="GHEA Grapalat" w:hAnsi="GHEA Grapalat"/>
                <w:sz w:val="22"/>
                <w:szCs w:val="22"/>
                <w:lang w:val="hy-AM"/>
              </w:rPr>
              <w:t>Որոշման</w:t>
            </w:r>
            <w:r w:rsidRPr="004E7819">
              <w:rPr>
                <w:rFonts w:ascii="GHEA Grapalat" w:hAnsi="GHEA Grapalat"/>
                <w:sz w:val="22"/>
                <w:szCs w:val="22"/>
                <w:lang w:val="hy-AM"/>
              </w:rPr>
              <w:t xml:space="preserve"> N2 </w:t>
            </w:r>
            <w:r w:rsidRPr="001B2D8C">
              <w:rPr>
                <w:rFonts w:ascii="GHEA Grapalat" w:hAnsi="GHEA Grapalat"/>
                <w:sz w:val="22"/>
                <w:szCs w:val="22"/>
                <w:lang w:val="hy-AM"/>
              </w:rPr>
              <w:t>հավելվածի</w:t>
            </w:r>
            <w:r w:rsidRPr="004E7819">
              <w:rPr>
                <w:rFonts w:ascii="GHEA Grapalat" w:hAnsi="GHEA Grapalat"/>
                <w:sz w:val="22"/>
                <w:szCs w:val="22"/>
                <w:lang w:val="hy-AM"/>
              </w:rPr>
              <w:t xml:space="preserve"> 26-</w:t>
            </w:r>
            <w:r w:rsidRPr="001B2D8C">
              <w:rPr>
                <w:rFonts w:ascii="GHEA Grapalat" w:hAnsi="GHEA Grapalat"/>
                <w:sz w:val="22"/>
                <w:szCs w:val="22"/>
                <w:lang w:val="hy-AM"/>
              </w:rPr>
              <w:t>րդ</w:t>
            </w:r>
            <w:r w:rsidRPr="004E7819">
              <w:rPr>
                <w:rFonts w:ascii="GHEA Grapalat" w:hAnsi="GHEA Grapalat"/>
                <w:sz w:val="22"/>
                <w:szCs w:val="22"/>
                <w:lang w:val="hy-AM"/>
              </w:rPr>
              <w:t xml:space="preserve"> </w:t>
            </w:r>
            <w:r w:rsidRPr="001B2D8C">
              <w:rPr>
                <w:rFonts w:ascii="GHEA Grapalat" w:hAnsi="GHEA Grapalat"/>
                <w:sz w:val="22"/>
                <w:szCs w:val="22"/>
                <w:lang w:val="hy-AM"/>
              </w:rPr>
              <w:t>տողում</w:t>
            </w:r>
            <w:r w:rsidRPr="004E7819">
              <w:rPr>
                <w:rFonts w:ascii="GHEA Grapalat" w:hAnsi="GHEA Grapalat"/>
                <w:sz w:val="22"/>
                <w:szCs w:val="22"/>
                <w:lang w:val="hy-AM"/>
              </w:rPr>
              <w:t xml:space="preserve"> </w:t>
            </w:r>
            <w:r w:rsidRPr="001B2D8C">
              <w:rPr>
                <w:rFonts w:ascii="GHEA Grapalat" w:hAnsi="GHEA Grapalat"/>
                <w:sz w:val="22"/>
                <w:szCs w:val="22"/>
                <w:lang w:val="hy-AM"/>
              </w:rPr>
              <w:t>լրացում</w:t>
            </w:r>
            <w:r w:rsidRPr="004E7819">
              <w:rPr>
                <w:rFonts w:ascii="GHEA Grapalat" w:hAnsi="GHEA Grapalat"/>
                <w:sz w:val="22"/>
                <w:szCs w:val="22"/>
                <w:lang w:val="hy-AM"/>
              </w:rPr>
              <w:t xml:space="preserve"> </w:t>
            </w:r>
            <w:r w:rsidRPr="001B2D8C">
              <w:rPr>
                <w:rFonts w:ascii="GHEA Grapalat" w:hAnsi="GHEA Grapalat"/>
                <w:sz w:val="22"/>
                <w:szCs w:val="22"/>
                <w:lang w:val="hy-AM"/>
              </w:rPr>
              <w:t>է</w:t>
            </w:r>
            <w:r w:rsidRPr="004E7819">
              <w:rPr>
                <w:rFonts w:ascii="GHEA Grapalat" w:hAnsi="GHEA Grapalat"/>
                <w:sz w:val="22"/>
                <w:szCs w:val="22"/>
                <w:lang w:val="hy-AM"/>
              </w:rPr>
              <w:t xml:space="preserve"> </w:t>
            </w:r>
            <w:r w:rsidRPr="001B2D8C">
              <w:rPr>
                <w:rFonts w:ascii="GHEA Grapalat" w:hAnsi="GHEA Grapalat"/>
                <w:sz w:val="22"/>
                <w:szCs w:val="22"/>
                <w:lang w:val="hy-AM"/>
              </w:rPr>
              <w:t>կատարվել</w:t>
            </w:r>
            <w:r w:rsidRPr="004E7819">
              <w:rPr>
                <w:rFonts w:ascii="GHEA Grapalat" w:hAnsi="GHEA Grapalat"/>
                <w:sz w:val="22"/>
                <w:szCs w:val="22"/>
                <w:lang w:val="hy-AM"/>
              </w:rPr>
              <w:t xml:space="preserve">. </w:t>
            </w:r>
            <w:r w:rsidRPr="001B2D8C">
              <w:rPr>
                <w:rFonts w:ascii="GHEA Grapalat" w:hAnsi="GHEA Grapalat"/>
                <w:sz w:val="22"/>
                <w:szCs w:val="22"/>
                <w:lang w:val="hy-AM"/>
              </w:rPr>
              <w:t>Նվիրատվության</w:t>
            </w:r>
            <w:r w:rsidRPr="004E7819">
              <w:rPr>
                <w:rFonts w:ascii="GHEA Grapalat" w:hAnsi="GHEA Grapalat"/>
                <w:sz w:val="22"/>
                <w:szCs w:val="22"/>
                <w:lang w:val="hy-AM"/>
              </w:rPr>
              <w:t xml:space="preserve"> </w:t>
            </w:r>
            <w:r w:rsidRPr="001B2D8C">
              <w:rPr>
                <w:rFonts w:ascii="GHEA Grapalat" w:hAnsi="GHEA Grapalat"/>
                <w:sz w:val="22"/>
                <w:szCs w:val="22"/>
                <w:lang w:val="hy-AM"/>
              </w:rPr>
              <w:t>ենթակա</w:t>
            </w:r>
            <w:r w:rsidRPr="004E7819">
              <w:rPr>
                <w:rFonts w:ascii="GHEA Grapalat" w:hAnsi="GHEA Grapalat"/>
                <w:sz w:val="22"/>
                <w:szCs w:val="22"/>
                <w:lang w:val="hy-AM"/>
              </w:rPr>
              <w:t xml:space="preserve"> </w:t>
            </w:r>
            <w:r w:rsidRPr="001B2D8C">
              <w:rPr>
                <w:rFonts w:ascii="GHEA Grapalat" w:hAnsi="GHEA Grapalat"/>
                <w:sz w:val="22"/>
                <w:szCs w:val="22"/>
                <w:lang w:val="hy-AM"/>
              </w:rPr>
              <w:t>ցանկից</w:t>
            </w:r>
            <w:r w:rsidRPr="004E7819">
              <w:rPr>
                <w:rFonts w:ascii="GHEA Grapalat" w:hAnsi="GHEA Grapalat"/>
                <w:sz w:val="22"/>
                <w:szCs w:val="22"/>
                <w:lang w:val="hy-AM"/>
              </w:rPr>
              <w:t xml:space="preserve"> </w:t>
            </w:r>
            <w:r w:rsidRPr="001B2D8C">
              <w:rPr>
                <w:rFonts w:ascii="GHEA Grapalat" w:hAnsi="GHEA Grapalat"/>
                <w:sz w:val="22"/>
                <w:szCs w:val="22"/>
                <w:lang w:val="hy-AM"/>
              </w:rPr>
              <w:t>բացառվել</w:t>
            </w:r>
            <w:r w:rsidRPr="004E7819">
              <w:rPr>
                <w:rFonts w:ascii="GHEA Grapalat" w:hAnsi="GHEA Grapalat"/>
                <w:sz w:val="22"/>
                <w:szCs w:val="22"/>
                <w:lang w:val="hy-AM"/>
              </w:rPr>
              <w:t xml:space="preserve"> </w:t>
            </w:r>
            <w:r w:rsidRPr="001B2D8C">
              <w:rPr>
                <w:rFonts w:ascii="GHEA Grapalat" w:hAnsi="GHEA Grapalat"/>
                <w:sz w:val="22"/>
                <w:szCs w:val="22"/>
                <w:lang w:val="hy-AM"/>
              </w:rPr>
              <w:t>են</w:t>
            </w:r>
            <w:r w:rsidRPr="004E7819">
              <w:rPr>
                <w:rFonts w:ascii="GHEA Grapalat" w:hAnsi="GHEA Grapalat"/>
                <w:sz w:val="22"/>
                <w:szCs w:val="22"/>
                <w:lang w:val="hy-AM"/>
              </w:rPr>
              <w:t xml:space="preserve"> </w:t>
            </w:r>
            <w:proofErr w:type="spellStart"/>
            <w:r w:rsidRPr="001B2D8C">
              <w:rPr>
                <w:rFonts w:ascii="GHEA Grapalat" w:hAnsi="GHEA Grapalat"/>
                <w:sz w:val="22"/>
                <w:szCs w:val="22"/>
                <w:lang w:val="hy-AM"/>
              </w:rPr>
              <w:t>Մոլդովական</w:t>
            </w:r>
            <w:proofErr w:type="spellEnd"/>
            <w:r w:rsidRPr="004E7819">
              <w:rPr>
                <w:rFonts w:ascii="GHEA Grapalat" w:hAnsi="GHEA Grapalat"/>
                <w:sz w:val="22"/>
                <w:szCs w:val="22"/>
                <w:lang w:val="hy-AM"/>
              </w:rPr>
              <w:t xml:space="preserve"> 70 </w:t>
            </w:r>
            <w:r w:rsidRPr="001B2D8C">
              <w:rPr>
                <w:rFonts w:ascii="GHEA Grapalat" w:hAnsi="GHEA Grapalat"/>
                <w:sz w:val="22"/>
                <w:szCs w:val="22"/>
                <w:lang w:val="hy-AM"/>
              </w:rPr>
              <w:t>հասցեի</w:t>
            </w:r>
            <w:r w:rsidRPr="004E7819">
              <w:rPr>
                <w:rFonts w:ascii="GHEA Grapalat" w:hAnsi="GHEA Grapalat"/>
                <w:sz w:val="22"/>
                <w:szCs w:val="22"/>
                <w:lang w:val="hy-AM"/>
              </w:rPr>
              <w:t xml:space="preserve"> </w:t>
            </w:r>
            <w:r w:rsidRPr="001B2D8C">
              <w:rPr>
                <w:rFonts w:ascii="GHEA Grapalat" w:hAnsi="GHEA Grapalat"/>
                <w:sz w:val="22"/>
                <w:szCs w:val="22"/>
                <w:lang w:val="hy-AM"/>
              </w:rPr>
              <w:t>հանրակացարանի</w:t>
            </w:r>
            <w:r w:rsidRPr="004E7819">
              <w:rPr>
                <w:rFonts w:ascii="GHEA Grapalat" w:hAnsi="GHEA Grapalat"/>
                <w:sz w:val="22"/>
                <w:szCs w:val="22"/>
                <w:lang w:val="hy-AM"/>
              </w:rPr>
              <w:t xml:space="preserve"> 1-</w:t>
            </w:r>
            <w:r w:rsidRPr="001B2D8C">
              <w:rPr>
                <w:rFonts w:ascii="GHEA Grapalat" w:hAnsi="GHEA Grapalat"/>
                <w:sz w:val="22"/>
                <w:szCs w:val="22"/>
                <w:lang w:val="hy-AM"/>
              </w:rPr>
              <w:t>ին</w:t>
            </w:r>
            <w:r w:rsidRPr="004E7819">
              <w:rPr>
                <w:rFonts w:ascii="GHEA Grapalat" w:hAnsi="GHEA Grapalat"/>
                <w:sz w:val="22"/>
                <w:szCs w:val="22"/>
                <w:lang w:val="hy-AM"/>
              </w:rPr>
              <w:t xml:space="preserve"> </w:t>
            </w:r>
            <w:r w:rsidRPr="001B2D8C">
              <w:rPr>
                <w:rFonts w:ascii="GHEA Grapalat" w:hAnsi="GHEA Grapalat"/>
                <w:sz w:val="22"/>
                <w:szCs w:val="22"/>
                <w:lang w:val="hy-AM"/>
              </w:rPr>
              <w:t>մասնաշենքի</w:t>
            </w:r>
            <w:r w:rsidRPr="004E7819">
              <w:rPr>
                <w:rFonts w:ascii="GHEA Grapalat" w:hAnsi="GHEA Grapalat"/>
                <w:sz w:val="22"/>
                <w:szCs w:val="22"/>
                <w:lang w:val="hy-AM"/>
              </w:rPr>
              <w:t xml:space="preserve"> </w:t>
            </w:r>
            <w:r w:rsidR="00746B19" w:rsidRPr="001B2D8C">
              <w:rPr>
                <w:rFonts w:ascii="GHEA Grapalat" w:hAnsi="GHEA Grapalat"/>
                <w:sz w:val="22"/>
                <w:szCs w:val="22"/>
                <w:lang w:val="hy-AM"/>
              </w:rPr>
              <w:t>(</w:t>
            </w:r>
            <w:r w:rsidRPr="001B2D8C">
              <w:rPr>
                <w:rFonts w:ascii="GHEA Grapalat" w:hAnsi="GHEA Grapalat"/>
                <w:sz w:val="22"/>
                <w:szCs w:val="22"/>
                <w:lang w:val="hy-AM"/>
              </w:rPr>
              <w:t xml:space="preserve">ներկայիս </w:t>
            </w:r>
            <w:proofErr w:type="spellStart"/>
            <w:r w:rsidRPr="001B2D8C">
              <w:rPr>
                <w:rFonts w:ascii="GHEA Grapalat" w:hAnsi="GHEA Grapalat"/>
                <w:sz w:val="22"/>
                <w:szCs w:val="22"/>
                <w:lang w:val="hy-AM"/>
              </w:rPr>
              <w:t>Մոլդովական</w:t>
            </w:r>
            <w:proofErr w:type="spellEnd"/>
            <w:r w:rsidRPr="001B2D8C">
              <w:rPr>
                <w:rFonts w:ascii="GHEA Grapalat" w:hAnsi="GHEA Grapalat"/>
                <w:sz w:val="22"/>
                <w:szCs w:val="22"/>
                <w:lang w:val="hy-AM"/>
              </w:rPr>
              <w:t xml:space="preserve"> փող. 29/1 հասցեի մասնաշենքի</w:t>
            </w:r>
            <w:r w:rsidR="00746B19" w:rsidRPr="001B2D8C">
              <w:rPr>
                <w:rFonts w:ascii="GHEA Grapalat" w:hAnsi="GHEA Grapalat"/>
                <w:sz w:val="22"/>
                <w:szCs w:val="22"/>
                <w:lang w:val="hy-AM"/>
              </w:rPr>
              <w:t xml:space="preserve">) </w:t>
            </w:r>
            <w:r w:rsidRPr="001B2D8C">
              <w:rPr>
                <w:rFonts w:ascii="GHEA Grapalat" w:hAnsi="GHEA Grapalat"/>
                <w:sz w:val="22"/>
                <w:szCs w:val="22"/>
                <w:lang w:val="hy-AM"/>
              </w:rPr>
              <w:t xml:space="preserve">1-ին հարկում գտնվող թվով 11 </w:t>
            </w:r>
            <w:r w:rsidR="00746B19" w:rsidRPr="001B2D8C">
              <w:rPr>
                <w:rFonts w:ascii="GHEA Grapalat" w:hAnsi="GHEA Grapalat"/>
                <w:sz w:val="22"/>
                <w:szCs w:val="22"/>
                <w:lang w:val="hy-AM"/>
              </w:rPr>
              <w:t>(</w:t>
            </w:r>
            <w:r w:rsidR="00E034BF" w:rsidRPr="001B2D8C">
              <w:rPr>
                <w:rFonts w:ascii="GHEA Grapalat" w:hAnsi="GHEA Grapalat"/>
                <w:sz w:val="22"/>
                <w:szCs w:val="22"/>
                <w:lang w:val="hy-AM"/>
              </w:rPr>
              <w:t>թիվ 1, 2, 3, 5, 6, 7, 8, 9, 10, 11, 12</w:t>
            </w:r>
            <w:r w:rsidR="00746B19" w:rsidRPr="001B2D8C">
              <w:rPr>
                <w:rFonts w:ascii="GHEA Grapalat" w:hAnsi="GHEA Grapalat"/>
                <w:sz w:val="22"/>
                <w:szCs w:val="22"/>
                <w:lang w:val="hy-AM"/>
              </w:rPr>
              <w:t>)</w:t>
            </w:r>
            <w:r w:rsidR="00E034BF" w:rsidRPr="001B2D8C">
              <w:rPr>
                <w:rFonts w:ascii="GHEA Grapalat" w:hAnsi="GHEA Grapalat"/>
                <w:sz w:val="22"/>
                <w:szCs w:val="22"/>
                <w:lang w:val="hy-AM"/>
              </w:rPr>
              <w:t xml:space="preserve"> և </w:t>
            </w:r>
            <w:r w:rsidRPr="001B2D8C">
              <w:rPr>
                <w:rFonts w:ascii="GHEA Grapalat" w:hAnsi="GHEA Grapalat"/>
                <w:sz w:val="22"/>
                <w:szCs w:val="22"/>
                <w:lang w:val="hy-AM"/>
              </w:rPr>
              <w:t>3-րդ հարկում գտնվող թվով 13 բնակարանները</w:t>
            </w:r>
            <w:r w:rsidR="00E034BF" w:rsidRPr="001B2D8C">
              <w:rPr>
                <w:rFonts w:ascii="GHEA Grapalat" w:hAnsi="GHEA Grapalat"/>
                <w:sz w:val="22"/>
                <w:szCs w:val="22"/>
                <w:lang w:val="hy-AM"/>
              </w:rPr>
              <w:t xml:space="preserve"> </w:t>
            </w:r>
            <w:r w:rsidR="00746B19" w:rsidRPr="001B2D8C">
              <w:rPr>
                <w:rFonts w:ascii="GHEA Grapalat" w:hAnsi="GHEA Grapalat"/>
                <w:sz w:val="22"/>
                <w:szCs w:val="22"/>
                <w:lang w:val="hy-AM"/>
              </w:rPr>
              <w:t>(</w:t>
            </w:r>
            <w:r w:rsidR="00E034BF" w:rsidRPr="001B2D8C">
              <w:rPr>
                <w:rFonts w:ascii="GHEA Grapalat" w:hAnsi="GHEA Grapalat"/>
                <w:sz w:val="22"/>
                <w:szCs w:val="22"/>
                <w:lang w:val="hy-AM"/>
              </w:rPr>
              <w:t>թիվ 301, 302, 303, 304, 305, 306, 307, 309, 310, 311, 312, 313, 314</w:t>
            </w:r>
            <w:r w:rsidR="00746B19" w:rsidRPr="001B2D8C">
              <w:rPr>
                <w:rFonts w:ascii="GHEA Grapalat" w:hAnsi="GHEA Grapalat"/>
                <w:sz w:val="22"/>
                <w:szCs w:val="22"/>
                <w:lang w:val="hy-AM"/>
              </w:rPr>
              <w:t>)</w:t>
            </w:r>
            <w:r w:rsidR="00E034BF" w:rsidRPr="001B2D8C">
              <w:rPr>
                <w:rFonts w:ascii="GHEA Grapalat" w:hAnsi="GHEA Grapalat"/>
                <w:sz w:val="22"/>
                <w:szCs w:val="22"/>
                <w:lang w:val="hy-AM"/>
              </w:rPr>
              <w:t xml:space="preserve"> և</w:t>
            </w:r>
            <w:r w:rsidRPr="001B2D8C">
              <w:rPr>
                <w:rFonts w:ascii="GHEA Grapalat" w:hAnsi="GHEA Grapalat"/>
                <w:sz w:val="22"/>
                <w:szCs w:val="22"/>
                <w:lang w:val="hy-AM"/>
              </w:rPr>
              <w:t xml:space="preserve">, քանի որ </w:t>
            </w:r>
            <w:proofErr w:type="spellStart"/>
            <w:r w:rsidRPr="001B2D8C">
              <w:rPr>
                <w:rFonts w:ascii="GHEA Grapalat" w:hAnsi="GHEA Grapalat"/>
                <w:sz w:val="22"/>
                <w:szCs w:val="22"/>
                <w:lang w:val="hy-AM"/>
              </w:rPr>
              <w:t>նշվածները</w:t>
            </w:r>
            <w:proofErr w:type="spellEnd"/>
            <w:r w:rsidRPr="001B2D8C">
              <w:rPr>
                <w:rFonts w:ascii="GHEA Grapalat" w:hAnsi="GHEA Grapalat"/>
                <w:sz w:val="22"/>
                <w:szCs w:val="22"/>
                <w:lang w:val="hy-AM"/>
              </w:rPr>
              <w:t xml:space="preserve"> վերակառուցվել են ՀՀ-ում ՄԱԿ-ի փախստականների հարցերով գերագույն հանձնակատարի միջոցներով, նախատեսվում են օգտագործման որպես սոցիալական տիպի բնակարաններ և չեն կարող նվիրաբերվել բնակիչներին, ինչպես նաև ենթակա չեն սեփականաշնորհման: </w:t>
            </w:r>
          </w:p>
          <w:p w:rsidR="001E3C28" w:rsidRPr="001B2D8C" w:rsidRDefault="001E3C28" w:rsidP="00BE5F8F">
            <w:pPr>
              <w:pStyle w:val="ListParagraph"/>
              <w:numPr>
                <w:ilvl w:val="0"/>
                <w:numId w:val="16"/>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ՀՀ</w:t>
            </w:r>
            <w:r w:rsidRPr="004E7819">
              <w:rPr>
                <w:rFonts w:ascii="GHEA Grapalat" w:hAnsi="GHEA Grapalat"/>
                <w:sz w:val="22"/>
                <w:szCs w:val="22"/>
                <w:lang w:val="hy-AM"/>
              </w:rPr>
              <w:t xml:space="preserve"> </w:t>
            </w:r>
            <w:r w:rsidRPr="001B2D8C">
              <w:rPr>
                <w:rFonts w:ascii="GHEA Grapalat" w:hAnsi="GHEA Grapalat"/>
                <w:sz w:val="22"/>
                <w:szCs w:val="22"/>
                <w:lang w:val="hy-AM"/>
              </w:rPr>
              <w:t>սպորտի</w:t>
            </w:r>
            <w:r w:rsidRPr="004E7819">
              <w:rPr>
                <w:rFonts w:ascii="GHEA Grapalat" w:hAnsi="GHEA Grapalat"/>
                <w:sz w:val="22"/>
                <w:szCs w:val="22"/>
                <w:lang w:val="hy-AM"/>
              </w:rPr>
              <w:t xml:space="preserve"> </w:t>
            </w:r>
            <w:r w:rsidRPr="001B2D8C">
              <w:rPr>
                <w:rFonts w:ascii="GHEA Grapalat" w:hAnsi="GHEA Grapalat"/>
                <w:sz w:val="22"/>
                <w:szCs w:val="22"/>
                <w:lang w:val="hy-AM"/>
              </w:rPr>
              <w:t>և</w:t>
            </w:r>
            <w:r w:rsidRPr="004E7819">
              <w:rPr>
                <w:rFonts w:ascii="GHEA Grapalat" w:hAnsi="GHEA Grapalat"/>
                <w:sz w:val="22"/>
                <w:szCs w:val="22"/>
                <w:lang w:val="hy-AM"/>
              </w:rPr>
              <w:t xml:space="preserve"> </w:t>
            </w:r>
            <w:r w:rsidRPr="001B2D8C">
              <w:rPr>
                <w:rFonts w:ascii="GHEA Grapalat" w:hAnsi="GHEA Grapalat"/>
                <w:sz w:val="22"/>
                <w:szCs w:val="22"/>
                <w:lang w:val="hy-AM"/>
              </w:rPr>
              <w:t>երիտասարդության</w:t>
            </w:r>
            <w:r w:rsidRPr="004E7819">
              <w:rPr>
                <w:rFonts w:ascii="GHEA Grapalat" w:hAnsi="GHEA Grapalat"/>
                <w:sz w:val="22"/>
                <w:szCs w:val="22"/>
                <w:lang w:val="hy-AM"/>
              </w:rPr>
              <w:t xml:space="preserve"> </w:t>
            </w:r>
            <w:r w:rsidRPr="001B2D8C">
              <w:rPr>
                <w:rFonts w:ascii="GHEA Grapalat" w:hAnsi="GHEA Grapalat"/>
                <w:sz w:val="22"/>
                <w:szCs w:val="22"/>
                <w:lang w:val="hy-AM"/>
              </w:rPr>
              <w:t>հարցերի</w:t>
            </w:r>
            <w:r w:rsidRPr="004E7819">
              <w:rPr>
                <w:rFonts w:ascii="GHEA Grapalat" w:hAnsi="GHEA Grapalat"/>
                <w:sz w:val="22"/>
                <w:szCs w:val="22"/>
                <w:lang w:val="hy-AM"/>
              </w:rPr>
              <w:t xml:space="preserve"> </w:t>
            </w:r>
            <w:r w:rsidRPr="001B2D8C">
              <w:rPr>
                <w:rFonts w:ascii="GHEA Grapalat" w:hAnsi="GHEA Grapalat"/>
                <w:sz w:val="22"/>
                <w:szCs w:val="22"/>
                <w:lang w:val="hy-AM"/>
              </w:rPr>
              <w:t>նախարարության</w:t>
            </w:r>
            <w:r w:rsidRPr="004E7819">
              <w:rPr>
                <w:rFonts w:ascii="GHEA Grapalat" w:hAnsi="GHEA Grapalat"/>
                <w:sz w:val="22"/>
                <w:szCs w:val="22"/>
                <w:lang w:val="hy-AM"/>
              </w:rPr>
              <w:t xml:space="preserve"> </w:t>
            </w:r>
            <w:r w:rsidRPr="001B2D8C">
              <w:rPr>
                <w:rFonts w:ascii="GHEA Grapalat" w:hAnsi="GHEA Grapalat"/>
                <w:sz w:val="22"/>
                <w:szCs w:val="22"/>
                <w:lang w:val="hy-AM"/>
              </w:rPr>
              <w:t>առաջարկությամբ</w:t>
            </w:r>
            <w:r w:rsidRPr="004E7819">
              <w:rPr>
                <w:rFonts w:ascii="GHEA Grapalat" w:hAnsi="GHEA Grapalat"/>
                <w:sz w:val="22"/>
                <w:szCs w:val="22"/>
                <w:lang w:val="hy-AM"/>
              </w:rPr>
              <w:t xml:space="preserve"> </w:t>
            </w:r>
            <w:r w:rsidRPr="001B2D8C">
              <w:rPr>
                <w:rFonts w:ascii="GHEA Grapalat" w:hAnsi="GHEA Grapalat"/>
                <w:sz w:val="22"/>
                <w:szCs w:val="22"/>
                <w:lang w:val="hy-AM"/>
              </w:rPr>
              <w:t>Ա</w:t>
            </w:r>
            <w:r w:rsidRPr="004E7819">
              <w:rPr>
                <w:rFonts w:ascii="GHEA Grapalat" w:hAnsi="GHEA Grapalat"/>
                <w:sz w:val="22"/>
                <w:szCs w:val="22"/>
                <w:lang w:val="hy-AM"/>
              </w:rPr>
              <w:t xml:space="preserve">. </w:t>
            </w:r>
            <w:r w:rsidRPr="001B2D8C">
              <w:rPr>
                <w:rFonts w:ascii="GHEA Grapalat" w:hAnsi="GHEA Grapalat"/>
                <w:sz w:val="22"/>
                <w:szCs w:val="22"/>
                <w:lang w:val="hy-AM"/>
              </w:rPr>
              <w:t>Մանուկյան</w:t>
            </w:r>
            <w:r w:rsidRPr="004E7819">
              <w:rPr>
                <w:rFonts w:ascii="GHEA Grapalat" w:hAnsi="GHEA Grapalat"/>
                <w:sz w:val="22"/>
                <w:szCs w:val="22"/>
                <w:lang w:val="hy-AM"/>
              </w:rPr>
              <w:t xml:space="preserve"> 31 </w:t>
            </w:r>
            <w:r w:rsidRPr="001B2D8C">
              <w:rPr>
                <w:rFonts w:ascii="GHEA Grapalat" w:hAnsi="GHEA Grapalat"/>
                <w:sz w:val="22"/>
                <w:szCs w:val="22"/>
                <w:lang w:val="hy-AM"/>
              </w:rPr>
              <w:t>հասցեում</w:t>
            </w:r>
            <w:r w:rsidRPr="004E7819">
              <w:rPr>
                <w:rFonts w:ascii="GHEA Grapalat" w:hAnsi="GHEA Grapalat"/>
                <w:sz w:val="22"/>
                <w:szCs w:val="22"/>
                <w:lang w:val="hy-AM"/>
              </w:rPr>
              <w:t xml:space="preserve"> </w:t>
            </w:r>
            <w:r w:rsidRPr="001B2D8C">
              <w:rPr>
                <w:rFonts w:ascii="GHEA Grapalat" w:hAnsi="GHEA Grapalat"/>
                <w:sz w:val="22"/>
                <w:szCs w:val="22"/>
                <w:lang w:val="hy-AM"/>
              </w:rPr>
              <w:t xml:space="preserve">գտնվող` </w:t>
            </w:r>
            <w:proofErr w:type="spellStart"/>
            <w:r w:rsidRPr="001B2D8C">
              <w:rPr>
                <w:rFonts w:ascii="GHEA Grapalat" w:hAnsi="GHEA Grapalat"/>
                <w:sz w:val="22"/>
                <w:szCs w:val="22"/>
                <w:lang w:val="hy-AM"/>
              </w:rPr>
              <w:t>Երևանի</w:t>
            </w:r>
            <w:proofErr w:type="spellEnd"/>
            <w:r w:rsidRPr="001B2D8C">
              <w:rPr>
                <w:rFonts w:ascii="GHEA Grapalat" w:hAnsi="GHEA Grapalat"/>
                <w:sz w:val="22"/>
                <w:szCs w:val="22"/>
                <w:lang w:val="hy-AM"/>
              </w:rPr>
              <w:t xml:space="preserve"> օլիմպիական հերթափոխի պետական մարզական քոլեջ</w:t>
            </w:r>
            <w:r w:rsidR="00D66A4B">
              <w:rPr>
                <w:rFonts w:ascii="GHEA Grapalat" w:hAnsi="GHEA Grapalat"/>
                <w:sz w:val="22"/>
                <w:szCs w:val="22"/>
                <w:lang w:val="hy-AM"/>
              </w:rPr>
              <w:t></w:t>
            </w:r>
            <w:r w:rsidRPr="001B2D8C">
              <w:rPr>
                <w:rFonts w:ascii="GHEA Grapalat" w:hAnsi="GHEA Grapalat"/>
                <w:sz w:val="22"/>
                <w:szCs w:val="22"/>
                <w:lang w:val="hy-AM"/>
              </w:rPr>
              <w:t xml:space="preserve"> ՊՈԱԿ-ի հանրակացարանը հանվել է ցանկից, քանի որ ՊՈԱԿ-ին ամրացված տարածքը (այսուհետ՝ Տարածք) բնակելի չէ և ծառայում է սպորտի բնագավառում մարզական գործունեության իրականացմանը: Բացի այդ, Տարածքը նախատեսված է ՀՀ կառավարության 11.06.2009 թվականի հունիսի 11-ի «Մանկապատանեկան </w:t>
            </w:r>
            <w:proofErr w:type="spellStart"/>
            <w:r w:rsidRPr="001B2D8C">
              <w:rPr>
                <w:rFonts w:ascii="GHEA Grapalat" w:hAnsi="GHEA Grapalat"/>
                <w:sz w:val="22"/>
                <w:szCs w:val="22"/>
                <w:lang w:val="hy-AM"/>
              </w:rPr>
              <w:t>մարզադպրոցներում</w:t>
            </w:r>
            <w:proofErr w:type="spellEnd"/>
            <w:r w:rsidRPr="001B2D8C">
              <w:rPr>
                <w:rFonts w:ascii="GHEA Grapalat" w:hAnsi="GHEA Grapalat"/>
                <w:sz w:val="22"/>
                <w:szCs w:val="22"/>
                <w:lang w:val="hy-AM"/>
              </w:rPr>
              <w:t xml:space="preserve"> աշխատող մարզիչ-մանկավարժների վերապատրաստման հարցերի կազմակերպման ծրագիրը հաստատելու մասին» №</w:t>
            </w:r>
            <w:r w:rsidRPr="004E7819">
              <w:rPr>
                <w:rFonts w:ascii="GHEA Grapalat" w:hAnsi="GHEA Grapalat"/>
                <w:sz w:val="22"/>
                <w:szCs w:val="22"/>
                <w:lang w:val="hy-AM"/>
              </w:rPr>
              <w:t> 657-Ն որոշմամբ հաստատված ծրագրի իրականացման, քոլեջի գործունեության ապահովմ</w:t>
            </w:r>
            <w:r w:rsidRPr="001B2D8C">
              <w:rPr>
                <w:rFonts w:ascii="GHEA Grapalat" w:hAnsi="GHEA Grapalat"/>
                <w:sz w:val="22"/>
                <w:szCs w:val="22"/>
                <w:lang w:val="hy-AM"/>
              </w:rPr>
              <w:t xml:space="preserve">ան (տարածքում գտնվում են բժշկական կենտրոն, վարչական մաս, ուսանողների դասընթացների </w:t>
            </w:r>
            <w:proofErr w:type="spellStart"/>
            <w:r w:rsidRPr="001B2D8C">
              <w:rPr>
                <w:rFonts w:ascii="GHEA Grapalat" w:hAnsi="GHEA Grapalat"/>
                <w:sz w:val="22"/>
                <w:szCs w:val="22"/>
                <w:lang w:val="hy-AM"/>
              </w:rPr>
              <w:t>լսարաններ</w:t>
            </w:r>
            <w:proofErr w:type="spellEnd"/>
            <w:r w:rsidRPr="001B2D8C">
              <w:rPr>
                <w:rFonts w:ascii="GHEA Grapalat" w:hAnsi="GHEA Grapalat"/>
                <w:sz w:val="22"/>
                <w:szCs w:val="22"/>
                <w:lang w:val="hy-AM"/>
              </w:rPr>
              <w:t xml:space="preserve">, </w:t>
            </w:r>
            <w:proofErr w:type="spellStart"/>
            <w:r w:rsidRPr="001B2D8C">
              <w:rPr>
                <w:rFonts w:ascii="GHEA Grapalat" w:hAnsi="GHEA Grapalat"/>
                <w:sz w:val="22"/>
                <w:szCs w:val="22"/>
                <w:lang w:val="hy-AM"/>
              </w:rPr>
              <w:t>մարզագույքի</w:t>
            </w:r>
            <w:proofErr w:type="spellEnd"/>
            <w:r w:rsidRPr="001B2D8C">
              <w:rPr>
                <w:rFonts w:ascii="GHEA Grapalat" w:hAnsi="GHEA Grapalat"/>
                <w:sz w:val="22"/>
                <w:szCs w:val="22"/>
                <w:lang w:val="hy-AM"/>
              </w:rPr>
              <w:t xml:space="preserve"> և սննդի պահեստներ), ինչպես նաև ՀՀ մարզերից և ԼՂՀ-</w:t>
            </w:r>
            <w:proofErr w:type="spellStart"/>
            <w:r w:rsidRPr="001B2D8C">
              <w:rPr>
                <w:rFonts w:ascii="GHEA Grapalat" w:hAnsi="GHEA Grapalat"/>
                <w:sz w:val="22"/>
                <w:szCs w:val="22"/>
                <w:lang w:val="hy-AM"/>
              </w:rPr>
              <w:t>ից</w:t>
            </w:r>
            <w:proofErr w:type="spellEnd"/>
            <w:r w:rsidRPr="001B2D8C">
              <w:rPr>
                <w:rFonts w:ascii="GHEA Grapalat" w:hAnsi="GHEA Grapalat"/>
                <w:sz w:val="22"/>
                <w:szCs w:val="22"/>
                <w:lang w:val="hy-AM"/>
              </w:rPr>
              <w:t xml:space="preserve"> քոլեջի օլիմպիական հերթափոխի մարզիկների (սովորելու տարիներին) ժամանակավոր բնակեցման համար:</w:t>
            </w:r>
          </w:p>
          <w:p w:rsidR="001E3C28" w:rsidRPr="001B2D8C" w:rsidRDefault="001B2D8C" w:rsidP="00BE5F8F">
            <w:pPr>
              <w:pStyle w:val="ListParagraph"/>
              <w:numPr>
                <w:ilvl w:val="0"/>
                <w:numId w:val="15"/>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Հ</w:t>
            </w:r>
            <w:r w:rsidR="001E3C28" w:rsidRPr="001B2D8C">
              <w:rPr>
                <w:rFonts w:ascii="GHEA Grapalat" w:hAnsi="GHEA Grapalat"/>
                <w:sz w:val="22"/>
                <w:szCs w:val="22"/>
                <w:lang w:val="hy-AM"/>
              </w:rPr>
              <w:t>Հ</w:t>
            </w:r>
            <w:r w:rsidR="001E3C28" w:rsidRPr="004E7819">
              <w:rPr>
                <w:rFonts w:ascii="GHEA Grapalat" w:hAnsi="GHEA Grapalat"/>
                <w:sz w:val="22"/>
                <w:szCs w:val="22"/>
                <w:lang w:val="hy-AM"/>
              </w:rPr>
              <w:t xml:space="preserve"> </w:t>
            </w:r>
            <w:r w:rsidR="001E3C28" w:rsidRPr="001B2D8C">
              <w:rPr>
                <w:rFonts w:ascii="GHEA Grapalat" w:hAnsi="GHEA Grapalat"/>
                <w:sz w:val="22"/>
                <w:szCs w:val="22"/>
                <w:lang w:val="hy-AM"/>
              </w:rPr>
              <w:t>Սյունիքի մարզպետարանի առաջարկությամբ բնակելի տարածքների ցանկը լրացվել է ՀՀ Սյունիքի մարզպետարանի ենթակայության թվով 2 բնակելի տարածքներով:</w:t>
            </w:r>
          </w:p>
          <w:p w:rsidR="009C1166" w:rsidRPr="001B2D8C" w:rsidRDefault="009C1166" w:rsidP="00BE5F8F">
            <w:pPr>
              <w:pStyle w:val="ListParagraph"/>
              <w:numPr>
                <w:ilvl w:val="0"/>
                <w:numId w:val="15"/>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Կոմիտեի</w:t>
            </w:r>
            <w:r w:rsidRPr="004E7819">
              <w:rPr>
                <w:rFonts w:ascii="GHEA Grapalat" w:hAnsi="GHEA Grapalat"/>
                <w:sz w:val="22"/>
                <w:szCs w:val="22"/>
                <w:lang w:val="hy-AM"/>
              </w:rPr>
              <w:t xml:space="preserve"> </w:t>
            </w:r>
            <w:r w:rsidRPr="001B2D8C">
              <w:rPr>
                <w:rFonts w:ascii="GHEA Grapalat" w:hAnsi="GHEA Grapalat"/>
                <w:sz w:val="22"/>
                <w:szCs w:val="22"/>
                <w:lang w:val="hy-AM"/>
              </w:rPr>
              <w:t>առաջարկությամբ</w:t>
            </w:r>
            <w:r w:rsidRPr="004E7819">
              <w:rPr>
                <w:rFonts w:ascii="GHEA Grapalat" w:hAnsi="GHEA Grapalat"/>
                <w:sz w:val="22"/>
                <w:szCs w:val="22"/>
                <w:lang w:val="hy-AM"/>
              </w:rPr>
              <w:t xml:space="preserve"> </w:t>
            </w:r>
            <w:r w:rsidRPr="001B2D8C">
              <w:rPr>
                <w:rFonts w:ascii="GHEA Grapalat" w:hAnsi="GHEA Grapalat"/>
                <w:sz w:val="22"/>
                <w:szCs w:val="22"/>
                <w:lang w:val="hy-AM"/>
              </w:rPr>
              <w:t>բնակելի</w:t>
            </w:r>
            <w:r w:rsidRPr="004E7819">
              <w:rPr>
                <w:rFonts w:ascii="GHEA Grapalat" w:hAnsi="GHEA Grapalat"/>
                <w:sz w:val="22"/>
                <w:szCs w:val="22"/>
                <w:lang w:val="hy-AM"/>
              </w:rPr>
              <w:t xml:space="preserve"> </w:t>
            </w:r>
            <w:r w:rsidRPr="001B2D8C">
              <w:rPr>
                <w:rFonts w:ascii="GHEA Grapalat" w:hAnsi="GHEA Grapalat"/>
                <w:sz w:val="22"/>
                <w:szCs w:val="22"/>
                <w:lang w:val="hy-AM"/>
              </w:rPr>
              <w:t>տարածքների</w:t>
            </w:r>
            <w:r w:rsidRPr="004E7819">
              <w:rPr>
                <w:rFonts w:ascii="GHEA Grapalat" w:hAnsi="GHEA Grapalat"/>
                <w:sz w:val="22"/>
                <w:szCs w:val="22"/>
                <w:lang w:val="hy-AM"/>
              </w:rPr>
              <w:t xml:space="preserve"> </w:t>
            </w:r>
            <w:r w:rsidRPr="001B2D8C">
              <w:rPr>
                <w:rFonts w:ascii="GHEA Grapalat" w:hAnsi="GHEA Grapalat"/>
                <w:sz w:val="22"/>
                <w:szCs w:val="22"/>
                <w:lang w:val="hy-AM"/>
              </w:rPr>
              <w:t>ցանկը</w:t>
            </w:r>
            <w:r w:rsidRPr="004E7819">
              <w:rPr>
                <w:rFonts w:ascii="GHEA Grapalat" w:hAnsi="GHEA Grapalat"/>
                <w:sz w:val="22"/>
                <w:szCs w:val="22"/>
                <w:lang w:val="hy-AM"/>
              </w:rPr>
              <w:t xml:space="preserve"> </w:t>
            </w:r>
            <w:r w:rsidRPr="001B2D8C">
              <w:rPr>
                <w:rFonts w:ascii="GHEA Grapalat" w:hAnsi="GHEA Grapalat"/>
                <w:sz w:val="22"/>
                <w:szCs w:val="22"/>
                <w:lang w:val="hy-AM"/>
              </w:rPr>
              <w:t>լրացվել</w:t>
            </w:r>
            <w:r w:rsidRPr="004E7819">
              <w:rPr>
                <w:rFonts w:ascii="GHEA Grapalat" w:hAnsi="GHEA Grapalat"/>
                <w:sz w:val="22"/>
                <w:szCs w:val="22"/>
                <w:lang w:val="hy-AM"/>
              </w:rPr>
              <w:t xml:space="preserve"> </w:t>
            </w:r>
            <w:r w:rsidRPr="001B2D8C">
              <w:rPr>
                <w:rFonts w:ascii="GHEA Grapalat" w:hAnsi="GHEA Grapalat"/>
                <w:sz w:val="22"/>
                <w:szCs w:val="22"/>
                <w:lang w:val="hy-AM"/>
              </w:rPr>
              <w:t>է</w:t>
            </w:r>
            <w:r w:rsidRPr="004E7819">
              <w:rPr>
                <w:rFonts w:ascii="GHEA Grapalat" w:hAnsi="GHEA Grapalat"/>
                <w:sz w:val="22"/>
                <w:szCs w:val="22"/>
                <w:lang w:val="hy-AM"/>
              </w:rPr>
              <w:t xml:space="preserve"> </w:t>
            </w:r>
            <w:r w:rsidRPr="001B2D8C">
              <w:rPr>
                <w:rFonts w:ascii="GHEA Grapalat" w:hAnsi="GHEA Grapalat"/>
                <w:sz w:val="22"/>
                <w:szCs w:val="22"/>
                <w:lang w:val="hy-AM"/>
              </w:rPr>
              <w:t>Կոմիտեի</w:t>
            </w:r>
            <w:r w:rsidRPr="004E7819">
              <w:rPr>
                <w:rFonts w:ascii="GHEA Grapalat" w:hAnsi="GHEA Grapalat"/>
                <w:sz w:val="22"/>
                <w:szCs w:val="22"/>
                <w:lang w:val="hy-AM"/>
              </w:rPr>
              <w:t xml:space="preserve"> </w:t>
            </w:r>
            <w:r w:rsidRPr="001B2D8C">
              <w:rPr>
                <w:rFonts w:ascii="GHEA Grapalat" w:hAnsi="GHEA Grapalat"/>
                <w:sz w:val="22"/>
                <w:szCs w:val="22"/>
                <w:lang w:val="hy-AM"/>
              </w:rPr>
              <w:t>ենթակայության</w:t>
            </w:r>
            <w:r w:rsidRPr="004E7819">
              <w:rPr>
                <w:rFonts w:ascii="GHEA Grapalat" w:hAnsi="GHEA Grapalat"/>
                <w:sz w:val="22"/>
                <w:szCs w:val="22"/>
                <w:lang w:val="hy-AM"/>
              </w:rPr>
              <w:t xml:space="preserve"> </w:t>
            </w:r>
            <w:r w:rsidR="00966629" w:rsidRPr="00966629">
              <w:rPr>
                <w:rFonts w:ascii="GHEA Grapalat" w:hAnsi="GHEA Grapalat"/>
                <w:sz w:val="22"/>
                <w:szCs w:val="22"/>
                <w:lang w:val="hy-AM"/>
              </w:rPr>
              <w:t xml:space="preserve">2 </w:t>
            </w:r>
            <w:r w:rsidR="00966629">
              <w:rPr>
                <w:rFonts w:ascii="GHEA Grapalat" w:hAnsi="GHEA Grapalat"/>
                <w:sz w:val="22"/>
                <w:szCs w:val="22"/>
                <w:lang w:val="hy-AM"/>
              </w:rPr>
              <w:t>նոր</w:t>
            </w:r>
            <w:r w:rsidR="00966629" w:rsidRPr="00966629">
              <w:rPr>
                <w:rFonts w:ascii="GHEA Grapalat" w:hAnsi="GHEA Grapalat"/>
                <w:sz w:val="22"/>
                <w:szCs w:val="22"/>
                <w:lang w:val="hy-AM"/>
              </w:rPr>
              <w:t xml:space="preserve">` </w:t>
            </w:r>
            <w:r w:rsidRPr="004E7819">
              <w:rPr>
                <w:rFonts w:ascii="GHEA Grapalat" w:hAnsi="GHEA Grapalat"/>
                <w:sz w:val="22"/>
                <w:szCs w:val="22"/>
                <w:lang w:val="hy-AM"/>
              </w:rPr>
              <w:t></w:t>
            </w:r>
            <w:r w:rsidRPr="001B2D8C">
              <w:rPr>
                <w:rFonts w:ascii="GHEA Grapalat" w:hAnsi="GHEA Grapalat"/>
                <w:sz w:val="22"/>
                <w:szCs w:val="22"/>
                <w:lang w:val="hy-AM"/>
              </w:rPr>
              <w:t>ՀՀ</w:t>
            </w:r>
            <w:r w:rsidRPr="004E7819">
              <w:rPr>
                <w:rFonts w:ascii="GHEA Grapalat" w:hAnsi="GHEA Grapalat"/>
                <w:sz w:val="22"/>
                <w:szCs w:val="22"/>
                <w:lang w:val="hy-AM"/>
              </w:rPr>
              <w:t xml:space="preserve"> </w:t>
            </w:r>
            <w:r w:rsidRPr="001B2D8C">
              <w:rPr>
                <w:rFonts w:ascii="GHEA Grapalat" w:hAnsi="GHEA Grapalat"/>
                <w:sz w:val="22"/>
                <w:szCs w:val="22"/>
                <w:lang w:val="hy-AM"/>
              </w:rPr>
              <w:t>Վայոց</w:t>
            </w:r>
            <w:r w:rsidRPr="004E7819">
              <w:rPr>
                <w:rFonts w:ascii="GHEA Grapalat" w:hAnsi="GHEA Grapalat"/>
                <w:sz w:val="22"/>
                <w:szCs w:val="22"/>
                <w:lang w:val="hy-AM"/>
              </w:rPr>
              <w:t xml:space="preserve"> </w:t>
            </w:r>
            <w:r w:rsidRPr="001B2D8C">
              <w:rPr>
                <w:rFonts w:ascii="GHEA Grapalat" w:hAnsi="GHEA Grapalat"/>
                <w:sz w:val="22"/>
                <w:szCs w:val="22"/>
                <w:lang w:val="hy-AM"/>
              </w:rPr>
              <w:t>Ձորի</w:t>
            </w:r>
            <w:r w:rsidRPr="004E7819">
              <w:rPr>
                <w:rFonts w:ascii="GHEA Grapalat" w:hAnsi="GHEA Grapalat"/>
                <w:sz w:val="22"/>
                <w:szCs w:val="22"/>
                <w:lang w:val="hy-AM"/>
              </w:rPr>
              <w:t xml:space="preserve"> </w:t>
            </w:r>
            <w:r w:rsidRPr="001B2D8C">
              <w:rPr>
                <w:rFonts w:ascii="GHEA Grapalat" w:hAnsi="GHEA Grapalat"/>
                <w:sz w:val="22"/>
                <w:szCs w:val="22"/>
                <w:lang w:val="hy-AM"/>
              </w:rPr>
              <w:t xml:space="preserve">մարզ, </w:t>
            </w:r>
            <w:proofErr w:type="spellStart"/>
            <w:r w:rsidRPr="001B2D8C">
              <w:rPr>
                <w:rFonts w:ascii="GHEA Grapalat" w:hAnsi="GHEA Grapalat"/>
                <w:sz w:val="22"/>
                <w:szCs w:val="22"/>
                <w:lang w:val="hy-AM"/>
              </w:rPr>
              <w:t>Աղավնաձոր</w:t>
            </w:r>
            <w:proofErr w:type="spellEnd"/>
            <w:r w:rsidRPr="001B2D8C">
              <w:rPr>
                <w:rFonts w:ascii="GHEA Grapalat" w:hAnsi="GHEA Grapalat"/>
                <w:sz w:val="22"/>
                <w:szCs w:val="22"/>
                <w:lang w:val="hy-AM"/>
              </w:rPr>
              <w:t xml:space="preserve"> գյուղ, 22-րդ փողոց, 7 շենք բնակելի տարածքով</w:t>
            </w:r>
            <w:r w:rsidR="00966629" w:rsidRPr="00966629">
              <w:rPr>
                <w:rFonts w:ascii="GHEA Grapalat" w:hAnsi="GHEA Grapalat"/>
                <w:sz w:val="22"/>
                <w:szCs w:val="22"/>
                <w:lang w:val="hy-AM"/>
              </w:rPr>
              <w:t xml:space="preserve"> և </w:t>
            </w:r>
            <w:r w:rsidR="00966629" w:rsidRPr="004E7819">
              <w:rPr>
                <w:rFonts w:ascii="GHEA Grapalat" w:hAnsi="GHEA Grapalat"/>
                <w:sz w:val="22"/>
                <w:szCs w:val="22"/>
                <w:lang w:val="hy-AM"/>
              </w:rPr>
              <w:t></w:t>
            </w:r>
            <w:r w:rsidR="00966629" w:rsidRPr="000E3B41">
              <w:rPr>
                <w:rFonts w:ascii="GHEA Grapalat" w:hAnsi="GHEA Grapalat"/>
                <w:bCs/>
                <w:color w:val="000000" w:themeColor="text1"/>
                <w:sz w:val="22"/>
                <w:szCs w:val="22"/>
                <w:lang w:val="hy-AM"/>
              </w:rPr>
              <w:t xml:space="preserve">ՀՀ </w:t>
            </w:r>
            <w:r w:rsidR="00966629" w:rsidRPr="00966629">
              <w:rPr>
                <w:rFonts w:ascii="GHEA Grapalat" w:hAnsi="GHEA Grapalat"/>
                <w:bCs/>
                <w:color w:val="000000" w:themeColor="text1"/>
                <w:sz w:val="22"/>
                <w:szCs w:val="22"/>
                <w:lang w:val="hy-AM"/>
              </w:rPr>
              <w:t>Կոտայքի</w:t>
            </w:r>
            <w:r w:rsidR="00966629" w:rsidRPr="000E3B41">
              <w:rPr>
                <w:rFonts w:ascii="GHEA Grapalat" w:hAnsi="GHEA Grapalat"/>
                <w:bCs/>
                <w:color w:val="000000" w:themeColor="text1"/>
                <w:sz w:val="22"/>
                <w:szCs w:val="22"/>
                <w:lang w:val="hy-AM"/>
              </w:rPr>
              <w:t xml:space="preserve"> մարզ, </w:t>
            </w:r>
            <w:r w:rsidR="00966629" w:rsidRPr="00966629">
              <w:rPr>
                <w:rFonts w:ascii="GHEA Grapalat" w:hAnsi="GHEA Grapalat"/>
                <w:bCs/>
                <w:color w:val="000000" w:themeColor="text1"/>
                <w:sz w:val="22"/>
                <w:szCs w:val="22"/>
                <w:lang w:val="hy-AM"/>
              </w:rPr>
              <w:t>քաղաք Աբովյան</w:t>
            </w:r>
            <w:r w:rsidR="00966629" w:rsidRPr="000E3B41">
              <w:rPr>
                <w:rFonts w:ascii="GHEA Grapalat" w:hAnsi="GHEA Grapalat"/>
                <w:bCs/>
                <w:color w:val="000000" w:themeColor="text1"/>
                <w:sz w:val="22"/>
                <w:szCs w:val="22"/>
                <w:lang w:val="hy-AM"/>
              </w:rPr>
              <w:t>,</w:t>
            </w:r>
            <w:r w:rsidR="00966629" w:rsidRPr="00966629">
              <w:rPr>
                <w:rFonts w:ascii="GHEA Grapalat" w:hAnsi="GHEA Grapalat"/>
                <w:bCs/>
                <w:color w:val="000000" w:themeColor="text1"/>
                <w:sz w:val="22"/>
                <w:szCs w:val="22"/>
                <w:lang w:val="hy-AM"/>
              </w:rPr>
              <w:t xml:space="preserve"> Ուսանողական թաղամաս 4/1</w:t>
            </w:r>
            <w:r w:rsidR="00966629" w:rsidRPr="001B2D8C">
              <w:rPr>
                <w:rFonts w:ascii="GHEA Grapalat" w:hAnsi="GHEA Grapalat"/>
                <w:sz w:val="22"/>
                <w:szCs w:val="22"/>
                <w:lang w:val="hy-AM"/>
              </w:rPr>
              <w:t></w:t>
            </w:r>
            <w:r w:rsidR="00966629" w:rsidRPr="00966629">
              <w:rPr>
                <w:rFonts w:ascii="GHEA Grapalat" w:hAnsi="GHEA Grapalat"/>
                <w:bCs/>
                <w:color w:val="000000" w:themeColor="text1"/>
                <w:sz w:val="22"/>
                <w:szCs w:val="22"/>
                <w:lang w:val="hy-AM"/>
              </w:rPr>
              <w:t xml:space="preserve"> հասցեի հանրակացարանի բնակելի տարածքներով</w:t>
            </w:r>
            <w:r w:rsidR="00966629" w:rsidRPr="00966629">
              <w:rPr>
                <w:rFonts w:ascii="GHEA Grapalat" w:hAnsi="GHEA Grapalat"/>
                <w:sz w:val="22"/>
                <w:szCs w:val="22"/>
                <w:lang w:val="hy-AM"/>
              </w:rPr>
              <w:t>:</w:t>
            </w:r>
          </w:p>
          <w:p w:rsidR="0084168E" w:rsidRPr="001B2D8C" w:rsidRDefault="001B2D8C" w:rsidP="00BE5F8F">
            <w:pPr>
              <w:pStyle w:val="ListParagraph"/>
              <w:numPr>
                <w:ilvl w:val="0"/>
                <w:numId w:val="15"/>
              </w:numPr>
              <w:tabs>
                <w:tab w:val="left" w:pos="-426"/>
                <w:tab w:val="left" w:pos="9738"/>
              </w:tabs>
              <w:spacing w:line="276" w:lineRule="auto"/>
              <w:ind w:left="383" w:right="174" w:hanging="383"/>
              <w:jc w:val="both"/>
              <w:rPr>
                <w:rFonts w:ascii="GHEA Grapalat" w:hAnsi="GHEA Grapalat"/>
                <w:lang w:val="hy-AM"/>
              </w:rPr>
            </w:pPr>
            <w:r w:rsidRPr="001B2D8C">
              <w:rPr>
                <w:rFonts w:ascii="GHEA Grapalat" w:hAnsi="GHEA Grapalat"/>
                <w:sz w:val="22"/>
                <w:szCs w:val="22"/>
                <w:lang w:val="hy-AM"/>
              </w:rPr>
              <w:t>Փոփոխությունների</w:t>
            </w:r>
            <w:r w:rsidRPr="004E7819">
              <w:rPr>
                <w:rFonts w:ascii="GHEA Grapalat" w:hAnsi="GHEA Grapalat"/>
                <w:sz w:val="22"/>
                <w:szCs w:val="22"/>
                <w:lang w:val="hy-AM"/>
              </w:rPr>
              <w:t xml:space="preserve"> </w:t>
            </w:r>
            <w:r w:rsidRPr="001B2D8C">
              <w:rPr>
                <w:rFonts w:ascii="GHEA Grapalat" w:hAnsi="GHEA Grapalat"/>
                <w:sz w:val="22"/>
                <w:szCs w:val="22"/>
                <w:lang w:val="hy-AM"/>
              </w:rPr>
              <w:t>մի</w:t>
            </w:r>
            <w:r w:rsidRPr="004E7819">
              <w:rPr>
                <w:rFonts w:ascii="GHEA Grapalat" w:hAnsi="GHEA Grapalat"/>
                <w:sz w:val="22"/>
                <w:szCs w:val="22"/>
                <w:lang w:val="hy-AM"/>
              </w:rPr>
              <w:t xml:space="preserve"> </w:t>
            </w:r>
            <w:r w:rsidRPr="001B2D8C">
              <w:rPr>
                <w:rFonts w:ascii="GHEA Grapalat" w:hAnsi="GHEA Grapalat"/>
                <w:sz w:val="22"/>
                <w:szCs w:val="22"/>
                <w:lang w:val="hy-AM"/>
              </w:rPr>
              <w:t>մասն</w:t>
            </w:r>
            <w:r w:rsidRPr="004E7819">
              <w:rPr>
                <w:rFonts w:ascii="GHEA Grapalat" w:hAnsi="GHEA Grapalat"/>
                <w:sz w:val="22"/>
                <w:szCs w:val="22"/>
                <w:lang w:val="hy-AM"/>
              </w:rPr>
              <w:t xml:space="preserve"> </w:t>
            </w:r>
            <w:r w:rsidRPr="001B2D8C">
              <w:rPr>
                <w:rFonts w:ascii="GHEA Grapalat" w:hAnsi="GHEA Grapalat"/>
                <w:sz w:val="22"/>
                <w:szCs w:val="22"/>
                <w:lang w:val="hy-AM"/>
              </w:rPr>
              <w:t>էլ</w:t>
            </w:r>
            <w:r w:rsidRPr="004E7819">
              <w:rPr>
                <w:rFonts w:ascii="GHEA Grapalat" w:hAnsi="GHEA Grapalat"/>
                <w:sz w:val="22"/>
                <w:szCs w:val="22"/>
                <w:lang w:val="hy-AM"/>
              </w:rPr>
              <w:t xml:space="preserve"> </w:t>
            </w:r>
            <w:r w:rsidRPr="001B2D8C">
              <w:rPr>
                <w:rFonts w:ascii="GHEA Grapalat" w:hAnsi="GHEA Grapalat"/>
                <w:sz w:val="22"/>
                <w:szCs w:val="22"/>
                <w:lang w:val="hy-AM"/>
              </w:rPr>
              <w:t>պայմանավորված</w:t>
            </w:r>
            <w:r w:rsidRPr="004E7819">
              <w:rPr>
                <w:rFonts w:ascii="GHEA Grapalat" w:hAnsi="GHEA Grapalat"/>
                <w:sz w:val="22"/>
                <w:szCs w:val="22"/>
                <w:lang w:val="hy-AM"/>
              </w:rPr>
              <w:t xml:space="preserve"> </w:t>
            </w:r>
            <w:r w:rsidRPr="001B2D8C">
              <w:rPr>
                <w:rFonts w:ascii="GHEA Grapalat" w:hAnsi="GHEA Grapalat"/>
                <w:sz w:val="22"/>
                <w:szCs w:val="22"/>
                <w:lang w:val="hy-AM"/>
              </w:rPr>
              <w:t>է</w:t>
            </w:r>
            <w:r w:rsidRPr="004E7819">
              <w:rPr>
                <w:rFonts w:ascii="GHEA Grapalat" w:hAnsi="GHEA Grapalat"/>
                <w:sz w:val="22"/>
                <w:szCs w:val="22"/>
                <w:lang w:val="hy-AM"/>
              </w:rPr>
              <w:t xml:space="preserve"> </w:t>
            </w:r>
            <w:r w:rsidRPr="001B2D8C">
              <w:rPr>
                <w:rFonts w:ascii="GHEA Grapalat" w:hAnsi="GHEA Grapalat"/>
                <w:sz w:val="22"/>
                <w:szCs w:val="22"/>
                <w:lang w:val="hy-AM"/>
              </w:rPr>
              <w:t>եղել</w:t>
            </w:r>
            <w:r w:rsidRPr="004E7819">
              <w:rPr>
                <w:rFonts w:ascii="GHEA Grapalat" w:hAnsi="GHEA Grapalat"/>
                <w:sz w:val="22"/>
                <w:szCs w:val="22"/>
                <w:lang w:val="hy-AM"/>
              </w:rPr>
              <w:t xml:space="preserve"> </w:t>
            </w:r>
            <w:r w:rsidRPr="001B2D8C">
              <w:rPr>
                <w:rFonts w:ascii="GHEA Grapalat" w:hAnsi="GHEA Grapalat"/>
                <w:sz w:val="22"/>
                <w:szCs w:val="22"/>
                <w:lang w:val="hy-AM"/>
              </w:rPr>
              <w:t>բնակելի</w:t>
            </w:r>
            <w:r w:rsidRPr="004E7819">
              <w:rPr>
                <w:rFonts w:ascii="GHEA Grapalat" w:hAnsi="GHEA Grapalat"/>
                <w:sz w:val="22"/>
                <w:szCs w:val="22"/>
                <w:lang w:val="hy-AM"/>
              </w:rPr>
              <w:t xml:space="preserve"> </w:t>
            </w:r>
            <w:r w:rsidRPr="001B2D8C">
              <w:rPr>
                <w:rFonts w:ascii="GHEA Grapalat" w:hAnsi="GHEA Grapalat"/>
                <w:sz w:val="22"/>
                <w:szCs w:val="22"/>
                <w:lang w:val="hy-AM"/>
              </w:rPr>
              <w:t xml:space="preserve">տարածքների ենթակայության փոփոխության հետ. ՊԿՀ-ի ենթակայության հանրակացարաններից մի մասն անցել է </w:t>
            </w:r>
            <w:r w:rsidR="00187DBA" w:rsidRPr="00187DBA">
              <w:rPr>
                <w:rFonts w:ascii="GHEA Grapalat" w:hAnsi="GHEA Grapalat"/>
                <w:sz w:val="22"/>
                <w:szCs w:val="22"/>
                <w:lang w:val="hy-AM"/>
              </w:rPr>
              <w:t>Կոմիտեի</w:t>
            </w:r>
            <w:r w:rsidRPr="001B2D8C">
              <w:rPr>
                <w:rFonts w:ascii="GHEA Grapalat" w:hAnsi="GHEA Grapalat"/>
                <w:sz w:val="22"/>
                <w:szCs w:val="22"/>
                <w:lang w:val="hy-AM"/>
              </w:rPr>
              <w:t xml:space="preserve"> տնօրինությանը:</w:t>
            </w:r>
          </w:p>
        </w:tc>
      </w:tr>
      <w:tr w:rsidR="001E3C28" w:rsidRPr="004064D5" w:rsidTr="000D6A62">
        <w:trPr>
          <w:trHeight w:val="298"/>
        </w:trPr>
        <w:tc>
          <w:tcPr>
            <w:tcW w:w="468" w:type="dxa"/>
            <w:tcBorders>
              <w:top w:val="single" w:sz="4" w:space="0" w:color="auto"/>
              <w:left w:val="single" w:sz="4" w:space="0" w:color="auto"/>
              <w:bottom w:val="single" w:sz="4" w:space="0" w:color="auto"/>
              <w:right w:val="single" w:sz="4" w:space="0" w:color="auto"/>
            </w:tcBorders>
            <w:hideMark/>
          </w:tcPr>
          <w:p w:rsidR="00D168F5" w:rsidRDefault="00D168F5" w:rsidP="00D168F5">
            <w:pPr>
              <w:spacing w:line="276" w:lineRule="auto"/>
              <w:jc w:val="both"/>
              <w:rPr>
                <w:rFonts w:ascii="GHEA Grapalat" w:hAnsi="GHEA Grapalat"/>
                <w:lang w:val="pt-BR"/>
              </w:rPr>
            </w:pPr>
            <w:r>
              <w:rPr>
                <w:rFonts w:ascii="GHEA Grapalat" w:hAnsi="GHEA Grapalat"/>
                <w:sz w:val="22"/>
                <w:szCs w:val="22"/>
                <w:lang w:val="pt-BR"/>
              </w:rPr>
              <w:lastRenderedPageBreak/>
              <w:t>3.</w:t>
            </w:r>
          </w:p>
          <w:p w:rsidR="001E3C28" w:rsidRPr="00B5108F" w:rsidRDefault="00D168F5" w:rsidP="00BE5F8F">
            <w:pPr>
              <w:spacing w:line="276" w:lineRule="auto"/>
              <w:ind w:left="426" w:firstLine="283"/>
              <w:jc w:val="both"/>
              <w:rPr>
                <w:rFonts w:ascii="GHEA Grapalat" w:hAnsi="GHEA Grapalat"/>
                <w:b/>
                <w:lang w:val="pt-BR"/>
              </w:rPr>
            </w:pPr>
            <w:r>
              <w:rPr>
                <w:rFonts w:ascii="GHEA Grapalat" w:hAnsi="GHEA Grapalat"/>
                <w:b/>
                <w:lang w:val="pt-BR"/>
              </w:rPr>
              <w:t>3</w:t>
            </w:r>
          </w:p>
        </w:tc>
        <w:tc>
          <w:tcPr>
            <w:tcW w:w="10130" w:type="dxa"/>
            <w:tcBorders>
              <w:top w:val="single" w:sz="4" w:space="0" w:color="auto"/>
              <w:left w:val="single" w:sz="4" w:space="0" w:color="auto"/>
              <w:bottom w:val="single" w:sz="4" w:space="0" w:color="auto"/>
              <w:right w:val="single" w:sz="4" w:space="0" w:color="auto"/>
            </w:tcBorders>
            <w:hideMark/>
          </w:tcPr>
          <w:p w:rsidR="00BE5F8F" w:rsidRPr="00BE5F8F" w:rsidRDefault="001E3C28" w:rsidP="00BE5F8F">
            <w:pPr>
              <w:spacing w:line="276" w:lineRule="auto"/>
              <w:ind w:left="96" w:firstLine="287"/>
              <w:jc w:val="both"/>
              <w:rPr>
                <w:rFonts w:ascii="GHEA Grapalat" w:hAnsi="GHEA Grapalat"/>
                <w:b/>
                <w:lang w:val="pt-BR"/>
              </w:rPr>
            </w:pPr>
            <w:proofErr w:type="spellStart"/>
            <w:r w:rsidRPr="00B5108F">
              <w:rPr>
                <w:rFonts w:ascii="GHEA Grapalat" w:hAnsi="GHEA Grapalat"/>
                <w:b/>
                <w:sz w:val="22"/>
                <w:szCs w:val="22"/>
                <w:lang w:val="pt-BR"/>
              </w:rPr>
              <w:t>Տվյալ</w:t>
            </w:r>
            <w:proofErr w:type="spellEnd"/>
            <w:r w:rsidRPr="00B5108F">
              <w:rPr>
                <w:rFonts w:ascii="GHEA Grapalat" w:hAnsi="GHEA Grapalat"/>
                <w:b/>
                <w:sz w:val="22"/>
                <w:szCs w:val="22"/>
                <w:lang w:val="pt-BR"/>
              </w:rPr>
              <w:t xml:space="preserve"> </w:t>
            </w:r>
            <w:proofErr w:type="spellStart"/>
            <w:r w:rsidRPr="00B5108F">
              <w:rPr>
                <w:rFonts w:ascii="GHEA Grapalat" w:hAnsi="GHEA Grapalat"/>
                <w:b/>
                <w:sz w:val="22"/>
                <w:szCs w:val="22"/>
                <w:lang w:val="pt-BR"/>
              </w:rPr>
              <w:t>բնագավառում</w:t>
            </w:r>
            <w:proofErr w:type="spellEnd"/>
            <w:r w:rsidRPr="00B5108F">
              <w:rPr>
                <w:rFonts w:ascii="GHEA Grapalat" w:hAnsi="GHEA Grapalat"/>
                <w:b/>
                <w:sz w:val="22"/>
                <w:szCs w:val="22"/>
                <w:lang w:val="pt-BR"/>
              </w:rPr>
              <w:t xml:space="preserve"> </w:t>
            </w:r>
            <w:proofErr w:type="spellStart"/>
            <w:r w:rsidRPr="00B5108F">
              <w:rPr>
                <w:rFonts w:ascii="GHEA Grapalat" w:hAnsi="GHEA Grapalat"/>
                <w:b/>
                <w:sz w:val="22"/>
                <w:szCs w:val="22"/>
                <w:lang w:val="pt-BR"/>
              </w:rPr>
              <w:t>իրականացվող</w:t>
            </w:r>
            <w:proofErr w:type="spellEnd"/>
            <w:r w:rsidRPr="00B5108F">
              <w:rPr>
                <w:rFonts w:ascii="GHEA Grapalat" w:hAnsi="GHEA Grapalat"/>
                <w:b/>
                <w:sz w:val="22"/>
                <w:szCs w:val="22"/>
                <w:lang w:val="pt-BR"/>
              </w:rPr>
              <w:t xml:space="preserve"> </w:t>
            </w:r>
            <w:proofErr w:type="spellStart"/>
            <w:r w:rsidRPr="00B5108F">
              <w:rPr>
                <w:rFonts w:ascii="GHEA Grapalat" w:hAnsi="GHEA Grapalat"/>
                <w:b/>
                <w:sz w:val="22"/>
                <w:szCs w:val="22"/>
                <w:lang w:val="pt-BR"/>
              </w:rPr>
              <w:t>քաղաքականությունը</w:t>
            </w:r>
            <w:proofErr w:type="spellEnd"/>
            <w:r w:rsidRPr="00B5108F">
              <w:rPr>
                <w:rFonts w:ascii="GHEA Grapalat" w:hAnsi="GHEA Grapalat"/>
                <w:b/>
                <w:sz w:val="22"/>
                <w:szCs w:val="22"/>
                <w:lang w:val="pt-BR"/>
              </w:rPr>
              <w:t xml:space="preserve"> </w:t>
            </w:r>
          </w:p>
        </w:tc>
      </w:tr>
      <w:tr w:rsidR="001E3C28" w:rsidRPr="00230984" w:rsidTr="00FE04C6">
        <w:tc>
          <w:tcPr>
            <w:tcW w:w="468" w:type="dxa"/>
            <w:tcBorders>
              <w:top w:val="single" w:sz="4" w:space="0" w:color="auto"/>
              <w:left w:val="single" w:sz="4" w:space="0" w:color="auto"/>
              <w:bottom w:val="single" w:sz="4" w:space="0" w:color="auto"/>
              <w:right w:val="single" w:sz="4" w:space="0" w:color="auto"/>
            </w:tcBorders>
          </w:tcPr>
          <w:p w:rsidR="001E3C28" w:rsidRPr="004064D5" w:rsidRDefault="001E3C28" w:rsidP="00BE5F8F">
            <w:pPr>
              <w:spacing w:line="276" w:lineRule="auto"/>
              <w:ind w:left="426" w:firstLine="283"/>
              <w:jc w:val="both"/>
              <w:rPr>
                <w:rFonts w:ascii="GHEA Grapalat" w:hAnsi="GHEA Grapalat"/>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96" w:firstLine="287"/>
              <w:jc w:val="both"/>
              <w:rPr>
                <w:rFonts w:ascii="GHEA Grapalat" w:hAnsi="GHEA Grapalat"/>
                <w:lang w:val="pt-BR"/>
              </w:rPr>
            </w:pPr>
            <w:proofErr w:type="spellStart"/>
            <w:r w:rsidRPr="004064D5">
              <w:rPr>
                <w:rFonts w:ascii="GHEA Grapalat" w:hAnsi="GHEA Grapalat"/>
                <w:sz w:val="22"/>
                <w:szCs w:val="22"/>
                <w:lang w:val="pt-BR"/>
              </w:rPr>
              <w:t>Սոցիալական</w:t>
            </w:r>
            <w:proofErr w:type="spellEnd"/>
            <w:r w:rsidRPr="004064D5">
              <w:rPr>
                <w:rFonts w:ascii="GHEA Grapalat" w:hAnsi="GHEA Grapalat"/>
                <w:sz w:val="22"/>
                <w:szCs w:val="22"/>
                <w:lang w:val="pt-BR"/>
              </w:rPr>
              <w:t xml:space="preserve"> և </w:t>
            </w:r>
            <w:proofErr w:type="spellStart"/>
            <w:r w:rsidRPr="004064D5">
              <w:rPr>
                <w:rFonts w:ascii="GHEA Grapalat" w:hAnsi="GHEA Grapalat"/>
                <w:sz w:val="22"/>
                <w:szCs w:val="22"/>
                <w:lang w:val="pt-BR"/>
              </w:rPr>
              <w:t>կենցաղային</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խնդիրների</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լուծումը</w:t>
            </w:r>
            <w:proofErr w:type="spellEnd"/>
            <w:r w:rsidRPr="004064D5">
              <w:rPr>
                <w:rFonts w:ascii="GHEA Grapalat" w:hAnsi="GHEA Grapalat"/>
                <w:sz w:val="22"/>
                <w:szCs w:val="22"/>
                <w:lang w:val="pt-BR"/>
              </w:rPr>
              <w:t>։</w:t>
            </w:r>
          </w:p>
        </w:tc>
      </w:tr>
      <w:tr w:rsidR="001E3C28" w:rsidRPr="004064D5" w:rsidTr="00BE5F8F">
        <w:trPr>
          <w:trHeight w:val="369"/>
        </w:trPr>
        <w:tc>
          <w:tcPr>
            <w:tcW w:w="468" w:type="dxa"/>
            <w:tcBorders>
              <w:top w:val="single" w:sz="4" w:space="0" w:color="auto"/>
              <w:left w:val="single" w:sz="4" w:space="0" w:color="auto"/>
              <w:bottom w:val="single" w:sz="4" w:space="0" w:color="auto"/>
              <w:right w:val="single" w:sz="4" w:space="0" w:color="auto"/>
            </w:tcBorders>
            <w:hideMark/>
          </w:tcPr>
          <w:p w:rsidR="001E3C28" w:rsidRPr="004064D5" w:rsidRDefault="00D168F5" w:rsidP="00D168F5">
            <w:pPr>
              <w:spacing w:line="276" w:lineRule="auto"/>
              <w:jc w:val="both"/>
              <w:rPr>
                <w:rFonts w:ascii="GHEA Grapalat" w:hAnsi="GHEA Grapalat"/>
                <w:lang w:val="pt-BR"/>
              </w:rPr>
            </w:pPr>
            <w:r>
              <w:rPr>
                <w:rFonts w:ascii="GHEA Grapalat" w:hAnsi="GHEA Grapalat"/>
                <w:lang w:val="pt-BR"/>
              </w:rPr>
              <w:t>4.</w:t>
            </w:r>
          </w:p>
        </w:tc>
        <w:tc>
          <w:tcPr>
            <w:tcW w:w="10130"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96" w:firstLine="287"/>
              <w:jc w:val="both"/>
              <w:rPr>
                <w:rFonts w:ascii="GHEA Grapalat" w:hAnsi="GHEA Grapalat"/>
                <w:b/>
                <w:lang w:val="pt-BR"/>
              </w:rPr>
            </w:pPr>
            <w:proofErr w:type="spellStart"/>
            <w:r w:rsidRPr="004064D5">
              <w:rPr>
                <w:rFonts w:ascii="GHEA Grapalat" w:hAnsi="GHEA Grapalat"/>
                <w:b/>
                <w:sz w:val="22"/>
                <w:szCs w:val="22"/>
                <w:lang w:val="pt-BR"/>
              </w:rPr>
              <w:t>Կարգավորման</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նպատակը</w:t>
            </w:r>
            <w:proofErr w:type="spellEnd"/>
            <w:r w:rsidRPr="004064D5">
              <w:rPr>
                <w:rFonts w:ascii="GHEA Grapalat" w:hAnsi="GHEA Grapalat"/>
                <w:b/>
                <w:sz w:val="22"/>
                <w:szCs w:val="22"/>
                <w:lang w:val="pt-BR"/>
              </w:rPr>
              <w:t xml:space="preserve"> և </w:t>
            </w:r>
            <w:proofErr w:type="spellStart"/>
            <w:r w:rsidRPr="004064D5">
              <w:rPr>
                <w:rFonts w:ascii="GHEA Grapalat" w:hAnsi="GHEA Grapalat"/>
                <w:b/>
                <w:sz w:val="22"/>
                <w:szCs w:val="22"/>
                <w:lang w:val="pt-BR"/>
              </w:rPr>
              <w:t>բնույթը</w:t>
            </w:r>
            <w:proofErr w:type="spellEnd"/>
            <w:r w:rsidRPr="004064D5">
              <w:rPr>
                <w:rFonts w:ascii="GHEA Grapalat" w:hAnsi="GHEA Grapalat"/>
                <w:b/>
                <w:sz w:val="22"/>
                <w:szCs w:val="22"/>
                <w:lang w:val="pt-BR"/>
              </w:rPr>
              <w:t xml:space="preserve"> </w:t>
            </w:r>
          </w:p>
        </w:tc>
      </w:tr>
      <w:tr w:rsidR="001E3C28" w:rsidRPr="00230984" w:rsidTr="00FE04C6">
        <w:trPr>
          <w:trHeight w:val="416"/>
        </w:trPr>
        <w:tc>
          <w:tcPr>
            <w:tcW w:w="468" w:type="dxa"/>
            <w:tcBorders>
              <w:top w:val="single" w:sz="4" w:space="0" w:color="auto"/>
              <w:left w:val="single" w:sz="4" w:space="0" w:color="auto"/>
              <w:bottom w:val="single" w:sz="4" w:space="0" w:color="auto"/>
              <w:right w:val="single" w:sz="4" w:space="0" w:color="auto"/>
            </w:tcBorders>
          </w:tcPr>
          <w:p w:rsidR="001E3C28" w:rsidRPr="004064D5" w:rsidRDefault="001E3C28" w:rsidP="00BE5F8F">
            <w:pPr>
              <w:spacing w:line="276" w:lineRule="auto"/>
              <w:ind w:left="426" w:firstLine="283"/>
              <w:jc w:val="both"/>
              <w:rPr>
                <w:rFonts w:ascii="GHEA Grapalat" w:hAnsi="GHEA Grapalat"/>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96" w:firstLine="287"/>
              <w:jc w:val="both"/>
              <w:rPr>
                <w:rFonts w:ascii="GHEA Grapalat" w:hAnsi="GHEA Grapalat"/>
                <w:lang w:val="pt-BR"/>
              </w:rPr>
            </w:pPr>
            <w:proofErr w:type="spellStart"/>
            <w:r>
              <w:rPr>
                <w:rFonts w:ascii="GHEA Grapalat" w:hAnsi="GHEA Grapalat"/>
                <w:sz w:val="22"/>
                <w:szCs w:val="22"/>
                <w:lang w:val="en-US"/>
              </w:rPr>
              <w:t>Բ</w:t>
            </w:r>
            <w:r w:rsidRPr="00917644">
              <w:rPr>
                <w:rFonts w:ascii="GHEA Grapalat" w:hAnsi="GHEA Grapalat"/>
                <w:sz w:val="22"/>
                <w:szCs w:val="22"/>
                <w:lang w:val="en-US"/>
              </w:rPr>
              <w:t>նակելի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տարածքների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նվիրատվության</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գործընթացի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ավելի</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օպերատիվ</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կազմակերպ</w:t>
            </w:r>
            <w:r>
              <w:rPr>
                <w:rFonts w:ascii="GHEA Grapalat" w:hAnsi="GHEA Grapalat"/>
                <w:sz w:val="22"/>
                <w:szCs w:val="22"/>
                <w:lang w:val="en-US"/>
              </w:rPr>
              <w:t>ում</w:t>
            </w:r>
            <w:proofErr w:type="spellEnd"/>
            <w:r w:rsidRPr="00D832FE">
              <w:rPr>
                <w:rFonts w:ascii="GHEA Grapalat" w:hAnsi="GHEA Grapalat"/>
                <w:sz w:val="22"/>
                <w:szCs w:val="22"/>
                <w:lang w:val="pt-BR"/>
              </w:rPr>
              <w:t xml:space="preserve">, </w:t>
            </w:r>
            <w:proofErr w:type="spellStart"/>
            <w:r w:rsidRPr="00917644">
              <w:rPr>
                <w:rFonts w:ascii="GHEA Grapalat" w:hAnsi="GHEA Grapalat"/>
                <w:sz w:val="22"/>
                <w:szCs w:val="22"/>
                <w:lang w:val="en-US"/>
              </w:rPr>
              <w:t>նվիրատվության</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համար</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առաջադրվող</w:t>
            </w:r>
            <w:proofErr w:type="spellEnd"/>
            <w:r w:rsidRPr="00917644">
              <w:rPr>
                <w:rFonts w:ascii="GHEA Grapalat" w:hAnsi="GHEA Grapalat"/>
                <w:sz w:val="22"/>
                <w:szCs w:val="22"/>
                <w:lang w:val="pt-BR"/>
              </w:rPr>
              <w:t xml:space="preserve"> </w:t>
            </w:r>
            <w:proofErr w:type="spellStart"/>
            <w:r w:rsidRPr="00917644">
              <w:rPr>
                <w:rFonts w:ascii="GHEA Grapalat" w:hAnsi="GHEA Grapalat"/>
                <w:sz w:val="22"/>
                <w:szCs w:val="22"/>
                <w:lang w:val="en-US"/>
              </w:rPr>
              <w:t>պահանջների</w:t>
            </w:r>
            <w:proofErr w:type="spellEnd"/>
            <w:r w:rsidRPr="00917644">
              <w:rPr>
                <w:rFonts w:ascii="GHEA Grapalat" w:hAnsi="GHEA Grapalat"/>
                <w:sz w:val="22"/>
                <w:szCs w:val="22"/>
                <w:lang w:val="pt-BR"/>
              </w:rPr>
              <w:t xml:space="preserve"> </w:t>
            </w:r>
            <w:proofErr w:type="spellStart"/>
            <w:r>
              <w:rPr>
                <w:rFonts w:ascii="GHEA Grapalat" w:hAnsi="GHEA Grapalat"/>
                <w:sz w:val="22"/>
                <w:szCs w:val="22"/>
                <w:lang w:val="en-US"/>
              </w:rPr>
              <w:t>մեղմացում</w:t>
            </w:r>
            <w:proofErr w:type="spellEnd"/>
            <w:r w:rsidRPr="00917644">
              <w:rPr>
                <w:rFonts w:ascii="GHEA Grapalat" w:hAnsi="GHEA Grapalat"/>
                <w:sz w:val="22"/>
                <w:szCs w:val="22"/>
                <w:lang w:val="pt-BR"/>
              </w:rPr>
              <w:t>,</w:t>
            </w:r>
            <w:r>
              <w:rPr>
                <w:rFonts w:ascii="GHEA Grapalat" w:hAnsi="GHEA Grapalat"/>
                <w:sz w:val="22"/>
                <w:szCs w:val="22"/>
                <w:lang w:val="pt-BR"/>
              </w:rPr>
              <w:t xml:space="preserve"> </w:t>
            </w:r>
            <w:proofErr w:type="spellStart"/>
            <w:r>
              <w:rPr>
                <w:rFonts w:ascii="GHEA Grapalat" w:hAnsi="GHEA Grapalat"/>
                <w:sz w:val="22"/>
                <w:szCs w:val="22"/>
                <w:lang w:val="pt-BR"/>
              </w:rPr>
              <w:t>հնարավոր</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սեղմ</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ժամկետում</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ավարտել</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նվիրատվության</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գործընթացը</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ինչպես</w:t>
            </w:r>
            <w:proofErr w:type="spellEnd"/>
            <w:r>
              <w:rPr>
                <w:rFonts w:ascii="GHEA Grapalat" w:hAnsi="GHEA Grapalat"/>
                <w:sz w:val="22"/>
                <w:szCs w:val="22"/>
                <w:lang w:val="pt-BR"/>
              </w:rPr>
              <w:t xml:space="preserve"> </w:t>
            </w:r>
            <w:proofErr w:type="spellStart"/>
            <w:r>
              <w:rPr>
                <w:rFonts w:ascii="GHEA Grapalat" w:hAnsi="GHEA Grapalat"/>
                <w:sz w:val="22"/>
                <w:szCs w:val="22"/>
                <w:lang w:val="pt-BR"/>
              </w:rPr>
              <w:t>նաև</w:t>
            </w:r>
            <w:proofErr w:type="spellEnd"/>
            <w:r w:rsidRPr="00917644">
              <w:rPr>
                <w:rFonts w:ascii="GHEA Grapalat" w:hAnsi="GHEA Grapalat"/>
                <w:sz w:val="22"/>
                <w:szCs w:val="22"/>
                <w:lang w:val="pt-BR"/>
              </w:rPr>
              <w:t xml:space="preserve"> </w:t>
            </w:r>
            <w:r w:rsidRPr="00917644">
              <w:rPr>
                <w:rFonts w:ascii="GHEA Grapalat" w:hAnsi="GHEA Grapalat"/>
                <w:sz w:val="22"/>
                <w:szCs w:val="22"/>
                <w:lang w:val="hy-AM"/>
              </w:rPr>
              <w:t>նվիրատվության ենթակա բնակելի տարածքների ցանկի ճշգրտ</w:t>
            </w:r>
            <w:proofErr w:type="spellStart"/>
            <w:r>
              <w:rPr>
                <w:rFonts w:ascii="GHEA Grapalat" w:hAnsi="GHEA Grapalat"/>
                <w:sz w:val="22"/>
                <w:szCs w:val="22"/>
                <w:lang w:val="en-US"/>
              </w:rPr>
              <w:t>ում</w:t>
            </w:r>
            <w:proofErr w:type="spellEnd"/>
            <w:r w:rsidRPr="00917644">
              <w:rPr>
                <w:rFonts w:ascii="GHEA Grapalat" w:hAnsi="GHEA Grapalat"/>
                <w:sz w:val="22"/>
                <w:szCs w:val="22"/>
                <w:lang w:val="hy-AM"/>
              </w:rPr>
              <w:t xml:space="preserve">: </w:t>
            </w:r>
          </w:p>
        </w:tc>
      </w:tr>
      <w:tr w:rsidR="001E3C28" w:rsidRPr="00230984" w:rsidTr="00BE5F8F">
        <w:trPr>
          <w:trHeight w:val="295"/>
        </w:trPr>
        <w:tc>
          <w:tcPr>
            <w:tcW w:w="468" w:type="dxa"/>
            <w:tcBorders>
              <w:top w:val="single" w:sz="4" w:space="0" w:color="auto"/>
              <w:left w:val="single" w:sz="4" w:space="0" w:color="auto"/>
              <w:bottom w:val="single" w:sz="4" w:space="0" w:color="auto"/>
              <w:right w:val="single" w:sz="4" w:space="0" w:color="auto"/>
            </w:tcBorders>
            <w:hideMark/>
          </w:tcPr>
          <w:p w:rsidR="001E3C28" w:rsidRPr="004064D5" w:rsidRDefault="00D168F5" w:rsidP="00BE5F8F">
            <w:pPr>
              <w:spacing w:line="276" w:lineRule="auto"/>
              <w:jc w:val="both"/>
              <w:rPr>
                <w:rFonts w:ascii="GHEA Grapalat" w:hAnsi="GHEA Grapalat"/>
                <w:lang w:val="pt-BR"/>
              </w:rPr>
            </w:pPr>
            <w:r>
              <w:rPr>
                <w:rFonts w:ascii="GHEA Grapalat" w:hAnsi="GHEA Grapalat"/>
                <w:lang w:val="pt-BR"/>
              </w:rPr>
              <w:t>5.</w:t>
            </w:r>
          </w:p>
        </w:tc>
        <w:tc>
          <w:tcPr>
            <w:tcW w:w="10130"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99" w:firstLine="284"/>
              <w:jc w:val="both"/>
              <w:rPr>
                <w:rFonts w:ascii="GHEA Grapalat" w:hAnsi="GHEA Grapalat"/>
                <w:b/>
                <w:lang w:val="pt-BR"/>
              </w:rPr>
            </w:pPr>
            <w:proofErr w:type="spellStart"/>
            <w:r w:rsidRPr="004064D5">
              <w:rPr>
                <w:rFonts w:ascii="GHEA Grapalat" w:hAnsi="GHEA Grapalat"/>
                <w:b/>
                <w:sz w:val="22"/>
                <w:szCs w:val="22"/>
                <w:lang w:val="pt-BR"/>
              </w:rPr>
              <w:t>Նախագծի</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մշակման</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գործընթացում</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ներգրավված</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ինստիտուտները</w:t>
            </w:r>
            <w:proofErr w:type="spellEnd"/>
            <w:r w:rsidRPr="004064D5">
              <w:rPr>
                <w:rFonts w:ascii="GHEA Grapalat" w:hAnsi="GHEA Grapalat"/>
                <w:b/>
                <w:sz w:val="22"/>
                <w:szCs w:val="22"/>
                <w:lang w:val="pt-BR"/>
              </w:rPr>
              <w:t xml:space="preserve"> և </w:t>
            </w:r>
            <w:proofErr w:type="spellStart"/>
            <w:r w:rsidRPr="004064D5">
              <w:rPr>
                <w:rFonts w:ascii="GHEA Grapalat" w:hAnsi="GHEA Grapalat"/>
                <w:b/>
                <w:sz w:val="22"/>
                <w:szCs w:val="22"/>
                <w:lang w:val="pt-BR"/>
              </w:rPr>
              <w:t>անձիք</w:t>
            </w:r>
            <w:proofErr w:type="spellEnd"/>
          </w:p>
        </w:tc>
      </w:tr>
      <w:tr w:rsidR="001E3C28" w:rsidRPr="00230984" w:rsidTr="00FE04C6">
        <w:tc>
          <w:tcPr>
            <w:tcW w:w="468" w:type="dxa"/>
            <w:tcBorders>
              <w:top w:val="single" w:sz="4" w:space="0" w:color="auto"/>
              <w:left w:val="single" w:sz="4" w:space="0" w:color="auto"/>
              <w:bottom w:val="single" w:sz="4" w:space="0" w:color="auto"/>
              <w:right w:val="single" w:sz="4" w:space="0" w:color="auto"/>
            </w:tcBorders>
          </w:tcPr>
          <w:p w:rsidR="001E3C28" w:rsidRPr="004064D5" w:rsidRDefault="001E3C28" w:rsidP="00BE5F8F">
            <w:pPr>
              <w:spacing w:line="276" w:lineRule="auto"/>
              <w:ind w:left="426" w:firstLine="283"/>
              <w:jc w:val="both"/>
              <w:rPr>
                <w:rFonts w:ascii="GHEA Grapalat" w:hAnsi="GHEA Grapalat"/>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1E3C28" w:rsidRPr="004064D5" w:rsidRDefault="001E3C28" w:rsidP="00BE5F8F">
            <w:pPr>
              <w:spacing w:line="276" w:lineRule="auto"/>
              <w:ind w:left="99" w:firstLine="284"/>
              <w:jc w:val="both"/>
              <w:rPr>
                <w:rFonts w:ascii="GHEA Grapalat" w:hAnsi="GHEA Grapalat"/>
                <w:lang w:val="pt-BR"/>
              </w:rPr>
            </w:pPr>
            <w:proofErr w:type="spellStart"/>
            <w:r w:rsidRPr="004064D5">
              <w:rPr>
                <w:rFonts w:ascii="GHEA Grapalat" w:hAnsi="GHEA Grapalat"/>
                <w:sz w:val="22"/>
                <w:szCs w:val="22"/>
                <w:lang w:val="pt-BR"/>
              </w:rPr>
              <w:t>Նախագիծը</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մշակվել</w:t>
            </w:r>
            <w:proofErr w:type="spellEnd"/>
            <w:r w:rsidRPr="004064D5">
              <w:rPr>
                <w:rFonts w:ascii="GHEA Grapalat" w:hAnsi="GHEA Grapalat"/>
                <w:sz w:val="22"/>
                <w:szCs w:val="22"/>
                <w:lang w:val="pt-BR"/>
              </w:rPr>
              <w:t xml:space="preserve"> է </w:t>
            </w:r>
            <w:proofErr w:type="spellStart"/>
            <w:r w:rsidR="00187DBA">
              <w:rPr>
                <w:rFonts w:ascii="GHEA Grapalat" w:hAnsi="GHEA Grapalat"/>
                <w:sz w:val="22"/>
                <w:szCs w:val="22"/>
                <w:lang w:val="pt-BR"/>
              </w:rPr>
              <w:t>Պ</w:t>
            </w:r>
            <w:r w:rsidRPr="004064D5">
              <w:rPr>
                <w:rFonts w:ascii="GHEA Grapalat" w:hAnsi="GHEA Grapalat"/>
                <w:sz w:val="22"/>
                <w:szCs w:val="22"/>
                <w:lang w:val="pt-BR"/>
              </w:rPr>
              <w:t>ետական</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գույքի</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կառավարման</w:t>
            </w:r>
            <w:proofErr w:type="spellEnd"/>
            <w:r w:rsidRPr="004064D5">
              <w:rPr>
                <w:rFonts w:ascii="GHEA Grapalat" w:hAnsi="GHEA Grapalat"/>
                <w:sz w:val="22"/>
                <w:szCs w:val="22"/>
                <w:lang w:val="pt-BR"/>
              </w:rPr>
              <w:t xml:space="preserve"> </w:t>
            </w:r>
            <w:proofErr w:type="spellStart"/>
            <w:r w:rsidR="00187DBA">
              <w:rPr>
                <w:rFonts w:ascii="GHEA Grapalat" w:hAnsi="GHEA Grapalat"/>
                <w:sz w:val="22"/>
                <w:szCs w:val="22"/>
                <w:lang w:val="pt-BR"/>
              </w:rPr>
              <w:t>կոմիտեի</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աշխատակազմի</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պետական</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գույքի</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կառավարման</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ծրագրերի</w:t>
            </w:r>
            <w:proofErr w:type="spellEnd"/>
            <w:r w:rsidR="00187DBA">
              <w:rPr>
                <w:rFonts w:ascii="GHEA Grapalat" w:hAnsi="GHEA Grapalat"/>
                <w:sz w:val="22"/>
                <w:szCs w:val="22"/>
                <w:lang w:val="pt-BR"/>
              </w:rPr>
              <w:t xml:space="preserve"> և </w:t>
            </w:r>
            <w:proofErr w:type="spellStart"/>
            <w:r w:rsidR="00187DBA">
              <w:rPr>
                <w:rFonts w:ascii="GHEA Grapalat" w:hAnsi="GHEA Grapalat"/>
                <w:sz w:val="22"/>
                <w:szCs w:val="22"/>
                <w:lang w:val="pt-BR"/>
              </w:rPr>
              <w:t>ռազմավարական</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փաստաթղթերի</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մշակման</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բաժնի</w:t>
            </w:r>
            <w:proofErr w:type="spellEnd"/>
            <w:r w:rsidR="00187DBA">
              <w:rPr>
                <w:rFonts w:ascii="GHEA Grapalat" w:hAnsi="GHEA Grapalat"/>
                <w:sz w:val="22"/>
                <w:szCs w:val="22"/>
                <w:lang w:val="pt-BR"/>
              </w:rPr>
              <w:t xml:space="preserve"> </w:t>
            </w:r>
            <w:proofErr w:type="spellStart"/>
            <w:r w:rsidR="00187DBA">
              <w:rPr>
                <w:rFonts w:ascii="GHEA Grapalat" w:hAnsi="GHEA Grapalat"/>
                <w:sz w:val="22"/>
                <w:szCs w:val="22"/>
                <w:lang w:val="pt-BR"/>
              </w:rPr>
              <w:t>կողմ</w:t>
            </w:r>
            <w:r w:rsidRPr="004064D5">
              <w:rPr>
                <w:rFonts w:ascii="GHEA Grapalat" w:hAnsi="GHEA Grapalat"/>
                <w:sz w:val="22"/>
                <w:szCs w:val="22"/>
                <w:lang w:val="pt-BR"/>
              </w:rPr>
              <w:t>ից</w:t>
            </w:r>
            <w:proofErr w:type="spellEnd"/>
            <w:r w:rsidRPr="004064D5">
              <w:rPr>
                <w:rFonts w:ascii="GHEA Grapalat" w:hAnsi="GHEA Grapalat"/>
                <w:sz w:val="22"/>
                <w:szCs w:val="22"/>
                <w:lang w:val="pt-BR"/>
              </w:rPr>
              <w:t xml:space="preserve">: </w:t>
            </w:r>
          </w:p>
        </w:tc>
      </w:tr>
      <w:tr w:rsidR="00D168F5" w:rsidRPr="004064D5" w:rsidTr="00BE5F8F">
        <w:trPr>
          <w:trHeight w:val="70"/>
        </w:trPr>
        <w:tc>
          <w:tcPr>
            <w:tcW w:w="468" w:type="dxa"/>
            <w:tcBorders>
              <w:top w:val="single" w:sz="4" w:space="0" w:color="auto"/>
              <w:left w:val="single" w:sz="4" w:space="0" w:color="auto"/>
              <w:bottom w:val="single" w:sz="4" w:space="0" w:color="auto"/>
              <w:right w:val="single" w:sz="4" w:space="0" w:color="auto"/>
            </w:tcBorders>
            <w:hideMark/>
          </w:tcPr>
          <w:p w:rsidR="00D168F5" w:rsidRPr="004064D5" w:rsidRDefault="00D168F5" w:rsidP="00D168F5">
            <w:pPr>
              <w:spacing w:line="276" w:lineRule="auto"/>
              <w:jc w:val="both"/>
              <w:rPr>
                <w:rFonts w:ascii="GHEA Grapalat" w:hAnsi="GHEA Grapalat"/>
                <w:lang w:val="pt-BR"/>
              </w:rPr>
            </w:pPr>
            <w:r>
              <w:rPr>
                <w:rFonts w:ascii="GHEA Grapalat" w:hAnsi="GHEA Grapalat"/>
                <w:lang w:val="pt-BR"/>
              </w:rPr>
              <w:t>6.</w:t>
            </w:r>
          </w:p>
        </w:tc>
        <w:tc>
          <w:tcPr>
            <w:tcW w:w="10130" w:type="dxa"/>
            <w:tcBorders>
              <w:top w:val="single" w:sz="4" w:space="0" w:color="auto"/>
              <w:left w:val="single" w:sz="4" w:space="0" w:color="auto"/>
              <w:bottom w:val="single" w:sz="4" w:space="0" w:color="auto"/>
              <w:right w:val="single" w:sz="4" w:space="0" w:color="auto"/>
            </w:tcBorders>
            <w:hideMark/>
          </w:tcPr>
          <w:p w:rsidR="00D168F5" w:rsidRPr="004064D5" w:rsidRDefault="00D168F5" w:rsidP="00D168F5">
            <w:pPr>
              <w:spacing w:line="276" w:lineRule="auto"/>
              <w:ind w:left="99" w:firstLine="284"/>
              <w:jc w:val="both"/>
              <w:rPr>
                <w:rFonts w:ascii="GHEA Grapalat" w:hAnsi="GHEA Grapalat"/>
                <w:b/>
                <w:lang w:val="pt-BR"/>
              </w:rPr>
            </w:pPr>
            <w:proofErr w:type="spellStart"/>
            <w:r w:rsidRPr="004064D5">
              <w:rPr>
                <w:rFonts w:ascii="GHEA Grapalat" w:hAnsi="GHEA Grapalat"/>
                <w:b/>
                <w:sz w:val="22"/>
                <w:szCs w:val="22"/>
                <w:lang w:val="pt-BR"/>
              </w:rPr>
              <w:t>Ակնկալվող</w:t>
            </w:r>
            <w:proofErr w:type="spellEnd"/>
            <w:r w:rsidRPr="004064D5">
              <w:rPr>
                <w:rFonts w:ascii="GHEA Grapalat" w:hAnsi="GHEA Grapalat"/>
                <w:b/>
                <w:sz w:val="22"/>
                <w:szCs w:val="22"/>
                <w:lang w:val="pt-BR"/>
              </w:rPr>
              <w:t xml:space="preserve"> </w:t>
            </w:r>
            <w:proofErr w:type="spellStart"/>
            <w:r w:rsidRPr="004064D5">
              <w:rPr>
                <w:rFonts w:ascii="GHEA Grapalat" w:hAnsi="GHEA Grapalat"/>
                <w:b/>
                <w:sz w:val="22"/>
                <w:szCs w:val="22"/>
                <w:lang w:val="pt-BR"/>
              </w:rPr>
              <w:t>արդյունքը</w:t>
            </w:r>
            <w:proofErr w:type="spellEnd"/>
          </w:p>
        </w:tc>
      </w:tr>
      <w:tr w:rsidR="00D168F5" w:rsidRPr="004064D5" w:rsidTr="00C266D0">
        <w:trPr>
          <w:trHeight w:val="70"/>
        </w:trPr>
        <w:tc>
          <w:tcPr>
            <w:tcW w:w="468" w:type="dxa"/>
            <w:tcBorders>
              <w:top w:val="single" w:sz="4" w:space="0" w:color="auto"/>
              <w:left w:val="single" w:sz="4" w:space="0" w:color="auto"/>
              <w:bottom w:val="single" w:sz="4" w:space="0" w:color="auto"/>
              <w:right w:val="single" w:sz="4" w:space="0" w:color="auto"/>
            </w:tcBorders>
          </w:tcPr>
          <w:p w:rsidR="00D168F5" w:rsidRPr="004064D5" w:rsidRDefault="00D168F5" w:rsidP="00D168F5">
            <w:pPr>
              <w:spacing w:line="276" w:lineRule="auto"/>
              <w:ind w:left="426" w:firstLine="283"/>
              <w:jc w:val="both"/>
              <w:rPr>
                <w:rFonts w:ascii="GHEA Grapalat" w:hAnsi="GHEA Grapalat"/>
                <w:lang w:val="pt-BR"/>
              </w:rPr>
            </w:pPr>
          </w:p>
        </w:tc>
        <w:tc>
          <w:tcPr>
            <w:tcW w:w="10130" w:type="dxa"/>
            <w:tcBorders>
              <w:top w:val="single" w:sz="4" w:space="0" w:color="auto"/>
              <w:left w:val="single" w:sz="4" w:space="0" w:color="auto"/>
              <w:bottom w:val="single" w:sz="4" w:space="0" w:color="auto"/>
              <w:right w:val="single" w:sz="4" w:space="0" w:color="auto"/>
            </w:tcBorders>
            <w:hideMark/>
          </w:tcPr>
          <w:p w:rsidR="00D168F5" w:rsidRPr="004064D5" w:rsidRDefault="00D168F5" w:rsidP="00D168F5">
            <w:pPr>
              <w:spacing w:line="276" w:lineRule="auto"/>
              <w:ind w:left="99" w:firstLine="284"/>
              <w:jc w:val="both"/>
              <w:rPr>
                <w:rFonts w:ascii="GHEA Grapalat" w:hAnsi="GHEA Grapalat"/>
                <w:lang w:val="pt-BR"/>
              </w:rPr>
            </w:pPr>
            <w:proofErr w:type="spellStart"/>
            <w:r w:rsidRPr="004064D5">
              <w:rPr>
                <w:rFonts w:ascii="GHEA Grapalat" w:hAnsi="GHEA Grapalat"/>
                <w:sz w:val="22"/>
                <w:szCs w:val="22"/>
                <w:lang w:val="pt-BR"/>
              </w:rPr>
              <w:t>Բնակչության</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բնակարանային</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խնդիրների</w:t>
            </w:r>
            <w:proofErr w:type="spellEnd"/>
            <w:r w:rsidRPr="004064D5">
              <w:rPr>
                <w:rFonts w:ascii="GHEA Grapalat" w:hAnsi="GHEA Grapalat"/>
                <w:sz w:val="22"/>
                <w:szCs w:val="22"/>
                <w:lang w:val="pt-BR"/>
              </w:rPr>
              <w:t xml:space="preserve"> </w:t>
            </w:r>
            <w:proofErr w:type="spellStart"/>
            <w:r w:rsidRPr="004064D5">
              <w:rPr>
                <w:rFonts w:ascii="GHEA Grapalat" w:hAnsi="GHEA Grapalat"/>
                <w:sz w:val="22"/>
                <w:szCs w:val="22"/>
                <w:lang w:val="pt-BR"/>
              </w:rPr>
              <w:t>լուծումը</w:t>
            </w:r>
            <w:proofErr w:type="spellEnd"/>
            <w:r w:rsidRPr="004064D5">
              <w:rPr>
                <w:rFonts w:ascii="GHEA Grapalat" w:hAnsi="GHEA Grapalat"/>
                <w:sz w:val="22"/>
                <w:szCs w:val="22"/>
                <w:lang w:val="pt-BR"/>
              </w:rPr>
              <w:t xml:space="preserve">: </w:t>
            </w:r>
          </w:p>
        </w:tc>
      </w:tr>
    </w:tbl>
    <w:p w:rsidR="00895B92" w:rsidRPr="0091331B" w:rsidRDefault="00895B92" w:rsidP="00BE5F8F">
      <w:pPr>
        <w:spacing w:line="276" w:lineRule="auto"/>
        <w:rPr>
          <w:rFonts w:ascii="GHEA Grapalat" w:hAnsi="GHEA Grapalat"/>
        </w:rPr>
      </w:pPr>
    </w:p>
    <w:sectPr w:rsidR="00895B92" w:rsidRPr="0091331B" w:rsidSect="00EC3FD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38E" w:rsidRDefault="00BE638E" w:rsidP="00BE5F8F">
      <w:r>
        <w:separator/>
      </w:r>
    </w:p>
  </w:endnote>
  <w:endnote w:type="continuationSeparator" w:id="0">
    <w:p w:rsidR="00BE638E" w:rsidRDefault="00BE638E" w:rsidP="00BE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38E" w:rsidRDefault="00BE638E" w:rsidP="00BE5F8F">
      <w:r>
        <w:separator/>
      </w:r>
    </w:p>
  </w:footnote>
  <w:footnote w:type="continuationSeparator" w:id="0">
    <w:p w:rsidR="00BE638E" w:rsidRDefault="00BE638E" w:rsidP="00BE5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F8F" w:rsidRDefault="00BE5F8F" w:rsidP="00BE5F8F">
    <w:pPr>
      <w:pStyle w:val="Header"/>
      <w:tabs>
        <w:tab w:val="clear" w:pos="4320"/>
        <w:tab w:val="clear" w:pos="8640"/>
        <w:tab w:val="left" w:pos="682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BD1"/>
    <w:multiLevelType w:val="hybridMultilevel"/>
    <w:tmpl w:val="F620F380"/>
    <w:lvl w:ilvl="0" w:tplc="C85866B0">
      <w:start w:val="1"/>
      <w:numFmt w:val="decimal"/>
      <w:lvlText w:val="%1."/>
      <w:lvlJc w:val="left"/>
      <w:pPr>
        <w:ind w:left="70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0E3EA0"/>
    <w:multiLevelType w:val="hybridMultilevel"/>
    <w:tmpl w:val="B720E25A"/>
    <w:lvl w:ilvl="0" w:tplc="A71A26E6">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AB60BD7"/>
    <w:multiLevelType w:val="hybridMultilevel"/>
    <w:tmpl w:val="CB04F0F0"/>
    <w:lvl w:ilvl="0" w:tplc="04190001">
      <w:start w:val="1"/>
      <w:numFmt w:val="bullet"/>
      <w:lvlText w:val=""/>
      <w:lvlJc w:val="left"/>
      <w:pPr>
        <w:ind w:left="1244" w:hanging="360"/>
      </w:pPr>
      <w:rPr>
        <w:rFonts w:ascii="Symbol" w:hAnsi="Symbol" w:hint="default"/>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3" w15:restartNumberingAfterBreak="0">
    <w:nsid w:val="0B377FF7"/>
    <w:multiLevelType w:val="hybridMultilevel"/>
    <w:tmpl w:val="C0E4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5B4F"/>
    <w:multiLevelType w:val="hybridMultilevel"/>
    <w:tmpl w:val="83306454"/>
    <w:lvl w:ilvl="0" w:tplc="04190001">
      <w:start w:val="1"/>
      <w:numFmt w:val="bullet"/>
      <w:lvlText w:val=""/>
      <w:lvlJc w:val="left"/>
      <w:pPr>
        <w:ind w:left="1244" w:hanging="360"/>
      </w:pPr>
      <w:rPr>
        <w:rFonts w:ascii="Symbol" w:hAnsi="Symbol" w:hint="default"/>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5" w15:restartNumberingAfterBreak="0">
    <w:nsid w:val="22C64AD2"/>
    <w:multiLevelType w:val="hybridMultilevel"/>
    <w:tmpl w:val="E3364CBC"/>
    <w:lvl w:ilvl="0" w:tplc="EB50F0A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29FF46F1"/>
    <w:multiLevelType w:val="hybridMultilevel"/>
    <w:tmpl w:val="6F3CA8C8"/>
    <w:lvl w:ilvl="0" w:tplc="9E5EECF6">
      <w:start w:val="1"/>
      <w:numFmt w:val="decimal"/>
      <w:lvlText w:val="%1."/>
      <w:lvlJc w:val="left"/>
      <w:pPr>
        <w:ind w:left="644" w:hanging="360"/>
      </w:pPr>
      <w:rPr>
        <w:rFonts w:hint="default"/>
        <w:lang w:val="ru-RU"/>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15:restartNumberingAfterBreak="0">
    <w:nsid w:val="460312CA"/>
    <w:multiLevelType w:val="hybridMultilevel"/>
    <w:tmpl w:val="9A706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65185F"/>
    <w:multiLevelType w:val="hybridMultilevel"/>
    <w:tmpl w:val="AC6C600C"/>
    <w:lvl w:ilvl="0" w:tplc="B7CCB6E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15:restartNumberingAfterBreak="0">
    <w:nsid w:val="62341F0D"/>
    <w:multiLevelType w:val="hybridMultilevel"/>
    <w:tmpl w:val="3A948DAE"/>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15:restartNumberingAfterBreak="0">
    <w:nsid w:val="636D1762"/>
    <w:multiLevelType w:val="hybridMultilevel"/>
    <w:tmpl w:val="79F4E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325AB0"/>
    <w:multiLevelType w:val="hybridMultilevel"/>
    <w:tmpl w:val="BA04A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A92D1E"/>
    <w:multiLevelType w:val="hybridMultilevel"/>
    <w:tmpl w:val="5D0AE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643AA6"/>
    <w:multiLevelType w:val="hybridMultilevel"/>
    <w:tmpl w:val="22940C0C"/>
    <w:lvl w:ilvl="0" w:tplc="460A5D0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783134E8"/>
    <w:multiLevelType w:val="hybridMultilevel"/>
    <w:tmpl w:val="61F45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8"/>
  </w:num>
  <w:num w:numId="6">
    <w:abstractNumId w:val="5"/>
  </w:num>
  <w:num w:numId="7">
    <w:abstractNumId w:val="3"/>
  </w:num>
  <w:num w:numId="8">
    <w:abstractNumId w:val="14"/>
  </w:num>
  <w:num w:numId="9">
    <w:abstractNumId w:val="7"/>
  </w:num>
  <w:num w:numId="10">
    <w:abstractNumId w:val="12"/>
  </w:num>
  <w:num w:numId="11">
    <w:abstractNumId w:val="13"/>
  </w:num>
  <w:num w:numId="12">
    <w:abstractNumId w:val="1"/>
  </w:num>
  <w:num w:numId="13">
    <w:abstractNumId w:val="4"/>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3C28"/>
    <w:rsid w:val="00000218"/>
    <w:rsid w:val="00005732"/>
    <w:rsid w:val="00010DEB"/>
    <w:rsid w:val="000123B9"/>
    <w:rsid w:val="000167CC"/>
    <w:rsid w:val="00020A8E"/>
    <w:rsid w:val="00021426"/>
    <w:rsid w:val="00033A23"/>
    <w:rsid w:val="00041F04"/>
    <w:rsid w:val="00046B87"/>
    <w:rsid w:val="0005206F"/>
    <w:rsid w:val="00065A19"/>
    <w:rsid w:val="00071C96"/>
    <w:rsid w:val="00074459"/>
    <w:rsid w:val="000839EA"/>
    <w:rsid w:val="00091200"/>
    <w:rsid w:val="000944D3"/>
    <w:rsid w:val="00096E79"/>
    <w:rsid w:val="000A0B62"/>
    <w:rsid w:val="000A14AB"/>
    <w:rsid w:val="000A7D0A"/>
    <w:rsid w:val="000B44BE"/>
    <w:rsid w:val="000C651C"/>
    <w:rsid w:val="000D17D3"/>
    <w:rsid w:val="000D36CB"/>
    <w:rsid w:val="000D3A41"/>
    <w:rsid w:val="000D6A62"/>
    <w:rsid w:val="000E3B41"/>
    <w:rsid w:val="000E4F3B"/>
    <w:rsid w:val="000F25B5"/>
    <w:rsid w:val="000F6E35"/>
    <w:rsid w:val="001010A8"/>
    <w:rsid w:val="00101122"/>
    <w:rsid w:val="001045D4"/>
    <w:rsid w:val="00112D70"/>
    <w:rsid w:val="00112E07"/>
    <w:rsid w:val="00120CCE"/>
    <w:rsid w:val="00127ECA"/>
    <w:rsid w:val="001311FD"/>
    <w:rsid w:val="00145654"/>
    <w:rsid w:val="00146817"/>
    <w:rsid w:val="001522F9"/>
    <w:rsid w:val="00160401"/>
    <w:rsid w:val="00160AC0"/>
    <w:rsid w:val="00163A9F"/>
    <w:rsid w:val="00165D74"/>
    <w:rsid w:val="00184945"/>
    <w:rsid w:val="00187234"/>
    <w:rsid w:val="00187DBA"/>
    <w:rsid w:val="0019112C"/>
    <w:rsid w:val="00196A8D"/>
    <w:rsid w:val="001A5602"/>
    <w:rsid w:val="001B2D8C"/>
    <w:rsid w:val="001B47B2"/>
    <w:rsid w:val="001B67F0"/>
    <w:rsid w:val="001B7533"/>
    <w:rsid w:val="001B7D13"/>
    <w:rsid w:val="001C0B20"/>
    <w:rsid w:val="001C6E8F"/>
    <w:rsid w:val="001D12E4"/>
    <w:rsid w:val="001D2149"/>
    <w:rsid w:val="001D3BFD"/>
    <w:rsid w:val="001E397D"/>
    <w:rsid w:val="001E3C28"/>
    <w:rsid w:val="001F2C86"/>
    <w:rsid w:val="001F48E9"/>
    <w:rsid w:val="00210CC3"/>
    <w:rsid w:val="00217D66"/>
    <w:rsid w:val="002235BE"/>
    <w:rsid w:val="002303DD"/>
    <w:rsid w:val="00230984"/>
    <w:rsid w:val="002369A2"/>
    <w:rsid w:val="002472EC"/>
    <w:rsid w:val="00251D55"/>
    <w:rsid w:val="0025356B"/>
    <w:rsid w:val="00257112"/>
    <w:rsid w:val="00261B1A"/>
    <w:rsid w:val="00261FAF"/>
    <w:rsid w:val="002650A4"/>
    <w:rsid w:val="00275810"/>
    <w:rsid w:val="002766B5"/>
    <w:rsid w:val="00277D95"/>
    <w:rsid w:val="002875E7"/>
    <w:rsid w:val="0029307E"/>
    <w:rsid w:val="002B3E86"/>
    <w:rsid w:val="002B59D5"/>
    <w:rsid w:val="002D0BBA"/>
    <w:rsid w:val="002D0F14"/>
    <w:rsid w:val="002D10DA"/>
    <w:rsid w:val="002D1879"/>
    <w:rsid w:val="002D45D5"/>
    <w:rsid w:val="002D7F78"/>
    <w:rsid w:val="002E3E86"/>
    <w:rsid w:val="002E61BC"/>
    <w:rsid w:val="002E7293"/>
    <w:rsid w:val="00301889"/>
    <w:rsid w:val="00301BEF"/>
    <w:rsid w:val="00301E09"/>
    <w:rsid w:val="00307410"/>
    <w:rsid w:val="00312FED"/>
    <w:rsid w:val="00313AED"/>
    <w:rsid w:val="003150CB"/>
    <w:rsid w:val="00315C1C"/>
    <w:rsid w:val="00320299"/>
    <w:rsid w:val="00323824"/>
    <w:rsid w:val="00323DEC"/>
    <w:rsid w:val="00326D79"/>
    <w:rsid w:val="003311D2"/>
    <w:rsid w:val="003315DB"/>
    <w:rsid w:val="00331F60"/>
    <w:rsid w:val="00345412"/>
    <w:rsid w:val="00353B14"/>
    <w:rsid w:val="0035478C"/>
    <w:rsid w:val="0035662B"/>
    <w:rsid w:val="00361428"/>
    <w:rsid w:val="00372BDD"/>
    <w:rsid w:val="003760F2"/>
    <w:rsid w:val="003844AC"/>
    <w:rsid w:val="003871D6"/>
    <w:rsid w:val="003874BE"/>
    <w:rsid w:val="003910B2"/>
    <w:rsid w:val="003919FA"/>
    <w:rsid w:val="003A075A"/>
    <w:rsid w:val="003A3EA9"/>
    <w:rsid w:val="003A5F00"/>
    <w:rsid w:val="003B275F"/>
    <w:rsid w:val="003B4877"/>
    <w:rsid w:val="003C0800"/>
    <w:rsid w:val="003C2053"/>
    <w:rsid w:val="003C34AA"/>
    <w:rsid w:val="003C49A1"/>
    <w:rsid w:val="003D04FD"/>
    <w:rsid w:val="003D2126"/>
    <w:rsid w:val="003D4456"/>
    <w:rsid w:val="003E1965"/>
    <w:rsid w:val="003E1A0E"/>
    <w:rsid w:val="003E57F5"/>
    <w:rsid w:val="003E6249"/>
    <w:rsid w:val="003F1733"/>
    <w:rsid w:val="003F178B"/>
    <w:rsid w:val="003F4342"/>
    <w:rsid w:val="00407845"/>
    <w:rsid w:val="00407D77"/>
    <w:rsid w:val="00422D59"/>
    <w:rsid w:val="00423FB3"/>
    <w:rsid w:val="00424CA0"/>
    <w:rsid w:val="0042550E"/>
    <w:rsid w:val="00426BC0"/>
    <w:rsid w:val="00434AAA"/>
    <w:rsid w:val="00434BF2"/>
    <w:rsid w:val="00443691"/>
    <w:rsid w:val="00447DCC"/>
    <w:rsid w:val="004528F0"/>
    <w:rsid w:val="004535FE"/>
    <w:rsid w:val="0047589C"/>
    <w:rsid w:val="00482D04"/>
    <w:rsid w:val="00483422"/>
    <w:rsid w:val="00494E03"/>
    <w:rsid w:val="004A1FAC"/>
    <w:rsid w:val="004A216B"/>
    <w:rsid w:val="004A2A6F"/>
    <w:rsid w:val="004B0E8B"/>
    <w:rsid w:val="004B25BF"/>
    <w:rsid w:val="004B496A"/>
    <w:rsid w:val="004B6834"/>
    <w:rsid w:val="004D0183"/>
    <w:rsid w:val="004D12EF"/>
    <w:rsid w:val="004D68B8"/>
    <w:rsid w:val="004D6F8B"/>
    <w:rsid w:val="004E7819"/>
    <w:rsid w:val="004E7FE5"/>
    <w:rsid w:val="004F0A6D"/>
    <w:rsid w:val="0050536E"/>
    <w:rsid w:val="00512440"/>
    <w:rsid w:val="00520D55"/>
    <w:rsid w:val="00526BE3"/>
    <w:rsid w:val="00533E83"/>
    <w:rsid w:val="00537295"/>
    <w:rsid w:val="005373E3"/>
    <w:rsid w:val="00542D35"/>
    <w:rsid w:val="00543E74"/>
    <w:rsid w:val="00554DC1"/>
    <w:rsid w:val="00573582"/>
    <w:rsid w:val="005744A0"/>
    <w:rsid w:val="005746AF"/>
    <w:rsid w:val="00581F08"/>
    <w:rsid w:val="00595416"/>
    <w:rsid w:val="005A5BCA"/>
    <w:rsid w:val="005A7639"/>
    <w:rsid w:val="005A77B8"/>
    <w:rsid w:val="005A7F71"/>
    <w:rsid w:val="005B2190"/>
    <w:rsid w:val="005B3477"/>
    <w:rsid w:val="005C0E20"/>
    <w:rsid w:val="005E3E10"/>
    <w:rsid w:val="005E5A6B"/>
    <w:rsid w:val="005E6D13"/>
    <w:rsid w:val="005F03E5"/>
    <w:rsid w:val="005F0B9E"/>
    <w:rsid w:val="005F28B7"/>
    <w:rsid w:val="006071F7"/>
    <w:rsid w:val="00620246"/>
    <w:rsid w:val="00623579"/>
    <w:rsid w:val="00625E1B"/>
    <w:rsid w:val="0063343A"/>
    <w:rsid w:val="00642E6E"/>
    <w:rsid w:val="006444F6"/>
    <w:rsid w:val="006478C0"/>
    <w:rsid w:val="006517D1"/>
    <w:rsid w:val="006604FE"/>
    <w:rsid w:val="00662C65"/>
    <w:rsid w:val="00665C23"/>
    <w:rsid w:val="006665B6"/>
    <w:rsid w:val="00670CB1"/>
    <w:rsid w:val="006730D5"/>
    <w:rsid w:val="006732E0"/>
    <w:rsid w:val="006764A8"/>
    <w:rsid w:val="00691926"/>
    <w:rsid w:val="0069217E"/>
    <w:rsid w:val="006922C2"/>
    <w:rsid w:val="00693E6C"/>
    <w:rsid w:val="006A7FFA"/>
    <w:rsid w:val="006B402D"/>
    <w:rsid w:val="006C0DAC"/>
    <w:rsid w:val="006D523F"/>
    <w:rsid w:val="006E4F3E"/>
    <w:rsid w:val="006E5995"/>
    <w:rsid w:val="006E736A"/>
    <w:rsid w:val="006F31EF"/>
    <w:rsid w:val="006F4F8E"/>
    <w:rsid w:val="00700301"/>
    <w:rsid w:val="0070115F"/>
    <w:rsid w:val="00703554"/>
    <w:rsid w:val="00717772"/>
    <w:rsid w:val="007277A3"/>
    <w:rsid w:val="00731E48"/>
    <w:rsid w:val="007325FB"/>
    <w:rsid w:val="00736ADB"/>
    <w:rsid w:val="00742CFA"/>
    <w:rsid w:val="00744560"/>
    <w:rsid w:val="00746B19"/>
    <w:rsid w:val="00751255"/>
    <w:rsid w:val="00761FB2"/>
    <w:rsid w:val="007703C9"/>
    <w:rsid w:val="007719BB"/>
    <w:rsid w:val="00776908"/>
    <w:rsid w:val="00776E0D"/>
    <w:rsid w:val="0078649B"/>
    <w:rsid w:val="00791018"/>
    <w:rsid w:val="00791E38"/>
    <w:rsid w:val="00797995"/>
    <w:rsid w:val="007A4691"/>
    <w:rsid w:val="007A7921"/>
    <w:rsid w:val="007B0AF1"/>
    <w:rsid w:val="007B3067"/>
    <w:rsid w:val="007B3DE4"/>
    <w:rsid w:val="007B74FF"/>
    <w:rsid w:val="007B7CC9"/>
    <w:rsid w:val="007C204A"/>
    <w:rsid w:val="007C3792"/>
    <w:rsid w:val="007C4D9B"/>
    <w:rsid w:val="007E1CE9"/>
    <w:rsid w:val="007F3E58"/>
    <w:rsid w:val="007F3F21"/>
    <w:rsid w:val="007F5549"/>
    <w:rsid w:val="00801DA1"/>
    <w:rsid w:val="00803F5F"/>
    <w:rsid w:val="0080592F"/>
    <w:rsid w:val="00810D37"/>
    <w:rsid w:val="00812102"/>
    <w:rsid w:val="00812D2C"/>
    <w:rsid w:val="00816110"/>
    <w:rsid w:val="008165D1"/>
    <w:rsid w:val="00824D69"/>
    <w:rsid w:val="008305AB"/>
    <w:rsid w:val="008402AC"/>
    <w:rsid w:val="0084168E"/>
    <w:rsid w:val="00843E6D"/>
    <w:rsid w:val="00844878"/>
    <w:rsid w:val="008535FA"/>
    <w:rsid w:val="00853B74"/>
    <w:rsid w:val="008552F0"/>
    <w:rsid w:val="00867E0F"/>
    <w:rsid w:val="008905DE"/>
    <w:rsid w:val="00892F86"/>
    <w:rsid w:val="00895779"/>
    <w:rsid w:val="00895B92"/>
    <w:rsid w:val="008A4B91"/>
    <w:rsid w:val="008B273C"/>
    <w:rsid w:val="008C33A7"/>
    <w:rsid w:val="008D0F88"/>
    <w:rsid w:val="008E6BC1"/>
    <w:rsid w:val="008F58BC"/>
    <w:rsid w:val="0090487D"/>
    <w:rsid w:val="00906F80"/>
    <w:rsid w:val="00910032"/>
    <w:rsid w:val="00911210"/>
    <w:rsid w:val="0091331B"/>
    <w:rsid w:val="0092277B"/>
    <w:rsid w:val="009264BD"/>
    <w:rsid w:val="0093123E"/>
    <w:rsid w:val="00934577"/>
    <w:rsid w:val="00934744"/>
    <w:rsid w:val="0094242A"/>
    <w:rsid w:val="00944679"/>
    <w:rsid w:val="00944975"/>
    <w:rsid w:val="00945580"/>
    <w:rsid w:val="009459EE"/>
    <w:rsid w:val="00951082"/>
    <w:rsid w:val="00953765"/>
    <w:rsid w:val="0096256A"/>
    <w:rsid w:val="00963D95"/>
    <w:rsid w:val="009643EC"/>
    <w:rsid w:val="00966629"/>
    <w:rsid w:val="00970CA8"/>
    <w:rsid w:val="0098716B"/>
    <w:rsid w:val="00992C70"/>
    <w:rsid w:val="00993C87"/>
    <w:rsid w:val="009A3E3D"/>
    <w:rsid w:val="009A5C0E"/>
    <w:rsid w:val="009B257A"/>
    <w:rsid w:val="009B50F9"/>
    <w:rsid w:val="009B6083"/>
    <w:rsid w:val="009B60C8"/>
    <w:rsid w:val="009B74ED"/>
    <w:rsid w:val="009C0287"/>
    <w:rsid w:val="009C1166"/>
    <w:rsid w:val="009D3796"/>
    <w:rsid w:val="009D54B8"/>
    <w:rsid w:val="009D644A"/>
    <w:rsid w:val="009D75C1"/>
    <w:rsid w:val="009F6224"/>
    <w:rsid w:val="009F7DF8"/>
    <w:rsid w:val="00A01B16"/>
    <w:rsid w:val="00A0234A"/>
    <w:rsid w:val="00A0725F"/>
    <w:rsid w:val="00A1349F"/>
    <w:rsid w:val="00A15363"/>
    <w:rsid w:val="00A2236A"/>
    <w:rsid w:val="00A228AA"/>
    <w:rsid w:val="00A279C7"/>
    <w:rsid w:val="00A31884"/>
    <w:rsid w:val="00A33F23"/>
    <w:rsid w:val="00A3786D"/>
    <w:rsid w:val="00A37CC3"/>
    <w:rsid w:val="00A41F9F"/>
    <w:rsid w:val="00A51BEF"/>
    <w:rsid w:val="00A51D57"/>
    <w:rsid w:val="00A52451"/>
    <w:rsid w:val="00A5616E"/>
    <w:rsid w:val="00A56CD0"/>
    <w:rsid w:val="00A64D41"/>
    <w:rsid w:val="00A72E10"/>
    <w:rsid w:val="00A75479"/>
    <w:rsid w:val="00A77414"/>
    <w:rsid w:val="00A8369F"/>
    <w:rsid w:val="00A838D2"/>
    <w:rsid w:val="00A865C6"/>
    <w:rsid w:val="00A87401"/>
    <w:rsid w:val="00A87715"/>
    <w:rsid w:val="00A908F4"/>
    <w:rsid w:val="00A93D6D"/>
    <w:rsid w:val="00A95C60"/>
    <w:rsid w:val="00A9745C"/>
    <w:rsid w:val="00A97BA2"/>
    <w:rsid w:val="00AA3B80"/>
    <w:rsid w:val="00AA4907"/>
    <w:rsid w:val="00AB189B"/>
    <w:rsid w:val="00AB3A52"/>
    <w:rsid w:val="00AB6B1A"/>
    <w:rsid w:val="00AC26ED"/>
    <w:rsid w:val="00AC364A"/>
    <w:rsid w:val="00AD0100"/>
    <w:rsid w:val="00AD1CBE"/>
    <w:rsid w:val="00AD34AB"/>
    <w:rsid w:val="00AE1436"/>
    <w:rsid w:val="00AE15F9"/>
    <w:rsid w:val="00AF4AAA"/>
    <w:rsid w:val="00AF7620"/>
    <w:rsid w:val="00B0228C"/>
    <w:rsid w:val="00B07BE4"/>
    <w:rsid w:val="00B14A10"/>
    <w:rsid w:val="00B14DC6"/>
    <w:rsid w:val="00B163F9"/>
    <w:rsid w:val="00B20B63"/>
    <w:rsid w:val="00B23E57"/>
    <w:rsid w:val="00B30A82"/>
    <w:rsid w:val="00B3599F"/>
    <w:rsid w:val="00B36CD8"/>
    <w:rsid w:val="00B4126F"/>
    <w:rsid w:val="00B44DD0"/>
    <w:rsid w:val="00B46A2F"/>
    <w:rsid w:val="00B47268"/>
    <w:rsid w:val="00B505CB"/>
    <w:rsid w:val="00B5108F"/>
    <w:rsid w:val="00B5525D"/>
    <w:rsid w:val="00B55423"/>
    <w:rsid w:val="00B627A1"/>
    <w:rsid w:val="00B62E53"/>
    <w:rsid w:val="00B634C7"/>
    <w:rsid w:val="00B65DC5"/>
    <w:rsid w:val="00B662FA"/>
    <w:rsid w:val="00B72E8F"/>
    <w:rsid w:val="00B76132"/>
    <w:rsid w:val="00B823A4"/>
    <w:rsid w:val="00B91432"/>
    <w:rsid w:val="00BA40C0"/>
    <w:rsid w:val="00BA734C"/>
    <w:rsid w:val="00BB1497"/>
    <w:rsid w:val="00BB1637"/>
    <w:rsid w:val="00BB7FDA"/>
    <w:rsid w:val="00BC047E"/>
    <w:rsid w:val="00BC16FF"/>
    <w:rsid w:val="00BC25C2"/>
    <w:rsid w:val="00BC4D20"/>
    <w:rsid w:val="00BC598E"/>
    <w:rsid w:val="00BC7DD1"/>
    <w:rsid w:val="00BD63C2"/>
    <w:rsid w:val="00BE5F8F"/>
    <w:rsid w:val="00BE638E"/>
    <w:rsid w:val="00BF5563"/>
    <w:rsid w:val="00C051A0"/>
    <w:rsid w:val="00C15B1B"/>
    <w:rsid w:val="00C24ED8"/>
    <w:rsid w:val="00C266D0"/>
    <w:rsid w:val="00C30483"/>
    <w:rsid w:val="00C36A31"/>
    <w:rsid w:val="00C459D9"/>
    <w:rsid w:val="00C4731B"/>
    <w:rsid w:val="00C56D71"/>
    <w:rsid w:val="00C57169"/>
    <w:rsid w:val="00C63747"/>
    <w:rsid w:val="00C71A42"/>
    <w:rsid w:val="00C753BB"/>
    <w:rsid w:val="00C76E55"/>
    <w:rsid w:val="00C834FB"/>
    <w:rsid w:val="00C83AAF"/>
    <w:rsid w:val="00C83C53"/>
    <w:rsid w:val="00C84EC6"/>
    <w:rsid w:val="00C87D93"/>
    <w:rsid w:val="00C9165E"/>
    <w:rsid w:val="00CA5EC6"/>
    <w:rsid w:val="00CB0202"/>
    <w:rsid w:val="00CB3CBA"/>
    <w:rsid w:val="00CB3FE8"/>
    <w:rsid w:val="00CC6C2A"/>
    <w:rsid w:val="00CD0E49"/>
    <w:rsid w:val="00CE55EA"/>
    <w:rsid w:val="00CF5584"/>
    <w:rsid w:val="00CF5A13"/>
    <w:rsid w:val="00CF655A"/>
    <w:rsid w:val="00D00DF8"/>
    <w:rsid w:val="00D0646B"/>
    <w:rsid w:val="00D113E0"/>
    <w:rsid w:val="00D14666"/>
    <w:rsid w:val="00D168F5"/>
    <w:rsid w:val="00D179D3"/>
    <w:rsid w:val="00D23F28"/>
    <w:rsid w:val="00D316C1"/>
    <w:rsid w:val="00D32177"/>
    <w:rsid w:val="00D36EBA"/>
    <w:rsid w:val="00D45F3F"/>
    <w:rsid w:val="00D511D0"/>
    <w:rsid w:val="00D512C6"/>
    <w:rsid w:val="00D55E1E"/>
    <w:rsid w:val="00D60F0A"/>
    <w:rsid w:val="00D618DD"/>
    <w:rsid w:val="00D66A4B"/>
    <w:rsid w:val="00D705A4"/>
    <w:rsid w:val="00D70683"/>
    <w:rsid w:val="00D72ED8"/>
    <w:rsid w:val="00D809C1"/>
    <w:rsid w:val="00D81070"/>
    <w:rsid w:val="00D819CB"/>
    <w:rsid w:val="00D829E0"/>
    <w:rsid w:val="00D8379E"/>
    <w:rsid w:val="00D85C80"/>
    <w:rsid w:val="00D87322"/>
    <w:rsid w:val="00D90A7C"/>
    <w:rsid w:val="00D94FB1"/>
    <w:rsid w:val="00D97003"/>
    <w:rsid w:val="00DA0E21"/>
    <w:rsid w:val="00DA1586"/>
    <w:rsid w:val="00DA5A8C"/>
    <w:rsid w:val="00DA7D37"/>
    <w:rsid w:val="00DB3843"/>
    <w:rsid w:val="00DC17AA"/>
    <w:rsid w:val="00DC58D2"/>
    <w:rsid w:val="00DD091D"/>
    <w:rsid w:val="00DD1E3C"/>
    <w:rsid w:val="00DE144B"/>
    <w:rsid w:val="00DF1D2E"/>
    <w:rsid w:val="00DF3A56"/>
    <w:rsid w:val="00E01AC6"/>
    <w:rsid w:val="00E034BF"/>
    <w:rsid w:val="00E07B02"/>
    <w:rsid w:val="00E10E35"/>
    <w:rsid w:val="00E1306A"/>
    <w:rsid w:val="00E212A4"/>
    <w:rsid w:val="00E3560B"/>
    <w:rsid w:val="00E5158A"/>
    <w:rsid w:val="00E52B98"/>
    <w:rsid w:val="00E55CAE"/>
    <w:rsid w:val="00E57A1D"/>
    <w:rsid w:val="00E60284"/>
    <w:rsid w:val="00E62328"/>
    <w:rsid w:val="00E655FF"/>
    <w:rsid w:val="00E76DA7"/>
    <w:rsid w:val="00E90C0B"/>
    <w:rsid w:val="00E95F15"/>
    <w:rsid w:val="00EA32B3"/>
    <w:rsid w:val="00EB22ED"/>
    <w:rsid w:val="00EB3F45"/>
    <w:rsid w:val="00EC3FD3"/>
    <w:rsid w:val="00EC5776"/>
    <w:rsid w:val="00EE6423"/>
    <w:rsid w:val="00EF796C"/>
    <w:rsid w:val="00F01228"/>
    <w:rsid w:val="00F01E16"/>
    <w:rsid w:val="00F030A7"/>
    <w:rsid w:val="00F03E79"/>
    <w:rsid w:val="00F041CC"/>
    <w:rsid w:val="00F12374"/>
    <w:rsid w:val="00F13B95"/>
    <w:rsid w:val="00F15583"/>
    <w:rsid w:val="00F17A4D"/>
    <w:rsid w:val="00F2015E"/>
    <w:rsid w:val="00F24557"/>
    <w:rsid w:val="00F27ADB"/>
    <w:rsid w:val="00F27CDF"/>
    <w:rsid w:val="00F27DFA"/>
    <w:rsid w:val="00F30C0A"/>
    <w:rsid w:val="00F31DFD"/>
    <w:rsid w:val="00F549B3"/>
    <w:rsid w:val="00F66B83"/>
    <w:rsid w:val="00F71067"/>
    <w:rsid w:val="00F748E0"/>
    <w:rsid w:val="00F80C99"/>
    <w:rsid w:val="00F92093"/>
    <w:rsid w:val="00F93340"/>
    <w:rsid w:val="00FA3AD6"/>
    <w:rsid w:val="00FB0525"/>
    <w:rsid w:val="00FB1A91"/>
    <w:rsid w:val="00FC0EC7"/>
    <w:rsid w:val="00FD05E1"/>
    <w:rsid w:val="00FD3562"/>
    <w:rsid w:val="00FD4B39"/>
    <w:rsid w:val="00FE04C6"/>
    <w:rsid w:val="00FE2250"/>
    <w:rsid w:val="00FE40D9"/>
    <w:rsid w:val="00FE70CD"/>
    <w:rsid w:val="00FF025B"/>
    <w:rsid w:val="00FF2FAD"/>
    <w:rsid w:val="00FF625E"/>
    <w:rsid w:val="00FF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9B1D"/>
  <w15:docId w15:val="{3C5855B6-00AD-47AC-9256-4C0C98B2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C28"/>
    <w:pPr>
      <w:spacing w:after="0" w:line="240" w:lineRule="auto"/>
    </w:pPr>
    <w:rPr>
      <w:rFonts w:ascii="Arial Armenian" w:eastAsia="Times New Roman" w:hAnsi="Arial Armenian" w:cs="Sylfaen"/>
      <w:sz w:val="24"/>
      <w:szCs w:val="24"/>
      <w:lang w:eastAsia="ru-RU"/>
    </w:rPr>
  </w:style>
  <w:style w:type="paragraph" w:styleId="Heading2">
    <w:name w:val="heading 2"/>
    <w:basedOn w:val="Normal"/>
    <w:next w:val="Normal"/>
    <w:link w:val="Heading2Char"/>
    <w:uiPriority w:val="9"/>
    <w:qFormat/>
    <w:rsid w:val="001E3C28"/>
    <w:pPr>
      <w:keepNext/>
      <w:jc w:val="center"/>
      <w:outlineLvl w:val="1"/>
    </w:pPr>
    <w:rPr>
      <w:rFonts w:ascii="Times Armenian" w:hAnsi="Times Armenian" w:cs="Arial"/>
      <w:b/>
      <w:bCs/>
      <w:kern w:val="16"/>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3C28"/>
    <w:rPr>
      <w:rFonts w:ascii="Times Armenian" w:eastAsia="Times New Roman" w:hAnsi="Times Armenian" w:cs="Arial"/>
      <w:b/>
      <w:bCs/>
      <w:kern w:val="16"/>
      <w:sz w:val="20"/>
      <w:szCs w:val="20"/>
      <w:lang w:val="en-US"/>
    </w:rPr>
  </w:style>
  <w:style w:type="paragraph" w:styleId="Header">
    <w:name w:val="header"/>
    <w:aliases w:val="h,Header Char Char Char Char,Header Char Char Char,Header Char Char"/>
    <w:basedOn w:val="Normal"/>
    <w:link w:val="HeaderChar"/>
    <w:rsid w:val="001E3C28"/>
    <w:pPr>
      <w:tabs>
        <w:tab w:val="center" w:pos="4320"/>
        <w:tab w:val="right" w:pos="8640"/>
      </w:tabs>
    </w:pPr>
    <w:rPr>
      <w:rFonts w:ascii="Arial" w:hAnsi="Arial" w:cs="Arial"/>
      <w:spacing w:val="36"/>
      <w:kern w:val="16"/>
      <w:position w:val="-40"/>
      <w:sz w:val="22"/>
      <w:szCs w:val="20"/>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1E3C28"/>
    <w:rPr>
      <w:rFonts w:ascii="Arial" w:eastAsia="Times New Roman" w:hAnsi="Arial" w:cs="Arial"/>
      <w:spacing w:val="36"/>
      <w:kern w:val="16"/>
      <w:position w:val="-40"/>
      <w:szCs w:val="20"/>
      <w:lang w:val="en-US"/>
    </w:rPr>
  </w:style>
  <w:style w:type="paragraph" w:customStyle="1" w:styleId="norm">
    <w:name w:val="norm"/>
    <w:basedOn w:val="Normal"/>
    <w:link w:val="normChar"/>
    <w:rsid w:val="001E3C28"/>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1E3C28"/>
    <w:rPr>
      <w:rFonts w:ascii="Arial Armenian" w:eastAsia="Times New Roman" w:hAnsi="Arial Armenian" w:cs="Times New Roman"/>
      <w:lang w:val="en-US" w:eastAsia="ru-RU"/>
    </w:rPr>
  </w:style>
  <w:style w:type="paragraph" w:styleId="ListParagraph">
    <w:name w:val="List Paragraph"/>
    <w:basedOn w:val="Normal"/>
    <w:uiPriority w:val="34"/>
    <w:qFormat/>
    <w:rsid w:val="001E3C28"/>
    <w:pPr>
      <w:ind w:left="720"/>
      <w:contextualSpacing/>
    </w:pPr>
  </w:style>
  <w:style w:type="paragraph" w:styleId="BodyTextIndent">
    <w:name w:val="Body Text Indent"/>
    <w:basedOn w:val="Normal"/>
    <w:link w:val="BodyTextIndentChar"/>
    <w:rsid w:val="00313AED"/>
    <w:pPr>
      <w:ind w:firstLine="720"/>
      <w:jc w:val="both"/>
    </w:pPr>
    <w:rPr>
      <w:rFonts w:ascii="Times Armenian" w:hAnsi="Times Armenian" w:cs="Arial"/>
      <w:kern w:val="16"/>
      <w:lang w:val="en-US" w:eastAsia="en-US"/>
    </w:rPr>
  </w:style>
  <w:style w:type="character" w:customStyle="1" w:styleId="BodyTextIndentChar">
    <w:name w:val="Body Text Indent Char"/>
    <w:basedOn w:val="DefaultParagraphFont"/>
    <w:link w:val="BodyTextIndent"/>
    <w:rsid w:val="00313AED"/>
    <w:rPr>
      <w:rFonts w:ascii="Times Armenian" w:eastAsia="Times New Roman" w:hAnsi="Times Armenian" w:cs="Arial"/>
      <w:kern w:val="16"/>
      <w:sz w:val="24"/>
      <w:szCs w:val="24"/>
      <w:lang w:val="en-US"/>
    </w:rPr>
  </w:style>
  <w:style w:type="character" w:customStyle="1" w:styleId="mechtexChar">
    <w:name w:val="mechtex Char"/>
    <w:basedOn w:val="DefaultParagraphFont"/>
    <w:link w:val="mechtex"/>
    <w:uiPriority w:val="99"/>
    <w:locked/>
    <w:rsid w:val="00B627A1"/>
    <w:rPr>
      <w:rFonts w:ascii="Arial Armenian" w:hAnsi="Arial Armenian" w:cs="Arial Armenian"/>
      <w:lang w:eastAsia="ru-RU"/>
    </w:rPr>
  </w:style>
  <w:style w:type="paragraph" w:customStyle="1" w:styleId="mechtex">
    <w:name w:val="mechtex"/>
    <w:basedOn w:val="Normal"/>
    <w:link w:val="mechtexChar"/>
    <w:uiPriority w:val="99"/>
    <w:rsid w:val="00B627A1"/>
    <w:pPr>
      <w:jc w:val="center"/>
    </w:pPr>
    <w:rPr>
      <w:rFonts w:eastAsiaTheme="minorHAnsi" w:cs="Arial Armenian"/>
      <w:sz w:val="22"/>
      <w:szCs w:val="22"/>
    </w:rPr>
  </w:style>
  <w:style w:type="paragraph" w:styleId="Footer">
    <w:name w:val="footer"/>
    <w:basedOn w:val="Normal"/>
    <w:link w:val="FooterChar"/>
    <w:uiPriority w:val="99"/>
    <w:semiHidden/>
    <w:unhideWhenUsed/>
    <w:rsid w:val="00BE5F8F"/>
    <w:pPr>
      <w:tabs>
        <w:tab w:val="center" w:pos="4677"/>
        <w:tab w:val="right" w:pos="9355"/>
      </w:tabs>
    </w:pPr>
  </w:style>
  <w:style w:type="character" w:customStyle="1" w:styleId="FooterChar">
    <w:name w:val="Footer Char"/>
    <w:basedOn w:val="DefaultParagraphFont"/>
    <w:link w:val="Footer"/>
    <w:uiPriority w:val="99"/>
    <w:semiHidden/>
    <w:rsid w:val="00BE5F8F"/>
    <w:rPr>
      <w:rFonts w:ascii="Arial Armenian" w:eastAsia="Times New Roman" w:hAnsi="Arial Armenian" w:cs="Sylfae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79490">
      <w:bodyDiv w:val="1"/>
      <w:marLeft w:val="0"/>
      <w:marRight w:val="0"/>
      <w:marTop w:val="0"/>
      <w:marBottom w:val="0"/>
      <w:divBdr>
        <w:top w:val="none" w:sz="0" w:space="0" w:color="auto"/>
        <w:left w:val="none" w:sz="0" w:space="0" w:color="auto"/>
        <w:bottom w:val="none" w:sz="0" w:space="0" w:color="auto"/>
        <w:right w:val="none" w:sz="0" w:space="0" w:color="auto"/>
      </w:divBdr>
    </w:div>
    <w:div w:id="513571444">
      <w:bodyDiv w:val="1"/>
      <w:marLeft w:val="0"/>
      <w:marRight w:val="0"/>
      <w:marTop w:val="0"/>
      <w:marBottom w:val="0"/>
      <w:divBdr>
        <w:top w:val="none" w:sz="0" w:space="0" w:color="auto"/>
        <w:left w:val="none" w:sz="0" w:space="0" w:color="auto"/>
        <w:bottom w:val="none" w:sz="0" w:space="0" w:color="auto"/>
        <w:right w:val="none" w:sz="0" w:space="0" w:color="auto"/>
      </w:divBdr>
    </w:div>
    <w:div w:id="649020995">
      <w:bodyDiv w:val="1"/>
      <w:marLeft w:val="0"/>
      <w:marRight w:val="0"/>
      <w:marTop w:val="0"/>
      <w:marBottom w:val="0"/>
      <w:divBdr>
        <w:top w:val="none" w:sz="0" w:space="0" w:color="auto"/>
        <w:left w:val="none" w:sz="0" w:space="0" w:color="auto"/>
        <w:bottom w:val="none" w:sz="0" w:space="0" w:color="auto"/>
        <w:right w:val="none" w:sz="0" w:space="0" w:color="auto"/>
      </w:divBdr>
    </w:div>
    <w:div w:id="1007291705">
      <w:bodyDiv w:val="1"/>
      <w:marLeft w:val="0"/>
      <w:marRight w:val="0"/>
      <w:marTop w:val="0"/>
      <w:marBottom w:val="0"/>
      <w:divBdr>
        <w:top w:val="none" w:sz="0" w:space="0" w:color="auto"/>
        <w:left w:val="none" w:sz="0" w:space="0" w:color="auto"/>
        <w:bottom w:val="none" w:sz="0" w:space="0" w:color="auto"/>
        <w:right w:val="none" w:sz="0" w:space="0" w:color="auto"/>
      </w:divBdr>
    </w:div>
    <w:div w:id="1036852535">
      <w:bodyDiv w:val="1"/>
      <w:marLeft w:val="0"/>
      <w:marRight w:val="0"/>
      <w:marTop w:val="0"/>
      <w:marBottom w:val="0"/>
      <w:divBdr>
        <w:top w:val="none" w:sz="0" w:space="0" w:color="auto"/>
        <w:left w:val="none" w:sz="0" w:space="0" w:color="auto"/>
        <w:bottom w:val="none" w:sz="0" w:space="0" w:color="auto"/>
        <w:right w:val="none" w:sz="0" w:space="0" w:color="auto"/>
      </w:divBdr>
    </w:div>
    <w:div w:id="1087731109">
      <w:bodyDiv w:val="1"/>
      <w:marLeft w:val="0"/>
      <w:marRight w:val="0"/>
      <w:marTop w:val="0"/>
      <w:marBottom w:val="0"/>
      <w:divBdr>
        <w:top w:val="none" w:sz="0" w:space="0" w:color="auto"/>
        <w:left w:val="none" w:sz="0" w:space="0" w:color="auto"/>
        <w:bottom w:val="none" w:sz="0" w:space="0" w:color="auto"/>
        <w:right w:val="none" w:sz="0" w:space="0" w:color="auto"/>
      </w:divBdr>
    </w:div>
    <w:div w:id="1088384545">
      <w:bodyDiv w:val="1"/>
      <w:marLeft w:val="0"/>
      <w:marRight w:val="0"/>
      <w:marTop w:val="0"/>
      <w:marBottom w:val="0"/>
      <w:divBdr>
        <w:top w:val="none" w:sz="0" w:space="0" w:color="auto"/>
        <w:left w:val="none" w:sz="0" w:space="0" w:color="auto"/>
        <w:bottom w:val="none" w:sz="0" w:space="0" w:color="auto"/>
        <w:right w:val="none" w:sz="0" w:space="0" w:color="auto"/>
      </w:divBdr>
    </w:div>
    <w:div w:id="1214806842">
      <w:bodyDiv w:val="1"/>
      <w:marLeft w:val="0"/>
      <w:marRight w:val="0"/>
      <w:marTop w:val="0"/>
      <w:marBottom w:val="0"/>
      <w:divBdr>
        <w:top w:val="none" w:sz="0" w:space="0" w:color="auto"/>
        <w:left w:val="none" w:sz="0" w:space="0" w:color="auto"/>
        <w:bottom w:val="none" w:sz="0" w:space="0" w:color="auto"/>
        <w:right w:val="none" w:sz="0" w:space="0" w:color="auto"/>
      </w:divBdr>
    </w:div>
    <w:div w:id="1825663298">
      <w:bodyDiv w:val="1"/>
      <w:marLeft w:val="0"/>
      <w:marRight w:val="0"/>
      <w:marTop w:val="0"/>
      <w:marBottom w:val="0"/>
      <w:divBdr>
        <w:top w:val="none" w:sz="0" w:space="0" w:color="auto"/>
        <w:left w:val="none" w:sz="0" w:space="0" w:color="auto"/>
        <w:bottom w:val="none" w:sz="0" w:space="0" w:color="auto"/>
        <w:right w:val="none" w:sz="0" w:space="0" w:color="auto"/>
      </w:divBdr>
    </w:div>
    <w:div w:id="191307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5E1F-267D-4AE5-9DFC-0D15F8B7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3845</Words>
  <Characters>21919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lastModifiedBy>Mariana Shakaryan</cp:lastModifiedBy>
  <cp:revision>89</cp:revision>
  <cp:lastPrinted>2019-07-22T06:39:00Z</cp:lastPrinted>
  <dcterms:created xsi:type="dcterms:W3CDTF">2019-05-17T11:28:00Z</dcterms:created>
  <dcterms:modified xsi:type="dcterms:W3CDTF">2019-07-24T06:53:00Z</dcterms:modified>
</cp:coreProperties>
</file>