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0C2" w:rsidRPr="00511B03" w:rsidRDefault="00C270C2" w:rsidP="00C270C2">
      <w:pPr>
        <w:jc w:val="center"/>
        <w:rPr>
          <w:rFonts w:ascii="GHEA Grapalat" w:hAnsi="GHEA Grapalat" w:cs="Sylfaen"/>
          <w:b/>
          <w:lang w:val="en-US"/>
        </w:rPr>
      </w:pPr>
      <w:r w:rsidRPr="00511B03">
        <w:rPr>
          <w:rFonts w:ascii="GHEA Grapalat" w:hAnsi="GHEA Grapalat" w:cs="Sylfaen"/>
          <w:b/>
          <w:lang w:val="en-US"/>
        </w:rPr>
        <w:t>ԱՄՓՈՓ    ՏԵՂԵԿԱՆՔ</w:t>
      </w:r>
    </w:p>
    <w:p w:rsidR="004F2ABC" w:rsidRPr="00511B03" w:rsidRDefault="004F2ABC" w:rsidP="00C270C2">
      <w:pPr>
        <w:jc w:val="center"/>
        <w:rPr>
          <w:rFonts w:ascii="GHEA Grapalat" w:hAnsi="GHEA Grapalat" w:cs="Sylfaen"/>
          <w:b/>
          <w:lang w:val="en-US"/>
        </w:rPr>
      </w:pPr>
    </w:p>
    <w:p w:rsidR="004F2ABC" w:rsidRPr="00511B03" w:rsidRDefault="004F2ABC" w:rsidP="00C270C2">
      <w:pPr>
        <w:jc w:val="center"/>
        <w:rPr>
          <w:rFonts w:ascii="GHEA Grapalat" w:hAnsi="GHEA Grapalat" w:cs="Sylfaen"/>
          <w:b/>
          <w:lang w:val="en-US"/>
        </w:rPr>
      </w:pPr>
      <w:r w:rsidRPr="00511B03">
        <w:rPr>
          <w:rFonts w:ascii="GHEA Grapalat" w:hAnsi="GHEA Grapalat" w:cs="Sylfaen"/>
          <w:b/>
          <w:lang w:val="af-ZA"/>
        </w:rPr>
        <w:t>«</w:t>
      </w:r>
      <w:r w:rsidRPr="00511B03">
        <w:rPr>
          <w:rFonts w:ascii="GHEA Grapalat" w:hAnsi="GHEA Grapalat"/>
          <w:b/>
          <w:spacing w:val="-8"/>
        </w:rPr>
        <w:t>Հայաստանի</w:t>
      </w:r>
      <w:r w:rsidRPr="00511B03">
        <w:rPr>
          <w:rFonts w:ascii="GHEA Grapalat" w:hAnsi="GHEA Grapalat"/>
          <w:b/>
          <w:spacing w:val="-8"/>
          <w:lang w:val="af-ZA"/>
        </w:rPr>
        <w:t xml:space="preserve"> </w:t>
      </w:r>
      <w:r w:rsidRPr="00511B03">
        <w:rPr>
          <w:rFonts w:ascii="GHEA Grapalat" w:hAnsi="GHEA Grapalat"/>
          <w:b/>
          <w:spacing w:val="-8"/>
        </w:rPr>
        <w:t>Հանրապետության</w:t>
      </w:r>
      <w:r w:rsidRPr="00511B03">
        <w:rPr>
          <w:rFonts w:ascii="GHEA Grapalat" w:hAnsi="GHEA Grapalat"/>
          <w:b/>
          <w:lang w:val="af-ZA"/>
        </w:rPr>
        <w:t xml:space="preserve"> </w:t>
      </w:r>
      <w:r w:rsidRPr="00511B03">
        <w:rPr>
          <w:rFonts w:ascii="GHEA Grapalat" w:hAnsi="GHEA Grapalat"/>
          <w:b/>
        </w:rPr>
        <w:t>էլեկտրաէներգետիկական</w:t>
      </w:r>
      <w:r w:rsidRPr="00511B03">
        <w:rPr>
          <w:rFonts w:ascii="GHEA Grapalat" w:hAnsi="GHEA Grapalat"/>
          <w:b/>
          <w:lang w:val="af-ZA"/>
        </w:rPr>
        <w:t xml:space="preserve"> </w:t>
      </w:r>
      <w:r w:rsidRPr="00511B03">
        <w:rPr>
          <w:rFonts w:ascii="GHEA Grapalat" w:hAnsi="GHEA Grapalat"/>
          <w:b/>
          <w:spacing w:val="-6"/>
        </w:rPr>
        <w:t>համակարգի</w:t>
      </w:r>
      <w:r w:rsidRPr="00511B03">
        <w:rPr>
          <w:rFonts w:ascii="GHEA Grapalat" w:hAnsi="GHEA Grapalat"/>
          <w:b/>
          <w:spacing w:val="-6"/>
          <w:lang w:val="af-ZA"/>
        </w:rPr>
        <w:t xml:space="preserve"> </w:t>
      </w:r>
      <w:r w:rsidRPr="00511B03">
        <w:rPr>
          <w:rFonts w:ascii="GHEA Grapalat" w:hAnsi="GHEA Grapalat"/>
          <w:b/>
          <w:spacing w:val="-6"/>
        </w:rPr>
        <w:t>էլեկտրաէներգիայի</w:t>
      </w:r>
      <w:r w:rsidRPr="00511B03">
        <w:rPr>
          <w:rFonts w:ascii="GHEA Grapalat" w:hAnsi="GHEA Grapalat"/>
          <w:b/>
          <w:spacing w:val="-6"/>
          <w:lang w:val="af-ZA"/>
        </w:rPr>
        <w:t xml:space="preserve"> </w:t>
      </w:r>
      <w:r w:rsidRPr="00511B03">
        <w:rPr>
          <w:rFonts w:ascii="GHEA Grapalat" w:hAnsi="GHEA Grapalat"/>
          <w:b/>
          <w:spacing w:val="-6"/>
        </w:rPr>
        <w:t>շուկայի</w:t>
      </w:r>
      <w:r w:rsidRPr="00511B03">
        <w:rPr>
          <w:rFonts w:ascii="GHEA Grapalat" w:hAnsi="GHEA Grapalat"/>
          <w:b/>
          <w:lang w:val="af-ZA"/>
        </w:rPr>
        <w:t xml:space="preserve"> </w:t>
      </w:r>
      <w:r w:rsidRPr="00511B03">
        <w:rPr>
          <w:rFonts w:ascii="GHEA Grapalat" w:hAnsi="GHEA Grapalat"/>
          <w:b/>
        </w:rPr>
        <w:t>ազատականացման</w:t>
      </w:r>
      <w:r w:rsidRPr="00511B03">
        <w:rPr>
          <w:rFonts w:ascii="GHEA Grapalat" w:hAnsi="GHEA Grapalat"/>
          <w:b/>
          <w:lang w:val="af-ZA"/>
        </w:rPr>
        <w:t xml:space="preserve"> եվ </w:t>
      </w:r>
      <w:r w:rsidRPr="00511B03">
        <w:rPr>
          <w:rFonts w:ascii="GHEA Grapalat" w:hAnsi="GHEA Grapalat"/>
          <w:b/>
        </w:rPr>
        <w:t>միջպետական</w:t>
      </w:r>
      <w:r w:rsidRPr="00511B03">
        <w:rPr>
          <w:rFonts w:ascii="GHEA Grapalat" w:hAnsi="GHEA Grapalat"/>
          <w:b/>
          <w:lang w:val="af-ZA"/>
        </w:rPr>
        <w:t xml:space="preserve"> </w:t>
      </w:r>
      <w:r w:rsidRPr="00511B03">
        <w:rPr>
          <w:rFonts w:ascii="GHEA Grapalat" w:hAnsi="GHEA Grapalat"/>
          <w:b/>
        </w:rPr>
        <w:t>առ</w:t>
      </w:r>
      <w:r w:rsidRPr="00511B03">
        <w:rPr>
          <w:rFonts w:ascii="GHEA Grapalat" w:hAnsi="GHEA Grapalat"/>
          <w:b/>
          <w:lang w:val="en-US"/>
        </w:rPr>
        <w:t>և</w:t>
      </w:r>
      <w:r w:rsidRPr="00511B03">
        <w:rPr>
          <w:rFonts w:ascii="GHEA Grapalat" w:hAnsi="GHEA Grapalat"/>
          <w:b/>
        </w:rPr>
        <w:t>տրի</w:t>
      </w:r>
      <w:r w:rsidRPr="00511B03">
        <w:rPr>
          <w:rFonts w:ascii="GHEA Grapalat" w:hAnsi="GHEA Grapalat"/>
          <w:b/>
          <w:lang w:val="af-ZA"/>
        </w:rPr>
        <w:t xml:space="preserve"> </w:t>
      </w:r>
      <w:r w:rsidRPr="00511B03">
        <w:rPr>
          <w:rFonts w:ascii="GHEA Grapalat" w:hAnsi="GHEA Grapalat"/>
          <w:b/>
        </w:rPr>
        <w:t>զարգացման</w:t>
      </w:r>
      <w:r w:rsidRPr="00511B03">
        <w:rPr>
          <w:rFonts w:ascii="GHEA Grapalat" w:hAnsi="GHEA Grapalat"/>
          <w:b/>
          <w:lang w:val="af-ZA"/>
        </w:rPr>
        <w:t xml:space="preserve"> </w:t>
      </w:r>
      <w:r w:rsidRPr="00511B03">
        <w:rPr>
          <w:rFonts w:ascii="GHEA Grapalat" w:hAnsi="GHEA Grapalat"/>
          <w:b/>
        </w:rPr>
        <w:t>միջոցառումների</w:t>
      </w:r>
      <w:r w:rsidRPr="00511B03">
        <w:rPr>
          <w:rFonts w:ascii="GHEA Grapalat" w:hAnsi="GHEA Grapalat"/>
          <w:b/>
          <w:lang w:val="af-ZA"/>
        </w:rPr>
        <w:t xml:space="preserve"> </w:t>
      </w:r>
      <w:r w:rsidRPr="00511B03">
        <w:rPr>
          <w:rFonts w:ascii="GHEA Grapalat" w:hAnsi="GHEA Grapalat"/>
          <w:b/>
        </w:rPr>
        <w:t>ծրագիր</w:t>
      </w:r>
      <w:r w:rsidRPr="00511B03">
        <w:rPr>
          <w:rFonts w:ascii="GHEA Grapalat" w:hAnsi="GHEA Grapalat"/>
          <w:b/>
          <w:lang w:val="af-ZA"/>
        </w:rPr>
        <w:t>-</w:t>
      </w:r>
      <w:r w:rsidRPr="00511B03">
        <w:rPr>
          <w:rFonts w:ascii="GHEA Grapalat" w:hAnsi="GHEA Grapalat"/>
          <w:b/>
          <w:spacing w:val="-8"/>
        </w:rPr>
        <w:t>ժամանակացույցին</w:t>
      </w:r>
      <w:r w:rsidRPr="00511B03">
        <w:rPr>
          <w:rFonts w:ascii="GHEA Grapalat" w:hAnsi="GHEA Grapalat"/>
          <w:b/>
          <w:spacing w:val="-8"/>
          <w:lang w:val="af-ZA"/>
        </w:rPr>
        <w:t xml:space="preserve"> </w:t>
      </w:r>
      <w:r w:rsidRPr="00511B03">
        <w:rPr>
          <w:rFonts w:ascii="GHEA Grapalat" w:hAnsi="GHEA Grapalat"/>
          <w:b/>
          <w:spacing w:val="-8"/>
        </w:rPr>
        <w:t>հավանություն</w:t>
      </w:r>
      <w:r w:rsidRPr="00511B03">
        <w:rPr>
          <w:rFonts w:ascii="GHEA Grapalat" w:hAnsi="GHEA Grapalat"/>
          <w:b/>
          <w:spacing w:val="-8"/>
          <w:lang w:val="en-US"/>
        </w:rPr>
        <w:t xml:space="preserve"> </w:t>
      </w:r>
      <w:r w:rsidRPr="00511B03">
        <w:rPr>
          <w:rFonts w:ascii="GHEA Grapalat" w:hAnsi="GHEA Grapalat"/>
          <w:b/>
          <w:spacing w:val="-8"/>
        </w:rPr>
        <w:t>տալու</w:t>
      </w:r>
      <w:r w:rsidRPr="00511B03">
        <w:rPr>
          <w:rFonts w:ascii="GHEA Grapalat" w:hAnsi="GHEA Grapalat"/>
          <w:b/>
          <w:spacing w:val="-8"/>
          <w:lang w:val="af-ZA"/>
        </w:rPr>
        <w:t xml:space="preserve"> </w:t>
      </w:r>
      <w:r w:rsidRPr="00511B03">
        <w:rPr>
          <w:rFonts w:ascii="GHEA Grapalat" w:hAnsi="GHEA Grapalat"/>
          <w:b/>
          <w:spacing w:val="-8"/>
        </w:rPr>
        <w:t>մա</w:t>
      </w:r>
      <w:r w:rsidRPr="00511B03">
        <w:rPr>
          <w:rFonts w:ascii="GHEA Grapalat" w:hAnsi="GHEA Grapalat"/>
          <w:b/>
        </w:rPr>
        <w:t>սին</w:t>
      </w:r>
      <w:r w:rsidRPr="00511B03">
        <w:rPr>
          <w:rFonts w:ascii="GHEA Grapalat" w:hAnsi="GHEA Grapalat"/>
          <w:b/>
          <w:lang w:val="af-ZA"/>
        </w:rPr>
        <w:t xml:space="preserve">» </w:t>
      </w:r>
      <w:r w:rsidRPr="00511B03">
        <w:rPr>
          <w:rFonts w:ascii="GHEA Grapalat" w:hAnsi="GHEA Grapalat"/>
          <w:b/>
          <w:lang w:val="en-US"/>
        </w:rPr>
        <w:t>ՀՀ</w:t>
      </w:r>
      <w:r w:rsidRPr="00511B03">
        <w:rPr>
          <w:rFonts w:ascii="GHEA Grapalat" w:hAnsi="GHEA Grapalat"/>
          <w:b/>
          <w:lang w:val="af-ZA"/>
        </w:rPr>
        <w:t xml:space="preserve"> </w:t>
      </w:r>
      <w:r w:rsidRPr="00511B03">
        <w:rPr>
          <w:rFonts w:ascii="GHEA Grapalat" w:hAnsi="GHEA Grapalat"/>
          <w:b/>
          <w:lang w:val="en-US"/>
        </w:rPr>
        <w:t>կ</w:t>
      </w:r>
      <w:r w:rsidRPr="00511B03">
        <w:rPr>
          <w:rFonts w:ascii="GHEA Grapalat" w:hAnsi="GHEA Grapalat" w:cs="Sylfaen"/>
          <w:b/>
          <w:lang w:val="hy-AM"/>
        </w:rPr>
        <w:t>առավարության</w:t>
      </w:r>
      <w:r w:rsidRPr="00511B03">
        <w:rPr>
          <w:rFonts w:ascii="GHEA Grapalat" w:hAnsi="GHEA Grapalat" w:cs="Sylfaen"/>
          <w:b/>
          <w:lang w:val="af-ZA"/>
        </w:rPr>
        <w:t xml:space="preserve"> </w:t>
      </w:r>
      <w:r w:rsidRPr="00511B03">
        <w:rPr>
          <w:rFonts w:ascii="GHEA Grapalat" w:hAnsi="GHEA Grapalat" w:cs="Sylfaen"/>
          <w:b/>
        </w:rPr>
        <w:t>արձանագրային</w:t>
      </w:r>
      <w:r w:rsidRPr="00511B03">
        <w:rPr>
          <w:rFonts w:ascii="GHEA Grapalat" w:hAnsi="GHEA Grapalat" w:cs="Sylfaen"/>
          <w:b/>
          <w:lang w:val="hy-AM"/>
        </w:rPr>
        <w:t xml:space="preserve"> որոշման</w:t>
      </w:r>
      <w:r w:rsidRPr="00511B03">
        <w:rPr>
          <w:rFonts w:ascii="GHEA Grapalat" w:hAnsi="GHEA Grapalat" w:cs="Sylfaen"/>
          <w:b/>
          <w:lang w:val="en-US"/>
        </w:rPr>
        <w:t xml:space="preserve"> </w:t>
      </w:r>
      <w:proofErr w:type="spellStart"/>
      <w:r w:rsidRPr="00511B03">
        <w:rPr>
          <w:rFonts w:ascii="GHEA Grapalat" w:hAnsi="GHEA Grapalat" w:cs="Sylfaen"/>
          <w:b/>
          <w:lang w:val="en-US"/>
        </w:rPr>
        <w:t>նախագծի</w:t>
      </w:r>
      <w:proofErr w:type="spellEnd"/>
    </w:p>
    <w:p w:rsidR="0049136E" w:rsidRPr="00511B03" w:rsidRDefault="0049136E">
      <w:pPr>
        <w:rPr>
          <w:rFonts w:ascii="GHEA Grapalat" w:hAnsi="GHEA Grapala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3333"/>
        <w:gridCol w:w="3292"/>
        <w:gridCol w:w="3275"/>
      </w:tblGrid>
      <w:tr w:rsidR="00276144" w:rsidRPr="00511B03" w:rsidTr="00276144">
        <w:tc>
          <w:tcPr>
            <w:tcW w:w="3294" w:type="dxa"/>
          </w:tcPr>
          <w:p w:rsidR="00C270C2" w:rsidRPr="002E2894" w:rsidRDefault="00C270C2" w:rsidP="00276144">
            <w:pPr>
              <w:jc w:val="center"/>
              <w:rPr>
                <w:rFonts w:ascii="GHEA Grapalat" w:hAnsi="GHEA Grapalat" w:cs="Sylfaen"/>
                <w:b/>
                <w:lang w:val="en-US"/>
              </w:rPr>
            </w:pPr>
            <w:proofErr w:type="spellStart"/>
            <w:r w:rsidRPr="00511B03">
              <w:rPr>
                <w:rFonts w:ascii="GHEA Grapalat" w:hAnsi="GHEA Grapalat" w:cs="Sylfaen"/>
                <w:b/>
                <w:lang w:val="en-US"/>
              </w:rPr>
              <w:t>Առարկության</w:t>
            </w:r>
            <w:proofErr w:type="spellEnd"/>
            <w:r w:rsidRPr="002E2894">
              <w:rPr>
                <w:rFonts w:ascii="GHEA Grapalat" w:hAnsi="GHEA Grapalat" w:cs="Sylfaen"/>
                <w:b/>
                <w:lang w:val="en-US"/>
              </w:rPr>
              <w:t xml:space="preserve">, </w:t>
            </w:r>
            <w:proofErr w:type="spellStart"/>
            <w:r w:rsidRPr="00511B03">
              <w:rPr>
                <w:rFonts w:ascii="GHEA Grapalat" w:hAnsi="GHEA Grapalat" w:cs="Sylfaen"/>
                <w:b/>
                <w:lang w:val="en-US"/>
              </w:rPr>
              <w:t>առաջարկության</w:t>
            </w:r>
            <w:proofErr w:type="spellEnd"/>
            <w:r w:rsidRPr="002E2894">
              <w:rPr>
                <w:rFonts w:ascii="GHEA Grapalat" w:hAnsi="GHEA Grapalat" w:cs="Sylfaen"/>
                <w:b/>
                <w:lang w:val="en-US"/>
              </w:rPr>
              <w:t xml:space="preserve"> </w:t>
            </w:r>
            <w:proofErr w:type="spellStart"/>
            <w:r w:rsidRPr="00511B03">
              <w:rPr>
                <w:rFonts w:ascii="GHEA Grapalat" w:hAnsi="GHEA Grapalat" w:cs="Sylfaen"/>
                <w:b/>
                <w:lang w:val="en-US"/>
              </w:rPr>
              <w:t>հեղինակը</w:t>
            </w:r>
            <w:proofErr w:type="spellEnd"/>
            <w:r w:rsidRPr="002E2894">
              <w:rPr>
                <w:rFonts w:ascii="GHEA Grapalat" w:hAnsi="GHEA Grapalat" w:cs="Sylfaen"/>
                <w:b/>
                <w:lang w:val="en-US"/>
              </w:rPr>
              <w:t>:</w:t>
            </w:r>
          </w:p>
          <w:p w:rsidR="00C270C2" w:rsidRPr="002E2894" w:rsidRDefault="00C270C2" w:rsidP="00276144">
            <w:pPr>
              <w:jc w:val="center"/>
              <w:rPr>
                <w:rFonts w:ascii="GHEA Grapalat" w:hAnsi="GHEA Grapalat"/>
                <w:lang w:val="en-US"/>
              </w:rPr>
            </w:pPr>
            <w:proofErr w:type="spellStart"/>
            <w:r w:rsidRPr="00511B03">
              <w:rPr>
                <w:rFonts w:ascii="GHEA Grapalat" w:hAnsi="GHEA Grapalat" w:cs="Sylfaen"/>
                <w:b/>
                <w:lang w:val="en-US"/>
              </w:rPr>
              <w:t>Գրության</w:t>
            </w:r>
            <w:proofErr w:type="spellEnd"/>
            <w:r w:rsidRPr="002E2894">
              <w:rPr>
                <w:rFonts w:ascii="GHEA Grapalat" w:hAnsi="GHEA Grapalat" w:cs="Sylfaen"/>
                <w:b/>
                <w:lang w:val="en-US"/>
              </w:rPr>
              <w:t xml:space="preserve"> </w:t>
            </w:r>
            <w:proofErr w:type="spellStart"/>
            <w:r w:rsidRPr="00511B03">
              <w:rPr>
                <w:rFonts w:ascii="GHEA Grapalat" w:hAnsi="GHEA Grapalat" w:cs="Sylfaen"/>
                <w:b/>
                <w:lang w:val="en-US"/>
              </w:rPr>
              <w:t>ստացման</w:t>
            </w:r>
            <w:proofErr w:type="spellEnd"/>
            <w:r w:rsidRPr="002E2894">
              <w:rPr>
                <w:rFonts w:ascii="GHEA Grapalat" w:hAnsi="GHEA Grapalat" w:cs="Sylfaen"/>
                <w:b/>
                <w:lang w:val="en-US"/>
              </w:rPr>
              <w:t xml:space="preserve"> </w:t>
            </w:r>
            <w:proofErr w:type="spellStart"/>
            <w:r w:rsidRPr="00511B03">
              <w:rPr>
                <w:rFonts w:ascii="GHEA Grapalat" w:hAnsi="GHEA Grapalat" w:cs="Sylfaen"/>
                <w:b/>
                <w:lang w:val="en-US"/>
              </w:rPr>
              <w:t>ամսաթիվը</w:t>
            </w:r>
            <w:proofErr w:type="spellEnd"/>
            <w:r w:rsidRPr="002E2894">
              <w:rPr>
                <w:rFonts w:ascii="GHEA Grapalat" w:hAnsi="GHEA Grapalat" w:cs="Sylfaen"/>
                <w:b/>
                <w:lang w:val="en-US"/>
              </w:rPr>
              <w:t xml:space="preserve">, </w:t>
            </w:r>
            <w:proofErr w:type="spellStart"/>
            <w:r w:rsidRPr="00511B03">
              <w:rPr>
                <w:rFonts w:ascii="GHEA Grapalat" w:hAnsi="GHEA Grapalat" w:cs="Sylfaen"/>
                <w:b/>
                <w:lang w:val="en-US"/>
              </w:rPr>
              <w:t>գրության</w:t>
            </w:r>
            <w:proofErr w:type="spellEnd"/>
            <w:r w:rsidRPr="002E2894">
              <w:rPr>
                <w:rFonts w:ascii="GHEA Grapalat" w:hAnsi="GHEA Grapalat" w:cs="Sylfaen"/>
                <w:b/>
                <w:lang w:val="en-US"/>
              </w:rPr>
              <w:t xml:space="preserve"> </w:t>
            </w:r>
            <w:proofErr w:type="spellStart"/>
            <w:r w:rsidRPr="00511B03">
              <w:rPr>
                <w:rFonts w:ascii="GHEA Grapalat" w:hAnsi="GHEA Grapalat" w:cs="Sylfaen"/>
                <w:b/>
                <w:lang w:val="en-US"/>
              </w:rPr>
              <w:t>համարը</w:t>
            </w:r>
            <w:proofErr w:type="spellEnd"/>
          </w:p>
        </w:tc>
        <w:tc>
          <w:tcPr>
            <w:tcW w:w="3294" w:type="dxa"/>
          </w:tcPr>
          <w:p w:rsidR="00C270C2" w:rsidRPr="00511B03" w:rsidRDefault="00C270C2" w:rsidP="00276144">
            <w:pPr>
              <w:jc w:val="center"/>
              <w:rPr>
                <w:rFonts w:ascii="GHEA Grapalat" w:hAnsi="GHEA Grapalat" w:cs="Sylfaen"/>
                <w:b/>
                <w:lang w:val="en-US"/>
              </w:rPr>
            </w:pPr>
            <w:proofErr w:type="spellStart"/>
            <w:r w:rsidRPr="00511B03">
              <w:rPr>
                <w:rFonts w:ascii="GHEA Grapalat" w:hAnsi="GHEA Grapalat" w:cs="Sylfaen"/>
                <w:b/>
                <w:lang w:val="en-US"/>
              </w:rPr>
              <w:t>Առարկության</w:t>
            </w:r>
            <w:proofErr w:type="spellEnd"/>
            <w:r w:rsidRPr="00511B03">
              <w:rPr>
                <w:rFonts w:ascii="GHEA Grapalat" w:hAnsi="GHEA Grapalat" w:cs="Sylfaen"/>
                <w:b/>
              </w:rPr>
              <w:t xml:space="preserve">, </w:t>
            </w:r>
            <w:proofErr w:type="spellStart"/>
            <w:r w:rsidRPr="00511B03">
              <w:rPr>
                <w:rFonts w:ascii="GHEA Grapalat" w:hAnsi="GHEA Grapalat" w:cs="Sylfaen"/>
                <w:b/>
                <w:lang w:val="en-US"/>
              </w:rPr>
              <w:t>առաջարկության</w:t>
            </w:r>
            <w:proofErr w:type="spellEnd"/>
          </w:p>
          <w:p w:rsidR="00C270C2" w:rsidRPr="00511B03" w:rsidRDefault="00C270C2" w:rsidP="00276144">
            <w:pPr>
              <w:jc w:val="center"/>
              <w:rPr>
                <w:rFonts w:ascii="GHEA Grapalat" w:hAnsi="GHEA Grapalat"/>
              </w:rPr>
            </w:pPr>
            <w:proofErr w:type="spellStart"/>
            <w:r w:rsidRPr="00511B03">
              <w:rPr>
                <w:rFonts w:ascii="GHEA Grapalat" w:hAnsi="GHEA Grapalat" w:cs="Sylfaen"/>
                <w:b/>
                <w:lang w:val="en-US"/>
              </w:rPr>
              <w:t>բովանդակությունը</w:t>
            </w:r>
            <w:proofErr w:type="spellEnd"/>
          </w:p>
        </w:tc>
        <w:tc>
          <w:tcPr>
            <w:tcW w:w="3294" w:type="dxa"/>
          </w:tcPr>
          <w:p w:rsidR="00C270C2" w:rsidRPr="00511B03" w:rsidRDefault="00C270C2" w:rsidP="00C270C2">
            <w:pPr>
              <w:rPr>
                <w:rFonts w:ascii="GHEA Grapalat" w:hAnsi="GHEA Grapalat"/>
                <w:b/>
              </w:rPr>
            </w:pPr>
            <w:proofErr w:type="spellStart"/>
            <w:r w:rsidRPr="00511B03">
              <w:rPr>
                <w:rFonts w:ascii="GHEA Grapalat" w:hAnsi="GHEA Grapalat" w:cs="Sylfaen"/>
                <w:b/>
                <w:lang w:val="en-US"/>
              </w:rPr>
              <w:t>Եզրակացություն</w:t>
            </w:r>
            <w:proofErr w:type="spellEnd"/>
          </w:p>
        </w:tc>
        <w:tc>
          <w:tcPr>
            <w:tcW w:w="3294" w:type="dxa"/>
          </w:tcPr>
          <w:p w:rsidR="00C270C2" w:rsidRPr="00511B03" w:rsidRDefault="00C270C2">
            <w:pPr>
              <w:rPr>
                <w:rFonts w:ascii="GHEA Grapalat" w:hAnsi="GHEA Grapalat"/>
              </w:rPr>
            </w:pPr>
            <w:proofErr w:type="spellStart"/>
            <w:r w:rsidRPr="00511B03">
              <w:rPr>
                <w:rFonts w:ascii="GHEA Grapalat" w:hAnsi="GHEA Grapalat"/>
                <w:b/>
                <w:lang w:val="en-US"/>
              </w:rPr>
              <w:t>Կատարված</w:t>
            </w:r>
            <w:proofErr w:type="spellEnd"/>
            <w:r w:rsidRPr="00511B03">
              <w:rPr>
                <w:rFonts w:ascii="GHEA Grapalat" w:hAnsi="GHEA Grapalat"/>
                <w:b/>
                <w:lang w:val="en-US"/>
              </w:rPr>
              <w:t xml:space="preserve"> </w:t>
            </w:r>
            <w:proofErr w:type="spellStart"/>
            <w:r w:rsidRPr="00511B03">
              <w:rPr>
                <w:rFonts w:ascii="GHEA Grapalat" w:hAnsi="GHEA Grapalat"/>
                <w:b/>
                <w:lang w:val="en-US"/>
              </w:rPr>
              <w:t>փոփոխությունները</w:t>
            </w:r>
            <w:proofErr w:type="spellEnd"/>
          </w:p>
        </w:tc>
      </w:tr>
      <w:tr w:rsidR="00276144" w:rsidRPr="00511B03" w:rsidTr="00276144">
        <w:tc>
          <w:tcPr>
            <w:tcW w:w="3294" w:type="dxa"/>
          </w:tcPr>
          <w:p w:rsidR="00C270C2" w:rsidRPr="00511B03" w:rsidRDefault="00D17A0C">
            <w:pPr>
              <w:rPr>
                <w:rFonts w:ascii="GHEA Grapalat" w:hAnsi="GHEA Grapalat"/>
              </w:rPr>
            </w:pPr>
            <w:r w:rsidRPr="00511B03">
              <w:rPr>
                <w:rFonts w:ascii="GHEA Grapalat" w:hAnsi="GHEA Grapalat"/>
              </w:rPr>
              <w:t>ՀՀ տրանսպորտի,կապի և տեղեկատվական տեխնոլոգիաների նախարարություն</w:t>
            </w:r>
          </w:p>
          <w:p w:rsidR="00A55357" w:rsidRPr="00511B03" w:rsidRDefault="00A55357" w:rsidP="00A55357">
            <w:pPr>
              <w:rPr>
                <w:rFonts w:ascii="GHEA Grapalat" w:hAnsi="GHEA Grapalat"/>
                <w:lang w:val="en-US"/>
              </w:rPr>
            </w:pPr>
            <w:r w:rsidRPr="00511B03">
              <w:rPr>
                <w:rFonts w:ascii="GHEA Grapalat" w:hAnsi="GHEA Grapalat"/>
              </w:rPr>
              <w:t>N</w:t>
            </w:r>
            <w:r w:rsidRPr="00511B03">
              <w:rPr>
                <w:rFonts w:ascii="GHEA Grapalat" w:hAnsi="GHEA Grapalat"/>
                <w:lang w:val="en-US"/>
              </w:rPr>
              <w:t>05/2978-17</w:t>
            </w:r>
          </w:p>
          <w:p w:rsidR="00A55357" w:rsidRPr="00511B03" w:rsidRDefault="00A55357" w:rsidP="00A55357">
            <w:pPr>
              <w:rPr>
                <w:rFonts w:ascii="GHEA Grapalat" w:hAnsi="GHEA Grapalat"/>
                <w:lang w:val="en-US"/>
              </w:rPr>
            </w:pPr>
            <w:proofErr w:type="spellStart"/>
            <w:r w:rsidRPr="00511B03">
              <w:rPr>
                <w:rFonts w:ascii="GHEA Grapalat" w:hAnsi="GHEA Grapalat"/>
                <w:lang w:val="en-US"/>
              </w:rPr>
              <w:t>առ</w:t>
            </w:r>
            <w:proofErr w:type="spellEnd"/>
            <w:r w:rsidRPr="00511B03">
              <w:rPr>
                <w:rFonts w:ascii="GHEA Grapalat" w:hAnsi="GHEA Grapalat"/>
                <w:lang w:val="en-US"/>
              </w:rPr>
              <w:t xml:space="preserve"> 27.03.2017թ.</w:t>
            </w:r>
          </w:p>
        </w:tc>
        <w:tc>
          <w:tcPr>
            <w:tcW w:w="3294" w:type="dxa"/>
          </w:tcPr>
          <w:p w:rsidR="00C270C2" w:rsidRPr="00511B03" w:rsidRDefault="00EE6FE8" w:rsidP="00276144">
            <w:pPr>
              <w:rPr>
                <w:rFonts w:ascii="GHEA Grapalat" w:hAnsi="GHEA Grapalat"/>
              </w:rPr>
            </w:pPr>
            <w:r w:rsidRPr="00511B03">
              <w:rPr>
                <w:rFonts w:ascii="GHEA Grapalat" w:hAnsi="GHEA Grapalat"/>
              </w:rPr>
              <w:t>Առաջարկություններ</w:t>
            </w:r>
            <w:r w:rsidRPr="00511B03">
              <w:rPr>
                <w:rFonts w:ascii="GHEA Grapalat" w:hAnsi="GHEA Grapalat"/>
                <w:lang w:val="pt-BR"/>
              </w:rPr>
              <w:t xml:space="preserve"> </w:t>
            </w:r>
            <w:r w:rsidRPr="00511B03">
              <w:rPr>
                <w:rFonts w:ascii="GHEA Grapalat" w:hAnsi="GHEA Grapalat"/>
              </w:rPr>
              <w:t>և</w:t>
            </w:r>
            <w:r w:rsidRPr="00511B03">
              <w:rPr>
                <w:rFonts w:ascii="GHEA Grapalat" w:hAnsi="GHEA Grapalat"/>
                <w:lang w:val="pt-BR"/>
              </w:rPr>
              <w:t xml:space="preserve"> </w:t>
            </w:r>
            <w:r w:rsidRPr="00511B03">
              <w:rPr>
                <w:rFonts w:ascii="GHEA Grapalat" w:hAnsi="GHEA Grapalat"/>
              </w:rPr>
              <w:t>առարկություններ</w:t>
            </w:r>
            <w:r w:rsidRPr="00511B03">
              <w:rPr>
                <w:rFonts w:ascii="GHEA Grapalat" w:hAnsi="GHEA Grapalat"/>
                <w:lang w:val="pt-BR"/>
              </w:rPr>
              <w:t xml:space="preserve"> </w:t>
            </w:r>
            <w:r w:rsidRPr="00511B03">
              <w:rPr>
                <w:rFonts w:ascii="GHEA Grapalat" w:hAnsi="GHEA Grapalat"/>
              </w:rPr>
              <w:t>չունեն:</w:t>
            </w:r>
          </w:p>
        </w:tc>
        <w:tc>
          <w:tcPr>
            <w:tcW w:w="3294" w:type="dxa"/>
          </w:tcPr>
          <w:p w:rsidR="00C270C2" w:rsidRPr="00511B03" w:rsidRDefault="00C270C2">
            <w:pPr>
              <w:rPr>
                <w:rFonts w:ascii="GHEA Grapalat" w:hAnsi="GHEA Grapalat"/>
              </w:rPr>
            </w:pPr>
          </w:p>
        </w:tc>
        <w:tc>
          <w:tcPr>
            <w:tcW w:w="3294" w:type="dxa"/>
          </w:tcPr>
          <w:p w:rsidR="00C270C2" w:rsidRPr="00511B03" w:rsidRDefault="00C270C2">
            <w:pPr>
              <w:rPr>
                <w:rFonts w:ascii="GHEA Grapalat" w:hAnsi="GHEA Grapalat"/>
              </w:rPr>
            </w:pPr>
          </w:p>
        </w:tc>
      </w:tr>
      <w:tr w:rsidR="00276144" w:rsidRPr="00511B03" w:rsidTr="00276144">
        <w:tc>
          <w:tcPr>
            <w:tcW w:w="3294" w:type="dxa"/>
          </w:tcPr>
          <w:p w:rsidR="00C270C2" w:rsidRPr="00511B03" w:rsidRDefault="00D17A0C">
            <w:pPr>
              <w:rPr>
                <w:rFonts w:ascii="GHEA Grapalat" w:hAnsi="GHEA Grapalat"/>
              </w:rPr>
            </w:pPr>
            <w:r w:rsidRPr="00511B03">
              <w:rPr>
                <w:rFonts w:ascii="GHEA Grapalat" w:hAnsi="GHEA Grapalat"/>
              </w:rPr>
              <w:t>ՀՀ տարածքային կառավարման և զարգացման նախարարություն</w:t>
            </w:r>
          </w:p>
          <w:p w:rsidR="002B5DFD" w:rsidRPr="00511B03" w:rsidRDefault="002B5DFD" w:rsidP="002B5DFD">
            <w:pPr>
              <w:rPr>
                <w:rFonts w:ascii="GHEA Grapalat" w:hAnsi="GHEA Grapalat"/>
                <w:lang w:val="en-US"/>
              </w:rPr>
            </w:pPr>
            <w:r w:rsidRPr="00511B03">
              <w:rPr>
                <w:rFonts w:ascii="GHEA Grapalat" w:hAnsi="GHEA Grapalat"/>
                <w:lang w:val="en-US"/>
              </w:rPr>
              <w:t>N05/3049-17</w:t>
            </w:r>
          </w:p>
          <w:p w:rsidR="002B5DFD" w:rsidRPr="00511B03" w:rsidRDefault="002B5DFD" w:rsidP="00E87467">
            <w:pPr>
              <w:rPr>
                <w:rFonts w:ascii="GHEA Grapalat" w:hAnsi="GHEA Grapalat"/>
                <w:lang w:val="en-US"/>
              </w:rPr>
            </w:pPr>
            <w:proofErr w:type="spellStart"/>
            <w:r w:rsidRPr="00511B03">
              <w:rPr>
                <w:rFonts w:ascii="GHEA Grapalat" w:hAnsi="GHEA Grapalat"/>
                <w:lang w:val="en-US"/>
              </w:rPr>
              <w:t>առ</w:t>
            </w:r>
            <w:proofErr w:type="spellEnd"/>
            <w:r w:rsidRPr="00511B03">
              <w:rPr>
                <w:rFonts w:ascii="GHEA Grapalat" w:hAnsi="GHEA Grapalat"/>
                <w:lang w:val="en-US"/>
              </w:rPr>
              <w:t xml:space="preserve"> </w:t>
            </w:r>
            <w:r w:rsidR="00E87467" w:rsidRPr="00511B03">
              <w:rPr>
                <w:rFonts w:ascii="GHEA Grapalat" w:hAnsi="GHEA Grapalat"/>
                <w:lang w:val="en-US"/>
              </w:rPr>
              <w:t>29.03</w:t>
            </w:r>
            <w:r w:rsidRPr="00511B03">
              <w:rPr>
                <w:rFonts w:ascii="GHEA Grapalat" w:hAnsi="GHEA Grapalat"/>
                <w:lang w:val="en-US"/>
              </w:rPr>
              <w:t>.2017թ.</w:t>
            </w:r>
          </w:p>
        </w:tc>
        <w:tc>
          <w:tcPr>
            <w:tcW w:w="3294" w:type="dxa"/>
          </w:tcPr>
          <w:p w:rsidR="00C270C2" w:rsidRPr="00511B03" w:rsidRDefault="00D17A0C" w:rsidP="00276144">
            <w:pPr>
              <w:rPr>
                <w:rFonts w:ascii="GHEA Grapalat" w:hAnsi="GHEA Grapalat"/>
                <w:lang w:val="en-US"/>
              </w:rPr>
            </w:pPr>
            <w:r w:rsidRPr="00511B03">
              <w:rPr>
                <w:rFonts w:ascii="GHEA Grapalat" w:hAnsi="GHEA Grapalat" w:cs="Sylfaen"/>
              </w:rPr>
              <w:t>Ա</w:t>
            </w:r>
            <w:r w:rsidRPr="00511B03">
              <w:rPr>
                <w:rFonts w:ascii="GHEA Grapalat" w:hAnsi="GHEA Grapalat" w:cs="Sylfaen"/>
                <w:lang w:val="hy-AM"/>
              </w:rPr>
              <w:t>ռաջարկություններ և դիտողություններ չունի</w:t>
            </w:r>
            <w:r w:rsidRPr="00511B03">
              <w:rPr>
                <w:rFonts w:ascii="GHEA Grapalat" w:hAnsi="GHEA Grapalat" w:cs="Sylfaen"/>
                <w:lang w:val="en-US"/>
              </w:rPr>
              <w:t>:</w:t>
            </w:r>
          </w:p>
        </w:tc>
        <w:tc>
          <w:tcPr>
            <w:tcW w:w="3294" w:type="dxa"/>
          </w:tcPr>
          <w:p w:rsidR="00C270C2" w:rsidRPr="00511B03" w:rsidRDefault="00C270C2">
            <w:pPr>
              <w:rPr>
                <w:rFonts w:ascii="GHEA Grapalat" w:hAnsi="GHEA Grapalat"/>
                <w:lang w:val="en-US"/>
              </w:rPr>
            </w:pPr>
          </w:p>
        </w:tc>
        <w:tc>
          <w:tcPr>
            <w:tcW w:w="3294" w:type="dxa"/>
          </w:tcPr>
          <w:p w:rsidR="00C270C2" w:rsidRPr="00511B03" w:rsidRDefault="00C270C2">
            <w:pPr>
              <w:rPr>
                <w:rFonts w:ascii="GHEA Grapalat" w:hAnsi="GHEA Grapalat"/>
                <w:lang w:val="en-US"/>
              </w:rPr>
            </w:pPr>
          </w:p>
        </w:tc>
      </w:tr>
      <w:tr w:rsidR="00276144" w:rsidRPr="00511B03" w:rsidTr="00276144">
        <w:tc>
          <w:tcPr>
            <w:tcW w:w="3294" w:type="dxa"/>
          </w:tcPr>
          <w:p w:rsidR="00C270C2" w:rsidRPr="002E2894" w:rsidRDefault="00D17A0C">
            <w:pPr>
              <w:rPr>
                <w:rFonts w:ascii="GHEA Grapalat" w:hAnsi="GHEA Grapalat"/>
              </w:rPr>
            </w:pPr>
            <w:r w:rsidRPr="00511B03">
              <w:rPr>
                <w:rFonts w:ascii="GHEA Grapalat" w:hAnsi="GHEA Grapalat"/>
              </w:rPr>
              <w:t>ՀՀ</w:t>
            </w:r>
            <w:r w:rsidRPr="002E2894">
              <w:rPr>
                <w:rFonts w:ascii="GHEA Grapalat" w:hAnsi="GHEA Grapalat"/>
              </w:rPr>
              <w:t xml:space="preserve"> </w:t>
            </w:r>
            <w:r w:rsidRPr="00511B03">
              <w:rPr>
                <w:rFonts w:ascii="GHEA Grapalat" w:hAnsi="GHEA Grapalat"/>
              </w:rPr>
              <w:t>փոխվարչապետ</w:t>
            </w:r>
            <w:r w:rsidRPr="002E2894">
              <w:rPr>
                <w:rFonts w:ascii="GHEA Grapalat" w:hAnsi="GHEA Grapalat"/>
              </w:rPr>
              <w:t>,</w:t>
            </w:r>
            <w:r w:rsidR="00276144" w:rsidRPr="002E2894">
              <w:rPr>
                <w:rFonts w:ascii="GHEA Grapalat" w:hAnsi="GHEA Grapalat"/>
              </w:rPr>
              <w:t xml:space="preserve"> </w:t>
            </w:r>
            <w:r w:rsidRPr="00511B03">
              <w:rPr>
                <w:rFonts w:ascii="GHEA Grapalat" w:hAnsi="GHEA Grapalat"/>
              </w:rPr>
              <w:t>միջազգային</w:t>
            </w:r>
            <w:r w:rsidRPr="002E2894">
              <w:rPr>
                <w:rFonts w:ascii="GHEA Grapalat" w:hAnsi="GHEA Grapalat"/>
              </w:rPr>
              <w:t xml:space="preserve"> </w:t>
            </w:r>
            <w:r w:rsidRPr="00511B03">
              <w:rPr>
                <w:rFonts w:ascii="GHEA Grapalat" w:hAnsi="GHEA Grapalat"/>
              </w:rPr>
              <w:t>տնտեսական</w:t>
            </w:r>
            <w:r w:rsidRPr="002E2894">
              <w:rPr>
                <w:rFonts w:ascii="GHEA Grapalat" w:hAnsi="GHEA Grapalat"/>
              </w:rPr>
              <w:t xml:space="preserve"> </w:t>
            </w:r>
            <w:r w:rsidRPr="00511B03">
              <w:rPr>
                <w:rFonts w:ascii="GHEA Grapalat" w:hAnsi="GHEA Grapalat"/>
              </w:rPr>
              <w:t>ինտեգրման</w:t>
            </w:r>
            <w:r w:rsidRPr="002E2894">
              <w:rPr>
                <w:rFonts w:ascii="GHEA Grapalat" w:hAnsi="GHEA Grapalat"/>
              </w:rPr>
              <w:t xml:space="preserve"> </w:t>
            </w:r>
            <w:r w:rsidRPr="00511B03">
              <w:rPr>
                <w:rFonts w:ascii="GHEA Grapalat" w:hAnsi="GHEA Grapalat"/>
              </w:rPr>
              <w:t>և</w:t>
            </w:r>
            <w:r w:rsidRPr="002E2894">
              <w:rPr>
                <w:rFonts w:ascii="GHEA Grapalat" w:hAnsi="GHEA Grapalat"/>
              </w:rPr>
              <w:t xml:space="preserve"> </w:t>
            </w:r>
            <w:r w:rsidRPr="00511B03">
              <w:rPr>
                <w:rFonts w:ascii="GHEA Grapalat" w:hAnsi="GHEA Grapalat"/>
              </w:rPr>
              <w:t>բարեփոխումների</w:t>
            </w:r>
            <w:r w:rsidRPr="002E2894">
              <w:rPr>
                <w:rFonts w:ascii="GHEA Grapalat" w:hAnsi="GHEA Grapalat"/>
              </w:rPr>
              <w:t xml:space="preserve"> </w:t>
            </w:r>
            <w:r w:rsidRPr="00511B03">
              <w:rPr>
                <w:rFonts w:ascii="GHEA Grapalat" w:hAnsi="GHEA Grapalat"/>
              </w:rPr>
              <w:t>նախարար</w:t>
            </w:r>
            <w:r w:rsidR="00EE4C56" w:rsidRPr="00511B03">
              <w:rPr>
                <w:rFonts w:ascii="GHEA Grapalat" w:hAnsi="GHEA Grapalat"/>
              </w:rPr>
              <w:t>ություն</w:t>
            </w:r>
          </w:p>
          <w:p w:rsidR="00E767BA" w:rsidRPr="00511B03" w:rsidRDefault="00E767BA">
            <w:pPr>
              <w:rPr>
                <w:rFonts w:ascii="GHEA Grapalat" w:hAnsi="GHEA Grapalat"/>
                <w:lang w:val="en-US"/>
              </w:rPr>
            </w:pPr>
            <w:r w:rsidRPr="00511B03">
              <w:rPr>
                <w:rFonts w:ascii="GHEA Grapalat" w:hAnsi="GHEA Grapalat"/>
              </w:rPr>
              <w:lastRenderedPageBreak/>
              <w:t>N</w:t>
            </w:r>
            <w:r w:rsidR="00E47C5F">
              <w:rPr>
                <w:rFonts w:ascii="Sylfaen" w:hAnsi="Sylfaen"/>
                <w:b/>
                <w:bCs/>
                <w:sz w:val="21"/>
                <w:szCs w:val="21"/>
              </w:rPr>
              <w:t xml:space="preserve"> </w:t>
            </w:r>
            <w:r w:rsidR="00E47C5F" w:rsidRPr="00E47C5F">
              <w:rPr>
                <w:rFonts w:ascii="GHEA Grapalat" w:hAnsi="GHEA Grapalat"/>
                <w:bCs/>
              </w:rPr>
              <w:t>05/5545-17</w:t>
            </w:r>
            <w:r w:rsidR="00E47C5F" w:rsidRPr="00511B03">
              <w:rPr>
                <w:rFonts w:ascii="GHEA Grapalat" w:hAnsi="GHEA Grapalat"/>
                <w:lang w:val="en-US"/>
              </w:rPr>
              <w:t xml:space="preserve"> </w:t>
            </w:r>
            <w:proofErr w:type="spellStart"/>
            <w:r w:rsidR="00E47C5F">
              <w:rPr>
                <w:rFonts w:ascii="GHEA Grapalat" w:hAnsi="GHEA Grapalat"/>
                <w:lang w:val="en-US"/>
              </w:rPr>
              <w:t>առ</w:t>
            </w:r>
            <w:proofErr w:type="spellEnd"/>
            <w:r w:rsidR="00E47C5F">
              <w:rPr>
                <w:rFonts w:ascii="GHEA Grapalat" w:hAnsi="GHEA Grapalat"/>
                <w:lang w:val="en-US"/>
              </w:rPr>
              <w:t xml:space="preserve"> 07.06</w:t>
            </w:r>
            <w:r w:rsidRPr="00511B03">
              <w:rPr>
                <w:rFonts w:ascii="GHEA Grapalat" w:hAnsi="GHEA Grapalat"/>
                <w:lang w:val="en-US"/>
              </w:rPr>
              <w:t xml:space="preserve">.2017թ. </w:t>
            </w:r>
          </w:p>
        </w:tc>
        <w:tc>
          <w:tcPr>
            <w:tcW w:w="3294" w:type="dxa"/>
          </w:tcPr>
          <w:p w:rsidR="00C270C2" w:rsidRPr="00511B03" w:rsidRDefault="00E47C5F" w:rsidP="00276144">
            <w:pPr>
              <w:rPr>
                <w:rFonts w:ascii="GHEA Grapalat" w:hAnsi="GHEA Grapalat" w:cs="Sylfaen"/>
                <w:lang w:val="en-US"/>
              </w:rPr>
            </w:pPr>
            <w:r w:rsidRPr="00511B03">
              <w:rPr>
                <w:rFonts w:ascii="GHEA Grapalat" w:hAnsi="GHEA Grapalat"/>
                <w:spacing w:val="-4"/>
                <w:lang w:val="en-US"/>
              </w:rPr>
              <w:lastRenderedPageBreak/>
              <w:t>Ա</w:t>
            </w:r>
            <w:r w:rsidRPr="00511B03">
              <w:rPr>
                <w:rFonts w:ascii="GHEA Grapalat" w:hAnsi="GHEA Grapalat"/>
                <w:spacing w:val="-4"/>
                <w:lang w:val="hy-AM"/>
              </w:rPr>
              <w:t>ռաջարկություններ և դիտողություններ չկան</w:t>
            </w:r>
          </w:p>
        </w:tc>
        <w:tc>
          <w:tcPr>
            <w:tcW w:w="3294" w:type="dxa"/>
          </w:tcPr>
          <w:p w:rsidR="00C270C2" w:rsidRPr="00511B03" w:rsidRDefault="00C270C2" w:rsidP="00276144">
            <w:pPr>
              <w:rPr>
                <w:rFonts w:ascii="GHEA Grapalat" w:hAnsi="GHEA Grapalat"/>
                <w:lang w:val="en-US"/>
              </w:rPr>
            </w:pPr>
          </w:p>
        </w:tc>
        <w:tc>
          <w:tcPr>
            <w:tcW w:w="3294" w:type="dxa"/>
          </w:tcPr>
          <w:p w:rsidR="00C270C2" w:rsidRPr="00511B03" w:rsidRDefault="00C270C2">
            <w:pPr>
              <w:rPr>
                <w:rFonts w:ascii="GHEA Grapalat" w:hAnsi="GHEA Grapalat"/>
                <w:lang w:val="en-US"/>
              </w:rPr>
            </w:pPr>
          </w:p>
        </w:tc>
      </w:tr>
      <w:tr w:rsidR="00276144" w:rsidRPr="00511B03" w:rsidTr="00276144">
        <w:tc>
          <w:tcPr>
            <w:tcW w:w="3294" w:type="dxa"/>
          </w:tcPr>
          <w:p w:rsidR="00C270C2" w:rsidRPr="00511B03" w:rsidRDefault="00792A17">
            <w:pPr>
              <w:rPr>
                <w:rFonts w:ascii="GHEA Grapalat" w:hAnsi="GHEA Grapalat"/>
              </w:rPr>
            </w:pPr>
            <w:r w:rsidRPr="00511B03">
              <w:rPr>
                <w:rFonts w:ascii="GHEA Grapalat" w:hAnsi="GHEA Grapalat"/>
              </w:rPr>
              <w:t>ՀՀ հանրային ծառայությունները կարգավորող հանձնաժողով</w:t>
            </w:r>
          </w:p>
          <w:p w:rsidR="00700BD6" w:rsidRPr="00511B03" w:rsidRDefault="00700BD6" w:rsidP="00700BD6">
            <w:pPr>
              <w:rPr>
                <w:rFonts w:ascii="GHEA Grapalat" w:hAnsi="GHEA Grapalat"/>
              </w:rPr>
            </w:pPr>
            <w:r w:rsidRPr="00511B03">
              <w:rPr>
                <w:rFonts w:ascii="GHEA Grapalat" w:hAnsi="GHEA Grapalat"/>
              </w:rPr>
              <w:t>N05/3143-17</w:t>
            </w:r>
          </w:p>
          <w:p w:rsidR="00700BD6" w:rsidRPr="00511B03" w:rsidRDefault="00700BD6" w:rsidP="00700BD6">
            <w:pPr>
              <w:rPr>
                <w:rFonts w:ascii="GHEA Grapalat" w:hAnsi="GHEA Grapalat"/>
              </w:rPr>
            </w:pPr>
            <w:proofErr w:type="spellStart"/>
            <w:r w:rsidRPr="00511B03">
              <w:rPr>
                <w:rFonts w:ascii="GHEA Grapalat" w:hAnsi="GHEA Grapalat"/>
                <w:lang w:val="en-US"/>
              </w:rPr>
              <w:t>առ</w:t>
            </w:r>
            <w:proofErr w:type="spellEnd"/>
            <w:r w:rsidRPr="00511B03">
              <w:rPr>
                <w:rFonts w:ascii="GHEA Grapalat" w:hAnsi="GHEA Grapalat"/>
              </w:rPr>
              <w:t xml:space="preserve"> 30.03.2017</w:t>
            </w:r>
            <w:r w:rsidRPr="00511B03">
              <w:rPr>
                <w:rFonts w:ascii="GHEA Grapalat" w:hAnsi="GHEA Grapalat"/>
                <w:lang w:val="en-US"/>
              </w:rPr>
              <w:t>թ</w:t>
            </w:r>
            <w:r w:rsidRPr="00511B03">
              <w:rPr>
                <w:rFonts w:ascii="GHEA Grapalat" w:hAnsi="GHEA Grapalat"/>
              </w:rPr>
              <w:t>.</w:t>
            </w:r>
          </w:p>
        </w:tc>
        <w:tc>
          <w:tcPr>
            <w:tcW w:w="3294" w:type="dxa"/>
          </w:tcPr>
          <w:p w:rsidR="00276144" w:rsidRPr="00511B03" w:rsidRDefault="00EE4C56" w:rsidP="00F643A2">
            <w:pPr>
              <w:pStyle w:val="namak"/>
              <w:numPr>
                <w:ilvl w:val="0"/>
                <w:numId w:val="1"/>
              </w:numPr>
              <w:tabs>
                <w:tab w:val="left" w:pos="397"/>
              </w:tabs>
              <w:spacing w:line="240" w:lineRule="auto"/>
              <w:ind w:left="37" w:hanging="37"/>
              <w:jc w:val="left"/>
              <w:rPr>
                <w:lang w:val="af-ZA"/>
              </w:rPr>
            </w:pPr>
            <w:r w:rsidRPr="00511B03">
              <w:rPr>
                <w:lang w:val="af-ZA"/>
              </w:rPr>
              <w:t>Նախագծի №1 հավելվածի՝ ՀՀ էլեկտրաէներգետիկական շուկայի ազատականացման գործողությունների ծրագրի 5-րդ կետի 5.4 և 5.5 ենթակետերը հստակեցնելու և հետագայում տարակարծություններից խուսափելու նպատակով՝ առաջարկում ենք այդ կետերում ֆինանսական պարտավորությունների և ֆինանսական պարտավորություններով բառերը փոխարինել համապատասխանաբար՝ ֆինանսական պատասխանատվության և ֆինանսա</w:t>
            </w:r>
            <w:r w:rsidR="00276144" w:rsidRPr="00511B03">
              <w:rPr>
                <w:lang w:val="af-ZA"/>
              </w:rPr>
              <w:t>կան պատասխանատվությամբ բառերով:</w:t>
            </w:r>
          </w:p>
          <w:p w:rsidR="00276144" w:rsidRPr="00511B03" w:rsidRDefault="00EE4C56" w:rsidP="00F643A2">
            <w:pPr>
              <w:pStyle w:val="namak"/>
              <w:numPr>
                <w:ilvl w:val="0"/>
                <w:numId w:val="1"/>
              </w:numPr>
              <w:tabs>
                <w:tab w:val="left" w:pos="397"/>
              </w:tabs>
              <w:spacing w:line="240" w:lineRule="auto"/>
              <w:ind w:left="37" w:hanging="37"/>
              <w:jc w:val="left"/>
              <w:rPr>
                <w:lang w:val="af-ZA"/>
              </w:rPr>
            </w:pPr>
            <w:r w:rsidRPr="00511B03">
              <w:rPr>
                <w:lang w:val="af-ZA"/>
              </w:rPr>
              <w:t xml:space="preserve">Հաշվի առնելով այն հանգամանքը, որ հանձնաժողովն իր աշխատանքային ծրագրով </w:t>
            </w:r>
            <w:r w:rsidRPr="00511B03">
              <w:rPr>
                <w:lang w:val="af-ZA"/>
              </w:rPr>
              <w:lastRenderedPageBreak/>
              <w:t>էլեկտրաէներգետիկական համակարգի 30 Մվտ և ավելի տեղակայված հզորություն ունեցող արտադրող կայանների և ծառայություններ մատուցողների կողմից հանձնաժողով ներկայացվող ֆինանսական հաշվետվությունների անհատական ձևերի մշակումը և հաստատումը նախատեսել է մինչև տարեվերջ, անհրաժեշտ է Նախագծի №1 հավելվածի՝ ՀՀ էլեկտրաէներգետիկական շուկայի ազատականացման գործողությունների ծրագրի 6-րդ կետի 6.1 ենթակետով նախատեսված միջոցառման համար սահմանված 2017 թվականի սեպտեմբեր ժամկետը  փոխարինել  2018 թվականի հունվարի 1 ժամկետով:</w:t>
            </w:r>
          </w:p>
          <w:p w:rsidR="00C270C2" w:rsidRPr="00511B03" w:rsidRDefault="00EE4C56" w:rsidP="00276144">
            <w:pPr>
              <w:pStyle w:val="namak"/>
              <w:numPr>
                <w:ilvl w:val="0"/>
                <w:numId w:val="1"/>
              </w:numPr>
              <w:spacing w:line="240" w:lineRule="auto"/>
              <w:ind w:left="0" w:firstLine="0"/>
              <w:jc w:val="left"/>
              <w:rPr>
                <w:lang w:val="af-ZA"/>
              </w:rPr>
            </w:pPr>
            <w:r w:rsidRPr="00511B03">
              <w:rPr>
                <w:lang w:val="af-ZA"/>
              </w:rPr>
              <w:t xml:space="preserve">Նախագծի 5-րդ կետի </w:t>
            </w:r>
            <w:r w:rsidRPr="00511B03">
              <w:rPr>
                <w:lang w:val="af-ZA"/>
              </w:rPr>
              <w:lastRenderedPageBreak/>
              <w:t>5.3 ենթակետում 6.2 թիվը փոխարինել 5.2 թվով, իսկ 6-րդ կետում 7.1 թիվը փոխարինել 6.2 թվով:</w:t>
            </w:r>
          </w:p>
        </w:tc>
        <w:tc>
          <w:tcPr>
            <w:tcW w:w="3294" w:type="dxa"/>
          </w:tcPr>
          <w:p w:rsidR="00C270C2" w:rsidRPr="00511B03" w:rsidRDefault="00276144" w:rsidP="00276144">
            <w:pPr>
              <w:numPr>
                <w:ilvl w:val="0"/>
                <w:numId w:val="5"/>
              </w:numPr>
              <w:ind w:left="362" w:firstLine="0"/>
              <w:rPr>
                <w:rFonts w:ascii="GHEA Grapalat" w:hAnsi="GHEA Grapalat"/>
                <w:lang w:val="af-ZA"/>
              </w:rPr>
            </w:pPr>
            <w:r w:rsidRPr="00511B03">
              <w:rPr>
                <w:rFonts w:ascii="GHEA Grapalat" w:hAnsi="GHEA Grapalat"/>
                <w:lang w:val="af-ZA"/>
              </w:rPr>
              <w:lastRenderedPageBreak/>
              <w:t>Ընդունվել է</w:t>
            </w:r>
            <w:r w:rsidR="00E56593">
              <w:rPr>
                <w:rFonts w:ascii="GHEA Grapalat" w:hAnsi="GHEA Grapalat"/>
              </w:rPr>
              <w:t>, խմբագրվել է</w:t>
            </w:r>
            <w:r w:rsidRPr="00511B03">
              <w:rPr>
                <w:rFonts w:ascii="GHEA Grapalat" w:hAnsi="GHEA Grapalat"/>
                <w:lang w:val="af-ZA"/>
              </w:rPr>
              <w:t>:</w:t>
            </w: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rPr>
            </w:pPr>
          </w:p>
          <w:p w:rsidR="00276144" w:rsidRPr="00511B03" w:rsidRDefault="00E56593" w:rsidP="00276144">
            <w:pPr>
              <w:numPr>
                <w:ilvl w:val="0"/>
                <w:numId w:val="5"/>
              </w:numPr>
              <w:ind w:left="362" w:firstLine="0"/>
              <w:rPr>
                <w:rFonts w:ascii="GHEA Grapalat" w:hAnsi="GHEA Grapalat"/>
                <w:lang w:val="af-ZA"/>
              </w:rPr>
            </w:pPr>
            <w:r>
              <w:rPr>
                <w:rFonts w:ascii="GHEA Grapalat" w:hAnsi="GHEA Grapalat"/>
                <w:lang w:val="af-ZA"/>
              </w:rPr>
              <w:t>Ընդունվել է</w:t>
            </w:r>
            <w:r>
              <w:rPr>
                <w:rFonts w:ascii="GHEA Grapalat" w:hAnsi="GHEA Grapalat"/>
              </w:rPr>
              <w:t>, խմբագրվել է</w:t>
            </w:r>
            <w:r w:rsidRPr="00511B03">
              <w:rPr>
                <w:rFonts w:ascii="GHEA Grapalat" w:hAnsi="GHEA Grapalat"/>
                <w:lang w:val="af-ZA"/>
              </w:rPr>
              <w:t>:</w:t>
            </w: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511B03" w:rsidRDefault="00276144" w:rsidP="00276144">
            <w:pPr>
              <w:rPr>
                <w:rFonts w:ascii="GHEA Grapalat" w:hAnsi="GHEA Grapalat"/>
                <w:lang w:val="af-ZA"/>
              </w:rPr>
            </w:pPr>
          </w:p>
          <w:p w:rsidR="00276144" w:rsidRPr="00E56593" w:rsidRDefault="00276144" w:rsidP="00276144">
            <w:pPr>
              <w:rPr>
                <w:rFonts w:ascii="GHEA Grapalat" w:hAnsi="GHEA Grapalat"/>
              </w:rPr>
            </w:pPr>
          </w:p>
          <w:p w:rsidR="00276144" w:rsidRPr="00511B03" w:rsidRDefault="00E56593" w:rsidP="00276144">
            <w:pPr>
              <w:numPr>
                <w:ilvl w:val="0"/>
                <w:numId w:val="5"/>
              </w:numPr>
              <w:ind w:left="362" w:firstLine="0"/>
              <w:rPr>
                <w:rFonts w:ascii="GHEA Grapalat" w:hAnsi="GHEA Grapalat"/>
                <w:lang w:val="af-ZA"/>
              </w:rPr>
            </w:pPr>
            <w:r>
              <w:rPr>
                <w:rFonts w:ascii="GHEA Grapalat" w:hAnsi="GHEA Grapalat"/>
                <w:lang w:val="af-ZA"/>
              </w:rPr>
              <w:t>Ընդունվել է</w:t>
            </w:r>
            <w:r>
              <w:rPr>
                <w:rFonts w:ascii="GHEA Grapalat" w:hAnsi="GHEA Grapalat"/>
              </w:rPr>
              <w:t xml:space="preserve">, </w:t>
            </w:r>
            <w:r>
              <w:rPr>
                <w:rFonts w:ascii="GHEA Grapalat" w:hAnsi="GHEA Grapalat"/>
              </w:rPr>
              <w:lastRenderedPageBreak/>
              <w:t>խմբագրվել է:</w:t>
            </w:r>
          </w:p>
        </w:tc>
        <w:tc>
          <w:tcPr>
            <w:tcW w:w="3294" w:type="dxa"/>
          </w:tcPr>
          <w:p w:rsidR="00C270C2" w:rsidRPr="00511B03" w:rsidRDefault="00C270C2">
            <w:pPr>
              <w:rPr>
                <w:rFonts w:ascii="GHEA Grapalat" w:hAnsi="GHEA Grapalat"/>
                <w:lang w:val="af-ZA"/>
              </w:rPr>
            </w:pPr>
          </w:p>
        </w:tc>
      </w:tr>
      <w:tr w:rsidR="00276144" w:rsidRPr="00314808" w:rsidTr="00276144">
        <w:tc>
          <w:tcPr>
            <w:tcW w:w="3294" w:type="dxa"/>
          </w:tcPr>
          <w:p w:rsidR="00C270C2" w:rsidRPr="00764EDE" w:rsidRDefault="00792A17">
            <w:pPr>
              <w:rPr>
                <w:rFonts w:ascii="GHEA Grapalat" w:hAnsi="GHEA Grapalat"/>
              </w:rPr>
            </w:pPr>
            <w:r w:rsidRPr="00764EDE">
              <w:rPr>
                <w:rFonts w:ascii="GHEA Grapalat" w:hAnsi="GHEA Grapalat"/>
              </w:rPr>
              <w:lastRenderedPageBreak/>
              <w:t>ՀՀ</w:t>
            </w:r>
            <w:r w:rsidRPr="00764EDE">
              <w:rPr>
                <w:rFonts w:ascii="GHEA Grapalat" w:hAnsi="GHEA Grapalat"/>
                <w:lang w:val="af-ZA"/>
              </w:rPr>
              <w:t xml:space="preserve"> </w:t>
            </w:r>
            <w:r w:rsidRPr="00764EDE">
              <w:rPr>
                <w:rFonts w:ascii="GHEA Grapalat" w:hAnsi="GHEA Grapalat"/>
              </w:rPr>
              <w:t>ֆինանսների</w:t>
            </w:r>
            <w:r w:rsidRPr="00764EDE">
              <w:rPr>
                <w:rFonts w:ascii="GHEA Grapalat" w:hAnsi="GHEA Grapalat"/>
                <w:lang w:val="af-ZA"/>
              </w:rPr>
              <w:t xml:space="preserve"> </w:t>
            </w:r>
            <w:r w:rsidRPr="00764EDE">
              <w:rPr>
                <w:rFonts w:ascii="GHEA Grapalat" w:hAnsi="GHEA Grapalat"/>
              </w:rPr>
              <w:t>նախարարություն</w:t>
            </w:r>
          </w:p>
          <w:p w:rsidR="00764EDE" w:rsidRPr="003649B4" w:rsidRDefault="00764EDE">
            <w:pPr>
              <w:rPr>
                <w:rFonts w:ascii="GHEA Grapalat" w:hAnsi="GHEA Grapalat"/>
              </w:rPr>
            </w:pPr>
            <w:r w:rsidRPr="003649B4">
              <w:rPr>
                <w:rFonts w:ascii="GHEA Grapalat" w:hAnsi="GHEA Grapalat"/>
                <w:lang w:val="en-US"/>
              </w:rPr>
              <w:t>N</w:t>
            </w:r>
            <w:r w:rsidR="003649B4" w:rsidRPr="003649B4">
              <w:rPr>
                <w:rFonts w:ascii="GHEA Grapalat" w:hAnsi="GHEA Grapalat"/>
              </w:rPr>
              <w:t>01/9-5/12753-17</w:t>
            </w:r>
          </w:p>
          <w:p w:rsidR="00764EDE" w:rsidRPr="00764EDE" w:rsidRDefault="00314808">
            <w:pPr>
              <w:rPr>
                <w:rFonts w:ascii="GHEA Grapalat" w:hAnsi="GHEA Grapalat"/>
                <w:lang w:val="hy-AM"/>
              </w:rPr>
            </w:pPr>
            <w:r>
              <w:rPr>
                <w:rFonts w:ascii="GHEA Grapalat" w:hAnsi="GHEA Grapalat"/>
              </w:rPr>
              <w:t>13.07</w:t>
            </w:r>
            <w:r w:rsidR="00764EDE" w:rsidRPr="008A375B">
              <w:rPr>
                <w:rFonts w:ascii="GHEA Grapalat" w:hAnsi="GHEA Grapalat"/>
              </w:rPr>
              <w:t>.2017</w:t>
            </w:r>
            <w:r w:rsidR="00764EDE">
              <w:rPr>
                <w:rFonts w:ascii="GHEA Grapalat" w:hAnsi="GHEA Grapalat"/>
                <w:lang w:val="hy-AM"/>
              </w:rPr>
              <w:t>թ․</w:t>
            </w:r>
          </w:p>
          <w:p w:rsidR="00E767BA" w:rsidRPr="00764EDE" w:rsidRDefault="00E767BA">
            <w:pPr>
              <w:rPr>
                <w:rFonts w:ascii="GHEA Grapalat" w:hAnsi="GHEA Grapalat"/>
                <w:lang w:val="af-ZA"/>
              </w:rPr>
            </w:pPr>
            <w:r w:rsidRPr="00764EDE">
              <w:rPr>
                <w:rFonts w:ascii="GHEA Grapalat" w:hAnsi="GHEA Grapalat"/>
                <w:lang w:val="af-ZA"/>
              </w:rPr>
              <w:t xml:space="preserve"> </w:t>
            </w:r>
          </w:p>
        </w:tc>
        <w:tc>
          <w:tcPr>
            <w:tcW w:w="3294" w:type="dxa"/>
          </w:tcPr>
          <w:p w:rsidR="008A375B" w:rsidRPr="008A375B" w:rsidRDefault="008A375B" w:rsidP="00314808">
            <w:pPr>
              <w:spacing w:line="276" w:lineRule="auto"/>
              <w:ind w:firstLine="567"/>
              <w:jc w:val="both"/>
              <w:rPr>
                <w:rFonts w:ascii="GHEA Grapalat" w:hAnsi="GHEA Grapalat" w:cs="Sylfaen"/>
                <w:lang w:val="af-ZA"/>
              </w:rPr>
            </w:pPr>
            <w:r>
              <w:rPr>
                <w:rFonts w:ascii="GHEA Grapalat" w:hAnsi="GHEA Grapalat" w:cs="Sylfaen"/>
              </w:rPr>
              <w:t>Քննության</w:t>
            </w:r>
            <w:r w:rsidRPr="008A375B">
              <w:rPr>
                <w:rFonts w:ascii="GHEA Grapalat" w:hAnsi="GHEA Grapalat" w:cs="Sylfaen"/>
                <w:lang w:val="af-ZA"/>
              </w:rPr>
              <w:t xml:space="preserve"> </w:t>
            </w:r>
            <w:r>
              <w:rPr>
                <w:rFonts w:ascii="GHEA Grapalat" w:hAnsi="GHEA Grapalat" w:cs="Sylfaen"/>
              </w:rPr>
              <w:t>առնելով</w:t>
            </w:r>
            <w:r w:rsidRPr="008A375B">
              <w:rPr>
                <w:rFonts w:ascii="GHEA Grapalat" w:hAnsi="GHEA Grapalat" w:cs="Sylfaen"/>
                <w:lang w:val="af-ZA"/>
              </w:rPr>
              <w:t xml:space="preserve"> «</w:t>
            </w:r>
            <w:r>
              <w:rPr>
                <w:rFonts w:ascii="GHEA Grapalat" w:hAnsi="GHEA Grapalat" w:cs="Sylfaen"/>
              </w:rPr>
              <w:t>Հայաստանի</w:t>
            </w:r>
            <w:r w:rsidRPr="008A375B">
              <w:rPr>
                <w:rFonts w:ascii="GHEA Grapalat" w:hAnsi="GHEA Grapalat" w:cs="Sylfaen"/>
                <w:lang w:val="af-ZA"/>
              </w:rPr>
              <w:t xml:space="preserve"> </w:t>
            </w:r>
            <w:r>
              <w:rPr>
                <w:rFonts w:ascii="GHEA Grapalat" w:hAnsi="GHEA Grapalat" w:cs="Sylfaen"/>
              </w:rPr>
              <w:t>Հանրապետության</w:t>
            </w:r>
            <w:r w:rsidRPr="008A375B">
              <w:rPr>
                <w:rFonts w:ascii="GHEA Grapalat" w:hAnsi="GHEA Grapalat" w:cs="Sylfaen"/>
                <w:lang w:val="af-ZA"/>
              </w:rPr>
              <w:t xml:space="preserve"> </w:t>
            </w:r>
            <w:r>
              <w:rPr>
                <w:rFonts w:ascii="GHEA Grapalat" w:hAnsi="GHEA Grapalat" w:cs="Sylfaen"/>
              </w:rPr>
              <w:t>էլեկտրաէներգետիկական</w:t>
            </w:r>
            <w:r w:rsidRPr="008A375B">
              <w:rPr>
                <w:rFonts w:ascii="GHEA Grapalat" w:hAnsi="GHEA Grapalat" w:cs="Sylfaen"/>
                <w:lang w:val="af-ZA"/>
              </w:rPr>
              <w:t xml:space="preserve"> </w:t>
            </w:r>
            <w:r>
              <w:rPr>
                <w:rFonts w:ascii="GHEA Grapalat" w:hAnsi="GHEA Grapalat" w:cs="Sylfaen"/>
              </w:rPr>
              <w:t>համակարգի</w:t>
            </w:r>
            <w:r w:rsidRPr="008A375B">
              <w:rPr>
                <w:rFonts w:ascii="GHEA Grapalat" w:hAnsi="GHEA Grapalat" w:cs="Sylfaen"/>
                <w:lang w:val="af-ZA"/>
              </w:rPr>
              <w:t xml:space="preserve"> </w:t>
            </w:r>
            <w:r>
              <w:rPr>
                <w:rFonts w:ascii="GHEA Grapalat" w:hAnsi="GHEA Grapalat" w:cs="Sylfaen"/>
              </w:rPr>
              <w:t>էլեկտրաէներգիայի</w:t>
            </w:r>
            <w:r w:rsidRPr="008A375B">
              <w:rPr>
                <w:rFonts w:ascii="GHEA Grapalat" w:hAnsi="GHEA Grapalat" w:cs="Sylfaen"/>
                <w:lang w:val="af-ZA"/>
              </w:rPr>
              <w:t xml:space="preserve"> </w:t>
            </w:r>
            <w:r>
              <w:rPr>
                <w:rFonts w:ascii="GHEA Grapalat" w:hAnsi="GHEA Grapalat" w:cs="Sylfaen"/>
              </w:rPr>
              <w:t>շուկայի</w:t>
            </w:r>
            <w:r w:rsidRPr="008A375B">
              <w:rPr>
                <w:rFonts w:ascii="GHEA Grapalat" w:hAnsi="GHEA Grapalat" w:cs="Sylfaen"/>
                <w:lang w:val="af-ZA"/>
              </w:rPr>
              <w:t xml:space="preserve"> </w:t>
            </w:r>
            <w:r>
              <w:rPr>
                <w:rFonts w:ascii="GHEA Grapalat" w:hAnsi="GHEA Grapalat" w:cs="Sylfaen"/>
              </w:rPr>
              <w:t>ազատականացման</w:t>
            </w:r>
            <w:r w:rsidRPr="008A375B">
              <w:rPr>
                <w:rFonts w:ascii="GHEA Grapalat" w:hAnsi="GHEA Grapalat" w:cs="Sylfaen"/>
                <w:lang w:val="af-ZA"/>
              </w:rPr>
              <w:t xml:space="preserve"> </w:t>
            </w:r>
            <w:r>
              <w:rPr>
                <w:rFonts w:ascii="GHEA Grapalat" w:hAnsi="GHEA Grapalat" w:cs="Sylfaen"/>
              </w:rPr>
              <w:t>և</w:t>
            </w:r>
            <w:r w:rsidRPr="008A375B">
              <w:rPr>
                <w:rFonts w:ascii="GHEA Grapalat" w:hAnsi="GHEA Grapalat" w:cs="Sylfaen"/>
                <w:lang w:val="af-ZA"/>
              </w:rPr>
              <w:t xml:space="preserve"> </w:t>
            </w:r>
            <w:r>
              <w:rPr>
                <w:rFonts w:ascii="GHEA Grapalat" w:hAnsi="GHEA Grapalat" w:cs="Sylfaen"/>
              </w:rPr>
              <w:t>միջպետական</w:t>
            </w:r>
            <w:r w:rsidRPr="008A375B">
              <w:rPr>
                <w:rFonts w:ascii="GHEA Grapalat" w:hAnsi="GHEA Grapalat" w:cs="Sylfaen"/>
                <w:lang w:val="af-ZA"/>
              </w:rPr>
              <w:t xml:space="preserve"> </w:t>
            </w:r>
            <w:r>
              <w:rPr>
                <w:rFonts w:ascii="GHEA Grapalat" w:hAnsi="GHEA Grapalat" w:cs="Sylfaen"/>
              </w:rPr>
              <w:t>առևտրի</w:t>
            </w:r>
            <w:r w:rsidRPr="008A375B">
              <w:rPr>
                <w:rFonts w:ascii="GHEA Grapalat" w:hAnsi="GHEA Grapalat" w:cs="Sylfaen"/>
                <w:lang w:val="af-ZA"/>
              </w:rPr>
              <w:t xml:space="preserve"> </w:t>
            </w:r>
            <w:r>
              <w:rPr>
                <w:rFonts w:ascii="GHEA Grapalat" w:hAnsi="GHEA Grapalat" w:cs="Sylfaen"/>
              </w:rPr>
              <w:t>զարգացման</w:t>
            </w:r>
            <w:r w:rsidRPr="008A375B">
              <w:rPr>
                <w:rFonts w:ascii="GHEA Grapalat" w:hAnsi="GHEA Grapalat" w:cs="Sylfaen"/>
                <w:lang w:val="af-ZA"/>
              </w:rPr>
              <w:t xml:space="preserve"> </w:t>
            </w:r>
            <w:r>
              <w:rPr>
                <w:rFonts w:ascii="GHEA Grapalat" w:hAnsi="GHEA Grapalat" w:cs="Sylfaen"/>
              </w:rPr>
              <w:t>միջոցառումների</w:t>
            </w:r>
            <w:r w:rsidRPr="008A375B">
              <w:rPr>
                <w:rFonts w:ascii="GHEA Grapalat" w:hAnsi="GHEA Grapalat" w:cs="Sylfaen"/>
                <w:lang w:val="af-ZA"/>
              </w:rPr>
              <w:t xml:space="preserve"> </w:t>
            </w:r>
            <w:r>
              <w:rPr>
                <w:rFonts w:ascii="GHEA Grapalat" w:hAnsi="GHEA Grapalat" w:cs="Sylfaen"/>
              </w:rPr>
              <w:t>ծրագիր</w:t>
            </w:r>
            <w:r w:rsidRPr="008A375B">
              <w:rPr>
                <w:rFonts w:ascii="GHEA Grapalat" w:hAnsi="GHEA Grapalat" w:cs="Sylfaen"/>
                <w:lang w:val="af-ZA"/>
              </w:rPr>
              <w:t>-</w:t>
            </w:r>
            <w:r>
              <w:rPr>
                <w:rFonts w:ascii="GHEA Grapalat" w:hAnsi="GHEA Grapalat" w:cs="Sylfaen"/>
              </w:rPr>
              <w:t>ժամանակացույցին</w:t>
            </w:r>
            <w:r w:rsidRPr="008A375B">
              <w:rPr>
                <w:rFonts w:ascii="GHEA Grapalat" w:hAnsi="GHEA Grapalat" w:cs="Sylfaen"/>
                <w:lang w:val="af-ZA"/>
              </w:rPr>
              <w:t xml:space="preserve"> </w:t>
            </w:r>
            <w:r>
              <w:rPr>
                <w:rFonts w:ascii="GHEA Grapalat" w:hAnsi="GHEA Grapalat" w:cs="Sylfaen"/>
              </w:rPr>
              <w:t>հավանություն</w:t>
            </w:r>
            <w:r w:rsidRPr="008A375B">
              <w:rPr>
                <w:rFonts w:ascii="GHEA Grapalat" w:hAnsi="GHEA Grapalat" w:cs="Sylfaen"/>
                <w:lang w:val="af-ZA"/>
              </w:rPr>
              <w:t xml:space="preserve"> </w:t>
            </w:r>
            <w:r>
              <w:rPr>
                <w:rFonts w:ascii="GHEA Grapalat" w:hAnsi="GHEA Grapalat" w:cs="Sylfaen"/>
              </w:rPr>
              <w:t>տալու</w:t>
            </w:r>
            <w:r w:rsidRPr="008A375B">
              <w:rPr>
                <w:rFonts w:ascii="GHEA Grapalat" w:hAnsi="GHEA Grapalat" w:cs="Sylfaen"/>
                <w:lang w:val="af-ZA"/>
              </w:rPr>
              <w:t xml:space="preserve"> </w:t>
            </w:r>
            <w:r>
              <w:rPr>
                <w:rFonts w:ascii="GHEA Grapalat" w:hAnsi="GHEA Grapalat" w:cs="Sylfaen"/>
              </w:rPr>
              <w:t>մասին</w:t>
            </w:r>
            <w:r w:rsidRPr="008A375B">
              <w:rPr>
                <w:rFonts w:ascii="GHEA Grapalat" w:hAnsi="GHEA Grapalat" w:cs="Sylfaen"/>
                <w:lang w:val="af-ZA"/>
              </w:rPr>
              <w:t xml:space="preserve">» </w:t>
            </w:r>
            <w:r>
              <w:rPr>
                <w:rFonts w:ascii="GHEA Grapalat" w:hAnsi="GHEA Grapalat" w:cs="Sylfaen"/>
              </w:rPr>
              <w:t>ՀՀ</w:t>
            </w:r>
            <w:r w:rsidRPr="008A375B">
              <w:rPr>
                <w:rFonts w:ascii="GHEA Grapalat" w:hAnsi="GHEA Grapalat" w:cs="Sylfaen"/>
                <w:lang w:val="af-ZA"/>
              </w:rPr>
              <w:t xml:space="preserve"> </w:t>
            </w:r>
            <w:r>
              <w:rPr>
                <w:rFonts w:ascii="GHEA Grapalat" w:hAnsi="GHEA Grapalat" w:cs="Sylfaen"/>
              </w:rPr>
              <w:t>կառավարության</w:t>
            </w:r>
            <w:r w:rsidRPr="008A375B">
              <w:rPr>
                <w:rFonts w:ascii="GHEA Grapalat" w:hAnsi="GHEA Grapalat" w:cs="Sylfaen"/>
                <w:lang w:val="af-ZA"/>
              </w:rPr>
              <w:t xml:space="preserve"> </w:t>
            </w:r>
            <w:r>
              <w:rPr>
                <w:rFonts w:ascii="GHEA Grapalat" w:hAnsi="GHEA Grapalat" w:cs="Sylfaen"/>
              </w:rPr>
              <w:t>արձանագրային</w:t>
            </w:r>
            <w:r w:rsidRPr="008A375B">
              <w:rPr>
                <w:rFonts w:ascii="GHEA Grapalat" w:hAnsi="GHEA Grapalat" w:cs="Sylfaen"/>
                <w:lang w:val="af-ZA"/>
              </w:rPr>
              <w:t xml:space="preserve"> </w:t>
            </w:r>
            <w:r>
              <w:rPr>
                <w:rFonts w:ascii="GHEA Grapalat" w:hAnsi="GHEA Grapalat" w:cs="Sylfaen"/>
              </w:rPr>
              <w:t>որոշման</w:t>
            </w:r>
            <w:r w:rsidRPr="008A375B">
              <w:rPr>
                <w:rFonts w:ascii="GHEA Grapalat" w:hAnsi="GHEA Grapalat" w:cs="Sylfaen"/>
                <w:lang w:val="af-ZA"/>
              </w:rPr>
              <w:t xml:space="preserve"> </w:t>
            </w:r>
            <w:r>
              <w:rPr>
                <w:rFonts w:ascii="GHEA Grapalat" w:hAnsi="GHEA Grapalat" w:cs="Sylfaen"/>
              </w:rPr>
              <w:t>նախագծի</w:t>
            </w:r>
            <w:r w:rsidRPr="008A375B">
              <w:rPr>
                <w:rFonts w:ascii="GHEA Grapalat" w:hAnsi="GHEA Grapalat" w:cs="Sylfaen"/>
                <w:lang w:val="af-ZA"/>
              </w:rPr>
              <w:t xml:space="preserve"> </w:t>
            </w:r>
            <w:r>
              <w:rPr>
                <w:rFonts w:ascii="GHEA Grapalat" w:hAnsi="GHEA Grapalat" w:cs="Sylfaen"/>
              </w:rPr>
              <w:t>լրամշակված</w:t>
            </w:r>
            <w:r w:rsidRPr="008A375B">
              <w:rPr>
                <w:rFonts w:ascii="GHEA Grapalat" w:hAnsi="GHEA Grapalat" w:cs="Sylfaen"/>
                <w:lang w:val="af-ZA"/>
              </w:rPr>
              <w:t xml:space="preserve"> </w:t>
            </w:r>
            <w:r>
              <w:rPr>
                <w:rFonts w:ascii="GHEA Grapalat" w:hAnsi="GHEA Grapalat" w:cs="Sylfaen"/>
              </w:rPr>
              <w:t>տարբերակը</w:t>
            </w:r>
            <w:r w:rsidRPr="008A375B">
              <w:rPr>
                <w:rFonts w:ascii="GHEA Grapalat" w:hAnsi="GHEA Grapalat" w:cs="Sylfaen"/>
                <w:lang w:val="af-ZA"/>
              </w:rPr>
              <w:t xml:space="preserve"> (</w:t>
            </w:r>
            <w:r>
              <w:rPr>
                <w:rFonts w:ascii="GHEA Grapalat" w:hAnsi="GHEA Grapalat" w:cs="Sylfaen"/>
              </w:rPr>
              <w:t>այսուհետ</w:t>
            </w:r>
            <w:r w:rsidRPr="008A375B">
              <w:rPr>
                <w:rFonts w:ascii="GHEA Grapalat" w:hAnsi="GHEA Grapalat" w:cs="Sylfaen"/>
                <w:lang w:val="af-ZA"/>
              </w:rPr>
              <w:t xml:space="preserve">` </w:t>
            </w:r>
            <w:r>
              <w:rPr>
                <w:rFonts w:ascii="GHEA Grapalat" w:hAnsi="GHEA Grapalat" w:cs="Sylfaen"/>
              </w:rPr>
              <w:t>Նախագիծ</w:t>
            </w:r>
            <w:r w:rsidRPr="008A375B">
              <w:rPr>
                <w:rFonts w:ascii="GHEA Grapalat" w:hAnsi="GHEA Grapalat" w:cs="Sylfaen"/>
                <w:lang w:val="af-ZA"/>
              </w:rPr>
              <w:t xml:space="preserve">), </w:t>
            </w:r>
            <w:r>
              <w:rPr>
                <w:rFonts w:ascii="GHEA Grapalat" w:hAnsi="GHEA Grapalat" w:cs="Sylfaen"/>
              </w:rPr>
              <w:t>հայտնում</w:t>
            </w:r>
            <w:r w:rsidRPr="008A375B">
              <w:rPr>
                <w:rFonts w:ascii="GHEA Grapalat" w:hAnsi="GHEA Grapalat" w:cs="Sylfaen"/>
                <w:lang w:val="af-ZA"/>
              </w:rPr>
              <w:t xml:space="preserve"> </w:t>
            </w:r>
            <w:r>
              <w:rPr>
                <w:rFonts w:ascii="GHEA Grapalat" w:hAnsi="GHEA Grapalat" w:cs="Sylfaen"/>
              </w:rPr>
              <w:t>ենք</w:t>
            </w:r>
            <w:r w:rsidRPr="008A375B">
              <w:rPr>
                <w:rFonts w:ascii="GHEA Grapalat" w:hAnsi="GHEA Grapalat" w:cs="Sylfaen"/>
                <w:lang w:val="af-ZA"/>
              </w:rPr>
              <w:t xml:space="preserve">, </w:t>
            </w:r>
            <w:r>
              <w:rPr>
                <w:rFonts w:ascii="GHEA Grapalat" w:hAnsi="GHEA Grapalat" w:cs="Sylfaen"/>
              </w:rPr>
              <w:t>որ</w:t>
            </w:r>
            <w:r w:rsidRPr="008A375B">
              <w:rPr>
                <w:rFonts w:ascii="GHEA Grapalat" w:hAnsi="GHEA Grapalat" w:cs="Sylfaen"/>
                <w:lang w:val="af-ZA"/>
              </w:rPr>
              <w:t xml:space="preserve"> </w:t>
            </w:r>
            <w:r>
              <w:rPr>
                <w:rFonts w:ascii="GHEA Grapalat" w:hAnsi="GHEA Grapalat" w:cs="Sylfaen"/>
              </w:rPr>
              <w:t>Նախագծի</w:t>
            </w:r>
            <w:r w:rsidRPr="008A375B">
              <w:rPr>
                <w:rFonts w:ascii="GHEA Grapalat" w:hAnsi="GHEA Grapalat" w:cs="Sylfaen"/>
                <w:lang w:val="af-ZA"/>
              </w:rPr>
              <w:t xml:space="preserve"> </w:t>
            </w:r>
            <w:r>
              <w:rPr>
                <w:rFonts w:ascii="GHEA Grapalat" w:hAnsi="GHEA Grapalat" w:cs="Sylfaen"/>
              </w:rPr>
              <w:t>վերաբերյալ</w:t>
            </w:r>
            <w:r w:rsidRPr="008A375B">
              <w:rPr>
                <w:rFonts w:ascii="GHEA Grapalat" w:hAnsi="GHEA Grapalat" w:cs="Sylfaen"/>
                <w:lang w:val="af-ZA"/>
              </w:rPr>
              <w:t xml:space="preserve"> </w:t>
            </w:r>
            <w:r>
              <w:rPr>
                <w:rFonts w:ascii="GHEA Grapalat" w:hAnsi="GHEA Grapalat" w:cs="Sylfaen"/>
              </w:rPr>
              <w:t>առարկություններ</w:t>
            </w:r>
            <w:r w:rsidRPr="008A375B">
              <w:rPr>
                <w:rFonts w:ascii="GHEA Grapalat" w:hAnsi="GHEA Grapalat" w:cs="Sylfaen"/>
                <w:lang w:val="af-ZA"/>
              </w:rPr>
              <w:t xml:space="preserve"> </w:t>
            </w:r>
            <w:r>
              <w:rPr>
                <w:rFonts w:ascii="GHEA Grapalat" w:hAnsi="GHEA Grapalat" w:cs="Sylfaen"/>
              </w:rPr>
              <w:t>չունենք</w:t>
            </w:r>
            <w:r w:rsidRPr="008A375B">
              <w:rPr>
                <w:rFonts w:ascii="GHEA Grapalat" w:hAnsi="GHEA Grapalat" w:cs="Sylfaen"/>
                <w:lang w:val="af-ZA"/>
              </w:rPr>
              <w:t xml:space="preserve"> </w:t>
            </w:r>
            <w:r>
              <w:rPr>
                <w:rFonts w:ascii="GHEA Grapalat" w:hAnsi="GHEA Grapalat"/>
              </w:rPr>
              <w:t>պայմանով</w:t>
            </w:r>
            <w:r w:rsidRPr="008A375B">
              <w:rPr>
                <w:rFonts w:ascii="GHEA Grapalat" w:hAnsi="GHEA Grapalat"/>
                <w:lang w:val="af-ZA"/>
              </w:rPr>
              <w:t xml:space="preserve">, </w:t>
            </w:r>
            <w:r>
              <w:rPr>
                <w:rFonts w:ascii="GHEA Grapalat" w:hAnsi="GHEA Grapalat"/>
              </w:rPr>
              <w:t>որ</w:t>
            </w:r>
            <w:r w:rsidRPr="008A375B">
              <w:rPr>
                <w:rFonts w:ascii="GHEA Grapalat" w:hAnsi="GHEA Grapalat"/>
                <w:lang w:val="af-ZA"/>
              </w:rPr>
              <w:t xml:space="preserve"> </w:t>
            </w:r>
            <w:r>
              <w:rPr>
                <w:rFonts w:ascii="GHEA Grapalat" w:hAnsi="GHEA Grapalat"/>
              </w:rPr>
              <w:t>Նախագծի</w:t>
            </w:r>
            <w:r w:rsidRPr="008A375B">
              <w:rPr>
                <w:rFonts w:ascii="GHEA Grapalat" w:hAnsi="GHEA Grapalat"/>
                <w:lang w:val="af-ZA"/>
              </w:rPr>
              <w:t xml:space="preserve"> </w:t>
            </w:r>
            <w:r>
              <w:rPr>
                <w:rFonts w:ascii="GHEA Grapalat" w:hAnsi="GHEA Grapalat"/>
              </w:rPr>
              <w:lastRenderedPageBreak/>
              <w:t>ընդունումը</w:t>
            </w:r>
            <w:r w:rsidRPr="008A375B">
              <w:rPr>
                <w:rFonts w:ascii="GHEA Grapalat" w:hAnsi="GHEA Grapalat"/>
                <w:lang w:val="af-ZA"/>
              </w:rPr>
              <w:t xml:space="preserve"> </w:t>
            </w:r>
            <w:r>
              <w:rPr>
                <w:rFonts w:ascii="GHEA Grapalat" w:hAnsi="GHEA Grapalat"/>
              </w:rPr>
              <w:t>չի</w:t>
            </w:r>
            <w:r w:rsidRPr="008A375B">
              <w:rPr>
                <w:rFonts w:ascii="GHEA Grapalat" w:hAnsi="GHEA Grapalat"/>
                <w:lang w:val="af-ZA"/>
              </w:rPr>
              <w:t xml:space="preserve"> </w:t>
            </w:r>
            <w:r>
              <w:rPr>
                <w:rFonts w:ascii="GHEA Grapalat" w:hAnsi="GHEA Grapalat"/>
              </w:rPr>
              <w:t>հանգեցնի</w:t>
            </w:r>
            <w:r w:rsidRPr="008A375B">
              <w:rPr>
                <w:rFonts w:ascii="GHEA Grapalat" w:hAnsi="GHEA Grapalat"/>
                <w:lang w:val="af-ZA"/>
              </w:rPr>
              <w:t xml:space="preserve"> </w:t>
            </w:r>
            <w:r>
              <w:rPr>
                <w:rFonts w:ascii="GHEA Grapalat" w:hAnsi="GHEA Grapalat"/>
              </w:rPr>
              <w:t>էլեկտրաէներգիայի</w:t>
            </w:r>
            <w:r w:rsidRPr="008A375B">
              <w:rPr>
                <w:rFonts w:ascii="GHEA Grapalat" w:hAnsi="GHEA Grapalat"/>
                <w:lang w:val="af-ZA"/>
              </w:rPr>
              <w:t xml:space="preserve"> </w:t>
            </w:r>
            <w:r>
              <w:rPr>
                <w:rFonts w:ascii="GHEA Grapalat" w:hAnsi="GHEA Grapalat"/>
              </w:rPr>
              <w:t>սպառման</w:t>
            </w:r>
            <w:r w:rsidRPr="008A375B">
              <w:rPr>
                <w:rFonts w:ascii="GHEA Grapalat" w:hAnsi="GHEA Grapalat"/>
                <w:lang w:val="af-ZA"/>
              </w:rPr>
              <w:t xml:space="preserve"> </w:t>
            </w:r>
            <w:r>
              <w:rPr>
                <w:rFonts w:ascii="GHEA Grapalat" w:hAnsi="GHEA Grapalat"/>
              </w:rPr>
              <w:t>սակագնի</w:t>
            </w:r>
            <w:r w:rsidRPr="008A375B">
              <w:rPr>
                <w:rFonts w:ascii="GHEA Grapalat" w:hAnsi="GHEA Grapalat"/>
                <w:lang w:val="af-ZA"/>
              </w:rPr>
              <w:t xml:space="preserve"> </w:t>
            </w:r>
            <w:r>
              <w:rPr>
                <w:rFonts w:ascii="GHEA Grapalat" w:hAnsi="GHEA Grapalat"/>
              </w:rPr>
              <w:t>բարձրացմանը</w:t>
            </w:r>
            <w:r w:rsidRPr="008A375B">
              <w:rPr>
                <w:rFonts w:ascii="GHEA Grapalat" w:hAnsi="GHEA Grapalat"/>
                <w:lang w:val="af-ZA"/>
              </w:rPr>
              <w:t>:</w:t>
            </w:r>
          </w:p>
          <w:p w:rsidR="00C270C2" w:rsidRPr="002E2894" w:rsidRDefault="00C270C2" w:rsidP="001B3623">
            <w:pPr>
              <w:ind w:left="103"/>
              <w:jc w:val="center"/>
              <w:rPr>
                <w:rFonts w:ascii="GHEA Grapalat" w:hAnsi="GHEA Grapalat"/>
                <w:lang w:val="af-ZA"/>
              </w:rPr>
            </w:pPr>
          </w:p>
        </w:tc>
        <w:tc>
          <w:tcPr>
            <w:tcW w:w="3294" w:type="dxa"/>
          </w:tcPr>
          <w:p w:rsidR="00C54CD3" w:rsidRPr="002E2894" w:rsidRDefault="00314808" w:rsidP="001B3623">
            <w:pPr>
              <w:ind w:left="79"/>
              <w:rPr>
                <w:rFonts w:ascii="GHEA Grapalat" w:hAnsi="GHEA Grapalat"/>
                <w:lang w:val="hy-AM"/>
              </w:rPr>
            </w:pPr>
            <w:r>
              <w:rPr>
                <w:rFonts w:ascii="GHEA Grapalat" w:hAnsi="GHEA Grapalat"/>
                <w:lang w:val="hy-AM"/>
              </w:rPr>
              <w:lastRenderedPageBreak/>
              <w:t>Էլեկտրաէներգետիկական շուկայի նոր մոդելին անցնելուց առաջ, ծրագրային մոդելավորման միջոցով, կատարվելու են ուսունասիրություններ շուկայի առավել օպտիմալ կառուցվածքի ընտրության նպատակով, ինչի արդյունքում նվազագույնի կհասցվեն շուկայի ներկայիս մոդելում առկա ռիսկերը։ Հաշվի առնելով վերոգրյալը էլեկտրաէներգետիկական շուկայի նոր մոդելին անցումը սպառողներին առաքվող էլեկտրաէներգիայի սակագնի բարձրացման լրացուցիչ ռիսկ չի պարունակում։</w:t>
            </w:r>
            <w:bookmarkStart w:id="0" w:name="_GoBack"/>
            <w:bookmarkEnd w:id="0"/>
          </w:p>
        </w:tc>
        <w:tc>
          <w:tcPr>
            <w:tcW w:w="3294" w:type="dxa"/>
          </w:tcPr>
          <w:p w:rsidR="00C270C2" w:rsidRPr="00511B03" w:rsidRDefault="00C270C2">
            <w:pPr>
              <w:rPr>
                <w:rFonts w:ascii="GHEA Grapalat" w:hAnsi="GHEA Grapalat"/>
                <w:lang w:val="af-ZA"/>
              </w:rPr>
            </w:pPr>
          </w:p>
        </w:tc>
      </w:tr>
      <w:tr w:rsidR="00276144" w:rsidRPr="00511B03" w:rsidTr="00276144">
        <w:tc>
          <w:tcPr>
            <w:tcW w:w="3294" w:type="dxa"/>
          </w:tcPr>
          <w:p w:rsidR="00C270C2" w:rsidRPr="00511B03" w:rsidRDefault="005E2443">
            <w:pPr>
              <w:rPr>
                <w:rFonts w:ascii="GHEA Grapalat" w:hAnsi="GHEA Grapalat"/>
                <w:lang w:val="af-ZA"/>
              </w:rPr>
            </w:pPr>
            <w:r w:rsidRPr="00764EDE">
              <w:rPr>
                <w:rFonts w:ascii="GHEA Grapalat" w:hAnsi="GHEA Grapalat"/>
                <w:lang w:val="hy-AM"/>
              </w:rPr>
              <w:t>ՀՀ</w:t>
            </w:r>
            <w:r w:rsidRPr="00511B03">
              <w:rPr>
                <w:rFonts w:ascii="GHEA Grapalat" w:hAnsi="GHEA Grapalat"/>
                <w:lang w:val="af-ZA"/>
              </w:rPr>
              <w:t xml:space="preserve"> </w:t>
            </w:r>
            <w:r w:rsidRPr="00764EDE">
              <w:rPr>
                <w:rFonts w:ascii="GHEA Grapalat" w:hAnsi="GHEA Grapalat"/>
                <w:lang w:val="hy-AM"/>
              </w:rPr>
              <w:t>ԿԱ</w:t>
            </w:r>
            <w:r w:rsidRPr="00511B03">
              <w:rPr>
                <w:rFonts w:ascii="GHEA Grapalat" w:hAnsi="GHEA Grapalat"/>
                <w:lang w:val="af-ZA"/>
              </w:rPr>
              <w:t xml:space="preserve"> </w:t>
            </w:r>
            <w:r w:rsidRPr="00764EDE">
              <w:rPr>
                <w:rFonts w:ascii="GHEA Grapalat" w:hAnsi="GHEA Grapalat"/>
                <w:lang w:val="hy-AM"/>
              </w:rPr>
              <w:t>քաղաքաշինության</w:t>
            </w:r>
            <w:r w:rsidRPr="00511B03">
              <w:rPr>
                <w:rFonts w:ascii="GHEA Grapalat" w:hAnsi="GHEA Grapalat"/>
                <w:lang w:val="af-ZA"/>
              </w:rPr>
              <w:t xml:space="preserve"> </w:t>
            </w:r>
            <w:r w:rsidRPr="00764EDE">
              <w:rPr>
                <w:rFonts w:ascii="GHEA Grapalat" w:hAnsi="GHEA Grapalat"/>
                <w:lang w:val="hy-AM"/>
              </w:rPr>
              <w:t>պետական</w:t>
            </w:r>
            <w:r w:rsidRPr="00511B03">
              <w:rPr>
                <w:rFonts w:ascii="GHEA Grapalat" w:hAnsi="GHEA Grapalat"/>
                <w:lang w:val="af-ZA"/>
              </w:rPr>
              <w:t xml:space="preserve"> </w:t>
            </w:r>
            <w:r w:rsidRPr="00764EDE">
              <w:rPr>
                <w:rFonts w:ascii="GHEA Grapalat" w:hAnsi="GHEA Grapalat"/>
                <w:lang w:val="hy-AM"/>
              </w:rPr>
              <w:t>կոմիտե</w:t>
            </w:r>
          </w:p>
          <w:p w:rsidR="00B4333B" w:rsidRPr="00511B03" w:rsidRDefault="00B4333B" w:rsidP="00B4333B">
            <w:pPr>
              <w:rPr>
                <w:rFonts w:ascii="GHEA Grapalat" w:hAnsi="GHEA Grapalat"/>
                <w:lang w:val="af-ZA"/>
              </w:rPr>
            </w:pPr>
            <w:r w:rsidRPr="00511B03">
              <w:rPr>
                <w:rFonts w:ascii="GHEA Grapalat" w:hAnsi="GHEA Grapalat"/>
                <w:lang w:val="af-ZA"/>
              </w:rPr>
              <w:t>N05/3239-17</w:t>
            </w:r>
          </w:p>
          <w:p w:rsidR="00B4333B" w:rsidRPr="00511B03" w:rsidRDefault="00B4333B" w:rsidP="00B4333B">
            <w:pPr>
              <w:rPr>
                <w:rFonts w:ascii="GHEA Grapalat" w:hAnsi="GHEA Grapalat"/>
                <w:lang w:val="af-ZA"/>
              </w:rPr>
            </w:pPr>
            <w:proofErr w:type="spellStart"/>
            <w:r w:rsidRPr="00511B03">
              <w:rPr>
                <w:rFonts w:ascii="GHEA Grapalat" w:hAnsi="GHEA Grapalat"/>
                <w:lang w:val="en-US"/>
              </w:rPr>
              <w:t>առ</w:t>
            </w:r>
            <w:proofErr w:type="spellEnd"/>
            <w:r w:rsidRPr="00511B03">
              <w:rPr>
                <w:rFonts w:ascii="GHEA Grapalat" w:hAnsi="GHEA Grapalat"/>
                <w:lang w:val="af-ZA"/>
              </w:rPr>
              <w:t xml:space="preserve"> 04.04.2017</w:t>
            </w:r>
            <w:r w:rsidRPr="00511B03">
              <w:rPr>
                <w:rFonts w:ascii="GHEA Grapalat" w:hAnsi="GHEA Grapalat"/>
                <w:lang w:val="en-US"/>
              </w:rPr>
              <w:t>թ</w:t>
            </w:r>
            <w:r w:rsidRPr="00511B03">
              <w:rPr>
                <w:rFonts w:ascii="GHEA Grapalat" w:hAnsi="GHEA Grapalat"/>
                <w:lang w:val="af-ZA"/>
              </w:rPr>
              <w:t>.</w:t>
            </w:r>
          </w:p>
        </w:tc>
        <w:tc>
          <w:tcPr>
            <w:tcW w:w="3294" w:type="dxa"/>
          </w:tcPr>
          <w:p w:rsidR="00C270C2" w:rsidRPr="00511B03" w:rsidRDefault="005E2443" w:rsidP="00276144">
            <w:pPr>
              <w:rPr>
                <w:rFonts w:ascii="GHEA Grapalat" w:hAnsi="GHEA Grapalat"/>
              </w:rPr>
            </w:pPr>
            <w:r w:rsidRPr="00511B03">
              <w:rPr>
                <w:rFonts w:ascii="GHEA Grapalat" w:hAnsi="GHEA Grapalat" w:cs="GHEA Grapalat"/>
              </w:rPr>
              <w:t>Ա</w:t>
            </w:r>
            <w:proofErr w:type="spellStart"/>
            <w:r w:rsidRPr="00511B03">
              <w:rPr>
                <w:rFonts w:ascii="GHEA Grapalat" w:hAnsi="GHEA Grapalat" w:cs="GHEA Grapalat"/>
                <w:lang w:val="en-US"/>
              </w:rPr>
              <w:t>ռաջարկություններ</w:t>
            </w:r>
            <w:proofErr w:type="spellEnd"/>
            <w:r w:rsidRPr="00511B03">
              <w:rPr>
                <w:rFonts w:ascii="GHEA Grapalat" w:hAnsi="GHEA Grapalat" w:cs="GHEA Grapalat"/>
                <w:lang w:val="en-US"/>
              </w:rPr>
              <w:t xml:space="preserve"> </w:t>
            </w:r>
            <w:proofErr w:type="spellStart"/>
            <w:r w:rsidRPr="00511B03">
              <w:rPr>
                <w:rFonts w:ascii="GHEA Grapalat" w:hAnsi="GHEA Grapalat" w:cs="GHEA Grapalat"/>
                <w:lang w:val="en-US"/>
              </w:rPr>
              <w:t>չունի</w:t>
            </w:r>
            <w:proofErr w:type="spellEnd"/>
            <w:r w:rsidRPr="00511B03">
              <w:rPr>
                <w:rFonts w:ascii="GHEA Grapalat" w:hAnsi="GHEA Grapalat" w:cs="GHEA Grapalat"/>
              </w:rPr>
              <w:t>:</w:t>
            </w:r>
          </w:p>
        </w:tc>
        <w:tc>
          <w:tcPr>
            <w:tcW w:w="3294" w:type="dxa"/>
          </w:tcPr>
          <w:p w:rsidR="00C270C2" w:rsidRPr="00511B03" w:rsidRDefault="00C270C2">
            <w:pPr>
              <w:rPr>
                <w:rFonts w:ascii="GHEA Grapalat" w:hAnsi="GHEA Grapalat"/>
                <w:lang w:val="af-ZA"/>
              </w:rPr>
            </w:pPr>
          </w:p>
        </w:tc>
        <w:tc>
          <w:tcPr>
            <w:tcW w:w="3294" w:type="dxa"/>
          </w:tcPr>
          <w:p w:rsidR="00C270C2" w:rsidRPr="00511B03" w:rsidRDefault="00C270C2">
            <w:pPr>
              <w:rPr>
                <w:rFonts w:ascii="GHEA Grapalat" w:hAnsi="GHEA Grapalat"/>
                <w:lang w:val="af-ZA"/>
              </w:rPr>
            </w:pPr>
          </w:p>
        </w:tc>
      </w:tr>
      <w:tr w:rsidR="00276144" w:rsidRPr="00511B03" w:rsidTr="00276144">
        <w:tc>
          <w:tcPr>
            <w:tcW w:w="3294" w:type="dxa"/>
          </w:tcPr>
          <w:p w:rsidR="00C270C2" w:rsidRPr="00511B03" w:rsidRDefault="005E2443">
            <w:pPr>
              <w:rPr>
                <w:rFonts w:ascii="GHEA Grapalat" w:hAnsi="GHEA Grapalat"/>
                <w:lang w:val="af-ZA"/>
              </w:rPr>
            </w:pPr>
            <w:r w:rsidRPr="00511B03">
              <w:rPr>
                <w:rFonts w:ascii="GHEA Grapalat" w:hAnsi="GHEA Grapalat"/>
                <w:lang w:val="af-ZA"/>
              </w:rPr>
              <w:t>ՀՀ աշխատանքի և սոցիալական հարցերի նախարարություն</w:t>
            </w:r>
          </w:p>
          <w:p w:rsidR="005967F7" w:rsidRPr="00511B03" w:rsidRDefault="005967F7" w:rsidP="005967F7">
            <w:pPr>
              <w:rPr>
                <w:rFonts w:ascii="GHEA Grapalat" w:hAnsi="GHEA Grapalat"/>
                <w:lang w:val="en-US"/>
              </w:rPr>
            </w:pPr>
            <w:r w:rsidRPr="00511B03">
              <w:rPr>
                <w:rFonts w:ascii="GHEA Grapalat" w:hAnsi="GHEA Grapalat"/>
              </w:rPr>
              <w:t>N</w:t>
            </w:r>
            <w:r w:rsidRPr="00511B03">
              <w:rPr>
                <w:rFonts w:ascii="GHEA Grapalat" w:hAnsi="GHEA Grapalat"/>
                <w:lang w:val="en-US"/>
              </w:rPr>
              <w:t>05/2945-17</w:t>
            </w:r>
          </w:p>
          <w:p w:rsidR="005967F7" w:rsidRPr="00511B03" w:rsidRDefault="005967F7" w:rsidP="005967F7">
            <w:pPr>
              <w:rPr>
                <w:rFonts w:ascii="GHEA Grapalat" w:hAnsi="GHEA Grapalat"/>
                <w:lang w:val="af-ZA"/>
              </w:rPr>
            </w:pPr>
            <w:proofErr w:type="spellStart"/>
            <w:r w:rsidRPr="00511B03">
              <w:rPr>
                <w:rFonts w:ascii="GHEA Grapalat" w:hAnsi="GHEA Grapalat"/>
                <w:lang w:val="en-US"/>
              </w:rPr>
              <w:t>առ</w:t>
            </w:r>
            <w:proofErr w:type="spellEnd"/>
            <w:r w:rsidRPr="00511B03">
              <w:rPr>
                <w:rFonts w:ascii="GHEA Grapalat" w:hAnsi="GHEA Grapalat"/>
                <w:lang w:val="en-US"/>
              </w:rPr>
              <w:t xml:space="preserve"> 24.03.2017թ.</w:t>
            </w:r>
          </w:p>
        </w:tc>
        <w:tc>
          <w:tcPr>
            <w:tcW w:w="3294" w:type="dxa"/>
          </w:tcPr>
          <w:p w:rsidR="00C270C2" w:rsidRPr="00511B03" w:rsidRDefault="005E2443" w:rsidP="00276144">
            <w:pPr>
              <w:rPr>
                <w:rFonts w:ascii="GHEA Grapalat" w:hAnsi="GHEA Grapalat"/>
                <w:lang w:val="en-US"/>
              </w:rPr>
            </w:pPr>
            <w:r w:rsidRPr="00511B03">
              <w:rPr>
                <w:rFonts w:ascii="GHEA Grapalat" w:hAnsi="GHEA Grapalat"/>
                <w:lang w:val="en-US"/>
              </w:rPr>
              <w:t>Ա</w:t>
            </w:r>
            <w:r w:rsidRPr="00511B03">
              <w:rPr>
                <w:rFonts w:ascii="GHEA Grapalat" w:hAnsi="GHEA Grapalat"/>
                <w:lang w:val="hy-AM"/>
              </w:rPr>
              <w:t>ռաջարկություններ և դիտողություններ չունե</w:t>
            </w:r>
            <w:r w:rsidRPr="00511B03">
              <w:rPr>
                <w:rFonts w:ascii="GHEA Grapalat" w:hAnsi="GHEA Grapalat"/>
                <w:lang w:val="en-US"/>
              </w:rPr>
              <w:t>ն</w:t>
            </w:r>
            <w:r w:rsidRPr="00511B03">
              <w:rPr>
                <w:rFonts w:ascii="GHEA Grapalat" w:hAnsi="GHEA Grapalat"/>
              </w:rPr>
              <w:t>:</w:t>
            </w:r>
          </w:p>
        </w:tc>
        <w:tc>
          <w:tcPr>
            <w:tcW w:w="3294" w:type="dxa"/>
          </w:tcPr>
          <w:p w:rsidR="00C270C2" w:rsidRPr="00511B03" w:rsidRDefault="00C270C2">
            <w:pPr>
              <w:rPr>
                <w:rFonts w:ascii="GHEA Grapalat" w:hAnsi="GHEA Grapalat"/>
                <w:lang w:val="af-ZA"/>
              </w:rPr>
            </w:pPr>
          </w:p>
        </w:tc>
        <w:tc>
          <w:tcPr>
            <w:tcW w:w="3294" w:type="dxa"/>
          </w:tcPr>
          <w:p w:rsidR="00C270C2" w:rsidRPr="00511B03" w:rsidRDefault="00C270C2">
            <w:pPr>
              <w:rPr>
                <w:rFonts w:ascii="GHEA Grapalat" w:hAnsi="GHEA Grapalat"/>
                <w:lang w:val="af-ZA"/>
              </w:rPr>
            </w:pPr>
          </w:p>
        </w:tc>
      </w:tr>
      <w:tr w:rsidR="00276144" w:rsidRPr="00511B03" w:rsidTr="00276144">
        <w:trPr>
          <w:trHeight w:val="1025"/>
        </w:trPr>
        <w:tc>
          <w:tcPr>
            <w:tcW w:w="3294" w:type="dxa"/>
          </w:tcPr>
          <w:p w:rsidR="005E2443" w:rsidRPr="00511B03" w:rsidRDefault="005E2443">
            <w:pPr>
              <w:rPr>
                <w:rFonts w:ascii="GHEA Grapalat" w:hAnsi="GHEA Grapalat"/>
                <w:lang w:val="af-ZA"/>
              </w:rPr>
            </w:pPr>
            <w:r w:rsidRPr="00511B03">
              <w:rPr>
                <w:rFonts w:ascii="GHEA Grapalat" w:hAnsi="GHEA Grapalat"/>
                <w:lang w:val="af-ZA"/>
              </w:rPr>
              <w:t>ՀՀ տնտեսական զարգացման և ներդրումների նախարարություն</w:t>
            </w:r>
          </w:p>
          <w:p w:rsidR="00B4333B" w:rsidRPr="00511B03" w:rsidRDefault="00E47C5F" w:rsidP="00B4333B">
            <w:pPr>
              <w:rPr>
                <w:rFonts w:ascii="GHEA Grapalat" w:hAnsi="GHEA Grapalat"/>
                <w:lang w:val="af-ZA"/>
              </w:rPr>
            </w:pPr>
            <w:r w:rsidRPr="0054068D">
              <w:rPr>
                <w:rFonts w:ascii="GHEA Grapalat" w:hAnsi="GHEA Grapalat"/>
                <w:sz w:val="22"/>
                <w:szCs w:val="22"/>
                <w:lang w:val="af-ZA"/>
              </w:rPr>
              <w:t>N</w:t>
            </w:r>
            <w:r w:rsidRPr="0054068D">
              <w:rPr>
                <w:rFonts w:ascii="Sylfaen" w:hAnsi="Sylfaen"/>
                <w:sz w:val="15"/>
                <w:szCs w:val="15"/>
                <w:lang w:val="af-ZA"/>
              </w:rPr>
              <w:t xml:space="preserve"> </w:t>
            </w:r>
            <w:r w:rsidRPr="00E47C5F">
              <w:rPr>
                <w:rFonts w:ascii="GHEA Grapalat" w:hAnsi="GHEA Grapalat"/>
                <w:lang w:val="af-ZA"/>
              </w:rPr>
              <w:t>05/09.1.2/5479-17 05.06.2017</w:t>
            </w:r>
            <w:r w:rsidRPr="00E47C5F">
              <w:rPr>
                <w:rFonts w:ascii="GHEA Grapalat" w:hAnsi="GHEA Grapalat"/>
              </w:rPr>
              <w:t>թ</w:t>
            </w:r>
            <w:r w:rsidRPr="00E47C5F">
              <w:rPr>
                <w:rFonts w:ascii="GHEA Grapalat" w:hAnsi="GHEA Grapalat"/>
                <w:lang w:val="af-ZA"/>
              </w:rPr>
              <w:t>.</w:t>
            </w:r>
          </w:p>
        </w:tc>
        <w:tc>
          <w:tcPr>
            <w:tcW w:w="3294" w:type="dxa"/>
          </w:tcPr>
          <w:p w:rsidR="005E2443" w:rsidRPr="00511B03" w:rsidRDefault="00E47C5F" w:rsidP="00E47C5F">
            <w:pPr>
              <w:tabs>
                <w:tab w:val="left" w:pos="345"/>
              </w:tabs>
              <w:rPr>
                <w:rFonts w:ascii="GHEA Grapalat" w:hAnsi="GHEA Grapalat"/>
                <w:lang w:val="af-ZA"/>
              </w:rPr>
            </w:pPr>
            <w:r w:rsidRPr="00511B03">
              <w:rPr>
                <w:rFonts w:ascii="GHEA Grapalat" w:hAnsi="GHEA Grapalat"/>
                <w:spacing w:val="-4"/>
                <w:lang w:val="en-US"/>
              </w:rPr>
              <w:t>Ա</w:t>
            </w:r>
            <w:r w:rsidRPr="00511B03">
              <w:rPr>
                <w:rFonts w:ascii="GHEA Grapalat" w:hAnsi="GHEA Grapalat"/>
                <w:spacing w:val="-4"/>
                <w:lang w:val="hy-AM"/>
              </w:rPr>
              <w:t>ռաջարկություններ և դիտողություններ չկան</w:t>
            </w:r>
          </w:p>
        </w:tc>
        <w:tc>
          <w:tcPr>
            <w:tcW w:w="3294" w:type="dxa"/>
          </w:tcPr>
          <w:p w:rsidR="00C54CD3" w:rsidRPr="00511B03" w:rsidRDefault="00C54CD3" w:rsidP="00C54CD3">
            <w:pPr>
              <w:rPr>
                <w:rFonts w:ascii="GHEA Grapalat" w:hAnsi="GHEA Grapalat"/>
                <w:lang w:val="af-ZA"/>
              </w:rPr>
            </w:pPr>
          </w:p>
          <w:p w:rsidR="005E2443" w:rsidRPr="00511B03" w:rsidRDefault="005E2443" w:rsidP="00C54CD3">
            <w:pPr>
              <w:rPr>
                <w:rFonts w:ascii="GHEA Grapalat" w:hAnsi="GHEA Grapalat"/>
                <w:lang w:val="af-ZA"/>
              </w:rPr>
            </w:pPr>
          </w:p>
        </w:tc>
        <w:tc>
          <w:tcPr>
            <w:tcW w:w="3294" w:type="dxa"/>
          </w:tcPr>
          <w:p w:rsidR="005E2443" w:rsidRPr="00511B03" w:rsidRDefault="005E2443">
            <w:pPr>
              <w:rPr>
                <w:rFonts w:ascii="GHEA Grapalat" w:hAnsi="GHEA Grapalat"/>
                <w:lang w:val="af-ZA"/>
              </w:rPr>
            </w:pPr>
          </w:p>
        </w:tc>
      </w:tr>
      <w:tr w:rsidR="00276144" w:rsidRPr="00511B03" w:rsidTr="00276144">
        <w:tc>
          <w:tcPr>
            <w:tcW w:w="3294" w:type="dxa"/>
          </w:tcPr>
          <w:p w:rsidR="005E2443" w:rsidRPr="00511B03" w:rsidRDefault="005153C6">
            <w:pPr>
              <w:rPr>
                <w:rFonts w:ascii="GHEA Grapalat" w:hAnsi="GHEA Grapalat"/>
                <w:lang w:val="af-ZA"/>
              </w:rPr>
            </w:pPr>
            <w:r w:rsidRPr="00511B03">
              <w:rPr>
                <w:rFonts w:ascii="GHEA Grapalat" w:hAnsi="GHEA Grapalat"/>
                <w:lang w:val="af-ZA"/>
              </w:rPr>
              <w:t>ՀՀ առողջապահության նախարարություն</w:t>
            </w:r>
          </w:p>
          <w:p w:rsidR="00B4333B" w:rsidRPr="00511B03" w:rsidRDefault="00B4333B" w:rsidP="00B4333B">
            <w:pPr>
              <w:rPr>
                <w:rFonts w:ascii="GHEA Grapalat" w:hAnsi="GHEA Grapalat"/>
                <w:lang w:val="af-ZA"/>
              </w:rPr>
            </w:pPr>
            <w:r w:rsidRPr="00511B03">
              <w:rPr>
                <w:rFonts w:ascii="GHEA Grapalat" w:hAnsi="GHEA Grapalat"/>
                <w:lang w:val="af-ZA"/>
              </w:rPr>
              <w:t>N05/3088-17</w:t>
            </w:r>
          </w:p>
          <w:p w:rsidR="00B4333B" w:rsidRPr="00511B03" w:rsidRDefault="00B4333B" w:rsidP="00B4333B">
            <w:pPr>
              <w:rPr>
                <w:rFonts w:ascii="GHEA Grapalat" w:hAnsi="GHEA Grapalat"/>
                <w:lang w:val="af-ZA"/>
              </w:rPr>
            </w:pPr>
            <w:proofErr w:type="spellStart"/>
            <w:r w:rsidRPr="00511B03">
              <w:rPr>
                <w:rFonts w:ascii="GHEA Grapalat" w:hAnsi="GHEA Grapalat"/>
                <w:lang w:val="en-US"/>
              </w:rPr>
              <w:t>առ</w:t>
            </w:r>
            <w:proofErr w:type="spellEnd"/>
            <w:r w:rsidRPr="00511B03">
              <w:rPr>
                <w:rFonts w:ascii="GHEA Grapalat" w:hAnsi="GHEA Grapalat"/>
                <w:lang w:val="af-ZA"/>
              </w:rPr>
              <w:t xml:space="preserve"> 03.03.2017</w:t>
            </w:r>
            <w:r w:rsidRPr="00511B03">
              <w:rPr>
                <w:rFonts w:ascii="GHEA Grapalat" w:hAnsi="GHEA Grapalat"/>
                <w:lang w:val="en-US"/>
              </w:rPr>
              <w:t>թ</w:t>
            </w:r>
            <w:r w:rsidRPr="00511B03">
              <w:rPr>
                <w:rFonts w:ascii="GHEA Grapalat" w:hAnsi="GHEA Grapalat"/>
                <w:lang w:val="af-ZA"/>
              </w:rPr>
              <w:t>.</w:t>
            </w:r>
          </w:p>
        </w:tc>
        <w:tc>
          <w:tcPr>
            <w:tcW w:w="3294" w:type="dxa"/>
          </w:tcPr>
          <w:p w:rsidR="005E2443" w:rsidRPr="00511B03" w:rsidRDefault="005153C6" w:rsidP="00276144">
            <w:pPr>
              <w:rPr>
                <w:rFonts w:ascii="GHEA Grapalat" w:hAnsi="GHEA Grapalat"/>
                <w:lang w:val="en-US"/>
              </w:rPr>
            </w:pPr>
            <w:r w:rsidRPr="00511B03">
              <w:rPr>
                <w:rFonts w:ascii="GHEA Grapalat" w:hAnsi="GHEA Grapalat"/>
                <w:spacing w:val="-4"/>
                <w:lang w:val="en-US"/>
              </w:rPr>
              <w:t>Ա</w:t>
            </w:r>
            <w:r w:rsidRPr="00511B03">
              <w:rPr>
                <w:rFonts w:ascii="GHEA Grapalat" w:hAnsi="GHEA Grapalat"/>
                <w:spacing w:val="-4"/>
                <w:lang w:val="hy-AM"/>
              </w:rPr>
              <w:t>ռաջարկություններ և դիտողություններ չկան</w:t>
            </w:r>
            <w:r w:rsidRPr="00511B03">
              <w:rPr>
                <w:rFonts w:ascii="GHEA Grapalat" w:hAnsi="GHEA Grapalat"/>
                <w:spacing w:val="-4"/>
                <w:lang w:val="en-US"/>
              </w:rPr>
              <w:t>:</w:t>
            </w:r>
          </w:p>
        </w:tc>
        <w:tc>
          <w:tcPr>
            <w:tcW w:w="3294" w:type="dxa"/>
          </w:tcPr>
          <w:p w:rsidR="005E2443" w:rsidRPr="00511B03" w:rsidRDefault="005E2443">
            <w:pPr>
              <w:rPr>
                <w:rFonts w:ascii="GHEA Grapalat" w:hAnsi="GHEA Grapalat"/>
                <w:lang w:val="af-ZA"/>
              </w:rPr>
            </w:pPr>
          </w:p>
        </w:tc>
        <w:tc>
          <w:tcPr>
            <w:tcW w:w="3294" w:type="dxa"/>
          </w:tcPr>
          <w:p w:rsidR="005E2443" w:rsidRPr="00511B03" w:rsidRDefault="005E2443">
            <w:pPr>
              <w:rPr>
                <w:rFonts w:ascii="GHEA Grapalat" w:hAnsi="GHEA Grapalat"/>
                <w:lang w:val="af-ZA"/>
              </w:rPr>
            </w:pPr>
          </w:p>
        </w:tc>
      </w:tr>
      <w:tr w:rsidR="00276144" w:rsidRPr="00511B03" w:rsidTr="00276144">
        <w:tc>
          <w:tcPr>
            <w:tcW w:w="3294" w:type="dxa"/>
          </w:tcPr>
          <w:p w:rsidR="005153C6" w:rsidRPr="00511B03" w:rsidRDefault="005153C6">
            <w:pPr>
              <w:rPr>
                <w:rFonts w:ascii="GHEA Grapalat" w:hAnsi="GHEA Grapalat"/>
                <w:lang w:val="af-ZA"/>
              </w:rPr>
            </w:pPr>
            <w:r w:rsidRPr="00511B03">
              <w:rPr>
                <w:rFonts w:ascii="GHEA Grapalat" w:hAnsi="GHEA Grapalat"/>
                <w:lang w:val="af-ZA"/>
              </w:rPr>
              <w:t>ՀՀ բնապահպանության նախարարություն</w:t>
            </w:r>
          </w:p>
          <w:p w:rsidR="002B5DFD" w:rsidRPr="00511B03" w:rsidRDefault="002B5DFD" w:rsidP="002B5DFD">
            <w:pPr>
              <w:rPr>
                <w:rFonts w:ascii="GHEA Grapalat" w:hAnsi="GHEA Grapalat"/>
                <w:lang w:val="af-ZA"/>
              </w:rPr>
            </w:pPr>
            <w:r w:rsidRPr="00511B03">
              <w:rPr>
                <w:rFonts w:ascii="GHEA Grapalat" w:hAnsi="GHEA Grapalat"/>
                <w:lang w:val="af-ZA"/>
              </w:rPr>
              <w:t>N05/3039-17</w:t>
            </w:r>
          </w:p>
          <w:p w:rsidR="002B5DFD" w:rsidRPr="00511B03" w:rsidRDefault="002B5DFD" w:rsidP="002B5DFD">
            <w:pPr>
              <w:rPr>
                <w:rFonts w:ascii="GHEA Grapalat" w:hAnsi="GHEA Grapalat"/>
                <w:lang w:val="af-ZA"/>
              </w:rPr>
            </w:pPr>
            <w:proofErr w:type="spellStart"/>
            <w:r w:rsidRPr="00511B03">
              <w:rPr>
                <w:rFonts w:ascii="GHEA Grapalat" w:hAnsi="GHEA Grapalat"/>
                <w:lang w:val="en-US"/>
              </w:rPr>
              <w:t>առ</w:t>
            </w:r>
            <w:proofErr w:type="spellEnd"/>
            <w:r w:rsidRPr="00511B03">
              <w:rPr>
                <w:rFonts w:ascii="GHEA Grapalat" w:hAnsi="GHEA Grapalat"/>
                <w:lang w:val="af-ZA"/>
              </w:rPr>
              <w:t xml:space="preserve"> 29.03.2017</w:t>
            </w:r>
            <w:r w:rsidRPr="00511B03">
              <w:rPr>
                <w:rFonts w:ascii="GHEA Grapalat" w:hAnsi="GHEA Grapalat"/>
                <w:lang w:val="en-US"/>
              </w:rPr>
              <w:t>թ</w:t>
            </w:r>
            <w:r w:rsidRPr="00511B03">
              <w:rPr>
                <w:rFonts w:ascii="GHEA Grapalat" w:hAnsi="GHEA Grapalat"/>
                <w:lang w:val="af-ZA"/>
              </w:rPr>
              <w:t>.</w:t>
            </w:r>
          </w:p>
        </w:tc>
        <w:tc>
          <w:tcPr>
            <w:tcW w:w="3294" w:type="dxa"/>
          </w:tcPr>
          <w:p w:rsidR="005153C6" w:rsidRPr="00511B03" w:rsidRDefault="005153C6" w:rsidP="00C54CD3">
            <w:pPr>
              <w:rPr>
                <w:rFonts w:ascii="GHEA Grapalat" w:hAnsi="GHEA Grapalat"/>
                <w:lang w:val="af-ZA"/>
              </w:rPr>
            </w:pPr>
            <w:r w:rsidRPr="00511B03">
              <w:rPr>
                <w:rFonts w:ascii="GHEA Grapalat" w:hAnsi="GHEA Grapalat"/>
                <w:lang w:val="af-ZA"/>
              </w:rPr>
              <w:t>Առարկություններ և առաջարկություններ չունի:</w:t>
            </w:r>
          </w:p>
          <w:p w:rsidR="005153C6" w:rsidRPr="00511B03" w:rsidRDefault="005153C6" w:rsidP="00276144">
            <w:pPr>
              <w:rPr>
                <w:rFonts w:ascii="GHEA Grapalat" w:hAnsi="GHEA Grapalat"/>
                <w:spacing w:val="-4"/>
                <w:lang w:val="en-US"/>
              </w:rPr>
            </w:pPr>
          </w:p>
        </w:tc>
        <w:tc>
          <w:tcPr>
            <w:tcW w:w="3294" w:type="dxa"/>
          </w:tcPr>
          <w:p w:rsidR="005153C6" w:rsidRPr="00511B03" w:rsidRDefault="005153C6">
            <w:pPr>
              <w:rPr>
                <w:rFonts w:ascii="GHEA Grapalat" w:hAnsi="GHEA Grapalat"/>
                <w:lang w:val="af-ZA"/>
              </w:rPr>
            </w:pPr>
          </w:p>
        </w:tc>
        <w:tc>
          <w:tcPr>
            <w:tcW w:w="3294" w:type="dxa"/>
          </w:tcPr>
          <w:p w:rsidR="005153C6" w:rsidRPr="00511B03" w:rsidRDefault="005153C6">
            <w:pPr>
              <w:rPr>
                <w:rFonts w:ascii="GHEA Grapalat" w:hAnsi="GHEA Grapalat"/>
                <w:lang w:val="af-ZA"/>
              </w:rPr>
            </w:pPr>
          </w:p>
        </w:tc>
      </w:tr>
      <w:tr w:rsidR="0070370B" w:rsidRPr="00511B03" w:rsidTr="00276144">
        <w:tc>
          <w:tcPr>
            <w:tcW w:w="3294" w:type="dxa"/>
          </w:tcPr>
          <w:p w:rsidR="0070370B" w:rsidRPr="008B49CE" w:rsidRDefault="008B49CE">
            <w:pPr>
              <w:rPr>
                <w:rFonts w:ascii="GHEA Grapalat" w:hAnsi="GHEA Grapalat"/>
                <w:lang w:val="af-ZA"/>
              </w:rPr>
            </w:pPr>
            <w:r>
              <w:rPr>
                <w:rFonts w:ascii="GHEA Grapalat" w:hAnsi="GHEA Grapalat"/>
              </w:rPr>
              <w:lastRenderedPageBreak/>
              <w:t>ՀՀ</w:t>
            </w:r>
            <w:r w:rsidRPr="008B49CE">
              <w:rPr>
                <w:rFonts w:ascii="GHEA Grapalat" w:hAnsi="GHEA Grapalat"/>
                <w:lang w:val="af-ZA"/>
              </w:rPr>
              <w:t xml:space="preserve"> </w:t>
            </w:r>
            <w:r>
              <w:rPr>
                <w:rFonts w:ascii="GHEA Grapalat" w:hAnsi="GHEA Grapalat"/>
              </w:rPr>
              <w:t>արդարադատության</w:t>
            </w:r>
            <w:r w:rsidRPr="008B49CE">
              <w:rPr>
                <w:rFonts w:ascii="GHEA Grapalat" w:hAnsi="GHEA Grapalat"/>
                <w:lang w:val="af-ZA"/>
              </w:rPr>
              <w:t xml:space="preserve"> </w:t>
            </w:r>
            <w:r>
              <w:rPr>
                <w:rFonts w:ascii="GHEA Grapalat" w:hAnsi="GHEA Grapalat"/>
              </w:rPr>
              <w:t>նախարարություն</w:t>
            </w:r>
          </w:p>
          <w:p w:rsidR="008B49CE" w:rsidRPr="008B49CE" w:rsidRDefault="008B49CE">
            <w:pPr>
              <w:rPr>
                <w:rFonts w:ascii="GHEA Grapalat" w:hAnsi="GHEA Grapalat"/>
                <w:lang w:val="af-ZA"/>
              </w:rPr>
            </w:pPr>
            <w:r w:rsidRPr="008B49CE">
              <w:rPr>
                <w:rFonts w:ascii="GHEA Grapalat" w:hAnsi="GHEA Grapalat"/>
                <w:lang w:val="af-ZA"/>
              </w:rPr>
              <w:t>N02/14/8492-17</w:t>
            </w:r>
          </w:p>
          <w:p w:rsidR="008B49CE" w:rsidRPr="008B49CE" w:rsidRDefault="008B49CE">
            <w:pPr>
              <w:rPr>
                <w:rFonts w:ascii="GHEA Grapalat" w:hAnsi="GHEA Grapalat"/>
                <w:lang w:val="af-ZA"/>
              </w:rPr>
            </w:pPr>
            <w:r>
              <w:rPr>
                <w:rFonts w:ascii="GHEA Grapalat" w:hAnsi="GHEA Grapalat"/>
              </w:rPr>
              <w:t>առ</w:t>
            </w:r>
            <w:r w:rsidRPr="008B49CE">
              <w:rPr>
                <w:rFonts w:ascii="GHEA Grapalat" w:hAnsi="GHEA Grapalat"/>
                <w:lang w:val="af-ZA"/>
              </w:rPr>
              <w:t xml:space="preserve"> 22.</w:t>
            </w:r>
            <w:r>
              <w:rPr>
                <w:rFonts w:ascii="GHEA Grapalat" w:hAnsi="GHEA Grapalat"/>
              </w:rPr>
              <w:t>05.2017թ.</w:t>
            </w:r>
            <w:r w:rsidRPr="008B49CE">
              <w:rPr>
                <w:rFonts w:ascii="GHEA Grapalat" w:hAnsi="GHEA Grapalat"/>
                <w:lang w:val="af-ZA"/>
              </w:rPr>
              <w:t xml:space="preserve"> </w:t>
            </w:r>
          </w:p>
        </w:tc>
        <w:tc>
          <w:tcPr>
            <w:tcW w:w="3294" w:type="dxa"/>
          </w:tcPr>
          <w:p w:rsidR="0070370B" w:rsidRPr="00511B03" w:rsidRDefault="0070370B" w:rsidP="008B49CE">
            <w:pPr>
              <w:jc w:val="both"/>
              <w:rPr>
                <w:rFonts w:ascii="GHEA Grapalat" w:hAnsi="GHEA Grapalat" w:cs="Sylfaen"/>
                <w:lang w:val="af-ZA"/>
              </w:rPr>
            </w:pPr>
            <w:r w:rsidRPr="008B49CE">
              <w:rPr>
                <w:rFonts w:ascii="GHEA Grapalat" w:hAnsi="GHEA Grapalat"/>
                <w:bCs/>
                <w:color w:val="000000"/>
                <w:lang w:val="af-ZA"/>
              </w:rPr>
              <w:t xml:space="preserve">  1. </w:t>
            </w:r>
            <w:r w:rsidRPr="00511B03">
              <w:rPr>
                <w:rFonts w:ascii="GHEA Grapalat" w:hAnsi="GHEA Grapalat"/>
                <w:bCs/>
                <w:color w:val="000000"/>
              </w:rPr>
              <w:t>Նախագծի</w:t>
            </w:r>
            <w:r w:rsidRPr="008B49CE">
              <w:rPr>
                <w:rFonts w:ascii="GHEA Grapalat" w:hAnsi="GHEA Grapalat"/>
                <w:bCs/>
                <w:color w:val="000000"/>
                <w:lang w:val="af-ZA"/>
              </w:rPr>
              <w:t xml:space="preserve"> 1-</w:t>
            </w:r>
            <w:r w:rsidRPr="00511B03">
              <w:rPr>
                <w:rFonts w:ascii="GHEA Grapalat" w:hAnsi="GHEA Grapalat"/>
                <w:bCs/>
                <w:color w:val="000000"/>
              </w:rPr>
              <w:t>ին</w:t>
            </w:r>
            <w:r w:rsidRPr="008B49CE">
              <w:rPr>
                <w:rFonts w:ascii="GHEA Grapalat" w:hAnsi="GHEA Grapalat"/>
                <w:bCs/>
                <w:color w:val="000000"/>
                <w:lang w:val="af-ZA"/>
              </w:rPr>
              <w:t xml:space="preserve"> </w:t>
            </w:r>
            <w:r w:rsidRPr="00511B03">
              <w:rPr>
                <w:rFonts w:ascii="GHEA Grapalat" w:hAnsi="GHEA Grapalat"/>
                <w:bCs/>
                <w:color w:val="000000"/>
              </w:rPr>
              <w:t>կետում</w:t>
            </w:r>
            <w:r w:rsidRPr="008B49CE">
              <w:rPr>
                <w:rFonts w:ascii="GHEA Grapalat" w:hAnsi="GHEA Grapalat"/>
                <w:bCs/>
                <w:color w:val="000000"/>
                <w:lang w:val="af-ZA"/>
              </w:rPr>
              <w:t xml:space="preserve"> </w:t>
            </w:r>
            <w:r w:rsidRPr="008B49CE">
              <w:rPr>
                <w:rFonts w:ascii="GHEA Grapalat" w:hAnsi="GHEA Grapalat"/>
                <w:lang w:val="af-ZA"/>
              </w:rPr>
              <w:t>«</w:t>
            </w:r>
            <w:r w:rsidRPr="00511B03">
              <w:rPr>
                <w:rFonts w:ascii="GHEA Grapalat" w:hAnsi="GHEA Grapalat"/>
              </w:rPr>
              <w:t>էլեկտրաէներգետիկական</w:t>
            </w:r>
            <w:r w:rsidRPr="00511B03">
              <w:rPr>
                <w:rFonts w:ascii="GHEA Grapalat" w:hAnsi="GHEA Grapalat" w:cs="Sylfaen"/>
                <w:lang w:val="af-ZA"/>
              </w:rPr>
              <w:t>»</w:t>
            </w:r>
            <w:r w:rsidRPr="008B49CE">
              <w:rPr>
                <w:rFonts w:ascii="GHEA Grapalat" w:hAnsi="GHEA Grapalat"/>
                <w:lang w:val="af-ZA"/>
              </w:rPr>
              <w:t xml:space="preserve"> </w:t>
            </w:r>
            <w:r w:rsidRPr="00511B03">
              <w:rPr>
                <w:rFonts w:ascii="GHEA Grapalat" w:hAnsi="GHEA Grapalat"/>
              </w:rPr>
              <w:t>բառից</w:t>
            </w:r>
            <w:r w:rsidRPr="008B49CE">
              <w:rPr>
                <w:rFonts w:ascii="GHEA Grapalat" w:hAnsi="GHEA Grapalat"/>
                <w:lang w:val="af-ZA"/>
              </w:rPr>
              <w:t xml:space="preserve"> </w:t>
            </w:r>
            <w:r w:rsidRPr="00511B03">
              <w:rPr>
                <w:rFonts w:ascii="GHEA Grapalat" w:hAnsi="GHEA Grapalat"/>
              </w:rPr>
              <w:t>հետո</w:t>
            </w:r>
            <w:r w:rsidRPr="008B49CE">
              <w:rPr>
                <w:rFonts w:ascii="GHEA Grapalat" w:hAnsi="GHEA Grapalat"/>
                <w:lang w:val="af-ZA"/>
              </w:rPr>
              <w:t xml:space="preserve"> </w:t>
            </w:r>
            <w:r w:rsidRPr="00511B03">
              <w:rPr>
                <w:rFonts w:ascii="GHEA Grapalat" w:hAnsi="GHEA Grapalat"/>
              </w:rPr>
              <w:t>անհրաժեշտ</w:t>
            </w:r>
            <w:r w:rsidRPr="008B49CE">
              <w:rPr>
                <w:rFonts w:ascii="GHEA Grapalat" w:hAnsi="GHEA Grapalat"/>
                <w:lang w:val="af-ZA"/>
              </w:rPr>
              <w:t xml:space="preserve">  </w:t>
            </w:r>
            <w:r w:rsidRPr="00511B03">
              <w:rPr>
                <w:rFonts w:ascii="GHEA Grapalat" w:hAnsi="GHEA Grapalat"/>
              </w:rPr>
              <w:t>է</w:t>
            </w:r>
            <w:r w:rsidRPr="008B49CE">
              <w:rPr>
                <w:rFonts w:ascii="GHEA Grapalat" w:hAnsi="GHEA Grapalat"/>
                <w:lang w:val="af-ZA"/>
              </w:rPr>
              <w:t xml:space="preserve"> </w:t>
            </w:r>
            <w:r w:rsidRPr="00511B03">
              <w:rPr>
                <w:rFonts w:ascii="GHEA Grapalat" w:hAnsi="GHEA Grapalat"/>
              </w:rPr>
              <w:t>լրացնել</w:t>
            </w:r>
            <w:r w:rsidRPr="008B49CE">
              <w:rPr>
                <w:rFonts w:ascii="GHEA Grapalat" w:hAnsi="GHEA Grapalat"/>
                <w:lang w:val="af-ZA"/>
              </w:rPr>
              <w:t xml:space="preserve"> «</w:t>
            </w:r>
            <w:r w:rsidRPr="00511B03">
              <w:rPr>
                <w:rFonts w:ascii="GHEA Grapalat" w:hAnsi="GHEA Grapalat"/>
              </w:rPr>
              <w:t>համակարգի</w:t>
            </w:r>
            <w:r w:rsidRPr="008B49CE">
              <w:rPr>
                <w:rFonts w:ascii="GHEA Grapalat" w:hAnsi="GHEA Grapalat"/>
                <w:lang w:val="af-ZA"/>
              </w:rPr>
              <w:t xml:space="preserve"> </w:t>
            </w:r>
            <w:r w:rsidRPr="00511B03">
              <w:rPr>
                <w:rFonts w:ascii="GHEA Grapalat" w:hAnsi="GHEA Grapalat"/>
              </w:rPr>
              <w:t>էլեկտրաէներգիայի</w:t>
            </w:r>
            <w:r w:rsidRPr="00511B03">
              <w:rPr>
                <w:rFonts w:ascii="GHEA Grapalat" w:hAnsi="GHEA Grapalat" w:cs="Sylfaen"/>
                <w:lang w:val="af-ZA"/>
              </w:rPr>
              <w:t>» բառերը՝ նկատի ունենալով նախագծի վերնագրի դրույթները: Նույն դիտողությունը վերաբերում է նաև հավելված 1-ի և հավելված 2-ի վերնագրերին:</w:t>
            </w:r>
          </w:p>
          <w:p w:rsidR="0070370B" w:rsidRPr="00511B03" w:rsidRDefault="0070370B" w:rsidP="008B49CE">
            <w:pPr>
              <w:rPr>
                <w:rFonts w:ascii="GHEA Grapalat" w:hAnsi="GHEA Grapalat"/>
                <w:lang w:val="af-ZA"/>
              </w:rPr>
            </w:pPr>
            <w:r w:rsidRPr="00511B03">
              <w:rPr>
                <w:rFonts w:ascii="GHEA Grapalat" w:hAnsi="GHEA Grapalat"/>
                <w:bCs/>
                <w:color w:val="000000"/>
                <w:lang w:val="af-ZA"/>
              </w:rPr>
              <w:t xml:space="preserve">      2. </w:t>
            </w:r>
            <w:r w:rsidRPr="00511B03">
              <w:rPr>
                <w:rFonts w:ascii="GHEA Grapalat" w:hAnsi="GHEA Grapalat"/>
                <w:bCs/>
                <w:color w:val="000000"/>
              </w:rPr>
              <w:t>Նախագծի</w:t>
            </w:r>
            <w:r w:rsidRPr="00511B03">
              <w:rPr>
                <w:rFonts w:ascii="GHEA Grapalat" w:hAnsi="GHEA Grapalat"/>
                <w:bCs/>
                <w:color w:val="000000"/>
                <w:lang w:val="af-ZA"/>
              </w:rPr>
              <w:t xml:space="preserve"> 2-</w:t>
            </w:r>
            <w:r w:rsidRPr="00511B03">
              <w:rPr>
                <w:rFonts w:ascii="GHEA Grapalat" w:hAnsi="GHEA Grapalat"/>
                <w:bCs/>
                <w:color w:val="000000"/>
              </w:rPr>
              <w:t>րդ</w:t>
            </w:r>
            <w:r w:rsidRPr="00511B03">
              <w:rPr>
                <w:rFonts w:ascii="GHEA Grapalat" w:hAnsi="GHEA Grapalat"/>
                <w:bCs/>
                <w:color w:val="000000"/>
                <w:lang w:val="af-ZA"/>
              </w:rPr>
              <w:t xml:space="preserve"> </w:t>
            </w:r>
          </w:p>
          <w:p w:rsidR="0070370B" w:rsidRPr="00511B03" w:rsidRDefault="0070370B" w:rsidP="008B49CE">
            <w:pPr>
              <w:pStyle w:val="NormalWeb"/>
              <w:shd w:val="clear" w:color="auto" w:fill="FFFFFF"/>
              <w:spacing w:before="0" w:beforeAutospacing="0" w:after="0" w:afterAutospacing="0"/>
              <w:jc w:val="both"/>
              <w:rPr>
                <w:rFonts w:ascii="GHEA Grapalat" w:hAnsi="GHEA Grapalat"/>
                <w:lang w:val="af-ZA"/>
              </w:rPr>
            </w:pPr>
            <w:proofErr w:type="spellStart"/>
            <w:r w:rsidRPr="00511B03">
              <w:rPr>
                <w:rFonts w:ascii="GHEA Grapalat" w:hAnsi="GHEA Grapalat"/>
                <w:bCs/>
                <w:color w:val="000000"/>
              </w:rPr>
              <w:t>կետով</w:t>
            </w:r>
            <w:proofErr w:type="spellEnd"/>
            <w:r w:rsidRPr="00511B03">
              <w:rPr>
                <w:rFonts w:ascii="GHEA Grapalat" w:hAnsi="GHEA Grapalat"/>
                <w:bCs/>
                <w:color w:val="000000"/>
                <w:lang w:val="af-ZA"/>
              </w:rPr>
              <w:t xml:space="preserve"> </w:t>
            </w:r>
            <w:proofErr w:type="spellStart"/>
            <w:r w:rsidRPr="00511B03">
              <w:rPr>
                <w:rFonts w:ascii="GHEA Grapalat" w:hAnsi="GHEA Grapalat"/>
                <w:bCs/>
                <w:color w:val="000000"/>
              </w:rPr>
              <w:t>նախատեսվում</w:t>
            </w:r>
            <w:proofErr w:type="spellEnd"/>
            <w:r w:rsidRPr="00511B03">
              <w:rPr>
                <w:rFonts w:ascii="GHEA Grapalat" w:hAnsi="GHEA Grapalat"/>
                <w:bCs/>
                <w:color w:val="000000"/>
                <w:lang w:val="af-ZA"/>
              </w:rPr>
              <w:t xml:space="preserve"> </w:t>
            </w:r>
            <w:r w:rsidRPr="00511B03">
              <w:rPr>
                <w:rFonts w:ascii="GHEA Grapalat" w:hAnsi="GHEA Grapalat"/>
                <w:bCs/>
                <w:color w:val="000000"/>
              </w:rPr>
              <w:t>է</w:t>
            </w:r>
            <w:r w:rsidRPr="00511B03">
              <w:rPr>
                <w:rFonts w:ascii="GHEA Grapalat" w:hAnsi="GHEA Grapalat"/>
                <w:bCs/>
                <w:color w:val="000000"/>
                <w:lang w:val="af-ZA"/>
              </w:rPr>
              <w:t xml:space="preserve"> </w:t>
            </w:r>
            <w:proofErr w:type="spellStart"/>
            <w:r w:rsidRPr="00511B03">
              <w:rPr>
                <w:rFonts w:ascii="GHEA Grapalat" w:hAnsi="GHEA Grapalat"/>
                <w:bCs/>
                <w:color w:val="000000"/>
              </w:rPr>
              <w:t>հավանություն</w:t>
            </w:r>
            <w:proofErr w:type="spellEnd"/>
            <w:r w:rsidRPr="00511B03">
              <w:rPr>
                <w:rFonts w:ascii="GHEA Grapalat" w:hAnsi="GHEA Grapalat"/>
                <w:bCs/>
                <w:color w:val="000000"/>
                <w:lang w:val="af-ZA"/>
              </w:rPr>
              <w:t xml:space="preserve"> </w:t>
            </w:r>
            <w:proofErr w:type="spellStart"/>
            <w:r w:rsidRPr="00511B03">
              <w:rPr>
                <w:rFonts w:ascii="GHEA Grapalat" w:hAnsi="GHEA Grapalat"/>
                <w:bCs/>
                <w:color w:val="000000"/>
              </w:rPr>
              <w:t>տալ</w:t>
            </w:r>
            <w:proofErr w:type="spellEnd"/>
            <w:r w:rsidRPr="00511B03">
              <w:rPr>
                <w:rFonts w:ascii="GHEA Grapalat" w:hAnsi="GHEA Grapalat"/>
                <w:bCs/>
                <w:color w:val="000000"/>
                <w:lang w:val="af-ZA"/>
              </w:rPr>
              <w:t xml:space="preserve"> </w:t>
            </w:r>
            <w:proofErr w:type="spellStart"/>
            <w:r w:rsidRPr="00511B03">
              <w:rPr>
                <w:rFonts w:ascii="GHEA Grapalat" w:hAnsi="GHEA Grapalat"/>
              </w:rPr>
              <w:t>Հայաստանի</w:t>
            </w:r>
            <w:proofErr w:type="spellEnd"/>
            <w:r w:rsidRPr="00511B03">
              <w:rPr>
                <w:rFonts w:ascii="GHEA Grapalat" w:hAnsi="GHEA Grapalat"/>
                <w:lang w:val="af-ZA"/>
              </w:rPr>
              <w:t xml:space="preserve"> </w:t>
            </w:r>
            <w:proofErr w:type="spellStart"/>
            <w:r w:rsidRPr="00511B03">
              <w:rPr>
                <w:rFonts w:ascii="GHEA Grapalat" w:hAnsi="GHEA Grapalat"/>
              </w:rPr>
              <w:t>Հանրապետության</w:t>
            </w:r>
            <w:proofErr w:type="spellEnd"/>
            <w:r w:rsidRPr="00511B03">
              <w:rPr>
                <w:rFonts w:ascii="GHEA Grapalat" w:hAnsi="GHEA Grapalat"/>
                <w:lang w:val="af-ZA"/>
              </w:rPr>
              <w:t xml:space="preserve"> </w:t>
            </w:r>
            <w:proofErr w:type="spellStart"/>
            <w:r w:rsidRPr="00511B03">
              <w:rPr>
                <w:rFonts w:ascii="GHEA Grapalat" w:hAnsi="GHEA Grapalat"/>
              </w:rPr>
              <w:t>էլեկտրաէներգետիկական</w:t>
            </w:r>
            <w:proofErr w:type="spellEnd"/>
            <w:r w:rsidRPr="00511B03">
              <w:rPr>
                <w:rFonts w:ascii="GHEA Grapalat" w:hAnsi="GHEA Grapalat"/>
                <w:bCs/>
                <w:lang w:val="af-ZA"/>
              </w:rPr>
              <w:t xml:space="preserve"> շուկայի ազատականացման գործողությունների ծրագրի բացատրագրին: Այս կապակցությամբ նախ և առաջ անհրաժեշտ է նկատի ունենալ, որ նախագծի վերնագրի և 2-րդ կետի դրույթները չեն համապատասխանում միմյանց, ինչպես նաև հարկ </w:t>
            </w:r>
            <w:r w:rsidRPr="00511B03">
              <w:rPr>
                <w:rFonts w:ascii="GHEA Grapalat" w:hAnsi="GHEA Grapalat"/>
                <w:bCs/>
                <w:lang w:val="af-ZA"/>
              </w:rPr>
              <w:lastRenderedPageBreak/>
              <w:t xml:space="preserve">է նկատի ունենալ Հայաստանի Հանրապետության կառավարության 2015 թվականի հունվարի 22-ի նիստի N 2 արձանագրային որոշման հավելվածով հաստատված Հայեցակարգերի, ռազմավարությունների, ծրագրերի կազմման մեթոդաբանական ուղեցույցի պահանջները, որոնք </w:t>
            </w:r>
            <w:r w:rsidRPr="00511B03">
              <w:rPr>
                <w:rFonts w:ascii="GHEA Grapalat" w:hAnsi="GHEA Grapalat"/>
                <w:lang w:val="af-ZA"/>
              </w:rPr>
              <w:t>«</w:t>
            </w:r>
            <w:proofErr w:type="spellStart"/>
            <w:r w:rsidRPr="00511B03">
              <w:rPr>
                <w:rFonts w:ascii="GHEA Grapalat" w:hAnsi="GHEA Grapalat"/>
              </w:rPr>
              <w:t>Գործողությունների</w:t>
            </w:r>
            <w:proofErr w:type="spellEnd"/>
            <w:r w:rsidRPr="00511B03">
              <w:rPr>
                <w:rFonts w:ascii="GHEA Grapalat" w:hAnsi="GHEA Grapalat"/>
                <w:lang w:val="af-ZA"/>
              </w:rPr>
              <w:t xml:space="preserve"> </w:t>
            </w:r>
            <w:proofErr w:type="spellStart"/>
            <w:r w:rsidRPr="00511B03">
              <w:rPr>
                <w:rFonts w:ascii="GHEA Grapalat" w:hAnsi="GHEA Grapalat"/>
              </w:rPr>
              <w:t>ծրագրի</w:t>
            </w:r>
            <w:proofErr w:type="spellEnd"/>
            <w:r w:rsidRPr="00511B03">
              <w:rPr>
                <w:rFonts w:ascii="GHEA Grapalat" w:hAnsi="GHEA Grapalat"/>
                <w:lang w:val="af-ZA"/>
              </w:rPr>
              <w:t xml:space="preserve"> </w:t>
            </w:r>
            <w:proofErr w:type="spellStart"/>
            <w:r w:rsidRPr="00511B03">
              <w:rPr>
                <w:rFonts w:ascii="GHEA Grapalat" w:hAnsi="GHEA Grapalat"/>
              </w:rPr>
              <w:t>բացատրագրին</w:t>
            </w:r>
            <w:proofErr w:type="spellEnd"/>
            <w:r w:rsidRPr="00511B03">
              <w:rPr>
                <w:rFonts w:ascii="GHEA Grapalat" w:hAnsi="GHEA Grapalat" w:cs="Sylfaen"/>
                <w:lang w:val="af-ZA"/>
              </w:rPr>
              <w:t>»</w:t>
            </w:r>
            <w:r w:rsidRPr="00511B03">
              <w:rPr>
                <w:rFonts w:ascii="GHEA Grapalat" w:hAnsi="GHEA Grapalat"/>
                <w:lang w:val="af-ZA"/>
              </w:rPr>
              <w:t xml:space="preserve"> </w:t>
            </w:r>
            <w:proofErr w:type="spellStart"/>
            <w:r w:rsidRPr="00511B03">
              <w:rPr>
                <w:rFonts w:ascii="GHEA Grapalat" w:hAnsi="GHEA Grapalat"/>
              </w:rPr>
              <w:t>վերաբերող</w:t>
            </w:r>
            <w:proofErr w:type="spellEnd"/>
            <w:r w:rsidRPr="00511B03">
              <w:rPr>
                <w:rFonts w:ascii="GHEA Grapalat" w:hAnsi="GHEA Grapalat"/>
                <w:lang w:val="af-ZA"/>
              </w:rPr>
              <w:t xml:space="preserve"> </w:t>
            </w:r>
            <w:proofErr w:type="spellStart"/>
            <w:r w:rsidRPr="00511B03">
              <w:rPr>
                <w:rFonts w:ascii="GHEA Grapalat" w:hAnsi="GHEA Grapalat"/>
              </w:rPr>
              <w:t>դրույթներն</w:t>
            </w:r>
            <w:proofErr w:type="spellEnd"/>
            <w:r w:rsidRPr="00511B03">
              <w:rPr>
                <w:rFonts w:ascii="GHEA Grapalat" w:hAnsi="GHEA Grapalat"/>
                <w:lang w:val="af-ZA"/>
              </w:rPr>
              <w:t xml:space="preserve"> </w:t>
            </w:r>
            <w:r w:rsidRPr="00511B03">
              <w:rPr>
                <w:rFonts w:ascii="GHEA Grapalat" w:hAnsi="GHEA Grapalat"/>
                <w:bCs/>
                <w:lang w:val="af-ZA"/>
              </w:rPr>
              <w:t>չեն նախատեսում:</w:t>
            </w:r>
            <w:r w:rsidRPr="00511B03">
              <w:rPr>
                <w:rFonts w:ascii="GHEA Grapalat" w:hAnsi="GHEA Grapalat"/>
                <w:lang w:val="af-ZA"/>
              </w:rPr>
              <w:t xml:space="preserve"> </w:t>
            </w:r>
          </w:p>
          <w:p w:rsidR="0070370B" w:rsidRPr="00511B03" w:rsidRDefault="0070370B" w:rsidP="008B49CE">
            <w:pPr>
              <w:jc w:val="both"/>
              <w:rPr>
                <w:rFonts w:ascii="GHEA Grapalat" w:hAnsi="GHEA Grapalat"/>
                <w:lang w:val="af-ZA"/>
              </w:rPr>
            </w:pPr>
            <w:r w:rsidRPr="00511B03">
              <w:rPr>
                <w:rFonts w:ascii="GHEA Grapalat" w:hAnsi="GHEA Grapalat"/>
                <w:lang w:val="af-ZA"/>
              </w:rPr>
              <w:t xml:space="preserve">       3. Նախագծի 1-ին կետով հաստատվող հավելված 1-ի 1.1 և 1.2 կետերով նախատեսված են միևնույն դրույթները:</w:t>
            </w:r>
          </w:p>
          <w:p w:rsidR="0070370B" w:rsidRPr="00511B03" w:rsidRDefault="0070370B" w:rsidP="00C54CD3">
            <w:pPr>
              <w:rPr>
                <w:rFonts w:ascii="GHEA Grapalat" w:hAnsi="GHEA Grapalat"/>
                <w:lang w:val="af-ZA"/>
              </w:rPr>
            </w:pPr>
          </w:p>
        </w:tc>
        <w:tc>
          <w:tcPr>
            <w:tcW w:w="3294" w:type="dxa"/>
          </w:tcPr>
          <w:p w:rsidR="0070370B" w:rsidRPr="00511B03" w:rsidRDefault="0070370B" w:rsidP="008B49CE">
            <w:pPr>
              <w:numPr>
                <w:ilvl w:val="0"/>
                <w:numId w:val="8"/>
              </w:numPr>
              <w:rPr>
                <w:rFonts w:ascii="GHEA Grapalat" w:hAnsi="GHEA Grapalat"/>
              </w:rPr>
            </w:pPr>
            <w:r w:rsidRPr="00511B03">
              <w:rPr>
                <w:rFonts w:ascii="GHEA Grapalat" w:hAnsi="GHEA Grapalat"/>
              </w:rPr>
              <w:lastRenderedPageBreak/>
              <w:t>Ընդունվել</w:t>
            </w:r>
            <w:r w:rsidRPr="00511B03">
              <w:rPr>
                <w:rFonts w:ascii="GHEA Grapalat" w:hAnsi="GHEA Grapalat"/>
                <w:lang w:val="af-ZA"/>
              </w:rPr>
              <w:t xml:space="preserve"> </w:t>
            </w:r>
            <w:r w:rsidRPr="00511B03">
              <w:rPr>
                <w:rFonts w:ascii="GHEA Grapalat" w:hAnsi="GHEA Grapalat"/>
              </w:rPr>
              <w:t>է</w:t>
            </w:r>
            <w:r w:rsidR="00A57469">
              <w:rPr>
                <w:rFonts w:ascii="GHEA Grapalat" w:hAnsi="GHEA Grapalat"/>
              </w:rPr>
              <w:t>, խմբագրվել է:</w:t>
            </w: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8B49CE" w:rsidP="008B49CE">
            <w:pPr>
              <w:numPr>
                <w:ilvl w:val="0"/>
                <w:numId w:val="8"/>
              </w:numPr>
              <w:rPr>
                <w:rFonts w:ascii="GHEA Grapalat" w:hAnsi="GHEA Grapalat"/>
              </w:rPr>
            </w:pPr>
            <w:r>
              <w:rPr>
                <w:rFonts w:ascii="GHEA Grapalat" w:hAnsi="GHEA Grapalat"/>
              </w:rPr>
              <w:t>Ընդունվել</w:t>
            </w:r>
            <w:r w:rsidRPr="0070370B">
              <w:rPr>
                <w:rFonts w:ascii="GHEA Grapalat" w:hAnsi="GHEA Grapalat"/>
                <w:lang w:val="af-ZA"/>
              </w:rPr>
              <w:t xml:space="preserve"> </w:t>
            </w:r>
            <w:r>
              <w:rPr>
                <w:rFonts w:ascii="GHEA Grapalat" w:hAnsi="GHEA Grapalat"/>
              </w:rPr>
              <w:t>է</w:t>
            </w:r>
            <w:r w:rsidR="00A57469">
              <w:rPr>
                <w:rFonts w:ascii="GHEA Grapalat" w:hAnsi="GHEA Grapalat"/>
              </w:rPr>
              <w:t>, խմբագրվել է:</w:t>
            </w: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70370B">
            <w:pPr>
              <w:rPr>
                <w:rFonts w:ascii="GHEA Grapalat" w:hAnsi="GHEA Grapalat"/>
              </w:rPr>
            </w:pPr>
          </w:p>
          <w:p w:rsidR="0070370B" w:rsidRPr="00511B03" w:rsidRDefault="0070370B" w:rsidP="008B49CE">
            <w:pPr>
              <w:numPr>
                <w:ilvl w:val="0"/>
                <w:numId w:val="8"/>
              </w:numPr>
              <w:rPr>
                <w:rFonts w:ascii="GHEA Grapalat" w:hAnsi="GHEA Grapalat"/>
              </w:rPr>
            </w:pPr>
            <w:r w:rsidRPr="00511B03">
              <w:rPr>
                <w:rFonts w:ascii="GHEA Grapalat" w:hAnsi="GHEA Grapalat"/>
              </w:rPr>
              <w:t>Ընդունվել</w:t>
            </w:r>
            <w:r w:rsidRPr="00511B03">
              <w:rPr>
                <w:rFonts w:ascii="GHEA Grapalat" w:hAnsi="GHEA Grapalat"/>
                <w:lang w:val="af-ZA"/>
              </w:rPr>
              <w:t xml:space="preserve"> </w:t>
            </w:r>
            <w:r w:rsidRPr="00511B03">
              <w:rPr>
                <w:rFonts w:ascii="GHEA Grapalat" w:hAnsi="GHEA Grapalat"/>
              </w:rPr>
              <w:t>է</w:t>
            </w:r>
            <w:r w:rsidR="00A57469">
              <w:rPr>
                <w:rFonts w:ascii="GHEA Grapalat" w:hAnsi="GHEA Grapalat"/>
              </w:rPr>
              <w:t>, խմբագրվել է:</w:t>
            </w:r>
          </w:p>
          <w:p w:rsidR="00D55451" w:rsidRPr="00511B03" w:rsidRDefault="00D55451" w:rsidP="0070370B">
            <w:pPr>
              <w:rPr>
                <w:rFonts w:ascii="GHEA Grapalat" w:hAnsi="GHEA Grapalat"/>
              </w:rPr>
            </w:pPr>
          </w:p>
        </w:tc>
        <w:tc>
          <w:tcPr>
            <w:tcW w:w="3294" w:type="dxa"/>
          </w:tcPr>
          <w:p w:rsidR="0070370B" w:rsidRPr="00511B03" w:rsidRDefault="0070370B">
            <w:pPr>
              <w:rPr>
                <w:rFonts w:ascii="GHEA Grapalat" w:hAnsi="GHEA Grapalat"/>
                <w:lang w:val="af-ZA"/>
              </w:rPr>
            </w:pPr>
          </w:p>
        </w:tc>
      </w:tr>
    </w:tbl>
    <w:p w:rsidR="00C270C2" w:rsidRPr="00511B03" w:rsidRDefault="00C270C2">
      <w:pPr>
        <w:rPr>
          <w:rFonts w:ascii="GHEA Grapalat" w:hAnsi="GHEA Grapalat"/>
          <w:lang w:val="af-ZA"/>
        </w:rPr>
      </w:pPr>
    </w:p>
    <w:p w:rsidR="005E2443" w:rsidRPr="00511B03" w:rsidRDefault="005E2443">
      <w:pPr>
        <w:rPr>
          <w:rFonts w:ascii="GHEA Grapalat" w:hAnsi="GHEA Grapalat"/>
          <w:lang w:val="af-ZA"/>
        </w:rPr>
      </w:pPr>
    </w:p>
    <w:sectPr w:rsidR="005E2443" w:rsidRPr="00511B03" w:rsidSect="003423F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1615"/>
    <w:multiLevelType w:val="hybridMultilevel"/>
    <w:tmpl w:val="AC525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77D2F"/>
    <w:multiLevelType w:val="hybridMultilevel"/>
    <w:tmpl w:val="3F76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227BF"/>
    <w:multiLevelType w:val="hybridMultilevel"/>
    <w:tmpl w:val="779045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41A8F"/>
    <w:multiLevelType w:val="hybridMultilevel"/>
    <w:tmpl w:val="A3ECFE30"/>
    <w:lvl w:ilvl="0" w:tplc="DCD4314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A2741"/>
    <w:multiLevelType w:val="hybridMultilevel"/>
    <w:tmpl w:val="E4A66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647F11"/>
    <w:multiLevelType w:val="hybridMultilevel"/>
    <w:tmpl w:val="826ABDC6"/>
    <w:lvl w:ilvl="0" w:tplc="0D585C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B7DFC"/>
    <w:multiLevelType w:val="hybridMultilevel"/>
    <w:tmpl w:val="351822AC"/>
    <w:lvl w:ilvl="0" w:tplc="9580EEC2">
      <w:start w:val="1"/>
      <w:numFmt w:val="decimal"/>
      <w:lvlText w:val="%1)"/>
      <w:lvlJc w:val="left"/>
      <w:pPr>
        <w:ind w:left="757" w:hanging="360"/>
      </w:pPr>
      <w:rPr>
        <w:rFonts w:ascii="GHEA Grapalat" w:eastAsia="Times New Roman" w:hAnsi="GHEA Grapalat" w:cs="Times New Roman"/>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6F026B6C"/>
    <w:multiLevelType w:val="hybridMultilevel"/>
    <w:tmpl w:val="410850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2"/>
  </w:compat>
  <w:rsids>
    <w:rsidRoot w:val="003423F8"/>
    <w:rsid w:val="001B3623"/>
    <w:rsid w:val="00231BEA"/>
    <w:rsid w:val="00232652"/>
    <w:rsid w:val="00276144"/>
    <w:rsid w:val="002B5DFD"/>
    <w:rsid w:val="002E2894"/>
    <w:rsid w:val="00314808"/>
    <w:rsid w:val="003423F8"/>
    <w:rsid w:val="003649B4"/>
    <w:rsid w:val="003A7EFC"/>
    <w:rsid w:val="0049136E"/>
    <w:rsid w:val="004A773C"/>
    <w:rsid w:val="004F2ABC"/>
    <w:rsid w:val="00511B03"/>
    <w:rsid w:val="005153C6"/>
    <w:rsid w:val="005967F7"/>
    <w:rsid w:val="005E2443"/>
    <w:rsid w:val="005E7A9E"/>
    <w:rsid w:val="006369BB"/>
    <w:rsid w:val="006B5384"/>
    <w:rsid w:val="00700BD6"/>
    <w:rsid w:val="0070370B"/>
    <w:rsid w:val="00761ED6"/>
    <w:rsid w:val="00764EDE"/>
    <w:rsid w:val="00767B8E"/>
    <w:rsid w:val="00792A17"/>
    <w:rsid w:val="007C3C3A"/>
    <w:rsid w:val="00824D25"/>
    <w:rsid w:val="008A375B"/>
    <w:rsid w:val="008B42E7"/>
    <w:rsid w:val="008B49CE"/>
    <w:rsid w:val="009867E0"/>
    <w:rsid w:val="009A65BD"/>
    <w:rsid w:val="00A55357"/>
    <w:rsid w:val="00A57469"/>
    <w:rsid w:val="00AC0402"/>
    <w:rsid w:val="00B4333B"/>
    <w:rsid w:val="00C270C2"/>
    <w:rsid w:val="00C54CD3"/>
    <w:rsid w:val="00C91E8E"/>
    <w:rsid w:val="00D17A0C"/>
    <w:rsid w:val="00D55451"/>
    <w:rsid w:val="00D877A4"/>
    <w:rsid w:val="00D93172"/>
    <w:rsid w:val="00E47C5F"/>
    <w:rsid w:val="00E56593"/>
    <w:rsid w:val="00E767BA"/>
    <w:rsid w:val="00E87467"/>
    <w:rsid w:val="00EE4C56"/>
    <w:rsid w:val="00EE6FE8"/>
    <w:rsid w:val="00F643A2"/>
    <w:rsid w:val="00F6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AA516-D5FB-4E45-A72B-6A02258C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Armenian" w:eastAsia="Calibri" w:hAnsi="Arial Armeni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C2"/>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ak">
    <w:name w:val="namak"/>
    <w:basedOn w:val="Normal"/>
    <w:link w:val="namak0"/>
    <w:rsid w:val="00EE4C56"/>
    <w:pPr>
      <w:spacing w:line="400" w:lineRule="exact"/>
      <w:ind w:firstLine="397"/>
      <w:jc w:val="both"/>
    </w:pPr>
    <w:rPr>
      <w:rFonts w:ascii="GHEA Grapalat" w:hAnsi="GHEA Grapalat"/>
      <w:spacing w:val="-4"/>
    </w:rPr>
  </w:style>
  <w:style w:type="character" w:customStyle="1" w:styleId="namak0">
    <w:name w:val="namak Знак"/>
    <w:link w:val="namak"/>
    <w:rsid w:val="00EE4C56"/>
    <w:rPr>
      <w:rFonts w:ascii="GHEA Grapalat" w:eastAsia="Times New Roman" w:hAnsi="GHEA Grapalat"/>
      <w:spacing w:val="-4"/>
      <w:sz w:val="24"/>
      <w:szCs w:val="24"/>
      <w:lang w:eastAsia="ru-RU"/>
    </w:rPr>
  </w:style>
  <w:style w:type="paragraph" w:styleId="ListParagraph">
    <w:name w:val="List Paragraph"/>
    <w:basedOn w:val="Normal"/>
    <w:uiPriority w:val="34"/>
    <w:qFormat/>
    <w:rsid w:val="00276144"/>
    <w:pPr>
      <w:ind w:left="720"/>
    </w:pPr>
  </w:style>
  <w:style w:type="paragraph" w:styleId="NormalWeb">
    <w:name w:val="Normal (Web)"/>
    <w:basedOn w:val="Normal"/>
    <w:uiPriority w:val="99"/>
    <w:unhideWhenUsed/>
    <w:rsid w:val="0070370B"/>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62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345A6-8C97-46A1-99D1-96904C5A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714</Words>
  <Characters>4071</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Vahan Madoyan</cp:lastModifiedBy>
  <cp:revision>11</cp:revision>
  <dcterms:created xsi:type="dcterms:W3CDTF">2017-06-27T11:05:00Z</dcterms:created>
  <dcterms:modified xsi:type="dcterms:W3CDTF">2017-07-14T06:55:00Z</dcterms:modified>
</cp:coreProperties>
</file>