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a3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a4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a4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a3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a4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a3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a4"/>
          <w:rFonts w:ascii="GHEA Grapalat" w:hAnsi="GHEA Grapalat" w:cs="Sylfaen"/>
          <w:color w:val="000000"/>
        </w:rPr>
        <w:t>ՀԱՅԱՍՏԱՆԻ</w:t>
      </w:r>
      <w:r w:rsidRPr="003D6530">
        <w:rPr>
          <w:rStyle w:val="a4"/>
          <w:rFonts w:ascii="GHEA Grapalat" w:hAnsi="GHEA Grapalat"/>
          <w:color w:val="000000"/>
        </w:rPr>
        <w:t xml:space="preserve"> </w:t>
      </w:r>
      <w:r w:rsidRPr="003D6530">
        <w:rPr>
          <w:rStyle w:val="a4"/>
          <w:rFonts w:ascii="GHEA Grapalat" w:hAnsi="GHEA Grapalat" w:cs="Sylfaen"/>
          <w:color w:val="000000"/>
        </w:rPr>
        <w:t>ՀԱՆՐԱՊԵՏՈՒԹՅԱՆ</w:t>
      </w:r>
      <w:r w:rsidRPr="003D6530">
        <w:rPr>
          <w:rStyle w:val="a4"/>
          <w:rFonts w:ascii="GHEA Grapalat" w:hAnsi="GHEA Grapalat"/>
          <w:color w:val="000000"/>
        </w:rPr>
        <w:t xml:space="preserve"> </w:t>
      </w:r>
      <w:r w:rsidRPr="003D6530">
        <w:rPr>
          <w:rStyle w:val="a4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a3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EF4414" w:rsidP="00722B73">
      <w:pPr>
        <w:pStyle w:val="a3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&lt;&lt;</w:t>
      </w:r>
      <w:r w:rsidR="00722B73"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&gt;&gt;</w:t>
      </w:r>
      <w:r w:rsidR="00722B73"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&lt;&lt;</w:t>
      </w:r>
      <w:r w:rsidR="00722B73"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&gt;&gt;</w:t>
      </w:r>
      <w:r w:rsidR="00722B73" w:rsidRPr="003D6530">
        <w:rPr>
          <w:rFonts w:ascii="GHEA Grapalat" w:hAnsi="GHEA Grapalat"/>
          <w:color w:val="000000"/>
        </w:rPr>
        <w:t xml:space="preserve"> 201</w:t>
      </w:r>
      <w:r w:rsidR="00872BAA" w:rsidRPr="0071664A">
        <w:rPr>
          <w:rFonts w:ascii="GHEA Grapalat" w:hAnsi="GHEA Grapalat"/>
          <w:color w:val="000000"/>
        </w:rPr>
        <w:t>9</w:t>
      </w:r>
      <w:r w:rsidR="00722B73" w:rsidRPr="003D6530">
        <w:rPr>
          <w:rFonts w:ascii="GHEA Grapalat" w:hAnsi="GHEA Grapalat"/>
          <w:color w:val="000000"/>
        </w:rPr>
        <w:t xml:space="preserve"> </w:t>
      </w:r>
      <w:proofErr w:type="spellStart"/>
      <w:r w:rsidR="00722B73" w:rsidRPr="003D6530">
        <w:rPr>
          <w:rFonts w:ascii="GHEA Grapalat" w:hAnsi="GHEA Grapalat" w:cs="Sylfaen"/>
          <w:color w:val="000000"/>
        </w:rPr>
        <w:t>թվականի</w:t>
      </w:r>
      <w:proofErr w:type="spellEnd"/>
      <w:r w:rsidR="00722B73" w:rsidRPr="003D6530">
        <w:rPr>
          <w:rFonts w:ascii="GHEA Grapalat" w:hAnsi="GHEA Grapalat"/>
          <w:color w:val="000000"/>
        </w:rPr>
        <w:t xml:space="preserve"> N ___</w:t>
      </w:r>
      <w:r w:rsidR="00722B73" w:rsidRPr="00AC11BC">
        <w:rPr>
          <w:rFonts w:ascii="GHEA Grapalat" w:hAnsi="GHEA Grapalat"/>
          <w:color w:val="000000"/>
        </w:rPr>
        <w:t xml:space="preserve"> </w:t>
      </w:r>
      <w:r w:rsidR="00722B73"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a3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a4"/>
          <w:rFonts w:ascii="GHEA Grapalat" w:hAnsi="GHEA Grapalat" w:cs="Sylfaen"/>
          <w:color w:val="000000"/>
        </w:rPr>
      </w:pPr>
    </w:p>
    <w:p w:rsidR="002C1DE9" w:rsidRPr="0071664A" w:rsidRDefault="002C1DE9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A7F4B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2019 </w:t>
      </w:r>
      <w:r w:rsidR="007A7F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7A7F4B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A7F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="007A7F4B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A7F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ԲՅՈՒՋԵՈՒՄ</w:t>
      </w:r>
      <w:r w:rsidR="007A7F4B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A7F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ՎԵՐԱԲԱՇԽՈՒՄ</w:t>
      </w:r>
      <w:r w:rsidR="007A7F4B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="007A7F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7A7F4B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A7F4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7A7F4B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</w:t>
      </w:r>
      <w:r w:rsidR="00872BAA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8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</w:t>
      </w:r>
      <w:r w:rsidR="00872BAA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3D1F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1</w:t>
      </w:r>
      <w:r w:rsidR="00872BAA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515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173EC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="00173EC6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173EC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="00173EC6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746F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ԼՐԱՑՈՒՄ</w:t>
      </w:r>
      <w:r w:rsidR="00872BA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</w:t>
      </w:r>
      <w:r w:rsidR="009A6462" w:rsidRPr="00102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665CE4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65CE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="00665CE4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ՋՐԱՅԻՆ</w:t>
      </w:r>
      <w:r w:rsidR="00665CE4" w:rsidRPr="0071664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ԿՈՄԻՏԵԻՆ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ԳՈՒՄԱՐ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ՀԱՏԿԱՑՆԵԼՈՒ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8B55F2" w:rsidRPr="0071664A" w:rsidRDefault="008B55F2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2C1DE9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proofErr w:type="gram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3E2380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EF4414">
        <w:rPr>
          <w:rFonts w:ascii="GHEA Grapalat" w:hAnsi="GHEA Grapalat"/>
          <w:color w:val="000000"/>
          <w:sz w:val="24"/>
          <w:szCs w:val="24"/>
          <w:lang w:val="af-ZA"/>
        </w:rPr>
        <w:t>&lt;&lt;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EF4414">
        <w:rPr>
          <w:rFonts w:ascii="GHEA Grapalat" w:hAnsi="GHEA Grapalat"/>
          <w:color w:val="000000"/>
          <w:sz w:val="24"/>
          <w:szCs w:val="24"/>
          <w:lang w:val="af-ZA"/>
        </w:rPr>
        <w:t>&gt;&gt;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A7F4B">
        <w:rPr>
          <w:rFonts w:ascii="GHEA Grapalat" w:hAnsi="GHEA Grapalat"/>
          <w:color w:val="000000"/>
          <w:sz w:val="24"/>
          <w:szCs w:val="24"/>
          <w:lang w:val="af-ZA"/>
        </w:rPr>
        <w:t xml:space="preserve">և 23-րդ </w:t>
      </w:r>
      <w:proofErr w:type="spellStart"/>
      <w:r w:rsidR="00590D81">
        <w:rPr>
          <w:rFonts w:ascii="GHEA Grapalat" w:hAnsi="GHEA Grapalat"/>
          <w:color w:val="000000"/>
          <w:sz w:val="24"/>
          <w:szCs w:val="24"/>
        </w:rPr>
        <w:t>մաս</w:t>
      </w:r>
      <w:r w:rsidR="007A7F4B">
        <w:rPr>
          <w:rFonts w:ascii="GHEA Grapalat" w:hAnsi="GHEA Grapalat"/>
          <w:color w:val="000000"/>
          <w:sz w:val="24"/>
          <w:szCs w:val="24"/>
        </w:rPr>
        <w:t>եր</w:t>
      </w:r>
      <w:r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  <w:proofErr w:type="gramEnd"/>
    </w:p>
    <w:p w:rsidR="00055287" w:rsidRPr="00055287" w:rsidRDefault="000917D4" w:rsidP="00055287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55287">
        <w:rPr>
          <w:rFonts w:ascii="GHEA Grapalat" w:hAnsi="GHEA Grapalat" w:cs="Sylfaen"/>
          <w:sz w:val="24"/>
          <w:szCs w:val="24"/>
          <w:lang w:val="af-ZA"/>
        </w:rPr>
        <w:t>1</w:t>
      </w:r>
      <w:r w:rsidR="00055287" w:rsidRPr="00055287">
        <w:rPr>
          <w:rFonts w:ascii="GHEA Grapalat" w:hAnsi="GHEA Grapalat" w:cs="Sylfaen"/>
          <w:sz w:val="24"/>
          <w:szCs w:val="24"/>
          <w:lang w:val="af-ZA"/>
        </w:rPr>
        <w:t>.</w:t>
      </w:r>
      <w:r w:rsidR="005047A6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2019 թվականի պետական բյուջեում կատարել վերաբաշխում,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8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872BAA">
        <w:rPr>
          <w:rFonts w:ascii="GHEA Grapalat" w:hAnsi="GHEA Grapalat" w:cs="Sylfaen"/>
          <w:sz w:val="24"/>
          <w:szCs w:val="24"/>
          <w:lang w:val="af-ZA"/>
        </w:rPr>
        <w:t>7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9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872BAA">
        <w:rPr>
          <w:rFonts w:ascii="GHEA Grapalat" w:hAnsi="GHEA Grapalat" w:cs="Sylfaen"/>
          <w:sz w:val="24"/>
          <w:szCs w:val="24"/>
          <w:lang w:val="af-ZA"/>
        </w:rPr>
        <w:t>&gt;&gt; N 1515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5528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NN </w:t>
      </w:r>
      <w:r w:rsidR="001F652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3,4,5,11 և 12</w:t>
      </w:r>
      <w:r w:rsidRPr="0005528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color w:val="000000" w:themeColor="text1"/>
          <w:sz w:val="24"/>
          <w:szCs w:val="24"/>
        </w:rPr>
        <w:t>հավելվածներում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4386E">
        <w:rPr>
          <w:rFonts w:ascii="GHEA Grapalat" w:hAnsi="GHEA Grapalat" w:cs="Sylfaen"/>
          <w:sz w:val="24"/>
          <w:szCs w:val="24"/>
          <w:lang w:val="af-ZA"/>
        </w:rPr>
        <w:t xml:space="preserve">փոփոխություններ և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լրացում</w:t>
      </w:r>
      <w:r w:rsidR="00872BAA">
        <w:rPr>
          <w:rFonts w:ascii="GHEA Grapalat" w:hAnsi="GHEA Grapalat" w:cs="Sylfaen"/>
          <w:sz w:val="24"/>
          <w:szCs w:val="24"/>
        </w:rPr>
        <w:t>ներ</w:t>
      </w:r>
      <w:proofErr w:type="spellEnd"/>
      <w:r w:rsidRPr="00055287">
        <w:rPr>
          <w:rFonts w:ascii="GHEA Grapalat" w:hAnsi="GHEA Grapalat" w:cs="Sylfaen"/>
          <w:sz w:val="24"/>
          <w:szCs w:val="24"/>
        </w:rPr>
        <w:t>՝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="005E2793">
        <w:rPr>
          <w:rFonts w:ascii="GHEA Grapalat" w:hAnsi="GHEA Grapalat" w:cs="Sylfaen"/>
          <w:sz w:val="24"/>
          <w:szCs w:val="24"/>
          <w:lang w:val="af-ZA"/>
        </w:rPr>
        <w:t>1</w:t>
      </w:r>
      <w:r w:rsidR="001F6529" w:rsidRPr="005E2793">
        <w:rPr>
          <w:rFonts w:ascii="GHEA Grapalat" w:hAnsi="GHEA Grapalat" w:cs="Sylfaen"/>
          <w:sz w:val="24"/>
          <w:szCs w:val="24"/>
          <w:lang w:val="af-ZA"/>
        </w:rPr>
        <w:t>,</w:t>
      </w:r>
      <w:r w:rsidR="005E2793">
        <w:rPr>
          <w:rFonts w:ascii="GHEA Grapalat" w:hAnsi="GHEA Grapalat" w:cs="Sylfaen"/>
          <w:sz w:val="24"/>
          <w:szCs w:val="24"/>
          <w:lang w:val="af-ZA"/>
        </w:rPr>
        <w:t>2</w:t>
      </w:r>
      <w:r w:rsidR="001F6529" w:rsidRPr="005E2793">
        <w:rPr>
          <w:rFonts w:ascii="GHEA Grapalat" w:hAnsi="GHEA Grapalat" w:cs="Sylfaen"/>
          <w:sz w:val="24"/>
          <w:szCs w:val="24"/>
          <w:lang w:val="af-ZA"/>
        </w:rPr>
        <w:t>,</w:t>
      </w:r>
      <w:r w:rsidR="005E2793">
        <w:rPr>
          <w:rFonts w:ascii="GHEA Grapalat" w:hAnsi="GHEA Grapalat" w:cs="Sylfaen"/>
          <w:sz w:val="24"/>
          <w:szCs w:val="24"/>
          <w:lang w:val="af-ZA"/>
        </w:rPr>
        <w:t>3</w:t>
      </w:r>
      <w:r w:rsidR="001F6529" w:rsidRPr="005E2793">
        <w:rPr>
          <w:rFonts w:ascii="GHEA Grapalat" w:hAnsi="GHEA Grapalat" w:cs="Sylfaen"/>
          <w:sz w:val="24"/>
          <w:szCs w:val="24"/>
          <w:lang w:val="af-ZA"/>
        </w:rPr>
        <w:t>,</w:t>
      </w:r>
      <w:r w:rsidR="005E2793">
        <w:rPr>
          <w:rFonts w:ascii="GHEA Grapalat" w:hAnsi="GHEA Grapalat" w:cs="Sylfaen"/>
          <w:sz w:val="24"/>
          <w:szCs w:val="24"/>
          <w:lang w:val="af-ZA"/>
        </w:rPr>
        <w:t>4,5</w:t>
      </w:r>
      <w:r w:rsidR="001F6529" w:rsidRPr="005E27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E2793">
        <w:rPr>
          <w:rFonts w:ascii="GHEA Grapalat" w:hAnsi="GHEA Grapalat" w:cs="Sylfaen"/>
          <w:sz w:val="24"/>
          <w:szCs w:val="24"/>
        </w:rPr>
        <w:t>և</w:t>
      </w:r>
      <w:r w:rsidR="001F6529" w:rsidRPr="005E2793">
        <w:rPr>
          <w:rFonts w:ascii="GHEA Grapalat" w:hAnsi="GHEA Grapalat" w:cs="Sylfaen"/>
          <w:sz w:val="24"/>
          <w:szCs w:val="24"/>
          <w:lang w:val="af-ZA"/>
        </w:rPr>
        <w:t xml:space="preserve"> 6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22B73" w:rsidRDefault="00055287" w:rsidP="00055287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55287">
        <w:rPr>
          <w:rFonts w:ascii="GHEA Grapalat" w:hAnsi="GHEA Grapalat" w:cs="Sylfaen"/>
          <w:color w:val="000000"/>
          <w:sz w:val="24"/>
          <w:szCs w:val="24"/>
          <w:lang w:val="af-ZA"/>
        </w:rPr>
        <w:t>2.</w:t>
      </w:r>
      <w:r w:rsidR="006451C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F226D" w:rsidRPr="00DF226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ՀՀ Արմավիրի մարզի Երվանդաշատ համայնքի տարածքում Արաքս գետի գարնանային հորդացումների ժամանակ 39 սահմանային սյան հատվածում </w:t>
      </w:r>
      <w:r w:rsidR="008D2EE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ափապաշտպան կառույցների վերականգնման </w:t>
      </w:r>
      <w:r w:rsidR="00722B73" w:rsidRPr="0005528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="00953B51" w:rsidRPr="0071664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953B51">
        <w:rPr>
          <w:rFonts w:ascii="GHEA Grapalat" w:hAnsi="GHEA Grapalat" w:cs="Sylfaen"/>
          <w:color w:val="000000" w:themeColor="text1"/>
          <w:sz w:val="24"/>
          <w:szCs w:val="24"/>
        </w:rPr>
        <w:t>նախագծանախահաշվային</w:t>
      </w:r>
      <w:proofErr w:type="spellEnd"/>
      <w:r w:rsidR="00953B51" w:rsidRPr="0071664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953B51">
        <w:rPr>
          <w:rFonts w:ascii="GHEA Grapalat" w:hAnsi="GHEA Grapalat" w:cs="Sylfaen"/>
          <w:color w:val="000000" w:themeColor="text1"/>
          <w:sz w:val="24"/>
          <w:szCs w:val="24"/>
        </w:rPr>
        <w:t>փաստաթղթերի</w:t>
      </w:r>
      <w:proofErr w:type="spellEnd"/>
      <w:r w:rsidR="00953B51" w:rsidRPr="0071664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953B51">
        <w:rPr>
          <w:rFonts w:ascii="GHEA Grapalat" w:hAnsi="GHEA Grapalat" w:cs="Sylfaen"/>
          <w:color w:val="000000" w:themeColor="text1"/>
          <w:sz w:val="24"/>
          <w:szCs w:val="24"/>
        </w:rPr>
        <w:t>ձեռքբերման</w:t>
      </w:r>
      <w:proofErr w:type="spellEnd"/>
      <w:r w:rsidR="00722B73" w:rsidRPr="0005528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DF226D">
        <w:rPr>
          <w:rFonts w:ascii="GHEA Grapalat" w:hAnsi="GHEA Grapalat" w:cs="Sylfaen"/>
          <w:color w:val="000000" w:themeColor="text1"/>
          <w:sz w:val="24"/>
          <w:szCs w:val="24"/>
        </w:rPr>
        <w:t>նպատակով</w:t>
      </w:r>
      <w:proofErr w:type="spellEnd"/>
      <w:r w:rsidR="00722B73" w:rsidRPr="0005528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AE20E3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Ջ</w:t>
      </w:r>
      <w:r w:rsidR="00173686" w:rsidRPr="00055287">
        <w:rPr>
          <w:rFonts w:ascii="GHEA Grapalat" w:hAnsi="GHEA Grapalat" w:cs="Sylfaen"/>
          <w:sz w:val="24"/>
          <w:szCs w:val="24"/>
          <w:lang w:val="hy-AM"/>
        </w:rPr>
        <w:t>րային</w:t>
      </w:r>
      <w:r w:rsidR="00173686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3686" w:rsidRPr="00055287">
        <w:rPr>
          <w:rFonts w:ascii="GHEA Grapalat" w:hAnsi="GHEA Grapalat" w:cs="Sylfaen"/>
          <w:sz w:val="24"/>
          <w:szCs w:val="24"/>
          <w:lang w:val="hy-AM"/>
        </w:rPr>
        <w:t>կոմիտեին</w:t>
      </w:r>
      <w:r w:rsidR="00173686"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9</w:t>
      </w:r>
      <w:r w:rsidR="00173686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3686" w:rsidRPr="0005528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73686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2F54">
        <w:rPr>
          <w:rFonts w:ascii="GHEA Grapalat" w:hAnsi="GHEA Grapalat" w:cs="Sylfaen"/>
          <w:sz w:val="24"/>
          <w:szCs w:val="24"/>
          <w:lang w:val="af-ZA"/>
        </w:rPr>
        <w:t>ինն ամսում</w:t>
      </w:r>
      <w:r w:rsidR="00173686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3686" w:rsidRPr="00055287">
        <w:rPr>
          <w:rFonts w:ascii="GHEA Grapalat" w:hAnsi="GHEA Grapalat" w:cs="Sylfaen"/>
          <w:sz w:val="24"/>
          <w:szCs w:val="24"/>
          <w:lang w:val="hy-AM"/>
        </w:rPr>
        <w:t>հատկացնել</w:t>
      </w:r>
      <w:r w:rsidR="00665CE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30E6A" w:rsidRPr="00ED2E2D">
        <w:rPr>
          <w:rFonts w:ascii="GHEA Grapalat" w:hAnsi="GHEA Grapalat" w:cs="Sylfaen"/>
          <w:sz w:val="24"/>
          <w:szCs w:val="24"/>
          <w:lang w:val="af-ZA"/>
        </w:rPr>
        <w:t>1</w:t>
      </w:r>
      <w:r w:rsidR="00E3490A" w:rsidRPr="00ED2E2D">
        <w:rPr>
          <w:rFonts w:ascii="GHEA Grapalat" w:hAnsi="GHEA Grapalat" w:cs="Sylfaen"/>
          <w:sz w:val="24"/>
          <w:szCs w:val="24"/>
          <w:lang w:val="af-ZA"/>
        </w:rPr>
        <w:t>,</w:t>
      </w:r>
      <w:r w:rsidR="008F36B6" w:rsidRPr="00ED2E2D">
        <w:rPr>
          <w:rFonts w:ascii="GHEA Grapalat" w:hAnsi="GHEA Grapalat" w:cs="Sylfaen"/>
          <w:sz w:val="24"/>
          <w:szCs w:val="24"/>
          <w:lang w:val="af-ZA"/>
        </w:rPr>
        <w:t>116</w:t>
      </w:r>
      <w:r w:rsidR="00E3490A" w:rsidRPr="00ED2E2D">
        <w:rPr>
          <w:rFonts w:ascii="GHEA Grapalat" w:hAnsi="GHEA Grapalat" w:cs="Sylfaen"/>
          <w:sz w:val="24"/>
          <w:szCs w:val="24"/>
          <w:lang w:val="af-ZA"/>
        </w:rPr>
        <w:t>.</w:t>
      </w:r>
      <w:r w:rsidR="008F36B6" w:rsidRPr="00ED2E2D">
        <w:rPr>
          <w:rFonts w:ascii="GHEA Grapalat" w:hAnsi="GHEA Grapalat" w:cs="Sylfaen"/>
          <w:sz w:val="24"/>
          <w:szCs w:val="24"/>
          <w:lang w:val="af-ZA"/>
        </w:rPr>
        <w:t>0</w:t>
      </w:r>
      <w:r w:rsidR="00E3490A" w:rsidRPr="002F01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3686" w:rsidRPr="002F013B">
        <w:rPr>
          <w:rFonts w:ascii="GHEA Grapalat" w:hAnsi="GHEA Grapalat" w:cs="Sylfaen"/>
          <w:sz w:val="24"/>
          <w:szCs w:val="24"/>
          <w:lang w:val="hy-AM"/>
        </w:rPr>
        <w:t>հազ</w:t>
      </w:r>
      <w:r w:rsidR="00173686" w:rsidRPr="002F013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173686" w:rsidRPr="002F013B">
        <w:rPr>
          <w:rFonts w:ascii="GHEA Grapalat" w:hAnsi="GHEA Grapalat" w:cs="Sylfaen"/>
          <w:sz w:val="24"/>
          <w:szCs w:val="24"/>
          <w:lang w:val="hy-AM"/>
        </w:rPr>
        <w:t>դրամ</w:t>
      </w:r>
      <w:r w:rsidR="00173686" w:rsidRPr="00055287">
        <w:rPr>
          <w:rFonts w:ascii="GHEA Grapalat" w:hAnsi="GHEA Grapalat" w:cs="Sylfaen"/>
          <w:sz w:val="24"/>
          <w:szCs w:val="24"/>
          <w:lang w:val="hy-AM"/>
        </w:rPr>
        <w:t>՝</w:t>
      </w:r>
      <w:r w:rsidR="00173686" w:rsidRPr="0005528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9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պահո</w:t>
      </w:r>
      <w:bookmarkStart w:id="0" w:name="_GoBack"/>
      <w:bookmarkEnd w:id="0"/>
      <w:r w:rsidR="00722B73" w:rsidRPr="00055287">
        <w:rPr>
          <w:rFonts w:ascii="GHEA Grapalat" w:hAnsi="GHEA Grapalat" w:cs="Sylfaen"/>
          <w:sz w:val="24"/>
          <w:szCs w:val="24"/>
          <w:lang w:val="hy-AM"/>
        </w:rPr>
        <w:t>ւստային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  <w:lang w:val="hy-AM"/>
        </w:rPr>
        <w:t>ֆոնդի</w:t>
      </w:r>
      <w:r w:rsidR="00173686" w:rsidRPr="00055287">
        <w:rPr>
          <w:rFonts w:ascii="GHEA Grapalat" w:hAnsi="GHEA Grapalat" w:cs="Sylfaen"/>
          <w:sz w:val="24"/>
          <w:szCs w:val="24"/>
          <w:lang w:val="hy-AM"/>
        </w:rPr>
        <w:t>ց</w:t>
      </w:r>
      <w:r w:rsidR="00173686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63908" w:rsidRPr="00055287">
        <w:rPr>
          <w:rFonts w:ascii="GHEA Grapalat" w:hAnsi="GHEA Grapalat" w:cs="Sylfaen"/>
          <w:sz w:val="24"/>
          <w:szCs w:val="24"/>
          <w:lang w:val="af-ZA"/>
        </w:rPr>
        <w:t>(</w:t>
      </w:r>
      <w:r w:rsidR="00D64EF7" w:rsidRPr="00055287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D64EF7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4EF7" w:rsidRPr="00055287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D64EF7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4EF7" w:rsidRPr="00055287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="00D64EF7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4EF7" w:rsidRPr="00055287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163D80" w:rsidRPr="007166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3D80" w:rsidRPr="00055287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="001E0A54">
        <w:rPr>
          <w:rFonts w:ascii="GHEA Grapalat" w:hAnsi="GHEA Grapalat" w:cs="Sylfaen"/>
          <w:sz w:val="24"/>
          <w:szCs w:val="24"/>
        </w:rPr>
        <w:t>Նախագծահետազոտական</w:t>
      </w:r>
      <w:proofErr w:type="spellEnd"/>
      <w:r w:rsidR="001E0A54" w:rsidRPr="007166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E0A54">
        <w:rPr>
          <w:rFonts w:ascii="GHEA Grapalat" w:hAnsi="GHEA Grapalat" w:cs="Sylfaen"/>
          <w:sz w:val="24"/>
          <w:szCs w:val="24"/>
        </w:rPr>
        <w:t>ծախսեր</w:t>
      </w:r>
      <w:proofErr w:type="spellEnd"/>
      <w:r w:rsidR="00163D80" w:rsidRPr="00055287">
        <w:rPr>
          <w:rFonts w:ascii="GHEA Grapalat" w:hAnsi="GHEA Grapalat" w:cs="Sylfaen"/>
          <w:sz w:val="24"/>
          <w:szCs w:val="24"/>
          <w:lang w:val="af-ZA"/>
        </w:rPr>
        <w:t>&gt;&gt;</w:t>
      </w:r>
      <w:r w:rsidR="00163D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4EF7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4EF7" w:rsidRPr="00055287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363908" w:rsidRPr="00055287">
        <w:rPr>
          <w:rFonts w:ascii="GHEA Grapalat" w:hAnsi="GHEA Grapalat" w:cs="Sylfaen"/>
          <w:sz w:val="24"/>
          <w:szCs w:val="24"/>
          <w:lang w:val="af-ZA"/>
        </w:rPr>
        <w:t>)</w:t>
      </w:r>
      <w:r w:rsidR="0031330E" w:rsidRPr="006B6C8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86941" w:rsidRPr="00D46B16" w:rsidRDefault="008F36B6" w:rsidP="00686941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D46B16">
        <w:rPr>
          <w:rFonts w:ascii="GHEA Grapalat" w:hAnsi="GHEA Grapalat" w:cs="Sylfaen"/>
          <w:sz w:val="24"/>
          <w:szCs w:val="24"/>
          <w:lang w:val="hy-AM"/>
        </w:rPr>
        <w:t>3</w:t>
      </w:r>
      <w:r w:rsidR="00686941" w:rsidRPr="00D46B16">
        <w:rPr>
          <w:rFonts w:ascii="GHEA Grapalat" w:hAnsi="GHEA Grapalat" w:cs="Sylfaen"/>
          <w:sz w:val="24"/>
          <w:szCs w:val="24"/>
          <w:lang w:val="hy-AM"/>
        </w:rPr>
        <w:t xml:space="preserve">. Թույլատրել սույն որոշման </w:t>
      </w:r>
      <w:r w:rsidR="00630579">
        <w:rPr>
          <w:rFonts w:ascii="GHEA Grapalat" w:hAnsi="GHEA Grapalat" w:cs="Sylfaen"/>
          <w:sz w:val="24"/>
          <w:szCs w:val="24"/>
          <w:lang w:val="hy-AM"/>
        </w:rPr>
        <w:t>N 6</w:t>
      </w:r>
      <w:r w:rsidR="00686941" w:rsidRPr="00D46B16">
        <w:rPr>
          <w:rFonts w:ascii="GHEA Grapalat" w:hAnsi="GHEA Grapalat" w:cs="Sylfaen"/>
          <w:sz w:val="24"/>
          <w:szCs w:val="24"/>
          <w:lang w:val="hy-AM"/>
        </w:rPr>
        <w:t xml:space="preserve"> հավելվածում նշված «Նախագծերի </w:t>
      </w:r>
      <w:r w:rsidR="00686941" w:rsidRPr="00D46B16">
        <w:rPr>
          <w:rFonts w:ascii="GHEA Grapalat" w:hAnsi="GHEA Grapalat" w:cs="Sylfaen"/>
          <w:sz w:val="24"/>
          <w:szCs w:val="24"/>
          <w:lang w:val="hy-AM"/>
        </w:rPr>
        <w:softHyphen/>
        <w:t>պատ</w:t>
      </w:r>
      <w:r w:rsidR="00686941" w:rsidRPr="00D46B16">
        <w:rPr>
          <w:rFonts w:ascii="GHEA Grapalat" w:hAnsi="GHEA Grapalat" w:cs="Sylfaen"/>
          <w:sz w:val="24"/>
          <w:szCs w:val="24"/>
          <w:lang w:val="hy-AM"/>
        </w:rPr>
        <w:softHyphen/>
        <w:t>րաս</w:t>
      </w:r>
      <w:r w:rsidR="00686941" w:rsidRPr="00D46B16">
        <w:rPr>
          <w:rFonts w:ascii="GHEA Grapalat" w:hAnsi="GHEA Grapalat" w:cs="Sylfaen"/>
          <w:sz w:val="24"/>
          <w:szCs w:val="24"/>
          <w:lang w:val="hy-AM"/>
        </w:rPr>
        <w:softHyphen/>
        <w:t>տում, ծախսերի գնահատում» գնման առարկան ձեռք բերել մեկ անձից՝ «Գնումների մասին» Հայաստանի Հանրապետության օրենքի 23-րդ հոդվածի 1-ին մասի 2-րդ կետի հիման վրա:</w:t>
      </w:r>
    </w:p>
    <w:p w:rsidR="00245F22" w:rsidRPr="00D46B16" w:rsidRDefault="00686941" w:rsidP="00686941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71664A">
        <w:rPr>
          <w:rFonts w:ascii="Calibri" w:hAnsi="Calibri" w:cs="Calibri"/>
          <w:sz w:val="24"/>
          <w:szCs w:val="24"/>
          <w:lang w:val="af-ZA"/>
        </w:rPr>
        <w:lastRenderedPageBreak/>
        <w:t> </w:t>
      </w:r>
      <w:r w:rsidR="008F36B6" w:rsidRPr="00D46B16">
        <w:rPr>
          <w:rFonts w:ascii="GHEA Grapalat" w:hAnsi="GHEA Grapalat" w:cs="Sylfaen"/>
          <w:sz w:val="24"/>
          <w:szCs w:val="24"/>
          <w:lang w:val="hy-AM"/>
        </w:rPr>
        <w:t>4</w:t>
      </w:r>
      <w:r w:rsidR="00722B73" w:rsidRPr="00D46B16">
        <w:rPr>
          <w:rFonts w:ascii="GHEA Grapalat" w:hAnsi="GHEA Grapalat" w:cs="Sylfaen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sectPr w:rsidR="00245F22" w:rsidRPr="00D46B16" w:rsidSect="00CA6981">
      <w:pgSz w:w="12240" w:h="15840"/>
      <w:pgMar w:top="18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5A7175D"/>
    <w:multiLevelType w:val="hybridMultilevel"/>
    <w:tmpl w:val="40E4CDC8"/>
    <w:lvl w:ilvl="0" w:tplc="385813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1AA57A0"/>
    <w:multiLevelType w:val="hybridMultilevel"/>
    <w:tmpl w:val="CA969B36"/>
    <w:lvl w:ilvl="0" w:tplc="C860C108">
      <w:start w:val="2"/>
      <w:numFmt w:val="decimal"/>
      <w:lvlText w:val="%1."/>
      <w:lvlJc w:val="left"/>
      <w:pPr>
        <w:ind w:left="1069" w:hanging="360"/>
      </w:pPr>
      <w:rPr>
        <w:rFonts w:ascii="GHEA Grapalat" w:eastAsiaTheme="minorEastAsia" w:hAnsi="GHEA Grapalat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0251B3"/>
    <w:rsid w:val="000261E3"/>
    <w:rsid w:val="00055287"/>
    <w:rsid w:val="000917D4"/>
    <w:rsid w:val="000975BD"/>
    <w:rsid w:val="000B5695"/>
    <w:rsid w:val="000C3298"/>
    <w:rsid w:val="000C57FE"/>
    <w:rsid w:val="000E6C09"/>
    <w:rsid w:val="00102CEE"/>
    <w:rsid w:val="00127983"/>
    <w:rsid w:val="0013055A"/>
    <w:rsid w:val="001352A8"/>
    <w:rsid w:val="00136C03"/>
    <w:rsid w:val="00163D80"/>
    <w:rsid w:val="00166C31"/>
    <w:rsid w:val="00173686"/>
    <w:rsid w:val="00173EC6"/>
    <w:rsid w:val="0017656E"/>
    <w:rsid w:val="001A146F"/>
    <w:rsid w:val="001A1839"/>
    <w:rsid w:val="001A4090"/>
    <w:rsid w:val="001B76BA"/>
    <w:rsid w:val="001E0A54"/>
    <w:rsid w:val="001F6529"/>
    <w:rsid w:val="0020237F"/>
    <w:rsid w:val="002163E5"/>
    <w:rsid w:val="0022436C"/>
    <w:rsid w:val="00245F22"/>
    <w:rsid w:val="00266150"/>
    <w:rsid w:val="002A3275"/>
    <w:rsid w:val="002B639E"/>
    <w:rsid w:val="002C1DE9"/>
    <w:rsid w:val="002D00BD"/>
    <w:rsid w:val="002E522E"/>
    <w:rsid w:val="002F013B"/>
    <w:rsid w:val="002F16D4"/>
    <w:rsid w:val="00303144"/>
    <w:rsid w:val="0031330E"/>
    <w:rsid w:val="00346F55"/>
    <w:rsid w:val="00363908"/>
    <w:rsid w:val="00376342"/>
    <w:rsid w:val="00377D59"/>
    <w:rsid w:val="003A215E"/>
    <w:rsid w:val="003D1F6F"/>
    <w:rsid w:val="003D5F7C"/>
    <w:rsid w:val="003E2380"/>
    <w:rsid w:val="00433001"/>
    <w:rsid w:val="004336C5"/>
    <w:rsid w:val="004425E2"/>
    <w:rsid w:val="00451144"/>
    <w:rsid w:val="004511C0"/>
    <w:rsid w:val="00472396"/>
    <w:rsid w:val="0048060A"/>
    <w:rsid w:val="004A145E"/>
    <w:rsid w:val="004C2192"/>
    <w:rsid w:val="004C4236"/>
    <w:rsid w:val="004D053B"/>
    <w:rsid w:val="005047A6"/>
    <w:rsid w:val="00521992"/>
    <w:rsid w:val="00537AB3"/>
    <w:rsid w:val="005542E9"/>
    <w:rsid w:val="00590D81"/>
    <w:rsid w:val="0059786D"/>
    <w:rsid w:val="005E2793"/>
    <w:rsid w:val="005F34E5"/>
    <w:rsid w:val="005F5F79"/>
    <w:rsid w:val="00602CC3"/>
    <w:rsid w:val="00603156"/>
    <w:rsid w:val="00604DDE"/>
    <w:rsid w:val="00607AAD"/>
    <w:rsid w:val="00630579"/>
    <w:rsid w:val="006429A0"/>
    <w:rsid w:val="006451C6"/>
    <w:rsid w:val="00653A0B"/>
    <w:rsid w:val="00660DDD"/>
    <w:rsid w:val="00665CE4"/>
    <w:rsid w:val="006771A3"/>
    <w:rsid w:val="00686941"/>
    <w:rsid w:val="006876B7"/>
    <w:rsid w:val="006B1434"/>
    <w:rsid w:val="006B1F15"/>
    <w:rsid w:val="006B3601"/>
    <w:rsid w:val="006B4A36"/>
    <w:rsid w:val="006B6223"/>
    <w:rsid w:val="006B6C80"/>
    <w:rsid w:val="006B7A18"/>
    <w:rsid w:val="006C6715"/>
    <w:rsid w:val="006C7C0C"/>
    <w:rsid w:val="0071664A"/>
    <w:rsid w:val="00722B73"/>
    <w:rsid w:val="00730E6A"/>
    <w:rsid w:val="00750D60"/>
    <w:rsid w:val="007746B5"/>
    <w:rsid w:val="00797B81"/>
    <w:rsid w:val="007A7F4B"/>
    <w:rsid w:val="007C4012"/>
    <w:rsid w:val="007C4AE8"/>
    <w:rsid w:val="007C7355"/>
    <w:rsid w:val="007E6BE9"/>
    <w:rsid w:val="007F009D"/>
    <w:rsid w:val="00802F54"/>
    <w:rsid w:val="00814B29"/>
    <w:rsid w:val="00834707"/>
    <w:rsid w:val="0084386E"/>
    <w:rsid w:val="0084784F"/>
    <w:rsid w:val="008520BD"/>
    <w:rsid w:val="00861912"/>
    <w:rsid w:val="00864667"/>
    <w:rsid w:val="00872BAA"/>
    <w:rsid w:val="00881660"/>
    <w:rsid w:val="008A7DF9"/>
    <w:rsid w:val="008B55F2"/>
    <w:rsid w:val="008D2EE5"/>
    <w:rsid w:val="008E2526"/>
    <w:rsid w:val="008F36B6"/>
    <w:rsid w:val="008F50CC"/>
    <w:rsid w:val="00902DAF"/>
    <w:rsid w:val="0091415C"/>
    <w:rsid w:val="00953B51"/>
    <w:rsid w:val="00966998"/>
    <w:rsid w:val="00984B3E"/>
    <w:rsid w:val="00987066"/>
    <w:rsid w:val="00993D02"/>
    <w:rsid w:val="009A6462"/>
    <w:rsid w:val="009C2569"/>
    <w:rsid w:val="009C45B0"/>
    <w:rsid w:val="009D4A13"/>
    <w:rsid w:val="009D5F9A"/>
    <w:rsid w:val="009F2D4B"/>
    <w:rsid w:val="00A04977"/>
    <w:rsid w:val="00A06EE4"/>
    <w:rsid w:val="00A307A6"/>
    <w:rsid w:val="00A47D5D"/>
    <w:rsid w:val="00A62DA5"/>
    <w:rsid w:val="00A64F2F"/>
    <w:rsid w:val="00A746F5"/>
    <w:rsid w:val="00A7508C"/>
    <w:rsid w:val="00A96CAA"/>
    <w:rsid w:val="00A97113"/>
    <w:rsid w:val="00AB6AF3"/>
    <w:rsid w:val="00AE20E3"/>
    <w:rsid w:val="00AE2AD6"/>
    <w:rsid w:val="00B05E64"/>
    <w:rsid w:val="00B13A86"/>
    <w:rsid w:val="00B222EF"/>
    <w:rsid w:val="00B23B22"/>
    <w:rsid w:val="00B7227B"/>
    <w:rsid w:val="00B824FF"/>
    <w:rsid w:val="00BA12E2"/>
    <w:rsid w:val="00BA15BE"/>
    <w:rsid w:val="00BA647B"/>
    <w:rsid w:val="00BB1955"/>
    <w:rsid w:val="00BD0D3F"/>
    <w:rsid w:val="00BE48FF"/>
    <w:rsid w:val="00BE4AC7"/>
    <w:rsid w:val="00C02ADA"/>
    <w:rsid w:val="00C0336A"/>
    <w:rsid w:val="00C043F8"/>
    <w:rsid w:val="00C52FEE"/>
    <w:rsid w:val="00C80CCF"/>
    <w:rsid w:val="00C81BE8"/>
    <w:rsid w:val="00C84627"/>
    <w:rsid w:val="00CA6981"/>
    <w:rsid w:val="00CB2F6C"/>
    <w:rsid w:val="00CC46FA"/>
    <w:rsid w:val="00CC67CD"/>
    <w:rsid w:val="00CE2B1F"/>
    <w:rsid w:val="00CF34FA"/>
    <w:rsid w:val="00D069FF"/>
    <w:rsid w:val="00D12B39"/>
    <w:rsid w:val="00D325BD"/>
    <w:rsid w:val="00D46B16"/>
    <w:rsid w:val="00D64EF7"/>
    <w:rsid w:val="00D65683"/>
    <w:rsid w:val="00D65D81"/>
    <w:rsid w:val="00D8201D"/>
    <w:rsid w:val="00D951AD"/>
    <w:rsid w:val="00DB777E"/>
    <w:rsid w:val="00DD16A8"/>
    <w:rsid w:val="00DD16E9"/>
    <w:rsid w:val="00DD2ADC"/>
    <w:rsid w:val="00DD7A01"/>
    <w:rsid w:val="00DF226D"/>
    <w:rsid w:val="00DF6DE8"/>
    <w:rsid w:val="00E173A5"/>
    <w:rsid w:val="00E3490A"/>
    <w:rsid w:val="00E43BCC"/>
    <w:rsid w:val="00E527CD"/>
    <w:rsid w:val="00E73B31"/>
    <w:rsid w:val="00E80EC6"/>
    <w:rsid w:val="00EC1145"/>
    <w:rsid w:val="00ED2E2D"/>
    <w:rsid w:val="00EE6E02"/>
    <w:rsid w:val="00EF4414"/>
    <w:rsid w:val="00F65C80"/>
    <w:rsid w:val="00F76364"/>
    <w:rsid w:val="00FA61DC"/>
    <w:rsid w:val="00FD3D15"/>
    <w:rsid w:val="00FD61B7"/>
    <w:rsid w:val="00FF3BCF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a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a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C67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1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Parandzem</dc:creator>
  <cp:keywords>https://mul2.gov.am/tasks/92321/oneclick/1_naxagic.docx?token=fdb8cbc76d95fea47e9a88dcfcc8e336</cp:keywords>
  <dc:description/>
  <cp:lastModifiedBy>Parandzem Darbinyan</cp:lastModifiedBy>
  <cp:revision>169</cp:revision>
  <cp:lastPrinted>2018-07-31T11:36:00Z</cp:lastPrinted>
  <dcterms:created xsi:type="dcterms:W3CDTF">2016-04-21T08:46:00Z</dcterms:created>
  <dcterms:modified xsi:type="dcterms:W3CDTF">2019-07-03T12:22:00Z</dcterms:modified>
</cp:coreProperties>
</file>