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0F9" w:rsidRPr="00E420F9" w:rsidRDefault="00E420F9" w:rsidP="00E420F9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  <w:bookmarkStart w:id="0" w:name="_GoBack"/>
      <w:bookmarkEnd w:id="0"/>
    </w:p>
    <w:p w:rsidR="00912CEF" w:rsidRPr="00912CEF" w:rsidRDefault="00912CEF" w:rsidP="00912CEF">
      <w:pPr>
        <w:spacing w:line="360" w:lineRule="auto"/>
        <w:ind w:firstLine="567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912CEF">
        <w:rPr>
          <w:rFonts w:ascii="GHEA Grapalat" w:hAnsi="GHEA Grapalat" w:cs="Sylfaen"/>
          <w:sz w:val="24"/>
          <w:szCs w:val="24"/>
          <w:u w:val="single"/>
        </w:rPr>
        <w:lastRenderedPageBreak/>
        <w:t>ՆԱԽԱԳԻԾ</w:t>
      </w:r>
    </w:p>
    <w:p w:rsidR="00912CEF" w:rsidRPr="00912CEF" w:rsidRDefault="00912CEF" w:rsidP="00912CEF">
      <w:pPr>
        <w:spacing w:line="360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12CEF" w:rsidRPr="00912CEF" w:rsidRDefault="00912CEF" w:rsidP="00912CEF">
      <w:pPr>
        <w:spacing w:line="360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2075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12CE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2075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12CE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20750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912CEF" w:rsidRPr="00912CEF" w:rsidRDefault="00912CEF" w:rsidP="00912CEF">
      <w:pPr>
        <w:spacing w:line="360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20750">
        <w:rPr>
          <w:rFonts w:ascii="GHEA Grapalat" w:hAnsi="GHEA Grapalat" w:cs="Sylfaen"/>
          <w:sz w:val="24"/>
          <w:szCs w:val="24"/>
          <w:lang w:val="hy-AM"/>
        </w:rPr>
        <w:t>Ո</w:t>
      </w:r>
      <w:r w:rsidRPr="00912CE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20750">
        <w:rPr>
          <w:rFonts w:ascii="GHEA Grapalat" w:hAnsi="GHEA Grapalat" w:cs="Sylfaen"/>
          <w:sz w:val="24"/>
          <w:szCs w:val="24"/>
          <w:lang w:val="hy-AM"/>
        </w:rPr>
        <w:t>Ր</w:t>
      </w:r>
      <w:r w:rsidRPr="00912CE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20750">
        <w:rPr>
          <w:rFonts w:ascii="GHEA Grapalat" w:hAnsi="GHEA Grapalat" w:cs="Sylfaen"/>
          <w:sz w:val="24"/>
          <w:szCs w:val="24"/>
          <w:lang w:val="hy-AM"/>
        </w:rPr>
        <w:t>Ո</w:t>
      </w:r>
      <w:r w:rsidRPr="00912CE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20750">
        <w:rPr>
          <w:rFonts w:ascii="GHEA Grapalat" w:hAnsi="GHEA Grapalat" w:cs="Sylfaen"/>
          <w:sz w:val="24"/>
          <w:szCs w:val="24"/>
          <w:lang w:val="hy-AM"/>
        </w:rPr>
        <w:t>Շ</w:t>
      </w:r>
      <w:r w:rsidRPr="00912CE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20750">
        <w:rPr>
          <w:rFonts w:ascii="GHEA Grapalat" w:hAnsi="GHEA Grapalat" w:cs="Sylfaen"/>
          <w:sz w:val="24"/>
          <w:szCs w:val="24"/>
          <w:lang w:val="hy-AM"/>
        </w:rPr>
        <w:t>Ո</w:t>
      </w:r>
      <w:r w:rsidRPr="00912CE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20750">
        <w:rPr>
          <w:rFonts w:ascii="GHEA Grapalat" w:hAnsi="GHEA Grapalat" w:cs="Sylfaen"/>
          <w:sz w:val="24"/>
          <w:szCs w:val="24"/>
          <w:lang w:val="hy-AM"/>
        </w:rPr>
        <w:t>Ւ</w:t>
      </w:r>
      <w:r w:rsidRPr="00912CE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20750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912CEF" w:rsidRPr="00912CEF" w:rsidRDefault="00912CEF" w:rsidP="00912CEF">
      <w:pPr>
        <w:spacing w:line="360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12CEF">
        <w:rPr>
          <w:rFonts w:ascii="GHEA Grapalat" w:hAnsi="GHEA Grapalat"/>
          <w:sz w:val="24"/>
          <w:szCs w:val="24"/>
          <w:lang w:val="af-ZA"/>
        </w:rPr>
        <w:t>----------- 201</w:t>
      </w:r>
      <w:r w:rsidRPr="00912CEF">
        <w:rPr>
          <w:rFonts w:ascii="GHEA Grapalat" w:hAnsi="GHEA Grapalat"/>
          <w:sz w:val="24"/>
          <w:szCs w:val="24"/>
          <w:lang w:val="hy-AM"/>
        </w:rPr>
        <w:t>9</w:t>
      </w:r>
      <w:r w:rsidRPr="00912C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թվականի</w:t>
      </w:r>
      <w:r w:rsidRPr="00912CEF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912CEF">
        <w:rPr>
          <w:rFonts w:ascii="GHEA Grapalat" w:hAnsi="GHEA Grapalat" w:cs="Sylfaen"/>
          <w:sz w:val="24"/>
          <w:szCs w:val="24"/>
        </w:rPr>
        <w:t>Ն</w:t>
      </w:r>
    </w:p>
    <w:p w:rsidR="00912CEF" w:rsidRPr="00912CEF" w:rsidRDefault="00912CEF" w:rsidP="00912CEF">
      <w:pPr>
        <w:spacing w:line="36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912CEF" w:rsidRPr="00912CEF" w:rsidRDefault="00912CEF" w:rsidP="00912CEF">
      <w:pPr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12CEF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</w:t>
      </w:r>
      <w:r w:rsidR="00020750">
        <w:rPr>
          <w:rFonts w:ascii="GHEA Grapalat" w:hAnsi="GHEA Grapalat"/>
          <w:sz w:val="24"/>
          <w:lang w:val="en-US"/>
        </w:rPr>
        <w:t>ԵՎ</w:t>
      </w:r>
      <w:r w:rsidRPr="00912CEF">
        <w:rPr>
          <w:rFonts w:ascii="GHEA Grapalat" w:hAnsi="GHEA Grapalat"/>
          <w:sz w:val="24"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912CEF">
        <w:rPr>
          <w:rFonts w:ascii="GHEA Grapalat" w:hAnsi="GHEA Grapalat" w:cs="Sylfaen"/>
          <w:sz w:val="24"/>
          <w:szCs w:val="24"/>
        </w:rPr>
        <w:t>ՓՈՓՈԽՈՒԹՅՈՒՆՆԵՐ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912CEF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ԿԱՏԱՐԵԼՈՒ</w:t>
      </w:r>
      <w:r w:rsidR="00770F31" w:rsidRPr="00770F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70F31">
        <w:rPr>
          <w:rFonts w:ascii="GHEA Grapalat" w:hAnsi="GHEA Grapalat" w:cs="Sylfaen"/>
          <w:sz w:val="24"/>
          <w:szCs w:val="24"/>
          <w:lang w:val="af-ZA"/>
        </w:rPr>
        <w:t xml:space="preserve">ՈՒ </w:t>
      </w:r>
      <w:r w:rsidR="00770F31" w:rsidRPr="00912CEF">
        <w:rPr>
          <w:rFonts w:ascii="GHEA Grapalat" w:hAnsi="GHEA Grapalat"/>
          <w:sz w:val="24"/>
          <w:lang w:val="hy-AM"/>
        </w:rPr>
        <w:t>ՀԱՅԱՍՏԱՆԻ ՀԱՆՐԱՊԵՏՈՒԹՅԱՆ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70F31">
        <w:rPr>
          <w:rFonts w:ascii="GHEA Grapalat" w:hAnsi="GHEA Grapalat" w:cs="Sylfaen"/>
          <w:sz w:val="24"/>
          <w:szCs w:val="24"/>
          <w:lang w:val="af-ZA"/>
        </w:rPr>
        <w:t xml:space="preserve">ԿՐԹՈԻԹՅԱՆ, ԳԻՏՈՒԹՅԱՆ, ՄՇԱԿՈՒՅԹԻ ԵՎ ՍՊՈՐՏԻ ՆԱԽԱՐԱՐՈՒԹՅԱՆԸ ԳՈՒՄԱՐ ՀԱՏԿԱՑՆԵԼՈՒ </w:t>
      </w:r>
      <w:r w:rsidRPr="00912CEF">
        <w:rPr>
          <w:rFonts w:ascii="GHEA Grapalat" w:hAnsi="GHEA Grapalat" w:cs="Sylfaen"/>
          <w:sz w:val="24"/>
          <w:szCs w:val="24"/>
        </w:rPr>
        <w:t>ՄԱՍԻՆ</w:t>
      </w:r>
    </w:p>
    <w:p w:rsidR="00912CEF" w:rsidRPr="00912CEF" w:rsidRDefault="00912CEF" w:rsidP="00912CEF">
      <w:pPr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12CEF" w:rsidRPr="00912CEF" w:rsidRDefault="00912CEF" w:rsidP="008F6560">
      <w:pPr>
        <w:tabs>
          <w:tab w:val="left" w:pos="993"/>
        </w:tabs>
        <w:ind w:firstLine="562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</w:pPr>
      <w:r w:rsidRPr="00912CEF">
        <w:rPr>
          <w:rFonts w:ascii="GHEA Grapalat" w:hAnsi="GHEA Grapalat"/>
          <w:sz w:val="24"/>
          <w:szCs w:val="24"/>
          <w:lang w:val="fr-FR" w:eastAsia="en-US"/>
        </w:rPr>
        <w:t>«</w:t>
      </w:r>
      <w:r w:rsidRPr="00912CEF">
        <w:rPr>
          <w:rFonts w:ascii="GHEA Grapalat" w:hAnsi="GHEA Grapalat"/>
          <w:sz w:val="24"/>
          <w:szCs w:val="24"/>
          <w:lang w:val="hy-AM" w:eastAsia="en-US"/>
        </w:rPr>
        <w:t>Հայաստանի</w:t>
      </w:r>
      <w:r w:rsidRPr="00912CEF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r w:rsidRPr="00912CEF">
        <w:rPr>
          <w:rFonts w:ascii="GHEA Grapalat" w:hAnsi="GHEA Grapalat"/>
          <w:sz w:val="24"/>
          <w:szCs w:val="24"/>
          <w:lang w:val="hy-AM" w:eastAsia="en-US"/>
        </w:rPr>
        <w:t>Հանրա</w:t>
      </w:r>
      <w:r w:rsidRPr="00912CEF">
        <w:rPr>
          <w:rFonts w:ascii="GHEA Grapalat" w:hAnsi="GHEA Grapalat" w:cs="Times Armenian"/>
          <w:sz w:val="24"/>
          <w:szCs w:val="24"/>
          <w:lang w:val="fr-FR" w:eastAsia="en-US"/>
        </w:rPr>
        <w:softHyphen/>
      </w:r>
      <w:r w:rsidRPr="00912CEF">
        <w:rPr>
          <w:rFonts w:ascii="GHEA Grapalat" w:hAnsi="GHEA Grapalat"/>
          <w:sz w:val="24"/>
          <w:szCs w:val="24"/>
          <w:lang w:val="hy-AM" w:eastAsia="en-US"/>
        </w:rPr>
        <w:t>պե</w:t>
      </w:r>
      <w:r w:rsidRPr="00912CEF">
        <w:rPr>
          <w:rFonts w:ascii="GHEA Grapalat" w:hAnsi="GHEA Grapalat" w:cs="Times Armenian"/>
          <w:sz w:val="24"/>
          <w:szCs w:val="24"/>
          <w:lang w:val="fr-FR" w:eastAsia="en-US"/>
        </w:rPr>
        <w:softHyphen/>
      </w:r>
      <w:r w:rsidRPr="00912CEF">
        <w:rPr>
          <w:rFonts w:ascii="GHEA Grapalat" w:hAnsi="GHEA Grapalat"/>
          <w:sz w:val="24"/>
          <w:szCs w:val="24"/>
          <w:lang w:val="hy-AM" w:eastAsia="en-US"/>
        </w:rPr>
        <w:t>տության</w:t>
      </w:r>
      <w:r w:rsidRPr="00912CE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912CEF">
        <w:rPr>
          <w:rFonts w:ascii="GHEA Grapalat" w:hAnsi="GHEA Grapalat"/>
          <w:sz w:val="24"/>
          <w:szCs w:val="24"/>
          <w:lang w:val="hy-AM" w:eastAsia="en-US"/>
        </w:rPr>
        <w:t>բյուջետային</w:t>
      </w:r>
      <w:r w:rsidRPr="00912CE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912CEF">
        <w:rPr>
          <w:rFonts w:ascii="GHEA Grapalat" w:hAnsi="GHEA Grapalat"/>
          <w:sz w:val="24"/>
          <w:szCs w:val="24"/>
          <w:lang w:val="hy-AM" w:eastAsia="en-US"/>
        </w:rPr>
        <w:t>համակարգի</w:t>
      </w:r>
      <w:r w:rsidRPr="00912CEF">
        <w:rPr>
          <w:rFonts w:ascii="GHEA Grapalat" w:hAnsi="GHEA Grapalat"/>
          <w:sz w:val="24"/>
          <w:szCs w:val="24"/>
          <w:lang w:val="fr-FR" w:eastAsia="en-US"/>
        </w:rPr>
        <w:t xml:space="preserve">  </w:t>
      </w:r>
      <w:r w:rsidRPr="00912CEF">
        <w:rPr>
          <w:rFonts w:ascii="GHEA Grapalat" w:hAnsi="GHEA Grapalat"/>
          <w:sz w:val="24"/>
          <w:szCs w:val="24"/>
          <w:lang w:val="hy-AM" w:eastAsia="en-US"/>
        </w:rPr>
        <w:t>մասին</w:t>
      </w:r>
      <w:r w:rsidRPr="00912CEF">
        <w:rPr>
          <w:rFonts w:ascii="GHEA Grapalat" w:hAnsi="GHEA Grapalat" w:cs="Arial"/>
          <w:sz w:val="24"/>
          <w:szCs w:val="24"/>
          <w:lang w:val="fr-FR" w:eastAsia="en-US"/>
        </w:rPr>
        <w:t>»</w:t>
      </w:r>
      <w:r w:rsidRPr="00912CE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912CEF">
        <w:rPr>
          <w:rFonts w:ascii="GHEA Grapalat" w:hAnsi="GHEA Grapalat"/>
          <w:sz w:val="24"/>
          <w:szCs w:val="24"/>
          <w:lang w:val="hy-AM" w:eastAsia="en-US"/>
        </w:rPr>
        <w:t>Հայաս</w:t>
      </w:r>
      <w:r w:rsidRPr="00912CEF">
        <w:rPr>
          <w:rFonts w:ascii="GHEA Grapalat" w:hAnsi="GHEA Grapalat"/>
          <w:sz w:val="24"/>
          <w:szCs w:val="24"/>
          <w:lang w:val="fr-FR" w:eastAsia="en-US"/>
        </w:rPr>
        <w:softHyphen/>
      </w:r>
      <w:r w:rsidRPr="00912CEF">
        <w:rPr>
          <w:rFonts w:ascii="GHEA Grapalat" w:hAnsi="GHEA Grapalat"/>
          <w:sz w:val="24"/>
          <w:szCs w:val="24"/>
          <w:lang w:val="hy-AM" w:eastAsia="en-US"/>
        </w:rPr>
        <w:t>տա</w:t>
      </w:r>
      <w:r w:rsidRPr="00912CEF">
        <w:rPr>
          <w:rFonts w:ascii="GHEA Grapalat" w:hAnsi="GHEA Grapalat"/>
          <w:sz w:val="24"/>
          <w:szCs w:val="24"/>
          <w:lang w:val="fr-FR" w:eastAsia="en-US"/>
        </w:rPr>
        <w:softHyphen/>
      </w:r>
      <w:r w:rsidRPr="00912CEF">
        <w:rPr>
          <w:rFonts w:ascii="GHEA Grapalat" w:hAnsi="GHEA Grapalat"/>
          <w:sz w:val="24"/>
          <w:szCs w:val="24"/>
          <w:lang w:val="hy-AM" w:eastAsia="en-US"/>
        </w:rPr>
        <w:t>նի</w:t>
      </w:r>
      <w:r w:rsidRPr="00912CEF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r w:rsidRPr="00912CEF">
        <w:rPr>
          <w:rFonts w:ascii="GHEA Grapalat" w:hAnsi="GHEA Grapalat"/>
          <w:sz w:val="24"/>
          <w:szCs w:val="24"/>
          <w:lang w:val="hy-AM" w:eastAsia="en-US"/>
        </w:rPr>
        <w:t>Հանրապետության</w:t>
      </w:r>
      <w:r w:rsidRPr="00912CEF">
        <w:rPr>
          <w:rFonts w:ascii="GHEA Grapalat" w:hAnsi="GHEA Grapalat" w:cs="Times Armenian"/>
          <w:sz w:val="24"/>
          <w:szCs w:val="24"/>
          <w:lang w:val="fr-FR" w:eastAsia="en-US"/>
        </w:rPr>
        <w:t xml:space="preserve"> օրենքի </w:t>
      </w:r>
      <w:r w:rsidR="00020750">
        <w:rPr>
          <w:rFonts w:ascii="GHEA Grapalat" w:hAnsi="GHEA Grapalat" w:cs="Times Armenian"/>
          <w:sz w:val="24"/>
          <w:szCs w:val="24"/>
          <w:lang w:val="fr-FR" w:eastAsia="en-US"/>
        </w:rPr>
        <w:t>23</w:t>
      </w:r>
      <w:r w:rsidRPr="00912CEF">
        <w:rPr>
          <w:rFonts w:ascii="GHEA Grapalat" w:hAnsi="GHEA Grapalat" w:cs="Times Armenian"/>
          <w:sz w:val="24"/>
          <w:szCs w:val="24"/>
          <w:lang w:val="fr-FR" w:eastAsia="en-US"/>
        </w:rPr>
        <w:t>-րդ հոդվածի 3-րդ մասին</w:t>
      </w:r>
      <w:r w:rsidR="008F6560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r w:rsidR="008F6560" w:rsidRPr="008F6560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ինչպես նաև «Հայաստանի Հանրապետության 2019 թվականի պետական բյուջեի մասին» </w:t>
      </w:r>
      <w:r w:rsidR="008F6560" w:rsidRPr="008F6560">
        <w:rPr>
          <w:rFonts w:ascii="Calibri" w:eastAsia="Calibri" w:hAnsi="Calibri" w:cs="Calibri"/>
          <w:sz w:val="24"/>
          <w:szCs w:val="24"/>
          <w:lang w:val="fr-FR" w:eastAsia="en-US"/>
        </w:rPr>
        <w:t> </w:t>
      </w:r>
      <w:r w:rsidR="008F6560" w:rsidRPr="008F6560">
        <w:rPr>
          <w:rFonts w:ascii="GHEA Grapalat" w:eastAsia="Calibri" w:hAnsi="GHEA Grapalat" w:cs="Sylfaen"/>
          <w:sz w:val="24"/>
          <w:szCs w:val="24"/>
          <w:lang w:val="fr-FR" w:eastAsia="en-US"/>
        </w:rPr>
        <w:t xml:space="preserve">Հայաստանի Հանրապետության օրենքի 9-րդ հոդվածի 6-րդ </w:t>
      </w:r>
      <w:r w:rsidR="008F6560">
        <w:rPr>
          <w:rFonts w:ascii="GHEA Grapalat" w:eastAsia="Calibri" w:hAnsi="GHEA Grapalat" w:cs="Sylfaen"/>
          <w:sz w:val="24"/>
          <w:szCs w:val="24"/>
          <w:lang w:val="fr-FR" w:eastAsia="en-US"/>
        </w:rPr>
        <w:t>կետին</w:t>
      </w:r>
      <w:r w:rsidRPr="00912CEF">
        <w:rPr>
          <w:rFonts w:ascii="GHEA Grapalat" w:hAnsi="GHEA Grapalat" w:cs="Times Armenian"/>
          <w:sz w:val="24"/>
          <w:szCs w:val="24"/>
          <w:lang w:val="fr-FR" w:eastAsia="en-US"/>
        </w:rPr>
        <w:t xml:space="preserve"> համապատասխան` </w:t>
      </w:r>
      <w:r w:rsidRPr="00912CEF">
        <w:rPr>
          <w:rFonts w:ascii="GHEA Grapalat" w:hAnsi="GHEA Grapalat"/>
          <w:bCs/>
          <w:sz w:val="24"/>
          <w:szCs w:val="24"/>
          <w:shd w:val="clear" w:color="auto" w:fill="FFFFFF"/>
          <w:lang w:val="hy-AM" w:eastAsia="en-US"/>
        </w:rPr>
        <w:t xml:space="preserve">Հայաստանի Հանրապետության կառավարությունը </w:t>
      </w:r>
      <w:r w:rsidRPr="00912CEF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 w:eastAsia="en-US"/>
        </w:rPr>
        <w:t>որոշում է.</w:t>
      </w:r>
    </w:p>
    <w:p w:rsidR="00495859" w:rsidRPr="00495859" w:rsidRDefault="008F6560" w:rsidP="0049585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95859">
        <w:rPr>
          <w:rFonts w:ascii="GHEA Grapalat" w:hAnsi="GHEA Grapalat" w:cs="Sylfaen"/>
          <w:sz w:val="24"/>
          <w:szCs w:val="24"/>
          <w:lang w:val="fr-FR"/>
        </w:rPr>
        <w:t>«Հայաստանի Հանրապետության 2019 թվականի պետական բյուջեի մասին» Հայաստանի Հանրապետության օրենքում կատարել փոփոխություններ՝ ավելացնելով եկամուտները և ծախսերը 38</w:t>
      </w:r>
      <w:r w:rsidR="00495859">
        <w:rPr>
          <w:rFonts w:ascii="GHEA Grapalat" w:hAnsi="GHEA Grapalat" w:cs="Sylfaen"/>
          <w:sz w:val="24"/>
          <w:szCs w:val="24"/>
          <w:lang w:val="hy-AM"/>
        </w:rPr>
        <w:t>,</w:t>
      </w:r>
      <w:r w:rsidRPr="00495859">
        <w:rPr>
          <w:rFonts w:ascii="GHEA Grapalat" w:hAnsi="GHEA Grapalat" w:cs="Sylfaen"/>
          <w:sz w:val="24"/>
          <w:szCs w:val="24"/>
          <w:lang w:val="fr-FR"/>
        </w:rPr>
        <w:t>790.0 հազ. դրամով` համաձայն NN 1, 2 և 3 հավելվածների</w:t>
      </w:r>
    </w:p>
    <w:p w:rsidR="00912CEF" w:rsidRPr="00495859" w:rsidRDefault="008F6560" w:rsidP="0049585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9585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95859" w:rsidRPr="00E420F9">
        <w:rPr>
          <w:rFonts w:ascii="GHEA Grapalat" w:hAnsi="GHEA Grapalat" w:cs="Sylfaen"/>
          <w:sz w:val="24"/>
          <w:lang w:val="hy-AM"/>
        </w:rPr>
        <w:t>«</w:t>
      </w:r>
      <w:r w:rsidR="00495859" w:rsidRPr="00E420F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495859"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95859" w:rsidRPr="00E420F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495859"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95859">
        <w:rPr>
          <w:rFonts w:ascii="GHEA Grapalat" w:hAnsi="GHEA Grapalat" w:cs="Sylfaen"/>
          <w:sz w:val="24"/>
          <w:szCs w:val="24"/>
          <w:lang w:val="hy-AM"/>
        </w:rPr>
        <w:t>2019 թվականի պետական բյուջեի մասին</w:t>
      </w:r>
      <w:r w:rsidR="00495859" w:rsidRPr="00E420F9">
        <w:rPr>
          <w:rFonts w:ascii="GHEA Grapalat" w:hAnsi="GHEA Grapalat" w:cs="Sylfaen"/>
          <w:sz w:val="24"/>
          <w:lang w:val="hy-AM"/>
        </w:rPr>
        <w:t>»</w:t>
      </w:r>
      <w:r w:rsidR="00495859">
        <w:rPr>
          <w:rFonts w:ascii="GHEA Grapalat" w:hAnsi="GHEA Grapalat" w:cs="Sylfaen"/>
          <w:sz w:val="24"/>
          <w:lang w:val="hy-AM"/>
        </w:rPr>
        <w:t xml:space="preserve"> </w:t>
      </w:r>
      <w:r w:rsidR="00495859" w:rsidRPr="00E420F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495859"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95859" w:rsidRPr="00E420F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495859"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95859">
        <w:rPr>
          <w:rFonts w:ascii="GHEA Grapalat" w:hAnsi="GHEA Grapalat" w:cs="Sylfaen"/>
          <w:sz w:val="24"/>
          <w:szCs w:val="24"/>
          <w:lang w:val="hy-AM"/>
        </w:rPr>
        <w:t xml:space="preserve">օրենքում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և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8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27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>-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ի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9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մասին»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Times Armenian"/>
          <w:sz w:val="24"/>
          <w:szCs w:val="24"/>
          <w:lang w:val="ro-RO"/>
        </w:rPr>
        <w:t>N 1</w:t>
      </w:r>
      <w:r w:rsidR="00912CEF" w:rsidRPr="00495859">
        <w:rPr>
          <w:rFonts w:ascii="GHEA Grapalat" w:hAnsi="GHEA Grapalat" w:cs="Times Armenian"/>
          <w:sz w:val="24"/>
          <w:szCs w:val="24"/>
          <w:lang w:val="hy-AM"/>
        </w:rPr>
        <w:t>5</w:t>
      </w:r>
      <w:r w:rsidR="00912CEF" w:rsidRPr="00495859">
        <w:rPr>
          <w:rFonts w:ascii="GHEA Grapalat" w:hAnsi="GHEA Grapalat" w:cs="Times Armenian"/>
          <w:sz w:val="24"/>
          <w:szCs w:val="24"/>
          <w:lang w:val="ro-RO"/>
        </w:rPr>
        <w:t>1</w:t>
      </w:r>
      <w:r w:rsidR="00912CEF" w:rsidRPr="00495859">
        <w:rPr>
          <w:rFonts w:ascii="GHEA Grapalat" w:hAnsi="GHEA Grapalat" w:cs="Times Armenian"/>
          <w:sz w:val="24"/>
          <w:szCs w:val="24"/>
          <w:lang w:val="hy-AM"/>
        </w:rPr>
        <w:t>5</w:t>
      </w:r>
      <w:r w:rsidR="00912CEF" w:rsidRPr="00495859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NN</w:t>
      </w:r>
      <w:r w:rsidR="00036B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 xml:space="preserve">3, 4, 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>5,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>11</w:t>
      </w:r>
      <w:r w:rsidR="00020750" w:rsidRPr="00495859">
        <w:rPr>
          <w:rFonts w:ascii="GHEA Grapalat" w:hAnsi="GHEA Grapalat" w:cs="Sylfaen"/>
          <w:sz w:val="24"/>
          <w:szCs w:val="24"/>
          <w:lang w:val="af-ZA"/>
        </w:rPr>
        <w:t>, 11.1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495859">
        <w:rPr>
          <w:rFonts w:ascii="GHEA Grapalat" w:hAnsi="GHEA Grapalat" w:cs="Times Armenian"/>
          <w:sz w:val="24"/>
          <w:szCs w:val="24"/>
          <w:lang w:val="ro-RO"/>
        </w:rPr>
        <w:t>փոփոխություններ և լրացումներ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 NN 3, 4, 5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,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6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>, 7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20750" w:rsidRPr="00495859">
        <w:rPr>
          <w:rFonts w:ascii="GHEA Grapalat" w:hAnsi="GHEA Grapalat" w:cs="Sylfaen"/>
          <w:sz w:val="24"/>
          <w:szCs w:val="24"/>
          <w:lang w:val="af-ZA"/>
        </w:rPr>
        <w:t>,</w:t>
      </w:r>
      <w:r w:rsidR="00912CEF" w:rsidRPr="00495859">
        <w:rPr>
          <w:rFonts w:ascii="GHEA Grapalat" w:hAnsi="GHEA Grapalat" w:cs="Sylfaen"/>
          <w:sz w:val="24"/>
          <w:szCs w:val="24"/>
          <w:lang w:val="hy-AM"/>
        </w:rPr>
        <w:t xml:space="preserve"> 8 հավելվածների</w:t>
      </w:r>
      <w:r w:rsidR="00912CEF" w:rsidRPr="0049585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D1CB7" w:rsidRDefault="00912CEF" w:rsidP="00ED1CB7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12CEF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2. </w:t>
      </w:r>
      <w:r w:rsidR="00563E96" w:rsidRPr="00A42CA2">
        <w:rPr>
          <w:rFonts w:ascii="GHEA Grapalat" w:hAnsi="GHEA Grapalat" w:cs="Sylfaen"/>
          <w:sz w:val="24"/>
          <w:szCs w:val="24"/>
        </w:rPr>
        <w:t>Հայաստանի</w:t>
      </w:r>
      <w:r w:rsidR="00563E96"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63E96" w:rsidRPr="00A42CA2">
        <w:rPr>
          <w:rFonts w:ascii="GHEA Grapalat" w:hAnsi="GHEA Grapalat" w:cs="Sylfaen"/>
          <w:sz w:val="24"/>
          <w:szCs w:val="24"/>
        </w:rPr>
        <w:t>Հանրապետության</w:t>
      </w:r>
      <w:r w:rsidR="00563E96"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63E96">
        <w:rPr>
          <w:rFonts w:ascii="GHEA Grapalat" w:hAnsi="GHEA Grapalat" w:cs="Sylfaen"/>
          <w:sz w:val="24"/>
          <w:szCs w:val="24"/>
        </w:rPr>
        <w:t>կրթության</w:t>
      </w:r>
      <w:r w:rsidR="00563E96">
        <w:rPr>
          <w:rFonts w:ascii="GHEA Grapalat" w:hAnsi="GHEA Grapalat" w:cs="Sylfaen"/>
          <w:sz w:val="24"/>
          <w:szCs w:val="24"/>
          <w:lang w:val="hy-AM"/>
        </w:rPr>
        <w:t>,</w:t>
      </w:r>
      <w:r w:rsidR="00563E96"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63E96">
        <w:rPr>
          <w:rFonts w:ascii="GHEA Grapalat" w:hAnsi="GHEA Grapalat" w:cs="Sylfaen"/>
          <w:sz w:val="24"/>
          <w:szCs w:val="24"/>
        </w:rPr>
        <w:t>գիտության</w:t>
      </w:r>
      <w:r w:rsidR="00563E96">
        <w:rPr>
          <w:rFonts w:ascii="GHEA Grapalat" w:hAnsi="GHEA Grapalat" w:cs="Sylfaen"/>
          <w:sz w:val="24"/>
          <w:szCs w:val="24"/>
          <w:lang w:val="hy-AM"/>
        </w:rPr>
        <w:t>, մշակույթի և սպորտի</w:t>
      </w:r>
      <w:r w:rsidR="00563E96"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63E96">
        <w:rPr>
          <w:rFonts w:ascii="GHEA Grapalat" w:hAnsi="GHEA Grapalat" w:cs="Sylfaen"/>
          <w:sz w:val="24"/>
          <w:szCs w:val="24"/>
        </w:rPr>
        <w:t>նախարարությանը</w:t>
      </w:r>
      <w:r w:rsidR="00563E96" w:rsidRPr="001816EE">
        <w:rPr>
          <w:rFonts w:ascii="GHEA Grapalat" w:hAnsi="GHEA Grapalat" w:cs="Calibri"/>
          <w:sz w:val="24"/>
          <w:szCs w:val="24"/>
          <w:lang w:val="hy-AM" w:eastAsia="ar-SA"/>
        </w:rPr>
        <w:t xml:space="preserve"> Հայաստանի Հանրապետության 2019 թվականի պետական բյուջեի հարկային եկամուտներից</w:t>
      </w:r>
      <w:r w:rsidR="00563E96" w:rsidRPr="001816EE">
        <w:rPr>
          <w:rFonts w:ascii="GHEA Grapalat" w:hAnsi="GHEA Grapalat" w:cs="Calibri"/>
          <w:sz w:val="24"/>
          <w:szCs w:val="24"/>
          <w:lang w:val="af-ZA" w:eastAsia="ar-S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հատկացնել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E0D14">
        <w:rPr>
          <w:rFonts w:ascii="GHEA Grapalat" w:hAnsi="GHEA Grapalat" w:cs="Sylfaen"/>
          <w:sz w:val="24"/>
          <w:szCs w:val="24"/>
          <w:lang w:val="af-ZA"/>
        </w:rPr>
        <w:t>38</w:t>
      </w:r>
      <w:r w:rsidR="00495859">
        <w:rPr>
          <w:rFonts w:ascii="GHEA Grapalat" w:hAnsi="GHEA Grapalat" w:cs="Sylfaen"/>
          <w:sz w:val="24"/>
          <w:szCs w:val="24"/>
          <w:lang w:val="hy-AM"/>
        </w:rPr>
        <w:t>,</w:t>
      </w:r>
      <w:r w:rsidR="008E0D14">
        <w:rPr>
          <w:rFonts w:ascii="GHEA Grapalat" w:hAnsi="GHEA Grapalat" w:cs="Sylfaen"/>
          <w:sz w:val="24"/>
          <w:szCs w:val="24"/>
          <w:lang w:val="af-ZA"/>
        </w:rPr>
        <w:t>790.0</w:t>
      </w:r>
      <w:r w:rsidRPr="00912CEF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հազար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դրամ</w:t>
      </w:r>
      <w:r w:rsidR="00ED1CB7">
        <w:rPr>
          <w:rFonts w:ascii="GHEA Grapalat" w:hAnsi="GHEA Grapalat" w:cs="Sylfaen"/>
          <w:sz w:val="24"/>
          <w:szCs w:val="24"/>
          <w:lang w:val="af-ZA"/>
        </w:rPr>
        <w:t xml:space="preserve">, որից </w:t>
      </w:r>
      <w:r w:rsidR="008E0D14">
        <w:rPr>
          <w:rFonts w:ascii="GHEA Grapalat" w:hAnsi="GHEA Grapalat" w:cs="Sylfaen"/>
          <w:sz w:val="24"/>
          <w:szCs w:val="24"/>
          <w:lang w:val="af-ZA"/>
        </w:rPr>
        <w:t>2</w:t>
      </w:r>
      <w:r w:rsidR="008E0D14" w:rsidRPr="008E0D14">
        <w:rPr>
          <w:rFonts w:ascii="GHEA Grapalat" w:hAnsi="GHEA Grapalat" w:cs="Sylfaen"/>
          <w:sz w:val="24"/>
          <w:szCs w:val="24"/>
          <w:lang w:val="af-ZA"/>
        </w:rPr>
        <w:t>000.</w:t>
      </w:r>
      <w:r w:rsidR="008E0D14">
        <w:rPr>
          <w:rFonts w:ascii="GHEA Grapalat" w:hAnsi="GHEA Grapalat" w:cs="Sylfaen"/>
          <w:sz w:val="24"/>
          <w:szCs w:val="24"/>
          <w:lang w:val="af-ZA"/>
        </w:rPr>
        <w:t>0</w:t>
      </w:r>
      <w:r w:rsidRPr="00912CEF">
        <w:rPr>
          <w:rFonts w:ascii="GHEA Grapalat" w:eastAsia="MS Mincho" w:hAnsi="GHEA Grapalat" w:cs="MS Mincho"/>
          <w:sz w:val="24"/>
          <w:szCs w:val="24"/>
          <w:lang w:val="hy-AM"/>
        </w:rPr>
        <w:t xml:space="preserve"> հազար դրամ</w:t>
      </w:r>
      <w:r w:rsidR="00ED1CB7">
        <w:rPr>
          <w:rFonts w:ascii="GHEA Grapalat" w:eastAsia="MS Mincho" w:hAnsi="GHEA Grapalat" w:cs="MS Mincho"/>
          <w:sz w:val="24"/>
          <w:szCs w:val="24"/>
          <w:lang w:val="en-US"/>
        </w:rPr>
        <w:t>ը</w:t>
      </w:r>
      <w:r w:rsidR="00ED1CB7" w:rsidRPr="00ED1CB7">
        <w:rPr>
          <w:rFonts w:ascii="GHEA Grapalat" w:eastAsia="MS Mincho" w:hAnsi="GHEA Grapalat" w:cs="MS Mincho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  <w:lang w:val="af-ZA"/>
        </w:rPr>
        <w:t>«Շիրակի տարածաշրջանային պետական քոլեջ» ՊՈԱԿ-ի  և «Արմավիրի տարածա</w:t>
      </w:r>
      <w:r w:rsidR="008E0D14">
        <w:rPr>
          <w:rFonts w:ascii="GHEA Grapalat" w:hAnsi="GHEA Grapalat" w:cs="Sylfaen"/>
          <w:sz w:val="24"/>
          <w:szCs w:val="24"/>
          <w:lang w:val="af-ZA"/>
        </w:rPr>
        <w:t>շրջանային պետական քոլեջ» ՊՈԱԿ-ի</w:t>
      </w:r>
      <w:r w:rsidR="009760EF">
        <w:rPr>
          <w:rFonts w:ascii="GHEA Grapalat" w:hAnsi="GHEA Grapalat" w:cs="Sylfaen"/>
          <w:sz w:val="24"/>
          <w:szCs w:val="24"/>
          <w:lang w:val="af-ZA"/>
        </w:rPr>
        <w:t xml:space="preserve"> առկա</w:t>
      </w:r>
      <w:r w:rsidR="00A06A65">
        <w:rPr>
          <w:rFonts w:ascii="GHEA Grapalat" w:hAnsi="GHEA Grapalat" w:cs="Sylfaen"/>
          <w:sz w:val="24"/>
          <w:szCs w:val="24"/>
          <w:lang w:val="af-ZA"/>
        </w:rPr>
        <w:t xml:space="preserve"> նախագծանախահաշվային փաստաթղթերը վերանախագծելու և վերափորձա</w:t>
      </w:r>
      <w:r w:rsidR="009760EF">
        <w:rPr>
          <w:rFonts w:ascii="GHEA Grapalat" w:hAnsi="GHEA Grapalat" w:cs="Sylfaen"/>
          <w:sz w:val="24"/>
          <w:szCs w:val="24"/>
          <w:lang w:val="af-ZA"/>
        </w:rPr>
        <w:t xml:space="preserve">քննություն անցկացնելու </w:t>
      </w:r>
      <w:r w:rsidR="004D75B9" w:rsidRPr="001E5131">
        <w:rPr>
          <w:rFonts w:ascii="GHEA Grapalat" w:hAnsi="GHEA Grapalat" w:cs="Sylfaen"/>
          <w:sz w:val="24"/>
          <w:szCs w:val="24"/>
          <w:lang w:val="af-ZA"/>
        </w:rPr>
        <w:t>(</w:t>
      </w:r>
      <w:r w:rsidR="004D75B9" w:rsidRPr="001E5131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4D75B9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75B9" w:rsidRPr="001E5131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4D75B9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75B9" w:rsidRPr="001E5131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="004D75B9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75B9" w:rsidRPr="001E5131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4D75B9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75B9" w:rsidRPr="001E5131">
        <w:rPr>
          <w:rFonts w:ascii="GHEA Grapalat" w:hAnsi="GHEA Grapalat" w:cs="Sylfaen"/>
          <w:sz w:val="24"/>
          <w:lang w:val="hy-AM"/>
        </w:rPr>
        <w:t>«</w:t>
      </w:r>
      <w:r w:rsidR="008E0D14" w:rsidRPr="008E0D14">
        <w:rPr>
          <w:rFonts w:ascii="GHEA Grapalat" w:hAnsi="GHEA Grapalat" w:cs="Sylfaen"/>
          <w:sz w:val="24"/>
          <w:lang w:val="hy-AM"/>
        </w:rPr>
        <w:t>Կապիտալ դրամաշնորհներ պետական ոչ առևտրային կազմակերպություններին</w:t>
      </w:r>
      <w:r w:rsidR="004D75B9" w:rsidRPr="001E5131">
        <w:rPr>
          <w:rFonts w:ascii="GHEA Grapalat" w:hAnsi="GHEA Grapalat" w:cs="Sylfaen"/>
          <w:sz w:val="24"/>
          <w:szCs w:val="24"/>
          <w:lang w:val="hy-AM"/>
        </w:rPr>
        <w:t>»</w:t>
      </w:r>
      <w:r w:rsidR="004D75B9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75B9" w:rsidRPr="001E5131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4D75B9" w:rsidRPr="001E5131">
        <w:rPr>
          <w:rFonts w:ascii="GHEA Grapalat" w:hAnsi="GHEA Grapalat" w:cs="Sylfaen"/>
          <w:sz w:val="24"/>
          <w:szCs w:val="24"/>
          <w:lang w:val="af-ZA"/>
        </w:rPr>
        <w:t>)</w:t>
      </w:r>
      <w:r w:rsidR="004D75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D1CB7">
        <w:rPr>
          <w:rFonts w:ascii="GHEA Grapalat" w:hAnsi="GHEA Grapalat" w:cs="Sylfaen"/>
          <w:sz w:val="24"/>
          <w:szCs w:val="24"/>
          <w:lang w:val="af-ZA"/>
        </w:rPr>
        <w:t xml:space="preserve"> և 36</w:t>
      </w:r>
      <w:r w:rsidR="00495859">
        <w:rPr>
          <w:rFonts w:ascii="GHEA Grapalat" w:hAnsi="GHEA Grapalat" w:cs="Sylfaen"/>
          <w:sz w:val="24"/>
          <w:szCs w:val="24"/>
          <w:lang w:val="hy-AM"/>
        </w:rPr>
        <w:t>,</w:t>
      </w:r>
      <w:r w:rsidR="00ED1CB7">
        <w:rPr>
          <w:rFonts w:ascii="GHEA Grapalat" w:hAnsi="GHEA Grapalat" w:cs="Sylfaen"/>
          <w:sz w:val="24"/>
          <w:szCs w:val="24"/>
          <w:lang w:val="af-ZA"/>
        </w:rPr>
        <w:t xml:space="preserve">790,0 հազար դրամը 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նախագծանախահաշվային փաստաթղթերի մշակման </w:t>
      </w:r>
      <w:r w:rsidR="00ED1CB7">
        <w:rPr>
          <w:rFonts w:ascii="GHEA Grapalat" w:hAnsi="GHEA Grapalat" w:cs="Sylfaen"/>
          <w:sz w:val="24"/>
          <w:szCs w:val="24"/>
          <w:lang w:val="af-ZA"/>
        </w:rPr>
        <w:t>համար</w:t>
      </w:r>
      <w:r w:rsidR="0082268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686" w:rsidRPr="001E5131">
        <w:rPr>
          <w:rFonts w:ascii="GHEA Grapalat" w:hAnsi="GHEA Grapalat" w:cs="Sylfaen"/>
          <w:sz w:val="24"/>
          <w:szCs w:val="24"/>
          <w:lang w:val="af-ZA"/>
        </w:rPr>
        <w:t>(</w:t>
      </w:r>
      <w:r w:rsidR="00822686" w:rsidRPr="001E5131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822686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686" w:rsidRPr="001E5131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822686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686" w:rsidRPr="001E5131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="00822686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686" w:rsidRPr="001E5131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822686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686" w:rsidRPr="001E5131">
        <w:rPr>
          <w:rFonts w:ascii="GHEA Grapalat" w:hAnsi="GHEA Grapalat" w:cs="Sylfaen"/>
          <w:sz w:val="24"/>
          <w:lang w:val="hy-AM"/>
        </w:rPr>
        <w:t>«</w:t>
      </w:r>
      <w:r w:rsidR="00822686" w:rsidRPr="00822686">
        <w:rPr>
          <w:rFonts w:ascii="GHEA Grapalat" w:hAnsi="GHEA Grapalat" w:cs="Sylfaen"/>
          <w:sz w:val="24"/>
          <w:lang w:val="hy-AM"/>
        </w:rPr>
        <w:t>Նախագծահետազոտական ծախսեր</w:t>
      </w:r>
      <w:r w:rsidR="00822686" w:rsidRPr="001E5131">
        <w:rPr>
          <w:rFonts w:ascii="GHEA Grapalat" w:hAnsi="GHEA Grapalat" w:cs="Sylfaen"/>
          <w:sz w:val="24"/>
          <w:szCs w:val="24"/>
          <w:lang w:val="hy-AM"/>
        </w:rPr>
        <w:t>»</w:t>
      </w:r>
      <w:r w:rsidR="00822686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686" w:rsidRPr="001E5131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822686" w:rsidRPr="001E5131">
        <w:rPr>
          <w:rFonts w:ascii="GHEA Grapalat" w:hAnsi="GHEA Grapalat" w:cs="Sylfaen"/>
          <w:sz w:val="24"/>
          <w:szCs w:val="24"/>
          <w:lang w:val="af-ZA"/>
        </w:rPr>
        <w:t>)</w:t>
      </w:r>
      <w:r w:rsidRPr="00912CEF">
        <w:rPr>
          <w:rFonts w:ascii="GHEA Grapalat" w:hAnsi="GHEA Grapalat" w:cs="Sylfaen"/>
          <w:sz w:val="24"/>
          <w:szCs w:val="24"/>
          <w:lang w:val="af-ZA"/>
        </w:rPr>
        <w:t>:</w:t>
      </w:r>
      <w:r w:rsidR="00ED1CB7" w:rsidRPr="00ED1CB7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912CEF" w:rsidRPr="00912CEF" w:rsidRDefault="00ED1CB7" w:rsidP="00ED1CB7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12CEF">
        <w:rPr>
          <w:rFonts w:ascii="GHEA Grapalat" w:hAnsi="GHEA Grapalat" w:cs="Sylfaen"/>
          <w:sz w:val="24"/>
          <w:szCs w:val="24"/>
          <w:lang w:val="hy-AM"/>
        </w:rPr>
        <w:t>3. Հայաստանի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 w:rsidRPr="00912CEF">
        <w:rPr>
          <w:rFonts w:ascii="GHEA Grapalat" w:hAnsi="GHEA Grapalat" w:cs="Sylfaen"/>
          <w:sz w:val="24"/>
          <w:szCs w:val="24"/>
          <w:lang w:val="hy-AM"/>
        </w:rPr>
        <w:t>,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 w:rsidRPr="00912CEF">
        <w:rPr>
          <w:rFonts w:ascii="GHEA Grapalat" w:hAnsi="GHEA Grapalat" w:cs="Sylfaen"/>
          <w:sz w:val="24"/>
          <w:szCs w:val="24"/>
          <w:lang w:val="hy-AM"/>
        </w:rPr>
        <w:t>, մշակույթի և սպորտի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նախարարին՝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2CEF" w:rsidRPr="00912CEF">
        <w:rPr>
          <w:rFonts w:ascii="GHEA Grapalat" w:hAnsi="GHEA Grapalat" w:cs="Sylfaen"/>
          <w:sz w:val="24"/>
          <w:szCs w:val="24"/>
          <w:lang w:val="af-ZA"/>
        </w:rPr>
        <w:t xml:space="preserve">սույն որոշումն </w:t>
      </w:r>
      <w:r w:rsidR="00770F31">
        <w:rPr>
          <w:rFonts w:ascii="GHEA Grapalat" w:hAnsi="GHEA Grapalat" w:cs="Sylfaen"/>
          <w:sz w:val="24"/>
          <w:szCs w:val="24"/>
          <w:lang w:val="af-ZA"/>
        </w:rPr>
        <w:t>ուժի մեջ մտնելուց</w:t>
      </w:r>
      <w:r w:rsidR="00912CEF" w:rsidRPr="00912CEF">
        <w:rPr>
          <w:rFonts w:ascii="GHEA Grapalat" w:hAnsi="GHEA Grapalat" w:cs="Sylfaen"/>
          <w:sz w:val="24"/>
          <w:szCs w:val="24"/>
          <w:lang w:val="af-ZA"/>
        </w:rPr>
        <w:t xml:space="preserve"> հետո 10 օրյա ժամկետում հաստատել 10 ավագ և 30 հանրակրթական դպրոցների ցուցակները նախագծանախահաշվային փաստաթղթերի մշակման աշխատանքներն իրականացնելու համար:</w:t>
      </w:r>
    </w:p>
    <w:p w:rsidR="00912CEF" w:rsidRPr="00912CEF" w:rsidRDefault="00912CEF" w:rsidP="00912CEF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12CEF">
        <w:rPr>
          <w:rFonts w:ascii="GHEA Grapalat" w:hAnsi="GHEA Grapalat"/>
          <w:sz w:val="24"/>
          <w:szCs w:val="24"/>
          <w:lang w:val="af-ZA"/>
        </w:rPr>
        <w:t>4.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Սույն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որոշումն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ուժի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մեջ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է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մտնում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պաշտոնական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հրապարակմանը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հաջորդող</w:t>
      </w:r>
      <w:r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2CEF">
        <w:rPr>
          <w:rFonts w:ascii="GHEA Grapalat" w:hAnsi="GHEA Grapalat" w:cs="Sylfaen"/>
          <w:sz w:val="24"/>
          <w:szCs w:val="24"/>
        </w:rPr>
        <w:t>օրվանից</w:t>
      </w:r>
      <w:r w:rsidRPr="00912CE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12CEF" w:rsidRPr="00912CEF" w:rsidRDefault="00912CEF" w:rsidP="00912CEF">
      <w:pPr>
        <w:spacing w:line="36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F09C0" w:rsidRPr="001F09C0" w:rsidRDefault="00912CEF" w:rsidP="001F09C0">
      <w:pPr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912CEF">
        <w:rPr>
          <w:rFonts w:ascii="GHEA Grapalat" w:hAnsi="GHEA Grapalat" w:cs="Sylfaen"/>
          <w:sz w:val="24"/>
          <w:szCs w:val="24"/>
          <w:lang w:val="hy-AM"/>
        </w:rPr>
        <w:br w:type="page"/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lastRenderedPageBreak/>
        <w:t>Տ</w:t>
      </w:r>
      <w:r w:rsidR="001F09C0" w:rsidRPr="001F09C0">
        <w:rPr>
          <w:rFonts w:ascii="GHEA Grapalat" w:hAnsi="GHEA Grapalat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Ե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Ղ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Ե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Կ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Ա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Ն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Ք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Հ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Ի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Մ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Ն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Ա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Վ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Ո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Ր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Ո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Ւ</w:t>
      </w:r>
      <w:r w:rsidR="001F09C0" w:rsidRPr="001F09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09C0" w:rsidRPr="001F09C0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1F09C0" w:rsidRPr="001F09C0" w:rsidRDefault="001F09C0" w:rsidP="001F09C0">
      <w:pPr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F09C0" w:rsidRPr="001F09C0" w:rsidRDefault="001F09C0" w:rsidP="001F09C0">
      <w:pPr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F09C0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</w:t>
      </w:r>
      <w:r w:rsidRPr="001F09C0">
        <w:rPr>
          <w:rFonts w:ascii="GHEA Grapalat" w:hAnsi="GHEA Grapalat"/>
          <w:sz w:val="24"/>
          <w:lang w:val="en-US"/>
        </w:rPr>
        <w:t>ԵՎ</w:t>
      </w:r>
      <w:r w:rsidRPr="001F09C0">
        <w:rPr>
          <w:rFonts w:ascii="GHEA Grapalat" w:hAnsi="GHEA Grapalat"/>
          <w:sz w:val="24"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1F09C0">
        <w:rPr>
          <w:rFonts w:ascii="GHEA Grapalat" w:hAnsi="GHEA Grapalat" w:cs="Sylfaen"/>
          <w:sz w:val="24"/>
          <w:szCs w:val="24"/>
        </w:rPr>
        <w:t>ՓՈՓՈԽՈՒԹՅՈՒՆՆԵՐ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1F09C0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ԿԱՏԱՐԵԼՈՒ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1F09C0">
        <w:rPr>
          <w:rFonts w:ascii="GHEA Grapalat" w:hAnsi="GHEA Grapalat"/>
          <w:sz w:val="24"/>
          <w:lang w:val="hy-AM"/>
        </w:rPr>
        <w:t>ՀԱՅԱՍՏԱՆԻ ՀԱՆՐԱՊԵՏՈՒԹՅԱՆ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ԿՐԹՈԻԹՅԱՆ, ԳԻՏՈՒԹՅԱՆ, ՄՇԱԿՈՒՅԹԻ ԵՎ ՍՊՈՐՏԻ ՆԱԽԱՐԱՐՈՒԹՅԱՆԸ ԳՈՒՄԱՐ ՀԱՏԿԱՑՆԵԼՈՒ </w:t>
      </w:r>
      <w:r w:rsidRPr="001F09C0">
        <w:rPr>
          <w:rFonts w:ascii="GHEA Grapalat" w:hAnsi="GHEA Grapalat" w:cs="Sylfaen"/>
          <w:sz w:val="24"/>
          <w:szCs w:val="24"/>
        </w:rPr>
        <w:t>ՄԱՍԻՆ</w:t>
      </w:r>
    </w:p>
    <w:p w:rsidR="001F09C0" w:rsidRPr="001F09C0" w:rsidRDefault="001F09C0" w:rsidP="001F09C0">
      <w:pPr>
        <w:keepNext/>
        <w:ind w:firstLine="567"/>
        <w:jc w:val="center"/>
        <w:outlineLvl w:val="1"/>
        <w:rPr>
          <w:rFonts w:ascii="GHEA Grapalat" w:hAnsi="GHEA Grapalat" w:cs="Sylfaen"/>
          <w:sz w:val="24"/>
          <w:szCs w:val="24"/>
          <w:lang w:val="hy-AM"/>
        </w:rPr>
      </w:pPr>
      <w:r w:rsidRPr="001F09C0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Times Armenian"/>
          <w:sz w:val="24"/>
          <w:szCs w:val="24"/>
          <w:lang w:val="hy-AM"/>
        </w:rPr>
        <w:t>ՎԵՐԱԲԵՐՅԱԼ</w:t>
      </w:r>
    </w:p>
    <w:p w:rsidR="001F09C0" w:rsidRPr="001F09C0" w:rsidRDefault="001F09C0" w:rsidP="001F09C0">
      <w:pPr>
        <w:rPr>
          <w:lang w:val="hy-AM"/>
        </w:rPr>
      </w:pP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1F09C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1F09C0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1F09C0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1F09C0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1F09C0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1F09C0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F09C0">
        <w:rPr>
          <w:rFonts w:ascii="GHEA Grapalat" w:hAnsi="GHEA Grapalat"/>
          <w:sz w:val="24"/>
          <w:lang w:val="hy-AM"/>
        </w:rPr>
        <w:t>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1F09C0">
        <w:rPr>
          <w:rFonts w:ascii="GHEA Grapalat" w:hAnsi="GHEA Grapalat" w:cs="Sylfaen"/>
          <w:sz w:val="24"/>
          <w:szCs w:val="24"/>
          <w:lang w:val="fr-FR"/>
        </w:rPr>
        <w:t>9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և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2018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թվականի դեկտեմբերի 27-ի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 w:rsidRPr="001F09C0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>1</w:t>
      </w:r>
      <w:r w:rsidRPr="001F09C0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և լրացումներ կատարելու </w:t>
      </w:r>
      <w:r w:rsidRPr="001F09C0">
        <w:rPr>
          <w:rFonts w:ascii="GHEA Grapalat" w:hAnsi="GHEA Grapalat" w:cs="Sylfaen"/>
          <w:sz w:val="24"/>
          <w:szCs w:val="24"/>
          <w:lang w:val="ro-RO"/>
        </w:rPr>
        <w:t>ու Հայաստանի Հանրապետության կրթության, գիտության, մշակույթի և սպորտի նախարարությանը գումար հատկացնելու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1F09C0">
        <w:rPr>
          <w:rFonts w:ascii="GHEA Grapalat" w:hAnsi="GHEA Grapalat" w:cs="Sylfaen"/>
          <w:sz w:val="24"/>
          <w:szCs w:val="24"/>
          <w:lang w:val="hy-AM"/>
        </w:rPr>
        <w:t>»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F09C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F09C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F09C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1F09C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բխում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«Շիրակի տարածաշրջանային պետական քոլեջ» ՊՈԱԿ-ի և «Արմավիրի տարածաշրջանային պետական քոլեջ» ՊՈԱԿ-ի առկա նախագծանախահաշվային փաստաթղթերը վերանախագծելու և վերափորձաքննություն անցկացնելու և թվով 40 հանրակրթական ուսումնական հաստատությունների, հետագայում շինարարական աշխատանքներ կատարելու համար, նախագծանախահաշվային փաստաթղթերի մշակման աշխատանքներ իրականացնելու </w:t>
      </w:r>
      <w:r w:rsidRPr="001F09C0">
        <w:rPr>
          <w:rFonts w:ascii="GHEA Grapalat" w:hAnsi="GHEA Grapalat" w:cs="Sylfaen"/>
          <w:sz w:val="24"/>
          <w:szCs w:val="24"/>
          <w:lang w:val="ro-RO"/>
        </w:rPr>
        <w:t>անհրաժեշտությունից: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 w:eastAsia="en-US"/>
        </w:rPr>
      </w:pPr>
      <w:r w:rsidRPr="001F09C0">
        <w:rPr>
          <w:rFonts w:ascii="GHEA Grapalat" w:hAnsi="GHEA Grapalat"/>
          <w:b/>
          <w:sz w:val="24"/>
          <w:szCs w:val="24"/>
          <w:lang w:val="fr-FR" w:eastAsia="en-US"/>
        </w:rPr>
        <w:t>Ընթացիկ իրավիճակը և խնդիրները.</w:t>
      </w:r>
      <w:r w:rsidRPr="001F09C0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</w:p>
    <w:p w:rsidR="001F09C0" w:rsidRPr="001F09C0" w:rsidRDefault="001F09C0" w:rsidP="001F09C0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F09C0">
        <w:rPr>
          <w:rFonts w:ascii="GHEA Grapalat" w:hAnsi="GHEA Grapalat" w:cs="Sylfaen"/>
          <w:sz w:val="24"/>
          <w:szCs w:val="24"/>
        </w:rPr>
        <w:t>Հաշվի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առնելով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ՀՀ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վարչապետի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ս</w:t>
      </w:r>
      <w:r w:rsidRPr="001F09C0">
        <w:rPr>
          <w:rFonts w:ascii="GHEA Grapalat" w:hAnsi="GHEA Grapalat" w:cs="Sylfaen"/>
          <w:sz w:val="24"/>
          <w:szCs w:val="24"/>
          <w:lang w:val="fr-FR"/>
        </w:rPr>
        <w:t>/</w:t>
      </w:r>
      <w:r w:rsidRPr="001F09C0">
        <w:rPr>
          <w:rFonts w:ascii="GHEA Grapalat" w:hAnsi="GHEA Grapalat" w:cs="Sylfaen"/>
          <w:sz w:val="24"/>
          <w:szCs w:val="24"/>
        </w:rPr>
        <w:t>թ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մայիսի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30-</w:t>
      </w:r>
      <w:r w:rsidRPr="001F09C0">
        <w:rPr>
          <w:rFonts w:ascii="GHEA Grapalat" w:hAnsi="GHEA Grapalat" w:cs="Sylfaen"/>
          <w:sz w:val="24"/>
          <w:szCs w:val="24"/>
        </w:rPr>
        <w:t>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թիվ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04/03.8/25417-2019 </w:t>
      </w:r>
      <w:r w:rsidRPr="001F09C0">
        <w:rPr>
          <w:rFonts w:ascii="GHEA Grapalat" w:hAnsi="GHEA Grapalat" w:cs="Sylfaen"/>
          <w:sz w:val="24"/>
          <w:szCs w:val="24"/>
        </w:rPr>
        <w:t>հանձնարարականի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ապահովման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նպատակով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ներկայացված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ՀՀ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կրթության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1F09C0">
        <w:rPr>
          <w:rFonts w:ascii="GHEA Grapalat" w:hAnsi="GHEA Grapalat" w:cs="Sylfaen"/>
          <w:sz w:val="24"/>
          <w:szCs w:val="24"/>
        </w:rPr>
        <w:t>գիտության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1F09C0">
        <w:rPr>
          <w:rFonts w:ascii="GHEA Grapalat" w:hAnsi="GHEA Grapalat" w:cs="Sylfaen"/>
          <w:sz w:val="24"/>
          <w:szCs w:val="24"/>
        </w:rPr>
        <w:t>մշակույթի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և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սպորտի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նախարարության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կապիտալ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ներդրումային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ծրագրերում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ընդգրկվել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են՝</w:t>
      </w:r>
    </w:p>
    <w:p w:rsidR="001F09C0" w:rsidRPr="001F09C0" w:rsidRDefault="001F09C0" w:rsidP="001F09C0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F09C0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1. «Շիրակի տարածաշրջանային պետական քոլեջ» և «Արմավիրի տարածաշրջանային պետական քոլեջ» ՊՈԱԿ-ների առկա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նախագծանախահաշվային փաստաթղթերը վերանախագծելու և վերափորձաքննություն անցկացնելու համար նախատեսվում է յուրաքանչյուրին հատկացմել 1</w:t>
      </w:r>
      <w:r w:rsidRPr="001F09C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1F09C0">
        <w:rPr>
          <w:rFonts w:ascii="GHEA Grapalat" w:hAnsi="GHEA Grapalat" w:cs="Sylfaen"/>
          <w:sz w:val="24"/>
          <w:szCs w:val="24"/>
          <w:lang w:val="hy-AM"/>
        </w:rPr>
        <w:t>000,0 հազ</w:t>
      </w:r>
      <w:r w:rsidRPr="001F09C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F09C0">
        <w:rPr>
          <w:rFonts w:ascii="GHEA Grapalat" w:hAnsi="GHEA Grapalat" w:cs="GHEA Grapalat"/>
          <w:sz w:val="24"/>
          <w:szCs w:val="24"/>
          <w:lang w:val="hy-AM"/>
        </w:rPr>
        <w:t>դրամ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/նշված գումարի մեծությունը քննարկվել է ՀՀ քաղաքաշինության կոմիտեի ներկայացուցիչների հետ/,</w:t>
      </w:r>
    </w:p>
    <w:p w:rsidR="001F09C0" w:rsidRPr="001F09C0" w:rsidRDefault="001F09C0" w:rsidP="001F09C0">
      <w:pPr>
        <w:spacing w:line="360" w:lineRule="auto"/>
        <w:ind w:firstLine="720"/>
        <w:jc w:val="both"/>
        <w:rPr>
          <w:rFonts w:ascii="Cambria Math" w:hAnsi="Cambria Math" w:cs="Sylfaen"/>
          <w:sz w:val="24"/>
          <w:szCs w:val="24"/>
          <w:lang w:val="hy-AM"/>
        </w:rPr>
      </w:pP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2. թվով 10 ավագ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դպրոցների /հետագայում շինարարական աշխատանքներ կատարելու համար/ նախագծանախահաշվային փաստաթղթերի մշակման աշխատանքների գումարը հաշվարկվել է հետևյալ կերպ</w:t>
      </w:r>
      <w:r w:rsidRPr="001F09C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շենք-շինության վերանորոգում - համաձայն ՀՀ քաղաքաշինության նախարարի 2009թ ապրիլի 3-ի N 35-Ն հրամանի հավելվածի 2-րդ գլխի «Շենքեր և կառուցվածքներ» աղյուսակի «Հասարակական շենքեր և կառուցվածքներ» 2-րդ գլխի շինարարական աշխատանքների խոշորոցված ցուցանիշներով /ՇԱԽՑ/ կազմում է.  «Հասարակական դպրոցներ» 2.1 կետ 40-րդ ենթակետի շինարարական աշխատանքների արժեքը /նոր մասնաշենքի կառուցում/` 1 քմ համար- 204.49 հազ. դրամ x 1,2 x 1,24 = 304.3 հազ. դրամ,  որտեղ` 1.2 – ԱԱՀ գործակիցն է, 1,24-ը` արժեքի փոփոխման մոտավոր ինդեքսի աճի միջինացված ցուցանիշն է: Համաձայն նույն հրամանի` ՕԲՅԵԿՏԻ ԱՐԺԵՔԻ ՄՈՏԱՎՈՐ ԽՈՇՈՐԱՑՎԱԾ ԿԱՌՈՒՑՎԱԾՔ- բաժնի` Հարդարման աշխատանքները կազմում ` 17,5%, Դռներ և պատուհանները` 10,0%, Սանտեխաշխատանքները` 5,7%, Էլեկտրաաշխատանքները` 1.5%, ԸՆԴԱՄԵՆԸ` 304.3 հազ. դրամ x 34.7 % = 105.6 հազ. դրամ: Միջինը` 1 դպրոցում նախատեսվում է վերանորոգել մոտ 447 քմ տարածք, ընդամենը` 1 դպրոցի հաշվով` 47</w:t>
      </w:r>
      <w:r w:rsidRPr="001F09C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200 հազ. դրամ։ Հիմք ընդունելով ՀՀ քաղաքաշինության նախարարի 2008թ փետրվարի 15-ի N 19-Ն հրամանի 9-րդ գլխի հավելված Ա-ի աղյուսակ Ա1-ի VI-րդ կետի (կրթական և ուսումնական շենքեր և շինություններ) 6.2 ենթակետի օբյեկտը </w:t>
      </w:r>
      <w:r w:rsidRPr="001F09C0">
        <w:rPr>
          <w:rFonts w:ascii="GHEA Grapalat" w:hAnsi="GHEA Grapalat" w:cs="Sylfaen"/>
          <w:sz w:val="24"/>
          <w:szCs w:val="24"/>
          <w:lang w:val="hy-AM"/>
        </w:rPr>
        <w:lastRenderedPageBreak/>
        <w:t>ըստ բարդության 3-րդ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 օբյեկտների բարդության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կարգի) նախագծանախահաշվային փաստաթղթերի արժեքը կազմում է մնացորդային շինմոնտաժային աշխատանքների` </w:t>
      </w:r>
      <w:r w:rsidRPr="001F09C0">
        <w:rPr>
          <w:rFonts w:ascii="GHEA Grapalat" w:hAnsi="GHEA Grapalat" w:cs="Sylfaen"/>
          <w:sz w:val="24"/>
          <w:szCs w:val="24"/>
          <w:lang w:val="hy-AM"/>
        </w:rPr>
        <w:t>47</w:t>
      </w:r>
      <w:r w:rsidRPr="001F09C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200 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հազ. դրամի 6%-ը` 2830 հազ.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դ</w:t>
      </w:r>
      <w:r w:rsidRPr="001F09C0">
        <w:rPr>
          <w:rFonts w:ascii="GHEA Grapalat" w:hAnsi="GHEA Grapalat" w:cs="Sylfaen"/>
          <w:sz w:val="24"/>
          <w:szCs w:val="24"/>
          <w:lang w:val="ro-RO"/>
        </w:rPr>
        <w:t>րամ: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10 </w:t>
      </w:r>
      <w:r w:rsidRPr="001F09C0">
        <w:rPr>
          <w:rFonts w:ascii="GHEA Grapalat" w:hAnsi="GHEA Grapalat" w:cs="Sylfaen"/>
          <w:sz w:val="24"/>
          <w:szCs w:val="24"/>
          <w:lang w:val="ro-RO"/>
        </w:rPr>
        <w:t>դպրոցի համար նախագծանախահաշվային փաստաթղթերի արժեքը կկազմի 28</w:t>
      </w:r>
      <w:r w:rsidRPr="001F09C0">
        <w:rPr>
          <w:rFonts w:ascii="MS Mincho" w:eastAsia="MS Mincho" w:hAnsi="MS Mincho" w:cs="MS Mincho" w:hint="eastAsia"/>
          <w:sz w:val="24"/>
          <w:szCs w:val="24"/>
          <w:lang w:val="ro-RO"/>
        </w:rPr>
        <w:t>․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300,0 </w:t>
      </w:r>
      <w:r w:rsidRPr="001F09C0">
        <w:rPr>
          <w:rFonts w:ascii="GHEA Grapalat" w:hAnsi="GHEA Grapalat" w:cs="GHEA Grapalat"/>
          <w:sz w:val="24"/>
          <w:szCs w:val="24"/>
          <w:lang w:val="ro-RO"/>
        </w:rPr>
        <w:t>հազ</w:t>
      </w:r>
      <w:r w:rsidRPr="001F09C0">
        <w:rPr>
          <w:rFonts w:ascii="MS Mincho" w:eastAsia="MS Mincho" w:hAnsi="MS Mincho" w:cs="MS Mincho" w:hint="eastAsia"/>
          <w:sz w:val="24"/>
          <w:szCs w:val="24"/>
          <w:lang w:val="ro-RO"/>
        </w:rPr>
        <w:t>․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GHEA Grapalat"/>
          <w:sz w:val="24"/>
          <w:szCs w:val="24"/>
          <w:lang w:val="ro-RO"/>
        </w:rPr>
        <w:t>դրամ։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3. 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30 հանրակրթական դպրոցների </w:t>
      </w:r>
      <w:r w:rsidRPr="001F09C0">
        <w:rPr>
          <w:rFonts w:ascii="GHEA Grapalat" w:hAnsi="GHEA Grapalat" w:cs="Sylfaen"/>
          <w:sz w:val="24"/>
          <w:szCs w:val="24"/>
          <w:lang w:val="hy-AM"/>
        </w:rPr>
        <w:t>/</w:t>
      </w:r>
      <w:r w:rsidRPr="001F09C0">
        <w:rPr>
          <w:rFonts w:ascii="GHEA Grapalat" w:hAnsi="GHEA Grapalat" w:cs="Sylfaen"/>
          <w:sz w:val="24"/>
          <w:szCs w:val="24"/>
          <w:lang w:val="af-ZA"/>
        </w:rPr>
        <w:t>հետագայում շինարարական աշխատանքներ կատարելու համար</w:t>
      </w:r>
      <w:r w:rsidRPr="001F09C0">
        <w:rPr>
          <w:rFonts w:ascii="GHEA Grapalat" w:hAnsi="GHEA Grapalat" w:cs="Sylfaen"/>
          <w:sz w:val="24"/>
          <w:szCs w:val="24"/>
          <w:lang w:val="hy-AM"/>
        </w:rPr>
        <w:t>/ Համաձայն ՀՀ քաղաքաշինության նախարարի 2009թ ապրիլի 3-ի N 35-Ն հրամանի հավելվածի 2-րդ գլխի «Շենքեր և կառուցվածքներ» աղյուսակի «Հասարակական շենքեր և կառուցվածքներ» 2-րդ գլխի շինարարական աշխատանքների խոշորոցված ցուցանիշներով /ՇԱԽՑ/ կազմում է.  «Հասարակական դպրոցներ» 2.1 կետ 40-րդ ենթակետի շինարարական աշխատանքների արժեքը /ներ մասնաշենքի կառուցում/` 1 քմ համար- 204.49 հազ. դրամ x 1,2 x 1,24 = 304.3 հազ. դրամ,  որտեղ` 1.2 – ԱԱՀ գործակիցն է, 1,24-ը` արժեքի փոփոխման մոտավոր ինդեքսի աճի միջինացված ցուցանիշն է: Համաձայն նույն հրամանի` ՕԲՅԵԿՏԻ ԱՐԺԵՔԻ ՄՈՏԱՎՈՐ ԽՈՇՈՐԱՑՎԱԾ ԿԱՌՈՒՑՎԱԾՔ- բաժնի` Հարդարման աշխատանքները կազմում է` 17,5%, Դռներ և պատուհանները` 10,0%, Սանտեխաշխատանքները` 5,7%, Էլեկտրաաշխատանքները` 1.5%, ԸՆԴԱՄԵՆԸ` 304.3 հազ. դրամ x 34.7 % = 105.6 հազ. դրամ: Միջինը` 1 դպրոցում նախատեսվում է վերանորոգել մոտ 44,67 քմ տարածք /մեկ սենյակ/, որը կպահանջի 1 դպրոցի հաշվով` 4717,381 հազ. դրամ։</w:t>
      </w:r>
      <w:r w:rsidRPr="001F09C0">
        <w:rPr>
          <w:lang w:val="hy-AM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ՀՀ քաղաքաշինության նախարարի 2008թ փետրվարի 15-ի N 19-Ն հրամանի 9-րդ գլխի հավելված Ա-ի աղյուսակ Ա1-ի VI-րդ կետի (կրթական և ուսումնական շենքեր և շինություններ) 6.2 ենթակետի օբյեկտը ըստ բարդության 3-րդ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 օբյեկտների բարդության կարգի) նախագծանախահաշվային փաստաթղթերի արժեքը կազմում է մնացորդային շինմոնտաժային աշխատանքների՝ 4717,381 հազ</w:t>
      </w:r>
      <w:r w:rsidRPr="001F09C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F09C0">
        <w:rPr>
          <w:rFonts w:ascii="GHEA Grapalat" w:hAnsi="GHEA Grapalat" w:cs="GHEA Grapalat"/>
          <w:sz w:val="24"/>
          <w:szCs w:val="24"/>
          <w:lang w:val="hy-AM"/>
        </w:rPr>
        <w:t>դրամի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6%-ը (որից 2%-ը տեխնիկական հսկողություն, 0,6% հեղինակային հսկողություն)` որը 1 դպրոցի հաշվարկով կկազմի 283,0 հազ. դրամ, 30 դպրոցի հաշվարկով՝ </w:t>
      </w:r>
      <w:r w:rsidRPr="00D57283">
        <w:rPr>
          <w:rFonts w:ascii="GHEA Grapalat" w:hAnsi="GHEA Grapalat" w:cs="Sylfaen"/>
          <w:sz w:val="24"/>
          <w:szCs w:val="24"/>
          <w:lang w:val="hy-AM"/>
        </w:rPr>
        <w:t>8</w:t>
      </w:r>
      <w:r w:rsidRPr="00D57283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D57283">
        <w:rPr>
          <w:rFonts w:ascii="GHEA Grapalat" w:hAnsi="GHEA Grapalat" w:cs="Sylfaen"/>
          <w:sz w:val="24"/>
          <w:szCs w:val="24"/>
          <w:lang w:val="hy-AM"/>
        </w:rPr>
        <w:t>490,0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հազ. դրամ։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F09C0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1F09C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1F09C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1F09C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1F09C0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1F09C0" w:rsidRPr="001F09C0" w:rsidRDefault="001F09C0" w:rsidP="001F09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Calibri" w:hAnsi="GHEA Grapalat" w:cs="Arian AMU"/>
          <w:sz w:val="24"/>
          <w:szCs w:val="24"/>
          <w:lang w:val="fr-FR"/>
        </w:rPr>
      </w:pPr>
      <w:r w:rsidRPr="001F09C0">
        <w:rPr>
          <w:rFonts w:ascii="GHEA Grapalat" w:hAnsi="GHEA Grapalat"/>
          <w:sz w:val="24"/>
          <w:szCs w:val="24"/>
          <w:lang w:val="hy-AM" w:eastAsia="ar-SA"/>
        </w:rPr>
        <w:t xml:space="preserve">Սույն որոշումով նախատեսվում է պետական բյուջեի եկամուտների ավելացման հաշվին 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38790.0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դրամի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/>
          <w:sz w:val="24"/>
          <w:szCs w:val="24"/>
          <w:lang w:val="hy-AM" w:eastAsia="ar-SA"/>
        </w:rPr>
        <w:t xml:space="preserve">իրականացնել </w:t>
      </w:r>
      <w:r w:rsidRPr="001F09C0">
        <w:rPr>
          <w:rFonts w:ascii="GHEA Grapalat" w:hAnsi="GHEA Grapalat" w:cs="Sylfaen"/>
          <w:sz w:val="24"/>
          <w:szCs w:val="24"/>
          <w:lang w:val="af-ZA"/>
        </w:rPr>
        <w:t>«Շիրակի տարածաշրջանային պետական քոլեջ» և «Արմավիրի տարածաշրջանային պետական քոլեջ» ՊՈԱԿ-ների առկա նախագծանախահաշվային փաստաթղթերը վերանախագծելու և վերափորձաքննություն անցկացնելու և թվով 40 հանրակրթական դպրոցների, հետագայում շինարարական աշխատանքներ կատարելու համար, նախագծանախահաշվային փաստաթղթերի մշակման աշխատանքներ</w:t>
      </w:r>
      <w:r w:rsidRPr="001F09C0">
        <w:rPr>
          <w:rFonts w:ascii="GHEA Grapalat" w:eastAsia="Calibri" w:hAnsi="GHEA Grapalat" w:cs="Sylfaen"/>
          <w:sz w:val="24"/>
          <w:szCs w:val="22"/>
          <w:lang w:val="fr-FR"/>
        </w:rPr>
        <w:t>: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1F09C0">
        <w:rPr>
          <w:rFonts w:ascii="GHEA Grapalat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և անձինք.</w:t>
      </w:r>
      <w:r w:rsidRPr="001F09C0">
        <w:rPr>
          <w:rFonts w:ascii="GHEA Grapalat" w:hAnsi="GHEA Grapalat" w:cs="Sylfaen"/>
          <w:b/>
          <w:sz w:val="24"/>
          <w:szCs w:val="24"/>
          <w:lang w:val="fr-FR"/>
        </w:rPr>
        <w:t xml:space="preserve">   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F09C0">
        <w:rPr>
          <w:rFonts w:ascii="GHEA Grapalat" w:hAnsi="GHEA Grapalat" w:cs="Sylfaen"/>
          <w:sz w:val="24"/>
          <w:szCs w:val="24"/>
          <w:lang w:val="hy-AM"/>
        </w:rPr>
        <w:t>ՀՀ կրթության, գիտության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1F09C0">
        <w:rPr>
          <w:rFonts w:ascii="GHEA Grapalat" w:hAnsi="GHEA Grapalat" w:cs="Sylfaen"/>
          <w:sz w:val="24"/>
          <w:szCs w:val="24"/>
          <w:lang w:val="en-US"/>
        </w:rPr>
        <w:t>մշակույթի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en-US"/>
        </w:rPr>
        <w:t>և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en-US"/>
        </w:rPr>
        <w:t>սպորտի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նախարարության աշխատակիցները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1F09C0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</w:rPr>
        <w:t>Իրավական</w:t>
      </w:r>
      <w:r w:rsidRPr="001F09C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</w:rPr>
        <w:t>ակտի</w:t>
      </w:r>
      <w:r w:rsidRPr="001F09C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</w:rPr>
        <w:t>կիրարկման</w:t>
      </w:r>
      <w:r w:rsidRPr="001F09C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</w:rPr>
        <w:t>դեպքում</w:t>
      </w:r>
      <w:r w:rsidRPr="001F09C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</w:rPr>
        <w:t>ակնկալվող</w:t>
      </w:r>
      <w:r w:rsidRPr="001F09C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</w:rPr>
        <w:t>արդյունքը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 w:rsidRPr="001F09C0">
        <w:rPr>
          <w:rFonts w:ascii="GHEA Grapalat" w:hAnsi="GHEA Grapalat" w:cs="Sylfaen"/>
          <w:sz w:val="24"/>
          <w:szCs w:val="24"/>
        </w:rPr>
        <w:t>Հայաստանի</w:t>
      </w:r>
      <w:r w:rsidRPr="001F09C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Հանրապետության</w:t>
      </w:r>
      <w:r w:rsidRPr="001F09C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կառավարության</w:t>
      </w:r>
      <w:r w:rsidRPr="001F09C0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1F09C0">
        <w:rPr>
          <w:rFonts w:ascii="GHEA Grapalat" w:hAnsi="GHEA Grapalat" w:cs="Sylfaen"/>
          <w:sz w:val="24"/>
          <w:szCs w:val="24"/>
        </w:rPr>
        <w:t>որոշման</w:t>
      </w:r>
      <w:r w:rsidRPr="001F09C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նախագծի</w:t>
      </w: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ընդունման </w:t>
      </w:r>
      <w:r w:rsidRPr="001F09C0">
        <w:rPr>
          <w:rFonts w:ascii="GHEA Grapalat" w:hAnsi="GHEA Grapalat" w:cs="Sylfaen"/>
          <w:sz w:val="24"/>
          <w:szCs w:val="24"/>
        </w:rPr>
        <w:t>արդյունքում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en-US"/>
        </w:rPr>
        <w:t>կստեղծվի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հնարավորություն </w:t>
      </w:r>
      <w:r w:rsidRPr="001F09C0">
        <w:rPr>
          <w:rFonts w:ascii="GHEA Grapalat" w:eastAsia="MS Mincho" w:hAnsi="GHEA Grapalat" w:cs="MS Mincho"/>
          <w:sz w:val="24"/>
          <w:szCs w:val="24"/>
          <w:lang w:val="hy-AM"/>
        </w:rPr>
        <w:t xml:space="preserve">իրականացնել </w:t>
      </w:r>
      <w:r w:rsidRPr="001F09C0">
        <w:rPr>
          <w:rFonts w:ascii="GHEA Grapalat" w:hAnsi="GHEA Grapalat" w:cs="Sylfaen"/>
          <w:sz w:val="24"/>
          <w:szCs w:val="24"/>
          <w:lang w:val="af-ZA"/>
        </w:rPr>
        <w:t>«Շիրակի տարածաշրջանային պետական քոլեջ» ՊՈԱԿ-ի և «Արմավիրի տարածաշրջանային պետական քոլեջ» ՊՈԱԿ-ի առկա նախագծանախահաշվային փաստաթղթերը վերանախագծելու և վերափորձաքննություն անցկացնելու, 30 հանրակրթական դպրոցների և 10 ավագ դպրոցների՝ հետագայում շինարարական աշխատանքներ կատարելու համար, նախագծանախահաշվային փաստաթղթերի մշակման աշխատանքներ</w:t>
      </w:r>
      <w:r w:rsidRPr="001F09C0"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1F09C0">
        <w:rPr>
          <w:rFonts w:ascii="GHEA Grapalat" w:hAnsi="GHEA Grapalat" w:cs="Sylfaen"/>
          <w:b/>
          <w:sz w:val="24"/>
          <w:szCs w:val="24"/>
          <w:lang w:val="fr-FR"/>
        </w:rPr>
        <w:t xml:space="preserve">Այլ տեղեկություններ. 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1F09C0">
        <w:rPr>
          <w:rFonts w:ascii="GHEA Grapalat" w:hAnsi="GHEA Grapalat" w:cs="Sylfaen"/>
          <w:sz w:val="24"/>
          <w:szCs w:val="24"/>
          <w:lang w:val="fr-FR"/>
        </w:rPr>
        <w:t xml:space="preserve">   Չկան:</w:t>
      </w:r>
      <w:r w:rsidRPr="001F09C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1F09C0" w:rsidRPr="001F09C0" w:rsidRDefault="001F09C0" w:rsidP="001F09C0">
      <w:pPr>
        <w:spacing w:after="200" w:line="276" w:lineRule="auto"/>
        <w:rPr>
          <w:rFonts w:ascii="GHEA Grapalat" w:hAnsi="GHEA Grapalat" w:cs="Sylfaen"/>
          <w:b/>
          <w:sz w:val="24"/>
          <w:szCs w:val="24"/>
          <w:lang w:val="ro-RO"/>
        </w:rPr>
      </w:pPr>
      <w:r w:rsidRPr="001F09C0">
        <w:rPr>
          <w:rFonts w:ascii="GHEA Grapalat" w:hAnsi="GHEA Grapalat" w:cs="Sylfaen"/>
          <w:b/>
          <w:sz w:val="24"/>
          <w:szCs w:val="24"/>
          <w:lang w:val="ro-RO"/>
        </w:rPr>
        <w:br w:type="page"/>
      </w:r>
    </w:p>
    <w:p w:rsidR="001F09C0" w:rsidRPr="001F09C0" w:rsidRDefault="001F09C0" w:rsidP="001F09C0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1F09C0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1F09C0" w:rsidRPr="001F09C0" w:rsidRDefault="001F09C0" w:rsidP="001F09C0">
      <w:pPr>
        <w:ind w:firstLine="567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</w:p>
    <w:p w:rsidR="001F09C0" w:rsidRPr="001F09C0" w:rsidRDefault="001F09C0" w:rsidP="001F09C0">
      <w:pPr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F09C0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</w:t>
      </w:r>
      <w:r w:rsidRPr="001F09C0">
        <w:rPr>
          <w:rFonts w:ascii="GHEA Grapalat" w:hAnsi="GHEA Grapalat"/>
          <w:sz w:val="24"/>
          <w:lang w:val="en-US"/>
        </w:rPr>
        <w:t>ԵՎ</w:t>
      </w:r>
      <w:r w:rsidRPr="001F09C0">
        <w:rPr>
          <w:rFonts w:ascii="GHEA Grapalat" w:hAnsi="GHEA Grapalat"/>
          <w:sz w:val="24"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1F09C0">
        <w:rPr>
          <w:rFonts w:ascii="GHEA Grapalat" w:hAnsi="GHEA Grapalat" w:cs="Sylfaen"/>
          <w:sz w:val="24"/>
          <w:szCs w:val="24"/>
        </w:rPr>
        <w:t>ՓՈՓՈԽՈՒԹՅՈՒՆՆԵՐ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1F09C0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ԿԱՏԱՐԵԼՈՒ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1F09C0">
        <w:rPr>
          <w:rFonts w:ascii="GHEA Grapalat" w:hAnsi="GHEA Grapalat"/>
          <w:sz w:val="24"/>
          <w:lang w:val="hy-AM"/>
        </w:rPr>
        <w:t>ՀԱՅԱՍՏԱՆԻ ՀԱՆՐԱՊԵՏՈՒԹՅԱՆ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ԿՐԹՈԻԹՅԱՆ, ԳԻՏՈՒԹՅԱՆ, ՄՇԱԿՈՒՅԹԻ ԵՎ ՍՊՈՐՏԻ ՆԱԽԱՐԱՐՈՒԹՅԱՆԸ ԳՈՒՄԱՐ ՀԱՏԿԱՑՆԵԼՈՒ </w:t>
      </w:r>
      <w:r w:rsidRPr="001F09C0">
        <w:rPr>
          <w:rFonts w:ascii="GHEA Grapalat" w:hAnsi="GHEA Grapalat" w:cs="Sylfaen"/>
          <w:sz w:val="24"/>
          <w:szCs w:val="24"/>
        </w:rPr>
        <w:t>ՄԱՍԻՆ</w:t>
      </w:r>
    </w:p>
    <w:p w:rsidR="001F09C0" w:rsidRPr="001F09C0" w:rsidRDefault="001F09C0" w:rsidP="001F09C0">
      <w:pPr>
        <w:tabs>
          <w:tab w:val="left" w:pos="993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F09C0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Sylfaen"/>
          <w:i/>
          <w:sz w:val="24"/>
          <w:szCs w:val="24"/>
          <w:lang w:val="hy-AM"/>
        </w:rPr>
      </w:pPr>
    </w:p>
    <w:p w:rsidR="001F09C0" w:rsidRPr="001F09C0" w:rsidRDefault="001F09C0" w:rsidP="001F09C0">
      <w:pPr>
        <w:spacing w:line="360" w:lineRule="auto"/>
        <w:ind w:right="-101" w:firstLine="634"/>
        <w:jc w:val="both"/>
        <w:rPr>
          <w:rFonts w:ascii="GHEA Grapalat" w:hAnsi="GHEA Grapalat" w:cs="Sylfaen"/>
          <w:sz w:val="24"/>
          <w:szCs w:val="24"/>
          <w:lang w:val="fr-FR" w:eastAsia="ar-SA"/>
        </w:rPr>
      </w:pPr>
      <w:r w:rsidRPr="001F09C0">
        <w:rPr>
          <w:rFonts w:ascii="GHEA Grapalat" w:hAnsi="GHEA Grapalat"/>
          <w:sz w:val="24"/>
          <w:lang w:val="hy-AM"/>
        </w:rPr>
        <w:t>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1F09C0">
        <w:rPr>
          <w:rFonts w:ascii="GHEA Grapalat" w:hAnsi="GHEA Grapalat" w:cs="Sylfaen"/>
          <w:sz w:val="24"/>
          <w:szCs w:val="24"/>
          <w:lang w:val="ro-RO"/>
        </w:rPr>
        <w:t>9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օրենքում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և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 w:rsidRPr="001F09C0">
        <w:rPr>
          <w:rFonts w:ascii="GHEA Grapalat" w:hAnsi="GHEA Grapalat" w:cs="Sylfaen"/>
          <w:sz w:val="24"/>
          <w:szCs w:val="24"/>
          <w:lang w:val="ro-RO"/>
        </w:rPr>
        <w:t>8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1F09C0">
        <w:rPr>
          <w:rFonts w:ascii="GHEA Grapalat" w:hAnsi="GHEA Grapalat" w:cs="Sylfaen"/>
          <w:sz w:val="24"/>
          <w:szCs w:val="24"/>
          <w:lang w:val="ro-RO"/>
        </w:rPr>
        <w:t>7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1F09C0">
        <w:rPr>
          <w:rFonts w:ascii="GHEA Grapalat" w:hAnsi="GHEA Grapalat" w:cs="Sylfaen"/>
          <w:sz w:val="24"/>
          <w:szCs w:val="24"/>
          <w:lang w:val="af-ZA"/>
        </w:rPr>
        <w:t>1515-</w:t>
      </w:r>
      <w:r w:rsidRPr="001F09C0">
        <w:rPr>
          <w:rFonts w:ascii="GHEA Grapalat" w:hAnsi="GHEA Grapalat" w:cs="Sylfaen"/>
          <w:sz w:val="24"/>
          <w:szCs w:val="24"/>
          <w:lang w:val="hy-AM"/>
        </w:rPr>
        <w:t>Ն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որոշման մեջ լրացումներ և փոփոխություններ կատարելու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F09C0">
        <w:rPr>
          <w:rFonts w:ascii="GHEA Grapalat" w:hAnsi="GHEA Grapalat"/>
          <w:sz w:val="24"/>
          <w:lang w:val="hy-AM"/>
        </w:rPr>
        <w:t>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fr-FR" w:eastAsia="ar-SA"/>
        </w:rPr>
        <w:t xml:space="preserve">Հայաստանի Հանրապետության կառավարության որոշման ընդունմամբ ՀՀ 2019 թվականի պետական բյուջեի եկամուտների և ծախսերի ծրագրային ցուցանիշները կավելանան </w:t>
      </w:r>
      <w:r w:rsidR="00D20E8D" w:rsidRPr="001F09C0">
        <w:rPr>
          <w:rFonts w:ascii="GHEA Grapalat" w:hAnsi="GHEA Grapalat" w:cs="Sylfaen"/>
          <w:sz w:val="24"/>
          <w:szCs w:val="24"/>
          <w:lang w:val="af-ZA"/>
        </w:rPr>
        <w:t>38790.0</w:t>
      </w:r>
      <w:r w:rsidR="00D20E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դրամով</w:t>
      </w:r>
      <w:r w:rsidRPr="001F09C0">
        <w:rPr>
          <w:rFonts w:ascii="GHEA Grapalat" w:hAnsi="GHEA Grapalat" w:cs="Sylfaen"/>
          <w:sz w:val="24"/>
          <w:szCs w:val="24"/>
          <w:lang w:val="fr-FR" w:eastAsia="ar-SA"/>
        </w:rPr>
        <w:t>:</w:t>
      </w:r>
    </w:p>
    <w:p w:rsidR="001F09C0" w:rsidRPr="001F09C0" w:rsidRDefault="001F09C0" w:rsidP="001F09C0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1F09C0">
        <w:rPr>
          <w:rFonts w:ascii="GHEA Grapalat" w:hAnsi="GHEA Grapalat"/>
          <w:sz w:val="24"/>
          <w:szCs w:val="24"/>
          <w:lang w:val="ro-RO"/>
        </w:rPr>
        <w:tab/>
      </w:r>
    </w:p>
    <w:p w:rsidR="001F09C0" w:rsidRPr="001F09C0" w:rsidRDefault="001F09C0" w:rsidP="001F09C0">
      <w:pPr>
        <w:spacing w:after="200" w:line="276" w:lineRule="auto"/>
        <w:rPr>
          <w:rFonts w:ascii="GHEA Grapalat" w:hAnsi="GHEA Grapalat" w:cs="Sylfaen"/>
          <w:b/>
          <w:sz w:val="24"/>
          <w:szCs w:val="24"/>
          <w:lang w:val="ro-RO"/>
        </w:rPr>
      </w:pPr>
      <w:r w:rsidRPr="001F09C0">
        <w:rPr>
          <w:rFonts w:ascii="GHEA Grapalat" w:hAnsi="GHEA Grapalat" w:cs="Sylfaen"/>
          <w:b/>
          <w:sz w:val="24"/>
          <w:szCs w:val="24"/>
          <w:lang w:val="ro-RO"/>
        </w:rPr>
        <w:br w:type="page"/>
      </w:r>
    </w:p>
    <w:p w:rsidR="001F09C0" w:rsidRPr="001F09C0" w:rsidRDefault="001F09C0" w:rsidP="001F09C0">
      <w:pPr>
        <w:keepNext/>
        <w:ind w:firstLine="567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  <w:r w:rsidRPr="001F09C0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1F09C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1F09C0" w:rsidRPr="001F09C0" w:rsidRDefault="001F09C0" w:rsidP="001F09C0">
      <w:pPr>
        <w:keepNext/>
        <w:ind w:firstLine="567"/>
        <w:jc w:val="center"/>
        <w:outlineLvl w:val="1"/>
        <w:rPr>
          <w:rFonts w:ascii="GHEA Grapalat" w:hAnsi="GHEA Grapalat" w:cs="Times Armenian"/>
          <w:b/>
          <w:sz w:val="24"/>
          <w:szCs w:val="24"/>
          <w:lang w:val="ro-RO"/>
        </w:rPr>
      </w:pPr>
    </w:p>
    <w:p w:rsidR="001F09C0" w:rsidRPr="001F09C0" w:rsidRDefault="001F09C0" w:rsidP="001F09C0">
      <w:pPr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F09C0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</w:t>
      </w:r>
      <w:r w:rsidRPr="001F09C0">
        <w:rPr>
          <w:rFonts w:ascii="GHEA Grapalat" w:hAnsi="GHEA Grapalat"/>
          <w:sz w:val="24"/>
          <w:lang w:val="en-US"/>
        </w:rPr>
        <w:t>ԵՎ</w:t>
      </w:r>
      <w:r w:rsidRPr="001F09C0">
        <w:rPr>
          <w:rFonts w:ascii="GHEA Grapalat" w:hAnsi="GHEA Grapalat"/>
          <w:sz w:val="24"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1F09C0">
        <w:rPr>
          <w:rFonts w:ascii="GHEA Grapalat" w:hAnsi="GHEA Grapalat" w:cs="Sylfaen"/>
          <w:sz w:val="24"/>
          <w:szCs w:val="24"/>
        </w:rPr>
        <w:t>ՓՈՓՈԽՈՒԹՅՈՒՆՆԵՐ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1F09C0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09C0">
        <w:rPr>
          <w:rFonts w:ascii="GHEA Grapalat" w:hAnsi="GHEA Grapalat" w:cs="Sylfaen"/>
          <w:sz w:val="24"/>
          <w:szCs w:val="24"/>
        </w:rPr>
        <w:t>ԿԱՏԱՐԵԼՈՒ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1F09C0">
        <w:rPr>
          <w:rFonts w:ascii="GHEA Grapalat" w:hAnsi="GHEA Grapalat"/>
          <w:sz w:val="24"/>
          <w:lang w:val="hy-AM"/>
        </w:rPr>
        <w:t>ՀԱՅԱՍՏԱՆԻ ՀԱՆՐԱՊԵՏՈՒԹՅԱՆ</w:t>
      </w:r>
      <w:r w:rsidRPr="001F09C0">
        <w:rPr>
          <w:rFonts w:ascii="GHEA Grapalat" w:hAnsi="GHEA Grapalat" w:cs="Sylfaen"/>
          <w:sz w:val="24"/>
          <w:szCs w:val="24"/>
          <w:lang w:val="af-ZA"/>
        </w:rPr>
        <w:t xml:space="preserve"> ԿՐԹՈԻԹՅԱՆ, ԳԻՏՈՒԹՅԱՆ, ՄՇԱԿՈՒՅԹԻ ԵՎ ՍՊՈՐՏԻ ՆԱԽԱՐԱՐՈՒԹՅԱՆԸ ԳՈՒՄԱՐ ՀԱՏԿԱՑՆԵԼՈՒ </w:t>
      </w:r>
      <w:r w:rsidRPr="001F09C0">
        <w:rPr>
          <w:rFonts w:ascii="GHEA Grapalat" w:hAnsi="GHEA Grapalat" w:cs="Sylfaen"/>
          <w:sz w:val="24"/>
          <w:szCs w:val="24"/>
        </w:rPr>
        <w:t>ՄԱՍԻՆ</w:t>
      </w:r>
    </w:p>
    <w:p w:rsidR="001F09C0" w:rsidRPr="001F09C0" w:rsidRDefault="001F09C0" w:rsidP="001F09C0">
      <w:pPr>
        <w:tabs>
          <w:tab w:val="left" w:pos="993"/>
        </w:tabs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1F09C0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1F09C0" w:rsidRPr="001F09C0" w:rsidRDefault="001F09C0" w:rsidP="001F09C0">
      <w:pPr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1F09C0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1F09C0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1F09C0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1F09C0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1F09C0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1F09C0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1F09C0" w:rsidRPr="001F09C0" w:rsidRDefault="001F09C0" w:rsidP="001F09C0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1F09C0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1F09C0" w:rsidRPr="001F09C0" w:rsidRDefault="001F09C0" w:rsidP="001F09C0">
      <w:pPr>
        <w:ind w:firstLine="567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1F09C0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1F09C0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1F09C0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F09C0" w:rsidRPr="001F09C0" w:rsidRDefault="001F09C0" w:rsidP="001F09C0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1F09C0" w:rsidRPr="001F09C0" w:rsidRDefault="001F09C0" w:rsidP="001F09C0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1F09C0" w:rsidRPr="001F09C0" w:rsidRDefault="001F09C0" w:rsidP="001F09C0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1F09C0" w:rsidRPr="001F09C0" w:rsidRDefault="001F09C0" w:rsidP="001F09C0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1F09C0" w:rsidRPr="001F09C0" w:rsidRDefault="001F09C0" w:rsidP="001F09C0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1F09C0" w:rsidRPr="001F09C0" w:rsidRDefault="001F09C0" w:rsidP="001F09C0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1F09C0" w:rsidRPr="001F09C0" w:rsidRDefault="001F09C0" w:rsidP="001F09C0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1F09C0" w:rsidRPr="001F09C0" w:rsidRDefault="001F09C0" w:rsidP="001F09C0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F09C0" w:rsidRPr="001F09C0" w:rsidRDefault="001F09C0" w:rsidP="001F09C0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F09C0" w:rsidRPr="001F09C0" w:rsidRDefault="001F09C0" w:rsidP="001F09C0">
      <w:pPr>
        <w:spacing w:after="200" w:line="276" w:lineRule="auto"/>
        <w:rPr>
          <w:rFonts w:ascii="GHEA Grapalat" w:hAnsi="GHEA Grapalat" w:cs="Sylfaen"/>
          <w:sz w:val="24"/>
          <w:szCs w:val="24"/>
          <w:lang w:val="hy-AM"/>
        </w:rPr>
      </w:pPr>
      <w:r w:rsidRPr="001F09C0"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1F09C0" w:rsidRPr="001F09C0" w:rsidRDefault="001F09C0" w:rsidP="001F09C0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  <w:sectPr w:rsidR="001F09C0" w:rsidRPr="001F09C0" w:rsidSect="004D124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F09C0" w:rsidRPr="001F09C0" w:rsidRDefault="001F09C0" w:rsidP="001F09C0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1F09C0">
        <w:rPr>
          <w:rFonts w:ascii="GHEA Grapalat" w:hAnsi="GHEA Grapalat" w:cs="Sylfaen"/>
          <w:sz w:val="24"/>
          <w:szCs w:val="24"/>
          <w:lang w:val="hy-AM"/>
        </w:rPr>
        <w:t>ԱՄՓՈՓԱԹԵՐԹ</w:t>
      </w:r>
    </w:p>
    <w:p w:rsidR="001F09C0" w:rsidRPr="001F09C0" w:rsidRDefault="001F09C0" w:rsidP="001F09C0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1F09C0" w:rsidRPr="001F09C0" w:rsidRDefault="001F09C0" w:rsidP="001F09C0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1F09C0">
        <w:rPr>
          <w:rFonts w:ascii="GHEA Grapalat" w:hAnsi="GHEA Grapalat" w:cs="Sylfaen"/>
          <w:sz w:val="24"/>
          <w:szCs w:val="24"/>
          <w:lang w:val="ro-RO"/>
        </w:rPr>
        <w:t>«Հայաստանի Հանրապետության 201</w:t>
      </w:r>
      <w:r w:rsidRPr="001F09C0">
        <w:rPr>
          <w:rFonts w:ascii="GHEA Grapalat" w:hAnsi="GHEA Grapalat" w:cs="Sylfaen"/>
          <w:sz w:val="24"/>
          <w:szCs w:val="24"/>
          <w:lang w:val="hy-AM"/>
        </w:rPr>
        <w:t>9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թվականի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պետական բյուջեի մասին</w:t>
      </w:r>
      <w:r w:rsidRPr="001F09C0">
        <w:rPr>
          <w:rFonts w:ascii="GHEA Grapalat" w:hAnsi="GHEA Grapalat" w:cs="Sylfaen"/>
          <w:sz w:val="24"/>
          <w:szCs w:val="24"/>
          <w:lang w:val="ro-RO"/>
        </w:rPr>
        <w:t>»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օրենքում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և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2018 թվականի </w:t>
      </w:r>
      <w:r w:rsidRPr="001F09C0">
        <w:rPr>
          <w:rFonts w:ascii="GHEA Grapalat" w:hAnsi="GHEA Grapalat" w:cs="Sylfaen"/>
          <w:sz w:val="24"/>
          <w:szCs w:val="24"/>
          <w:lang w:val="ro-RO"/>
        </w:rPr>
        <w:t>դեկտեմբերի 27-ի թիվ 1515-Ն որոշման մեջ փոփոխություն</w:t>
      </w:r>
      <w:r w:rsidRPr="001F09C0">
        <w:rPr>
          <w:rFonts w:ascii="GHEA Grapalat" w:hAnsi="GHEA Grapalat" w:cs="Sylfaen"/>
          <w:sz w:val="24"/>
          <w:szCs w:val="24"/>
          <w:lang w:val="hy-AM"/>
        </w:rPr>
        <w:t>ներ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 xml:space="preserve">և լրացումներ 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կատարելու ու Հայաստանի Հանրապետության կրթության, գիտության, մշակույթի և սպորտի նախարարությանը գումար հատկացնելու մասին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F09C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1F09C0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1F09C0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1F09C0" w:rsidRPr="001F09C0" w:rsidRDefault="001F09C0" w:rsidP="001F09C0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4829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6392"/>
        <w:gridCol w:w="2297"/>
        <w:gridCol w:w="3232"/>
      </w:tblGrid>
      <w:tr w:rsidR="001F09C0" w:rsidRPr="001F09C0" w:rsidTr="001F09C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C0" w:rsidRPr="001F09C0" w:rsidRDefault="001F09C0" w:rsidP="001F09C0">
            <w:pPr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/>
                <w:sz w:val="18"/>
                <w:szCs w:val="18"/>
              </w:rPr>
              <w:t>Առարկության</w:t>
            </w:r>
            <w:r w:rsidRPr="001F09C0">
              <w:rPr>
                <w:rFonts w:ascii="GHEA Grapalat" w:hAnsi="GHEA Grapalat"/>
                <w:sz w:val="18"/>
                <w:szCs w:val="18"/>
                <w:lang w:val="ro-RO"/>
              </w:rPr>
              <w:t>,</w:t>
            </w:r>
          </w:p>
          <w:p w:rsidR="001F09C0" w:rsidRPr="001F09C0" w:rsidRDefault="001F09C0" w:rsidP="001F09C0">
            <w:pPr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/>
                <w:sz w:val="18"/>
                <w:szCs w:val="18"/>
              </w:rPr>
              <w:t>ա</w:t>
            </w:r>
            <w:r w:rsidRPr="001F09C0">
              <w:rPr>
                <w:rFonts w:ascii="GHEA Grapalat" w:hAnsi="GHEA Grapalat" w:cs="Sylfaen"/>
                <w:sz w:val="18"/>
                <w:szCs w:val="18"/>
              </w:rPr>
              <w:t>ռաջարկության</w:t>
            </w:r>
            <w:r w:rsidRPr="001F09C0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1F09C0">
              <w:rPr>
                <w:rFonts w:ascii="GHEA Grapalat" w:hAnsi="GHEA Grapalat" w:cs="Sylfaen"/>
                <w:sz w:val="18"/>
                <w:szCs w:val="18"/>
              </w:rPr>
              <w:t>հեղինակը</w:t>
            </w:r>
            <w:r w:rsidRPr="001F09C0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1F09C0" w:rsidRPr="001F09C0" w:rsidRDefault="001F09C0" w:rsidP="001F09C0">
            <w:pPr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r w:rsidRPr="001F09C0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1F09C0">
              <w:rPr>
                <w:rFonts w:ascii="GHEA Grapalat" w:hAnsi="GHEA Grapalat" w:cs="Sylfaen"/>
                <w:sz w:val="18"/>
                <w:szCs w:val="18"/>
              </w:rPr>
              <w:t>ստացման</w:t>
            </w:r>
            <w:r w:rsidRPr="001F09C0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1F09C0">
              <w:rPr>
                <w:rFonts w:ascii="GHEA Grapalat" w:hAnsi="GHEA Grapalat" w:cs="Sylfaen"/>
                <w:sz w:val="18"/>
                <w:szCs w:val="18"/>
              </w:rPr>
              <w:t>ամսաթիվը</w:t>
            </w:r>
            <w:r w:rsidRPr="001F09C0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1F09C0" w:rsidRPr="001F09C0" w:rsidRDefault="001F09C0" w:rsidP="001F09C0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1F09C0">
              <w:rPr>
                <w:rFonts w:ascii="GHEA Grapalat" w:hAnsi="GHEA Grapalat" w:cs="Sylfaen"/>
                <w:sz w:val="18"/>
                <w:szCs w:val="18"/>
              </w:rPr>
              <w:t>գրության համարը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C0" w:rsidRPr="001F09C0" w:rsidRDefault="001F09C0" w:rsidP="001F09C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F09C0">
              <w:rPr>
                <w:rFonts w:ascii="GHEA Grapalat" w:hAnsi="GHEA Grapalat"/>
                <w:sz w:val="18"/>
                <w:szCs w:val="18"/>
              </w:rPr>
              <w:t>Առարկության,</w:t>
            </w:r>
          </w:p>
          <w:p w:rsidR="001F09C0" w:rsidRPr="001F09C0" w:rsidRDefault="001F09C0" w:rsidP="001F09C0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1F09C0">
              <w:rPr>
                <w:rFonts w:ascii="GHEA Grapalat" w:hAnsi="GHEA Grapalat"/>
                <w:sz w:val="18"/>
                <w:szCs w:val="18"/>
              </w:rPr>
              <w:t>առաջարկության բովանդակությունը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C0" w:rsidRPr="001F09C0" w:rsidRDefault="001F09C0" w:rsidP="001F09C0">
            <w:pPr>
              <w:spacing w:line="360" w:lineRule="auto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Sylfaen"/>
                <w:sz w:val="18"/>
                <w:szCs w:val="18"/>
              </w:rPr>
              <w:t>Եզրակացություն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C0" w:rsidRPr="001F09C0" w:rsidRDefault="001F09C0" w:rsidP="001F09C0">
            <w:pPr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/>
                <w:sz w:val="18"/>
                <w:szCs w:val="18"/>
              </w:rPr>
              <w:t>Կատարված փոփոխությունները</w:t>
            </w:r>
          </w:p>
        </w:tc>
      </w:tr>
      <w:tr w:rsidR="001F09C0" w:rsidRPr="001F09C0" w:rsidTr="001F09C0">
        <w:trPr>
          <w:trHeight w:val="363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C0" w:rsidRPr="001F09C0" w:rsidRDefault="001F09C0" w:rsidP="001F09C0">
            <w:pPr>
              <w:spacing w:line="360" w:lineRule="auto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F09C0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C0" w:rsidRPr="001F09C0" w:rsidRDefault="001F09C0" w:rsidP="001F09C0">
            <w:pPr>
              <w:spacing w:line="360" w:lineRule="auto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F09C0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C0" w:rsidRPr="001F09C0" w:rsidRDefault="001F09C0" w:rsidP="001F09C0">
            <w:pPr>
              <w:spacing w:line="360" w:lineRule="auto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F09C0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C0" w:rsidRPr="001F09C0" w:rsidRDefault="001F09C0" w:rsidP="001F09C0">
            <w:pPr>
              <w:spacing w:line="360" w:lineRule="auto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F09C0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1F09C0" w:rsidRPr="001F09C0" w:rsidTr="001F09C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0" w:rsidRPr="001F09C0" w:rsidRDefault="001F09C0" w:rsidP="001F09C0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</w:t>
            </w:r>
            <w:r w:rsidRPr="001F09C0">
              <w:rPr>
                <w:rFonts w:ascii="GHEA Grapalat" w:hAnsi="GHEA Grapalat"/>
                <w:sz w:val="18"/>
                <w:szCs w:val="18"/>
                <w:lang w:val="en-US"/>
              </w:rPr>
              <w:t>ֆինանսների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 xml:space="preserve"> նախարարություն </w:t>
            </w:r>
          </w:p>
          <w:p w:rsidR="001F09C0" w:rsidRPr="001F09C0" w:rsidRDefault="001F09C0" w:rsidP="001F09C0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2019 թվականի հուլիսի 2-ի թիվ 01/8-4/10971-2019 գրություն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0" w:rsidRPr="001F09C0" w:rsidRDefault="001F09C0" w:rsidP="001F09C0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1.Նախագծին կից ներկայացված է «Շիրակի տարածաշրջանային պետական քոլեջ» ՊՈԱԿ-ի վերանորոգման աշխատանքների նախագծանախահաշվային փաստաթղթերի 2014թ-ին տրված փորձագիտական դրական եզրակացությունը: Համաձայն ՀՀ կառավա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րության 19.03.2015թ-ի N 596-Ն որոշման N 2 հավելվածի 45-րդ կետի, փորձագիտական եզրակացության գործո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ղու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թյան ժամկետը երեք տարի է, և այն լրանալուց հետո անհրաժեշտ է ձեռք բերել նոր փորձագիտական եզրակացություն:</w:t>
            </w:r>
          </w:p>
          <w:p w:rsidR="001F09C0" w:rsidRPr="001F09C0" w:rsidRDefault="001F09C0" w:rsidP="001F09C0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2.«Արմավիրի տարածաշրջանային պետական քոլեջ» ՊՈԱԿ-ի կապիտալ վերանո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րոգ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ման աշխատանքների մասով ներկայացված չէ նախագծանախահաշվային փաս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տաթղթերի փորձագիտական դրական եզրակացությունը: Հարկ է նկատի ունենալ, որ Գնումների մասին ՀՀ օրենքի 15-րդ հոդվածի 4-րդ մասի համաձայն՝ շինարա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րական աշխատանքների գնման համար ֆինանսական միջոցներ նախատեսվում են սահ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մանված կարգով հաստատված և փորձաքննություն անցած նախագծային փաս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տաթղթերի հիման վրա:</w:t>
            </w: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851"/>
              </w:tabs>
              <w:spacing w:before="360" w:after="24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3.Նախագծի 3-րդ կետում առաջարկում ենք նշել միջոցների հատկացման բյուջետային ծախսերի տնտեսագիտական դասակարգման հոդվածները և 36,790.0 գումարի հատկաց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ման առարկան:</w:t>
            </w:r>
          </w:p>
          <w:p w:rsidR="001F09C0" w:rsidRPr="001F09C0" w:rsidRDefault="001F09C0" w:rsidP="001F09C0">
            <w:pPr>
              <w:tabs>
                <w:tab w:val="left" w:pos="851"/>
              </w:tabs>
              <w:spacing w:before="360" w:after="24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851"/>
              </w:tabs>
              <w:spacing w:before="360" w:after="240"/>
              <w:contextualSpacing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4.Վերնագիրը «կատարելու» բառից հետո լրացնել «Հայաստանի Հանրապետության կրթության, գիտության, մշակույթի և սպորտի նախարարությանը գումար հատկացնելու» բառերով</w:t>
            </w: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 xml:space="preserve">5. Նախաբանի հղումը լրացնել «ինչպես նաև «Հայաստանի Հանրապետության 2019 թվականի պետական բյուջեի մասին» </w:t>
            </w:r>
            <w:r w:rsidRPr="001F09C0">
              <w:rPr>
                <w:rFonts w:ascii="Calibri" w:hAnsi="Calibri" w:cs="Calibri"/>
                <w:sz w:val="18"/>
                <w:szCs w:val="18"/>
                <w:lang w:val="hy-AM"/>
              </w:rPr>
              <w:t> 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Հայաստանի Հանրապետության օրենքի 9-րդ հոդվածի 6-րդ կետը» բառերով:</w:t>
            </w: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6. Որոշման 1-ին կետը շարադրել ««Հայաստանի Հանրապետության 2019 թվականի պետական բյուջեի մասին» Հայաստանի Հանրապետության օրենքում կատարել փոփոխություններ՝ ավելացնելով եկամուտները և ծախսերը 342,970 հազ. դրամով` համաձայն NN 1, 2 և 3 հավելվածների:»:</w:t>
            </w: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7. Որոշման N 5 հավելվածը համարակալել N 3 և՝ հակառակը:</w:t>
            </w: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8. Որոշման 2-րդ կետում «համաձայն NN 1, 2, 3, 4, 5, 6, 7, 8 և 9 հավելվածներում» բառերը փոխարինել «համաձայն NN 3, 4, 5, 6, 7 և 8 հավելվածներում» բառերով:</w:t>
            </w: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9.Որոշման N 3 և N 6 հավելվածներում արտացոլել ավագ մակարդակի և հանրակրթական կրթության ուսումնական հաստատությունների օբյեկտների բացվածքը:</w:t>
            </w: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10. Որոշման NN 4, 5, 6 և 7 հավելվածների «1146» ծրագրային դասիչը փոխարինել «1183» դասիչով, նույն ծրագրի «32001» դասիչը՝ «32004», իսկ ներկայացված «32002» դասիչը՝ «32001»-ով: Միաժամանակ N 5 և N 7 հավելվածներում միջոցառումների տեսակը նշել «Այլ պետական կազմակերպու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թյունների կողմից օգտագործվող ոչ ֆինանսական ակտիվների հետ գործառնություններ», «Միջոցառումն իրականացնողի անվանումը» բառերը փոխարինել «Ակտիվն օգտագործող կազմակերպությունների անվանումները» բառերով, իսկ վերջինիս անվանումները նշել համապատասխանաբար՝ «Ավագ դպրոցներ» և «Հանրակրթական դպրոցներ»:</w:t>
            </w: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11.Որոշման N 7 հավելվածի աղյուսակները միավորել՝ նկատի ունենալով, որ ծրագրերի և միջոցա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ռումների ԲԳԿ-ն և կատարողը հանդիսանում է միևնույն մարմինը և ըստ այդմ խմբագրել հավելվածների վերնագրերը, միաժամանակ «1045» ծրագրի «32001» միջոցառման արդյունքային չափորոշիչներում լրացնել աշխատանքների ավարտվածության աստիճանը՝ տոկոսներով:</w:t>
            </w: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12.</w:t>
            </w:r>
            <w:r w:rsidRPr="001F09C0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Նախագծին կից հաշվարկների համաձայն՝ թվով 30 ուսումնական հաստատություն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ներում վերանորոգման կարիք ունեցող յուրաքանչյուր դպրոցում ընդամենը 44 քմ տարածք, որը հիմնավորման անհրաժեշտություն ունի:</w:t>
            </w:r>
          </w:p>
          <w:p w:rsidR="001F09C0" w:rsidRPr="001F09C0" w:rsidRDefault="001F09C0" w:rsidP="001F09C0">
            <w:pPr>
              <w:tabs>
                <w:tab w:val="left" w:pos="-2694"/>
                <w:tab w:val="left" w:pos="993"/>
                <w:tab w:val="left" w:pos="1134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13.Ներկայացնել հիմնավորումներ՝ թվով 40 օբյեկտների շինմոնտաժային աշխատանք</w:t>
            </w: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>ների մնացորդային աշխատանքների մասով,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>Ընդուված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>Ընդուված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>Ընդուված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>Ընդուված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>Ընդուված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Ընդունված չէ: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en-US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en-US"/>
              </w:rPr>
              <w:t>Ընդունված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en-U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0" w:rsidRPr="001F09C0" w:rsidRDefault="001F09C0" w:rsidP="001F09C0">
            <w:pPr>
              <w:jc w:val="both"/>
              <w:rPr>
                <w:rFonts w:ascii="GHEA Grapalat" w:hAnsi="GHEA Grapalat" w:cs="Arial Armenian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 xml:space="preserve">Որոշումով </w:t>
            </w:r>
            <w:r w:rsidRPr="001F09C0">
              <w:rPr>
                <w:rFonts w:ascii="GHEA Grapalat" w:hAnsi="GHEA Grapalat" w:cs="Arial Armenian"/>
                <w:sz w:val="18"/>
                <w:szCs w:val="18"/>
                <w:lang w:val="hy-AM"/>
              </w:rPr>
              <w:t>նախատեսվել է գումար հատկացնել առկա նախագծանախահաշվային փաստաթղթերը վերանախագծելու և վերափորձաքննություն անցկացնելու համար: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hy-AM"/>
              </w:rPr>
              <w:t>Տես կետ 1-ի հիմնավորումը</w:t>
            </w: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: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Փոփոխությունը կատարված է: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Փոփոխությունը կատարված է: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Փոփոխությունը կատարված է: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Փոփոխությունը կատարված է, փոխվել է նաև գումարը: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Փոփոխությունը կատարված է: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Փոփոխությունը կատարված է: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 xml:space="preserve">Որոշման նախագծով նախատեսված է կետ, որոշումն ուժի մեջ մտնելուց հետո 10 օրյա ժամկետում հաստատել 10 ավագ և 30 հանրակրթական դպրոցների ցուցակները: 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Փոփոխությունը կատարված է: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Փոփոխությունը կատարված է: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44</w:t>
            </w:r>
            <w:r w:rsidRPr="001F09C0">
              <w:rPr>
                <w:rFonts w:ascii="GHEA Grapalat" w:hAnsi="GHEA Grapalat" w:cs="Arial Armenian"/>
                <w:sz w:val="18"/>
                <w:szCs w:val="18"/>
                <w:lang w:val="hy-AM"/>
              </w:rPr>
              <w:t>,67</w:t>
            </w: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 xml:space="preserve"> քառակուսի մետր դա </w:t>
            </w:r>
            <w:r w:rsidRPr="001F09C0">
              <w:rPr>
                <w:rFonts w:ascii="GHEA Grapalat" w:hAnsi="GHEA Grapalat" w:cs="Arial Armenian"/>
                <w:sz w:val="18"/>
                <w:szCs w:val="18"/>
                <w:lang w:val="hy-AM"/>
              </w:rPr>
              <w:t xml:space="preserve">վերանորոգվող </w:t>
            </w: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 xml:space="preserve">տարածքի </w:t>
            </w:r>
            <w:r w:rsidRPr="001F09C0">
              <w:rPr>
                <w:rFonts w:ascii="GHEA Grapalat" w:hAnsi="GHEA Grapalat" w:cs="Arial Armenian"/>
                <w:sz w:val="18"/>
                <w:szCs w:val="18"/>
                <w:lang w:val="hy-AM"/>
              </w:rPr>
              <w:t xml:space="preserve">/մեկ սենյակի/ </w:t>
            </w: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մի</w:t>
            </w:r>
            <w:r w:rsidRPr="001F09C0">
              <w:rPr>
                <w:rFonts w:ascii="GHEA Grapalat" w:hAnsi="GHEA Grapalat" w:cs="Arial Armenian"/>
                <w:sz w:val="18"/>
                <w:szCs w:val="18"/>
                <w:lang w:val="hy-AM"/>
              </w:rPr>
              <w:t>ջ</w:t>
            </w: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ինացված մեծությունն է:</w:t>
            </w: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1F09C0">
              <w:rPr>
                <w:rFonts w:ascii="GHEA Grapalat" w:hAnsi="GHEA Grapalat" w:cs="Arial Armenian"/>
                <w:sz w:val="18"/>
                <w:szCs w:val="18"/>
                <w:lang w:val="pt-BR"/>
              </w:rPr>
              <w:t>Հաշվարկը ներկայացված է:</w:t>
            </w:r>
          </w:p>
        </w:tc>
      </w:tr>
      <w:tr w:rsidR="001F09C0" w:rsidRPr="001F09C0" w:rsidTr="001F09C0">
        <w:trPr>
          <w:trHeight w:val="327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0" w:rsidRPr="001F09C0" w:rsidRDefault="001F09C0" w:rsidP="001F09C0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արդարադատության նախարարություն </w:t>
            </w:r>
          </w:p>
          <w:p w:rsidR="001F09C0" w:rsidRPr="001F09C0" w:rsidRDefault="001F09C0" w:rsidP="001F09C0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2019 թվականի հուլիսի 1-ի թիվ 01/27.1/14437-2019 գրություն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0" w:rsidRPr="001F09C0" w:rsidRDefault="001F09C0" w:rsidP="001F09C0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1.Նախագծի վերնագրում ,,լրացումներ կատարելու,, բառերից հետո անհրաժեշտ է լրացնել ,,ու Հայաստանի Հանրապետության կրթության, գիտության, մշակույթի և սպորտի նախարարությանը գումար հատկացնելու,, բառերը:</w:t>
            </w:r>
          </w:p>
          <w:p w:rsidR="001F09C0" w:rsidRPr="001F09C0" w:rsidRDefault="001F09C0" w:rsidP="001F09C0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>2. Նախագծի 3-րդ կետի պարբերություններն անհրաժեշտ է համարակալել՝ համաձայն ,,Նորմատիվ իրավական ակտերի մասին,, ՀՀ օրենքի 14-րդ հոդվածի պահանջներին:</w:t>
            </w:r>
          </w:p>
          <w:p w:rsidR="001F09C0" w:rsidRPr="001F09C0" w:rsidRDefault="001F09C0" w:rsidP="001F09C0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1F09C0">
              <w:rPr>
                <w:rFonts w:ascii="GHEA Grapalat" w:hAnsi="GHEA Grapalat"/>
                <w:sz w:val="18"/>
                <w:szCs w:val="18"/>
                <w:lang w:val="hy-AM"/>
              </w:rPr>
              <w:t xml:space="preserve"> 3. Նախագծի 3-րդ կետում ,,ընդունվելուց հետո,, բառերն անհրաժեշտ է փոխարինել ,,ուժի մեջ մտնելուց հետո,, բառերով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>Ընդուված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>Ընդունված է: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>Ընդունված է: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0" w:rsidRPr="001F09C0" w:rsidRDefault="001F09C0" w:rsidP="001F09C0">
            <w:pPr>
              <w:jc w:val="both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en-US"/>
              </w:rPr>
              <w:t>Փոփոխությունը</w:t>
            </w: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 xml:space="preserve"> </w:t>
            </w:r>
            <w:r w:rsidRPr="001F09C0">
              <w:rPr>
                <w:rFonts w:ascii="GHEA Grapalat" w:hAnsi="GHEA Grapalat" w:cs="Times Armenian"/>
                <w:sz w:val="18"/>
                <w:szCs w:val="18"/>
                <w:lang w:val="en-US"/>
              </w:rPr>
              <w:t>կատարված</w:t>
            </w: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 xml:space="preserve"> </w:t>
            </w:r>
            <w:r w:rsidRPr="001F09C0">
              <w:rPr>
                <w:rFonts w:ascii="GHEA Grapalat" w:hAnsi="GHEA Grapalat" w:cs="Times Armenian"/>
                <w:sz w:val="18"/>
                <w:szCs w:val="18"/>
                <w:lang w:val="en-US"/>
              </w:rPr>
              <w:t>է</w:t>
            </w: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>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en-US"/>
              </w:rPr>
              <w:t>Փոփոխությունը</w:t>
            </w: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 xml:space="preserve"> </w:t>
            </w:r>
            <w:r w:rsidRPr="001F09C0">
              <w:rPr>
                <w:rFonts w:ascii="GHEA Grapalat" w:hAnsi="GHEA Grapalat" w:cs="Times Armenian"/>
                <w:sz w:val="18"/>
                <w:szCs w:val="18"/>
                <w:lang w:val="en-US"/>
              </w:rPr>
              <w:t>կատարված</w:t>
            </w: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 xml:space="preserve"> </w:t>
            </w:r>
            <w:r w:rsidRPr="001F09C0">
              <w:rPr>
                <w:rFonts w:ascii="GHEA Grapalat" w:hAnsi="GHEA Grapalat" w:cs="Times Armenian"/>
                <w:sz w:val="18"/>
                <w:szCs w:val="18"/>
                <w:lang w:val="en-US"/>
              </w:rPr>
              <w:t>է</w:t>
            </w:r>
            <w:r w:rsidRPr="001F09C0">
              <w:rPr>
                <w:rFonts w:ascii="GHEA Grapalat" w:hAnsi="GHEA Grapalat" w:cs="Times Armenian"/>
                <w:sz w:val="18"/>
                <w:szCs w:val="18"/>
                <w:lang w:val="ro-RO"/>
              </w:rPr>
              <w:t>:</w:t>
            </w: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1F09C0" w:rsidRPr="001F09C0" w:rsidRDefault="001F09C0" w:rsidP="001F09C0">
            <w:pPr>
              <w:rPr>
                <w:rFonts w:ascii="GHEA Grapalat" w:hAnsi="GHEA Grapalat" w:cs="Times Armenian"/>
                <w:sz w:val="18"/>
                <w:szCs w:val="18"/>
                <w:lang w:val="en-US"/>
              </w:rPr>
            </w:pPr>
            <w:r w:rsidRPr="001F09C0">
              <w:rPr>
                <w:rFonts w:ascii="GHEA Grapalat" w:hAnsi="GHEA Grapalat" w:cs="Times Armenian"/>
                <w:sz w:val="18"/>
                <w:szCs w:val="18"/>
                <w:lang w:val="en-US"/>
              </w:rPr>
              <w:t>Փոփոխությունը կատարված է:</w:t>
            </w:r>
          </w:p>
        </w:tc>
      </w:tr>
    </w:tbl>
    <w:p w:rsidR="001F09C0" w:rsidRPr="001F09C0" w:rsidRDefault="001F09C0" w:rsidP="001F09C0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1F09C0" w:rsidRPr="001F09C0" w:rsidRDefault="001F09C0" w:rsidP="001F09C0"/>
    <w:p w:rsidR="00912CEF" w:rsidRPr="00912CEF" w:rsidRDefault="00912CEF" w:rsidP="00912CEF">
      <w:pPr>
        <w:spacing w:after="200" w:line="276" w:lineRule="auto"/>
        <w:rPr>
          <w:rFonts w:ascii="GHEA Grapalat" w:hAnsi="GHEA Grapalat" w:cs="Sylfaen"/>
          <w:sz w:val="24"/>
          <w:szCs w:val="24"/>
          <w:lang w:val="hy-AM"/>
        </w:rPr>
      </w:pPr>
    </w:p>
    <w:sectPr w:rsidR="00912CEF" w:rsidRPr="00912CEF" w:rsidSect="001F09C0">
      <w:headerReference w:type="even" r:id="rId8"/>
      <w:footerReference w:type="default" r:id="rId9"/>
      <w:pgSz w:w="16834" w:h="11909" w:orient="landscape" w:code="9"/>
      <w:pgMar w:top="850" w:right="288" w:bottom="1411" w:left="994" w:header="432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15D" w:rsidRDefault="00A5715D">
      <w:r>
        <w:separator/>
      </w:r>
    </w:p>
  </w:endnote>
  <w:endnote w:type="continuationSeparator" w:id="0">
    <w:p w:rsidR="00A5715D" w:rsidRDefault="00A5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n AMU">
    <w:altName w:val="Arial Unicode MS"/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15D" w:rsidRDefault="00A5715D">
      <w:r>
        <w:separator/>
      </w:r>
    </w:p>
  </w:footnote>
  <w:footnote w:type="continuationSeparator" w:id="0">
    <w:p w:rsidR="00A5715D" w:rsidRDefault="00A5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92C6C"/>
    <w:multiLevelType w:val="hybridMultilevel"/>
    <w:tmpl w:val="84A07A32"/>
    <w:lvl w:ilvl="0" w:tplc="75244D5E">
      <w:start w:val="1"/>
      <w:numFmt w:val="decimal"/>
      <w:lvlText w:val="%1"/>
      <w:lvlJc w:val="left"/>
      <w:pPr>
        <w:ind w:left="1076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" w15:restartNumberingAfterBreak="0">
    <w:nsid w:val="13165E0A"/>
    <w:multiLevelType w:val="hybridMultilevel"/>
    <w:tmpl w:val="06789DCA"/>
    <w:lvl w:ilvl="0" w:tplc="235866CC">
      <w:numFmt w:val="bullet"/>
      <w:lvlText w:val="-"/>
      <w:lvlJc w:val="left"/>
      <w:pPr>
        <w:ind w:left="927" w:hanging="360"/>
      </w:pPr>
      <w:rPr>
        <w:rFonts w:ascii="GHEA Grapalat" w:eastAsia="Calibr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5F3566"/>
    <w:multiLevelType w:val="hybridMultilevel"/>
    <w:tmpl w:val="7FB6EF4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06558"/>
    <w:multiLevelType w:val="hybridMultilevel"/>
    <w:tmpl w:val="A9CC7960"/>
    <w:lvl w:ilvl="0" w:tplc="75CCB7B8">
      <w:start w:val="1"/>
      <w:numFmt w:val="decimal"/>
      <w:lvlText w:val="%1."/>
      <w:lvlJc w:val="left"/>
      <w:pPr>
        <w:ind w:left="720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1517A"/>
    <w:multiLevelType w:val="hybridMultilevel"/>
    <w:tmpl w:val="CD803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C355B"/>
    <w:multiLevelType w:val="hybridMultilevel"/>
    <w:tmpl w:val="998ACC1E"/>
    <w:lvl w:ilvl="0" w:tplc="1152FE9E">
      <w:start w:val="1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135E4"/>
    <w:multiLevelType w:val="hybridMultilevel"/>
    <w:tmpl w:val="5E38E590"/>
    <w:lvl w:ilvl="0" w:tplc="4A446014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E64E8"/>
    <w:multiLevelType w:val="hybridMultilevel"/>
    <w:tmpl w:val="332EFA58"/>
    <w:lvl w:ilvl="0" w:tplc="D1D8F484">
      <w:start w:val="1"/>
      <w:numFmt w:val="decimal"/>
      <w:lvlText w:val="%1"/>
      <w:lvlJc w:val="left"/>
      <w:pPr>
        <w:ind w:left="720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153D9"/>
    <w:multiLevelType w:val="hybridMultilevel"/>
    <w:tmpl w:val="374E104C"/>
    <w:lvl w:ilvl="0" w:tplc="C18A51C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C35F4"/>
    <w:multiLevelType w:val="hybridMultilevel"/>
    <w:tmpl w:val="19A8C95A"/>
    <w:lvl w:ilvl="0" w:tplc="302C6AC8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10D86"/>
    <w:multiLevelType w:val="hybridMultilevel"/>
    <w:tmpl w:val="4C76A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14"/>
  </w:num>
  <w:num w:numId="6">
    <w:abstractNumId w:val="5"/>
  </w:num>
  <w:num w:numId="7">
    <w:abstractNumId w:val="10"/>
  </w:num>
  <w:num w:numId="8">
    <w:abstractNumId w:val="13"/>
  </w:num>
  <w:num w:numId="9">
    <w:abstractNumId w:val="6"/>
  </w:num>
  <w:num w:numId="10">
    <w:abstractNumId w:val="11"/>
  </w:num>
  <w:num w:numId="11">
    <w:abstractNumId w:val="7"/>
  </w:num>
  <w:num w:numId="12">
    <w:abstractNumId w:val="12"/>
  </w:num>
  <w:num w:numId="13">
    <w:abstractNumId w:val="2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10BDB"/>
    <w:rsid w:val="00016050"/>
    <w:rsid w:val="00020750"/>
    <w:rsid w:val="00021F68"/>
    <w:rsid w:val="00036BA6"/>
    <w:rsid w:val="0004054D"/>
    <w:rsid w:val="00042D90"/>
    <w:rsid w:val="00050CCE"/>
    <w:rsid w:val="000526D5"/>
    <w:rsid w:val="000537F9"/>
    <w:rsid w:val="00053FD5"/>
    <w:rsid w:val="00055C2D"/>
    <w:rsid w:val="000568AE"/>
    <w:rsid w:val="00062054"/>
    <w:rsid w:val="00065F5A"/>
    <w:rsid w:val="00072676"/>
    <w:rsid w:val="00085527"/>
    <w:rsid w:val="000E06E7"/>
    <w:rsid w:val="000E2393"/>
    <w:rsid w:val="000E56A3"/>
    <w:rsid w:val="000F1BF3"/>
    <w:rsid w:val="001154EC"/>
    <w:rsid w:val="00126EEB"/>
    <w:rsid w:val="001402A4"/>
    <w:rsid w:val="00145071"/>
    <w:rsid w:val="001454EC"/>
    <w:rsid w:val="001526EC"/>
    <w:rsid w:val="001601EB"/>
    <w:rsid w:val="0016699C"/>
    <w:rsid w:val="00176076"/>
    <w:rsid w:val="00176C18"/>
    <w:rsid w:val="0019148C"/>
    <w:rsid w:val="001A02C6"/>
    <w:rsid w:val="001A30F8"/>
    <w:rsid w:val="001A47DF"/>
    <w:rsid w:val="001A7186"/>
    <w:rsid w:val="001B0EEF"/>
    <w:rsid w:val="001C6BB0"/>
    <w:rsid w:val="001D3E89"/>
    <w:rsid w:val="001E087A"/>
    <w:rsid w:val="001E27CB"/>
    <w:rsid w:val="001E2BE4"/>
    <w:rsid w:val="001E5FD0"/>
    <w:rsid w:val="001F0814"/>
    <w:rsid w:val="001F09C0"/>
    <w:rsid w:val="001F7787"/>
    <w:rsid w:val="00202449"/>
    <w:rsid w:val="0021163B"/>
    <w:rsid w:val="002117C0"/>
    <w:rsid w:val="00214600"/>
    <w:rsid w:val="00215A82"/>
    <w:rsid w:val="00215E2E"/>
    <w:rsid w:val="00226A9B"/>
    <w:rsid w:val="00240301"/>
    <w:rsid w:val="00244D87"/>
    <w:rsid w:val="00256719"/>
    <w:rsid w:val="00257486"/>
    <w:rsid w:val="00260E0C"/>
    <w:rsid w:val="00267FEC"/>
    <w:rsid w:val="00283EC6"/>
    <w:rsid w:val="002940AD"/>
    <w:rsid w:val="002953C4"/>
    <w:rsid w:val="002A0287"/>
    <w:rsid w:val="002A2DF8"/>
    <w:rsid w:val="002B1B6D"/>
    <w:rsid w:val="002C3771"/>
    <w:rsid w:val="002C777C"/>
    <w:rsid w:val="002D7D70"/>
    <w:rsid w:val="002E306D"/>
    <w:rsid w:val="002E563C"/>
    <w:rsid w:val="002F4EA2"/>
    <w:rsid w:val="003031F3"/>
    <w:rsid w:val="0030526F"/>
    <w:rsid w:val="00305C0E"/>
    <w:rsid w:val="00314E5C"/>
    <w:rsid w:val="003240BD"/>
    <w:rsid w:val="00345E26"/>
    <w:rsid w:val="003A38FC"/>
    <w:rsid w:val="003B2394"/>
    <w:rsid w:val="003B6624"/>
    <w:rsid w:val="003C0F00"/>
    <w:rsid w:val="003C4AB8"/>
    <w:rsid w:val="003D3F99"/>
    <w:rsid w:val="003E026D"/>
    <w:rsid w:val="00433403"/>
    <w:rsid w:val="00441BC3"/>
    <w:rsid w:val="00457C27"/>
    <w:rsid w:val="00487693"/>
    <w:rsid w:val="00492388"/>
    <w:rsid w:val="00495859"/>
    <w:rsid w:val="00495C6A"/>
    <w:rsid w:val="004975CD"/>
    <w:rsid w:val="004B3BB1"/>
    <w:rsid w:val="004B5964"/>
    <w:rsid w:val="004D75B9"/>
    <w:rsid w:val="004E5EC7"/>
    <w:rsid w:val="004F1E05"/>
    <w:rsid w:val="004F2998"/>
    <w:rsid w:val="004F339E"/>
    <w:rsid w:val="004F4A01"/>
    <w:rsid w:val="004F4B78"/>
    <w:rsid w:val="0050407A"/>
    <w:rsid w:val="0050796F"/>
    <w:rsid w:val="00516A77"/>
    <w:rsid w:val="00525A85"/>
    <w:rsid w:val="00531777"/>
    <w:rsid w:val="00531AB2"/>
    <w:rsid w:val="0054162F"/>
    <w:rsid w:val="005433CD"/>
    <w:rsid w:val="00543BE4"/>
    <w:rsid w:val="0055041F"/>
    <w:rsid w:val="005537C3"/>
    <w:rsid w:val="0055608C"/>
    <w:rsid w:val="0055759A"/>
    <w:rsid w:val="00560517"/>
    <w:rsid w:val="0056185E"/>
    <w:rsid w:val="00561DC7"/>
    <w:rsid w:val="00563E96"/>
    <w:rsid w:val="00567DFD"/>
    <w:rsid w:val="005766DD"/>
    <w:rsid w:val="005A329B"/>
    <w:rsid w:val="005A637B"/>
    <w:rsid w:val="005B4FE9"/>
    <w:rsid w:val="005B51E8"/>
    <w:rsid w:val="005C08FA"/>
    <w:rsid w:val="005C4F1C"/>
    <w:rsid w:val="005E1506"/>
    <w:rsid w:val="00613200"/>
    <w:rsid w:val="00621E16"/>
    <w:rsid w:val="00646E50"/>
    <w:rsid w:val="0066076D"/>
    <w:rsid w:val="00660A08"/>
    <w:rsid w:val="00661674"/>
    <w:rsid w:val="00663E86"/>
    <w:rsid w:val="0067675E"/>
    <w:rsid w:val="00685AD7"/>
    <w:rsid w:val="006B6AAE"/>
    <w:rsid w:val="006C1D88"/>
    <w:rsid w:val="006D4D25"/>
    <w:rsid w:val="006D6D36"/>
    <w:rsid w:val="006E2221"/>
    <w:rsid w:val="006F1E29"/>
    <w:rsid w:val="00700B6E"/>
    <w:rsid w:val="007045C5"/>
    <w:rsid w:val="00722764"/>
    <w:rsid w:val="007272F1"/>
    <w:rsid w:val="007361DC"/>
    <w:rsid w:val="007703EA"/>
    <w:rsid w:val="00770F31"/>
    <w:rsid w:val="00785B06"/>
    <w:rsid w:val="00786D28"/>
    <w:rsid w:val="007B16BE"/>
    <w:rsid w:val="007C4149"/>
    <w:rsid w:val="007C4A19"/>
    <w:rsid w:val="007D6359"/>
    <w:rsid w:val="007E2B21"/>
    <w:rsid w:val="007E3D92"/>
    <w:rsid w:val="007F67A6"/>
    <w:rsid w:val="00800BD6"/>
    <w:rsid w:val="008134CA"/>
    <w:rsid w:val="00815E74"/>
    <w:rsid w:val="0082130D"/>
    <w:rsid w:val="00822686"/>
    <w:rsid w:val="00826402"/>
    <w:rsid w:val="0083641A"/>
    <w:rsid w:val="008708B2"/>
    <w:rsid w:val="008752B5"/>
    <w:rsid w:val="00895B19"/>
    <w:rsid w:val="008A3463"/>
    <w:rsid w:val="008B7D6F"/>
    <w:rsid w:val="008C64D6"/>
    <w:rsid w:val="008D51EC"/>
    <w:rsid w:val="008D6D8E"/>
    <w:rsid w:val="008E0D14"/>
    <w:rsid w:val="008E751C"/>
    <w:rsid w:val="008F2B2A"/>
    <w:rsid w:val="008F6560"/>
    <w:rsid w:val="00912CEF"/>
    <w:rsid w:val="00917882"/>
    <w:rsid w:val="00931FBC"/>
    <w:rsid w:val="0096392E"/>
    <w:rsid w:val="009760EF"/>
    <w:rsid w:val="009774B0"/>
    <w:rsid w:val="00977F12"/>
    <w:rsid w:val="00980802"/>
    <w:rsid w:val="009808FC"/>
    <w:rsid w:val="009822ED"/>
    <w:rsid w:val="00984BA8"/>
    <w:rsid w:val="00986D0C"/>
    <w:rsid w:val="00987822"/>
    <w:rsid w:val="00993CAF"/>
    <w:rsid w:val="009A2C91"/>
    <w:rsid w:val="009A6751"/>
    <w:rsid w:val="009C7A9A"/>
    <w:rsid w:val="009D3123"/>
    <w:rsid w:val="009E55B6"/>
    <w:rsid w:val="009F1C24"/>
    <w:rsid w:val="009F2EDD"/>
    <w:rsid w:val="009F437D"/>
    <w:rsid w:val="00A06A65"/>
    <w:rsid w:val="00A33FBB"/>
    <w:rsid w:val="00A40F45"/>
    <w:rsid w:val="00A42CA2"/>
    <w:rsid w:val="00A43D23"/>
    <w:rsid w:val="00A5715D"/>
    <w:rsid w:val="00A60771"/>
    <w:rsid w:val="00A65CB3"/>
    <w:rsid w:val="00A67779"/>
    <w:rsid w:val="00A736C1"/>
    <w:rsid w:val="00A8326B"/>
    <w:rsid w:val="00A859A6"/>
    <w:rsid w:val="00A919B1"/>
    <w:rsid w:val="00A92044"/>
    <w:rsid w:val="00A97A5C"/>
    <w:rsid w:val="00AC4DB5"/>
    <w:rsid w:val="00AF3A9E"/>
    <w:rsid w:val="00B036BB"/>
    <w:rsid w:val="00B105C2"/>
    <w:rsid w:val="00B17721"/>
    <w:rsid w:val="00B42349"/>
    <w:rsid w:val="00B44EC4"/>
    <w:rsid w:val="00B57A3B"/>
    <w:rsid w:val="00BA0119"/>
    <w:rsid w:val="00BA0750"/>
    <w:rsid w:val="00BA372B"/>
    <w:rsid w:val="00BB10E5"/>
    <w:rsid w:val="00BB14C4"/>
    <w:rsid w:val="00BD7B19"/>
    <w:rsid w:val="00BE2273"/>
    <w:rsid w:val="00BE4E07"/>
    <w:rsid w:val="00BE588F"/>
    <w:rsid w:val="00BE7B34"/>
    <w:rsid w:val="00BF0EED"/>
    <w:rsid w:val="00C022AA"/>
    <w:rsid w:val="00C26516"/>
    <w:rsid w:val="00C27ACC"/>
    <w:rsid w:val="00C352C6"/>
    <w:rsid w:val="00C43EF1"/>
    <w:rsid w:val="00C55F68"/>
    <w:rsid w:val="00C63D1C"/>
    <w:rsid w:val="00C737C0"/>
    <w:rsid w:val="00C76EB0"/>
    <w:rsid w:val="00C8177B"/>
    <w:rsid w:val="00C82A05"/>
    <w:rsid w:val="00C82A27"/>
    <w:rsid w:val="00C83884"/>
    <w:rsid w:val="00C92213"/>
    <w:rsid w:val="00CA724A"/>
    <w:rsid w:val="00CC0067"/>
    <w:rsid w:val="00CC2956"/>
    <w:rsid w:val="00CD3EDA"/>
    <w:rsid w:val="00CD4AA6"/>
    <w:rsid w:val="00CD6AF9"/>
    <w:rsid w:val="00CF4605"/>
    <w:rsid w:val="00CF733C"/>
    <w:rsid w:val="00D00457"/>
    <w:rsid w:val="00D02AEE"/>
    <w:rsid w:val="00D11909"/>
    <w:rsid w:val="00D1426A"/>
    <w:rsid w:val="00D14F25"/>
    <w:rsid w:val="00D163A7"/>
    <w:rsid w:val="00D20E8D"/>
    <w:rsid w:val="00D22231"/>
    <w:rsid w:val="00D27524"/>
    <w:rsid w:val="00D343E8"/>
    <w:rsid w:val="00D4460A"/>
    <w:rsid w:val="00D57283"/>
    <w:rsid w:val="00D606AC"/>
    <w:rsid w:val="00D64CA1"/>
    <w:rsid w:val="00D66668"/>
    <w:rsid w:val="00D806F6"/>
    <w:rsid w:val="00D958EC"/>
    <w:rsid w:val="00DA0A31"/>
    <w:rsid w:val="00DB1542"/>
    <w:rsid w:val="00DB24F4"/>
    <w:rsid w:val="00DC6FAF"/>
    <w:rsid w:val="00DE46C0"/>
    <w:rsid w:val="00DF0540"/>
    <w:rsid w:val="00DF1177"/>
    <w:rsid w:val="00DF2E0D"/>
    <w:rsid w:val="00DF7832"/>
    <w:rsid w:val="00E21BAE"/>
    <w:rsid w:val="00E27E16"/>
    <w:rsid w:val="00E420F9"/>
    <w:rsid w:val="00E435BB"/>
    <w:rsid w:val="00E50939"/>
    <w:rsid w:val="00E63762"/>
    <w:rsid w:val="00E65FDC"/>
    <w:rsid w:val="00E87E5D"/>
    <w:rsid w:val="00E914A0"/>
    <w:rsid w:val="00E9797F"/>
    <w:rsid w:val="00E97995"/>
    <w:rsid w:val="00EA7AF9"/>
    <w:rsid w:val="00EB2F05"/>
    <w:rsid w:val="00EB4D1B"/>
    <w:rsid w:val="00EB63C2"/>
    <w:rsid w:val="00EC0EA6"/>
    <w:rsid w:val="00EC642D"/>
    <w:rsid w:val="00EC68B1"/>
    <w:rsid w:val="00ED1CB7"/>
    <w:rsid w:val="00ED524B"/>
    <w:rsid w:val="00ED75BC"/>
    <w:rsid w:val="00EE7864"/>
    <w:rsid w:val="00F00B75"/>
    <w:rsid w:val="00F15042"/>
    <w:rsid w:val="00F15F05"/>
    <w:rsid w:val="00F20742"/>
    <w:rsid w:val="00F22530"/>
    <w:rsid w:val="00F23051"/>
    <w:rsid w:val="00F2717E"/>
    <w:rsid w:val="00F278F0"/>
    <w:rsid w:val="00F42977"/>
    <w:rsid w:val="00F555A1"/>
    <w:rsid w:val="00F65C9E"/>
    <w:rsid w:val="00F84F22"/>
    <w:rsid w:val="00F85913"/>
    <w:rsid w:val="00FA4B67"/>
    <w:rsid w:val="00FA67CB"/>
    <w:rsid w:val="00FB6301"/>
    <w:rsid w:val="00FC7079"/>
    <w:rsid w:val="00FD1040"/>
    <w:rsid w:val="00FD25DA"/>
    <w:rsid w:val="00FD2B6E"/>
    <w:rsid w:val="00FD6CC8"/>
    <w:rsid w:val="00FD7571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AF371A0-D2FF-41E8-B9E5-71281064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styleId="BalloonText">
    <w:name w:val="Balloon Text"/>
    <w:basedOn w:val="Normal"/>
    <w:link w:val="BalloonTextChar"/>
    <w:semiHidden/>
    <w:unhideWhenUsed/>
    <w:rsid w:val="00314E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14E5C"/>
    <w:rPr>
      <w:rFonts w:ascii="Segoe UI" w:hAnsi="Segoe UI" w:cs="Segoe UI"/>
      <w:sz w:val="18"/>
      <w:szCs w:val="18"/>
      <w:lang w:val="en-GB" w:eastAsia="ru-RU"/>
    </w:rPr>
  </w:style>
  <w:style w:type="paragraph" w:customStyle="1" w:styleId="Normal1">
    <w:name w:val="Normal1"/>
    <w:rsid w:val="00C43EF1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9B9A9-F873-42CC-B854-FF5ADF170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12</Pages>
  <Words>2347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https:/mul-edu.gov.am/tasks/docs/attachment.php?id=280422&amp;fn=Naxarar_blank.docx&amp;out=1&amp;token=</cp:keywords>
  <cp:lastModifiedBy>Anahit Voskanyan</cp:lastModifiedBy>
  <cp:revision>59</cp:revision>
  <cp:lastPrinted>2019-07-04T06:27:00Z</cp:lastPrinted>
  <dcterms:created xsi:type="dcterms:W3CDTF">2019-06-24T13:53:00Z</dcterms:created>
  <dcterms:modified xsi:type="dcterms:W3CDTF">2019-07-04T06:42:00Z</dcterms:modified>
</cp:coreProperties>
</file>