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405" w:rsidRPr="00867737" w:rsidRDefault="009A5405" w:rsidP="009A5405">
      <w:pPr>
        <w:autoSpaceDE w:val="0"/>
        <w:autoSpaceDN w:val="0"/>
        <w:adjustRightInd w:val="0"/>
        <w:spacing w:line="276" w:lineRule="auto"/>
        <w:jc w:val="right"/>
        <w:rPr>
          <w:rFonts w:cs="IRTEK Courier"/>
        </w:rPr>
      </w:pPr>
      <w:r w:rsidRPr="00867737">
        <w:rPr>
          <w:rFonts w:cs="IRTEK Courier"/>
        </w:rPr>
        <w:t>Նախագիծ</w:t>
      </w:r>
    </w:p>
    <w:p w:rsidR="009A5405" w:rsidRPr="00867737" w:rsidRDefault="009A5405" w:rsidP="009A5405">
      <w:pPr>
        <w:autoSpaceDE w:val="0"/>
        <w:autoSpaceDN w:val="0"/>
        <w:adjustRightInd w:val="0"/>
        <w:spacing w:line="276" w:lineRule="auto"/>
        <w:jc w:val="center"/>
        <w:rPr>
          <w:rFonts w:cs="Sylfaen"/>
        </w:rPr>
      </w:pPr>
    </w:p>
    <w:p w:rsidR="009A5405" w:rsidRPr="00867737" w:rsidRDefault="009A5405" w:rsidP="009A5405">
      <w:pPr>
        <w:autoSpaceDE w:val="0"/>
        <w:autoSpaceDN w:val="0"/>
        <w:adjustRightInd w:val="0"/>
        <w:spacing w:line="276" w:lineRule="auto"/>
        <w:jc w:val="center"/>
        <w:rPr>
          <w:rFonts w:cs="IRTEK Courier"/>
          <w:b/>
        </w:rPr>
      </w:pPr>
      <w:r w:rsidRPr="00867737">
        <w:rPr>
          <w:rFonts w:cs="Sylfaen"/>
          <w:b/>
        </w:rPr>
        <w:t>ՀԱՅԱ</w:t>
      </w:r>
      <w:r w:rsidRPr="00867737">
        <w:rPr>
          <w:rFonts w:cs="IRTEK Courier"/>
          <w:b/>
        </w:rPr>
        <w:t>U</w:t>
      </w:r>
      <w:r w:rsidRPr="00867737">
        <w:rPr>
          <w:rFonts w:cs="Sylfaen"/>
          <w:b/>
        </w:rPr>
        <w:t>ՏԱՆԻ</w:t>
      </w:r>
      <w:r w:rsidRPr="00867737">
        <w:rPr>
          <w:rFonts w:cs="IRTEK Courier"/>
          <w:b/>
        </w:rPr>
        <w:t xml:space="preserve"> </w:t>
      </w:r>
      <w:r w:rsidRPr="00867737">
        <w:rPr>
          <w:rFonts w:cs="Sylfaen"/>
          <w:b/>
        </w:rPr>
        <w:t>ՀԱՆՐԱՊԵՏՈՒԹՅԱՆ</w:t>
      </w:r>
      <w:r w:rsidRPr="00867737">
        <w:rPr>
          <w:rFonts w:cs="IRTEK Courier"/>
          <w:b/>
        </w:rPr>
        <w:t xml:space="preserve"> </w:t>
      </w:r>
      <w:r w:rsidRPr="00867737">
        <w:rPr>
          <w:rFonts w:cs="Sylfaen"/>
          <w:b/>
        </w:rPr>
        <w:t>ԿԱՌԱՎԱՐՈՒԹՅՈՒՆ</w:t>
      </w:r>
    </w:p>
    <w:p w:rsidR="009A5405" w:rsidRPr="00867737" w:rsidRDefault="009A5405" w:rsidP="009A5405">
      <w:pPr>
        <w:autoSpaceDE w:val="0"/>
        <w:autoSpaceDN w:val="0"/>
        <w:adjustRightInd w:val="0"/>
        <w:spacing w:line="276" w:lineRule="auto"/>
        <w:jc w:val="center"/>
        <w:rPr>
          <w:rFonts w:cs="IRTEK Courier"/>
          <w:b/>
        </w:rPr>
      </w:pPr>
      <w:r w:rsidRPr="00867737">
        <w:rPr>
          <w:rFonts w:cs="Sylfaen"/>
          <w:b/>
        </w:rPr>
        <w:t>ՈՐՈՇՈՒՄ</w:t>
      </w:r>
    </w:p>
    <w:p w:rsidR="009A5405" w:rsidRPr="00867737" w:rsidRDefault="009A5405" w:rsidP="009A5405">
      <w:pPr>
        <w:jc w:val="center"/>
      </w:pPr>
      <w:r w:rsidRPr="00867737">
        <w:t>------ ---------------------------------- N       - Ն</w:t>
      </w:r>
    </w:p>
    <w:p w:rsidR="009A5405" w:rsidRPr="00867737" w:rsidRDefault="009A5405" w:rsidP="009A5405">
      <w:pPr>
        <w:autoSpaceDE w:val="0"/>
        <w:autoSpaceDN w:val="0"/>
        <w:adjustRightInd w:val="0"/>
        <w:spacing w:line="276" w:lineRule="auto"/>
        <w:jc w:val="center"/>
        <w:rPr>
          <w:rFonts w:cs="IRTEK Courier"/>
          <w:b/>
        </w:rPr>
      </w:pPr>
    </w:p>
    <w:p w:rsidR="009A5405" w:rsidRPr="00867737" w:rsidRDefault="009A5405" w:rsidP="009A5405">
      <w:pPr>
        <w:autoSpaceDE w:val="0"/>
        <w:autoSpaceDN w:val="0"/>
        <w:adjustRightInd w:val="0"/>
        <w:spacing w:line="276" w:lineRule="auto"/>
        <w:jc w:val="center"/>
        <w:rPr>
          <w:rFonts w:cs="IRTEK Courier"/>
          <w:b/>
        </w:rPr>
      </w:pPr>
    </w:p>
    <w:p w:rsidR="009A5405" w:rsidRPr="003C3E5B" w:rsidRDefault="009A5405" w:rsidP="009A5405">
      <w:pPr>
        <w:autoSpaceDE w:val="0"/>
        <w:autoSpaceDN w:val="0"/>
        <w:adjustRightInd w:val="0"/>
        <w:spacing w:line="276" w:lineRule="auto"/>
        <w:jc w:val="center"/>
        <w:rPr>
          <w:rFonts w:cs="IRTEK Courier"/>
          <w:b/>
          <w:lang w:val="en-US"/>
        </w:rPr>
      </w:pPr>
      <w:r w:rsidRPr="003C3E5B">
        <w:rPr>
          <w:rFonts w:cs="IRTEK Courier"/>
          <w:b/>
          <w:lang w:val="en-US"/>
        </w:rPr>
        <w:t xml:space="preserve">ՀԱՅԱՍՏԱՆԻ ՀԱՆՐԱՊԵՏՈՒԹՅԱՆ ԿԱՌԱՎԱՐՈՒԹՅԱՆ 2013 ԹՎԱԿԱՆԻ </w:t>
      </w:r>
      <w:r w:rsidR="00BD562B">
        <w:rPr>
          <w:rFonts w:cs="IRTEK Courier"/>
          <w:b/>
          <w:lang w:val="en-US"/>
        </w:rPr>
        <w:t>ՍԵՊՏԵՄԲԵՐԻ 5</w:t>
      </w:r>
      <w:r w:rsidRPr="003C3E5B">
        <w:rPr>
          <w:rFonts w:cs="IRTEK Courier"/>
          <w:b/>
          <w:lang w:val="en-US"/>
        </w:rPr>
        <w:t>-Ի</w:t>
      </w:r>
      <w:r w:rsidR="00BD562B">
        <w:rPr>
          <w:rFonts w:cs="IRTEK Courier"/>
          <w:b/>
          <w:lang w:val="en-US"/>
        </w:rPr>
        <w:t xml:space="preserve"> N9</w:t>
      </w:r>
      <w:r>
        <w:rPr>
          <w:rFonts w:cs="IRTEK Courier"/>
          <w:b/>
          <w:lang w:val="en-US"/>
        </w:rPr>
        <w:t>6</w:t>
      </w:r>
      <w:r w:rsidR="00BD562B">
        <w:rPr>
          <w:rFonts w:cs="IRTEK Courier"/>
          <w:b/>
          <w:lang w:val="en-US"/>
        </w:rPr>
        <w:t>8</w:t>
      </w:r>
      <w:r>
        <w:rPr>
          <w:rFonts w:cs="IRTEK Courier"/>
          <w:b/>
          <w:lang w:val="en-US"/>
        </w:rPr>
        <w:t xml:space="preserve">-Ն </w:t>
      </w:r>
      <w:r w:rsidRPr="003C3E5B">
        <w:rPr>
          <w:rFonts w:cs="IRTEK Courier"/>
          <w:b/>
          <w:lang w:val="en-US"/>
        </w:rPr>
        <w:t xml:space="preserve">ՈՐՈՇՄԱՆ ՄԵՋ </w:t>
      </w:r>
      <w:r>
        <w:rPr>
          <w:rFonts w:cs="IRTEK Courier"/>
          <w:b/>
          <w:lang w:val="en-US"/>
        </w:rPr>
        <w:t>Փ</w:t>
      </w:r>
      <w:r w:rsidRPr="005D6127">
        <w:rPr>
          <w:rFonts w:cs="IRTEK Courier"/>
          <w:b/>
          <w:lang w:val="en-US"/>
        </w:rPr>
        <w:t>ՈՓՈԽ</w:t>
      </w:r>
      <w:r w:rsidR="00BD562B" w:rsidRPr="005D6127">
        <w:rPr>
          <w:rFonts w:cs="IRTEK Courier"/>
          <w:b/>
          <w:lang w:val="en-US"/>
        </w:rPr>
        <w:t xml:space="preserve">ՈՒԹՅՈՒՆ </w:t>
      </w:r>
      <w:r w:rsidRPr="003C3E5B">
        <w:rPr>
          <w:rFonts w:cs="IRTEK Courier"/>
          <w:b/>
          <w:lang w:val="en-US"/>
        </w:rPr>
        <w:t xml:space="preserve">ԿԱՏԱՐԵԼՈՒ </w:t>
      </w:r>
      <w:r w:rsidR="00D2311F">
        <w:rPr>
          <w:rFonts w:cs="IRTEK Courier"/>
          <w:b/>
          <w:lang w:val="en-US"/>
        </w:rPr>
        <w:t xml:space="preserve">  </w:t>
      </w:r>
      <w:r w:rsidR="00D2311F" w:rsidRPr="005D6127">
        <w:rPr>
          <w:rFonts w:cs="IRTEK Courier"/>
          <w:b/>
          <w:lang w:val="en-US"/>
        </w:rPr>
        <w:t xml:space="preserve">ԵՎ ԹՈՒՅԼՏՎՈՒԹՅՈՒՆ ՏԱԼՈՒ </w:t>
      </w:r>
      <w:r w:rsidRPr="005D6127">
        <w:rPr>
          <w:rFonts w:cs="IRTEK Courier"/>
          <w:b/>
          <w:lang w:val="en-US"/>
        </w:rPr>
        <w:t>ՄԱՍԻՆ</w:t>
      </w:r>
    </w:p>
    <w:p w:rsidR="009A5405" w:rsidRDefault="009A5405" w:rsidP="009A5405">
      <w:pPr>
        <w:pStyle w:val="Style15"/>
        <w:rPr>
          <w:rFonts w:ascii="GHEA Grapalat" w:hAnsi="GHEA Grapalat" w:cs="Sylfaen"/>
          <w:spacing w:val="-8"/>
          <w:sz w:val="24"/>
          <w:szCs w:val="24"/>
        </w:rPr>
      </w:pPr>
    </w:p>
    <w:p w:rsidR="00716A79" w:rsidRDefault="00716A79" w:rsidP="009A5405">
      <w:pPr>
        <w:pStyle w:val="Style15"/>
        <w:rPr>
          <w:rFonts w:ascii="GHEA Grapalat" w:hAnsi="GHEA Grapalat" w:cs="Sylfaen"/>
          <w:spacing w:val="-8"/>
          <w:sz w:val="24"/>
          <w:szCs w:val="24"/>
        </w:rPr>
      </w:pPr>
    </w:p>
    <w:p w:rsidR="009A5405" w:rsidRDefault="009A5405" w:rsidP="009A5405">
      <w:pPr>
        <w:pStyle w:val="Style15"/>
        <w:rPr>
          <w:rFonts w:ascii="GHEA Grapalat" w:hAnsi="GHEA Grapalat"/>
          <w:spacing w:val="-8"/>
          <w:sz w:val="24"/>
          <w:szCs w:val="24"/>
        </w:rPr>
      </w:pPr>
      <w:r w:rsidRPr="003C3E5B">
        <w:rPr>
          <w:rFonts w:ascii="GHEA Grapalat" w:hAnsi="GHEA Grapalat" w:cs="Sylfaen"/>
          <w:spacing w:val="-8"/>
          <w:sz w:val="24"/>
          <w:szCs w:val="24"/>
        </w:rPr>
        <w:t>Հայաստանի</w:t>
      </w:r>
      <w:r w:rsidRPr="003C3E5B">
        <w:rPr>
          <w:rFonts w:ascii="GHEA Grapalat" w:hAnsi="GHEA Grapalat"/>
          <w:spacing w:val="-8"/>
          <w:sz w:val="24"/>
          <w:szCs w:val="24"/>
        </w:rPr>
        <w:t xml:space="preserve"> </w:t>
      </w:r>
      <w:r w:rsidRPr="003C3E5B">
        <w:rPr>
          <w:rFonts w:ascii="GHEA Grapalat" w:hAnsi="GHEA Grapalat" w:cs="Sylfaen"/>
          <w:spacing w:val="-8"/>
          <w:sz w:val="24"/>
          <w:szCs w:val="24"/>
        </w:rPr>
        <w:t>Հանրապետության</w:t>
      </w:r>
      <w:r w:rsidRPr="003C3E5B">
        <w:rPr>
          <w:rFonts w:ascii="GHEA Grapalat" w:hAnsi="GHEA Grapalat"/>
          <w:spacing w:val="-8"/>
          <w:sz w:val="24"/>
          <w:szCs w:val="24"/>
        </w:rPr>
        <w:t xml:space="preserve"> </w:t>
      </w:r>
      <w:proofErr w:type="gramStart"/>
      <w:r w:rsidRPr="003C3E5B">
        <w:rPr>
          <w:rFonts w:ascii="GHEA Grapalat" w:hAnsi="GHEA Grapalat" w:cs="Sylfaen"/>
          <w:spacing w:val="-8"/>
          <w:sz w:val="24"/>
          <w:szCs w:val="24"/>
        </w:rPr>
        <w:t>կառավարությունը</w:t>
      </w:r>
      <w:r w:rsidRPr="003C3E5B">
        <w:rPr>
          <w:rFonts w:ascii="GHEA Grapalat" w:hAnsi="GHEA Grapalat"/>
          <w:spacing w:val="-8"/>
          <w:sz w:val="24"/>
          <w:szCs w:val="24"/>
        </w:rPr>
        <w:t xml:space="preserve">  </w:t>
      </w:r>
      <w:r w:rsidRPr="003C3E5B">
        <w:rPr>
          <w:rFonts w:ascii="GHEA Grapalat" w:hAnsi="GHEA Grapalat" w:cs="Sylfaen"/>
          <w:spacing w:val="-8"/>
          <w:sz w:val="24"/>
          <w:szCs w:val="24"/>
        </w:rPr>
        <w:t>ո</w:t>
      </w:r>
      <w:proofErr w:type="gramEnd"/>
      <w:r w:rsidRPr="003C3E5B">
        <w:rPr>
          <w:rFonts w:ascii="GHEA Grapalat" w:hAnsi="GHEA Grapalat" w:cs="Sylfaen"/>
          <w:spacing w:val="-8"/>
          <w:sz w:val="24"/>
          <w:szCs w:val="24"/>
        </w:rPr>
        <w:t xml:space="preserve"> ր ո շ ո ւ մ </w:t>
      </w:r>
      <w:r w:rsidRPr="003C3E5B">
        <w:rPr>
          <w:rFonts w:ascii="GHEA Grapalat" w:hAnsi="GHEA Grapalat"/>
          <w:spacing w:val="-8"/>
          <w:sz w:val="24"/>
          <w:szCs w:val="24"/>
        </w:rPr>
        <w:t xml:space="preserve">  </w:t>
      </w:r>
      <w:r w:rsidRPr="003C3E5B">
        <w:rPr>
          <w:rFonts w:ascii="GHEA Grapalat" w:hAnsi="GHEA Grapalat" w:cs="Sylfaen"/>
          <w:spacing w:val="-8"/>
          <w:sz w:val="24"/>
          <w:szCs w:val="24"/>
        </w:rPr>
        <w:t>է</w:t>
      </w:r>
      <w:r w:rsidRPr="003C3E5B">
        <w:rPr>
          <w:rFonts w:ascii="GHEA Grapalat" w:hAnsi="GHEA Grapalat"/>
          <w:spacing w:val="-8"/>
          <w:sz w:val="24"/>
          <w:szCs w:val="24"/>
        </w:rPr>
        <w:t>.</w:t>
      </w:r>
    </w:p>
    <w:p w:rsidR="009A5405" w:rsidRDefault="00E4181D" w:rsidP="009A5405">
      <w:pPr>
        <w:spacing w:line="360" w:lineRule="auto"/>
        <w:ind w:firstLine="375"/>
        <w:rPr>
          <w:rFonts w:eastAsia="Times New Roman" w:cs="Sylfaen"/>
          <w:spacing w:val="-8"/>
          <w:lang w:val="en-US" w:eastAsia="ru-RU"/>
        </w:rPr>
      </w:pPr>
      <w:proofErr w:type="gramStart"/>
      <w:r w:rsidRPr="00716A79">
        <w:rPr>
          <w:rFonts w:eastAsia="Times New Roman" w:cs="Sylfaen"/>
          <w:b/>
          <w:spacing w:val="-8"/>
          <w:lang w:val="en-US" w:eastAsia="ru-RU"/>
        </w:rPr>
        <w:t>1.</w:t>
      </w:r>
      <w:r>
        <w:rPr>
          <w:rFonts w:eastAsia="Times New Roman" w:cs="Sylfaen"/>
          <w:spacing w:val="-8"/>
          <w:lang w:val="en-US" w:eastAsia="ru-RU"/>
        </w:rPr>
        <w:t xml:space="preserve"> </w:t>
      </w:r>
      <w:r w:rsidR="009A5405" w:rsidRPr="00BD562B">
        <w:rPr>
          <w:rFonts w:eastAsia="Times New Roman" w:cs="Sylfaen"/>
          <w:spacing w:val="-8"/>
          <w:lang w:val="en-US" w:eastAsia="ru-RU"/>
        </w:rPr>
        <w:t>Հայաստանի</w:t>
      </w:r>
      <w:r w:rsidR="009A5405" w:rsidRPr="00221781">
        <w:rPr>
          <w:rFonts w:eastAsia="Times New Roman" w:cs="Sylfaen"/>
          <w:spacing w:val="-8"/>
          <w:lang w:val="en-US" w:eastAsia="ru-RU"/>
        </w:rPr>
        <w:t xml:space="preserve"> </w:t>
      </w:r>
      <w:r w:rsidR="009A5405" w:rsidRPr="00BD562B">
        <w:rPr>
          <w:rFonts w:eastAsia="Times New Roman" w:cs="Sylfaen"/>
          <w:spacing w:val="-8"/>
          <w:lang w:val="en-US" w:eastAsia="ru-RU"/>
        </w:rPr>
        <w:t>Հանրապետության</w:t>
      </w:r>
      <w:r w:rsidR="009A5405" w:rsidRPr="00221781">
        <w:rPr>
          <w:rFonts w:eastAsia="Times New Roman" w:cs="Sylfaen"/>
          <w:spacing w:val="-8"/>
          <w:lang w:val="en-US" w:eastAsia="ru-RU"/>
        </w:rPr>
        <w:t xml:space="preserve"> </w:t>
      </w:r>
      <w:r w:rsidR="009A5405" w:rsidRPr="00BD562B">
        <w:rPr>
          <w:rFonts w:eastAsia="Times New Roman" w:cs="Sylfaen"/>
          <w:spacing w:val="-8"/>
          <w:lang w:val="en-US" w:eastAsia="ru-RU"/>
        </w:rPr>
        <w:t>կառավարության</w:t>
      </w:r>
      <w:r w:rsidR="009A5405" w:rsidRPr="00221781">
        <w:rPr>
          <w:rFonts w:eastAsia="Times New Roman" w:cs="Sylfaen"/>
          <w:spacing w:val="-8"/>
          <w:lang w:val="en-US" w:eastAsia="ru-RU"/>
        </w:rPr>
        <w:t xml:space="preserve"> 2013 </w:t>
      </w:r>
      <w:r w:rsidR="009A5405" w:rsidRPr="00BD562B">
        <w:rPr>
          <w:rFonts w:eastAsia="Times New Roman" w:cs="Sylfaen"/>
          <w:spacing w:val="-8"/>
          <w:lang w:val="en-US" w:eastAsia="ru-RU"/>
        </w:rPr>
        <w:t>թվականի</w:t>
      </w:r>
      <w:r w:rsidR="009A5405" w:rsidRPr="00221781">
        <w:rPr>
          <w:rFonts w:eastAsia="Times New Roman" w:cs="Sylfaen"/>
          <w:spacing w:val="-8"/>
          <w:lang w:val="en-US" w:eastAsia="ru-RU"/>
        </w:rPr>
        <w:t xml:space="preserve"> </w:t>
      </w:r>
      <w:r w:rsidR="00BD562B" w:rsidRPr="00BD562B">
        <w:rPr>
          <w:rFonts w:eastAsia="Times New Roman" w:cs="Sylfaen"/>
          <w:spacing w:val="-8"/>
          <w:lang w:val="en-US" w:eastAsia="ru-RU"/>
        </w:rPr>
        <w:t>սեպտեմբերի</w:t>
      </w:r>
      <w:r w:rsidR="00BD562B">
        <w:rPr>
          <w:rFonts w:eastAsia="Times New Roman" w:cs="Sylfaen"/>
          <w:spacing w:val="-8"/>
          <w:lang w:val="en-US" w:eastAsia="ru-RU"/>
        </w:rPr>
        <w:t xml:space="preserve"> 5</w:t>
      </w:r>
      <w:r w:rsidR="009A5405" w:rsidRPr="00221781">
        <w:rPr>
          <w:rFonts w:eastAsia="Times New Roman" w:cs="Sylfaen"/>
          <w:spacing w:val="-8"/>
          <w:lang w:val="en-US" w:eastAsia="ru-RU"/>
        </w:rPr>
        <w:t>-</w:t>
      </w:r>
      <w:r w:rsidR="009A5405" w:rsidRPr="00BD562B">
        <w:rPr>
          <w:rFonts w:eastAsia="Times New Roman" w:cs="Sylfaen"/>
          <w:spacing w:val="-8"/>
          <w:lang w:val="en-US" w:eastAsia="ru-RU"/>
        </w:rPr>
        <w:t>ի</w:t>
      </w:r>
      <w:r w:rsidR="009A5405" w:rsidRPr="00221781">
        <w:rPr>
          <w:rFonts w:eastAsia="Times New Roman" w:cs="Sylfaen"/>
          <w:spacing w:val="-8"/>
          <w:lang w:val="en-US" w:eastAsia="ru-RU"/>
        </w:rPr>
        <w:t xml:space="preserve"> </w:t>
      </w:r>
      <w:r w:rsidR="009A5405" w:rsidRPr="00BD562B">
        <w:rPr>
          <w:rFonts w:eastAsia="Times New Roman" w:cs="Sylfaen"/>
          <w:spacing w:val="-8"/>
          <w:lang w:val="en-US" w:eastAsia="ru-RU"/>
        </w:rPr>
        <w:t>«Հսկիչ</w:t>
      </w:r>
      <w:r w:rsidR="009A5405">
        <w:rPr>
          <w:rFonts w:eastAsia="Times New Roman" w:cs="Sylfaen"/>
          <w:spacing w:val="-8"/>
          <w:lang w:val="en-US" w:eastAsia="ru-RU"/>
        </w:rPr>
        <w:t>-</w:t>
      </w:r>
      <w:r w:rsidR="009A5405" w:rsidRPr="00BD562B">
        <w:rPr>
          <w:rFonts w:eastAsia="Times New Roman" w:cs="Sylfaen"/>
          <w:spacing w:val="-8"/>
          <w:lang w:val="en-US" w:eastAsia="ru-RU"/>
        </w:rPr>
        <w:t>դրամարկղային</w:t>
      </w:r>
      <w:r w:rsidR="009A5405">
        <w:rPr>
          <w:rFonts w:eastAsia="Times New Roman" w:cs="Sylfaen"/>
          <w:spacing w:val="-8"/>
          <w:lang w:val="en-US" w:eastAsia="ru-RU"/>
        </w:rPr>
        <w:t xml:space="preserve"> </w:t>
      </w:r>
      <w:r w:rsidR="009A5405" w:rsidRPr="00BD562B">
        <w:rPr>
          <w:rFonts w:eastAsia="Times New Roman" w:cs="Sylfaen"/>
          <w:spacing w:val="-8"/>
          <w:lang w:val="en-US" w:eastAsia="ru-RU"/>
        </w:rPr>
        <w:t>մեքենաների</w:t>
      </w:r>
      <w:r w:rsidR="00BD562B">
        <w:rPr>
          <w:rFonts w:eastAsia="Times New Roman" w:cs="Sylfaen"/>
          <w:spacing w:val="-8"/>
          <w:lang w:val="en-US" w:eastAsia="ru-RU"/>
        </w:rPr>
        <w:t xml:space="preserve"> մ</w:t>
      </w:r>
      <w:r w:rsidR="00BD562B" w:rsidRPr="00BD562B">
        <w:rPr>
          <w:rFonts w:eastAsia="Times New Roman" w:cs="Sylfaen"/>
          <w:spacing w:val="-8"/>
          <w:lang w:val="en-US" w:eastAsia="ru-RU"/>
        </w:rPr>
        <w:t>իջոցով</w:t>
      </w:r>
      <w:r w:rsidR="00BD562B">
        <w:rPr>
          <w:rFonts w:eastAsia="Times New Roman" w:cs="Sylfaen"/>
          <w:spacing w:val="-8"/>
          <w:lang w:val="en-US" w:eastAsia="ru-RU"/>
        </w:rPr>
        <w:t xml:space="preserve"> </w:t>
      </w:r>
      <w:r w:rsidR="00BD562B" w:rsidRPr="00BD562B">
        <w:rPr>
          <w:rFonts w:eastAsia="Times New Roman" w:cs="Sylfaen"/>
          <w:spacing w:val="-8"/>
          <w:lang w:val="en-US" w:eastAsia="ru-RU"/>
        </w:rPr>
        <w:t>օրվա</w:t>
      </w:r>
      <w:r w:rsidR="00BD562B">
        <w:rPr>
          <w:rFonts w:eastAsia="Times New Roman" w:cs="Sylfaen"/>
          <w:spacing w:val="-8"/>
          <w:lang w:val="en-US" w:eastAsia="ru-RU"/>
        </w:rPr>
        <w:t xml:space="preserve"> </w:t>
      </w:r>
      <w:r w:rsidR="00BD562B" w:rsidRPr="00BD562B">
        <w:rPr>
          <w:rFonts w:eastAsia="Times New Roman" w:cs="Sylfaen"/>
          <w:spacing w:val="-8"/>
          <w:lang w:val="en-US" w:eastAsia="ru-RU"/>
        </w:rPr>
        <w:t>ընթացքում</w:t>
      </w:r>
      <w:r w:rsidR="00BD562B">
        <w:rPr>
          <w:rFonts w:eastAsia="Times New Roman" w:cs="Sylfaen"/>
          <w:spacing w:val="-8"/>
          <w:lang w:val="en-US" w:eastAsia="ru-RU"/>
        </w:rPr>
        <w:t xml:space="preserve"> </w:t>
      </w:r>
      <w:r w:rsidR="00BD562B" w:rsidRPr="00BD562B">
        <w:rPr>
          <w:rFonts w:eastAsia="Times New Roman" w:cs="Sylfaen"/>
          <w:spacing w:val="-8"/>
          <w:lang w:val="en-US" w:eastAsia="ru-RU"/>
        </w:rPr>
        <w:t>իրականացված</w:t>
      </w:r>
      <w:r w:rsidR="00BD562B">
        <w:rPr>
          <w:rFonts w:eastAsia="Times New Roman" w:cs="Sylfaen"/>
          <w:spacing w:val="-8"/>
          <w:lang w:val="en-US" w:eastAsia="ru-RU"/>
        </w:rPr>
        <w:t xml:space="preserve"> </w:t>
      </w:r>
      <w:r w:rsidR="00BD562B" w:rsidRPr="00BD562B">
        <w:rPr>
          <w:rFonts w:eastAsia="Times New Roman" w:cs="Sylfaen"/>
          <w:spacing w:val="-8"/>
          <w:lang w:val="en-US" w:eastAsia="ru-RU"/>
        </w:rPr>
        <w:t>դրամական</w:t>
      </w:r>
      <w:r w:rsidR="00BD562B">
        <w:rPr>
          <w:rFonts w:eastAsia="Times New Roman" w:cs="Sylfaen"/>
          <w:spacing w:val="-8"/>
          <w:lang w:val="en-US" w:eastAsia="ru-RU"/>
        </w:rPr>
        <w:t xml:space="preserve"> </w:t>
      </w:r>
      <w:r w:rsidR="00BD562B" w:rsidRPr="00BD562B">
        <w:rPr>
          <w:rFonts w:eastAsia="Times New Roman" w:cs="Sylfaen"/>
          <w:spacing w:val="-8"/>
          <w:lang w:val="en-US" w:eastAsia="ru-RU"/>
        </w:rPr>
        <w:t>հաշվարկների</w:t>
      </w:r>
      <w:r w:rsidR="00BD562B">
        <w:rPr>
          <w:rFonts w:eastAsia="Times New Roman" w:cs="Sylfaen"/>
          <w:spacing w:val="-8"/>
          <w:lang w:val="en-US" w:eastAsia="ru-RU"/>
        </w:rPr>
        <w:t xml:space="preserve"> </w:t>
      </w:r>
      <w:r w:rsidR="00BD562B" w:rsidRPr="00BD562B">
        <w:rPr>
          <w:rFonts w:eastAsia="Times New Roman" w:cs="Sylfaen"/>
          <w:spacing w:val="-8"/>
          <w:lang w:val="en-US" w:eastAsia="ru-RU"/>
        </w:rPr>
        <w:t>հանրագումարի</w:t>
      </w:r>
      <w:r w:rsidR="00BD562B">
        <w:rPr>
          <w:rFonts w:eastAsia="Times New Roman" w:cs="Sylfaen"/>
          <w:spacing w:val="-8"/>
          <w:lang w:val="en-US" w:eastAsia="ru-RU"/>
        </w:rPr>
        <w:t xml:space="preserve"> </w:t>
      </w:r>
      <w:r w:rsidR="00BD562B" w:rsidRPr="00BD562B">
        <w:rPr>
          <w:rFonts w:eastAsia="Times New Roman" w:cs="Sylfaen"/>
          <w:spacing w:val="-8"/>
          <w:lang w:val="en-US" w:eastAsia="ru-RU"/>
        </w:rPr>
        <w:t>մասին</w:t>
      </w:r>
      <w:r w:rsidR="00BD562B">
        <w:rPr>
          <w:rFonts w:eastAsia="Times New Roman" w:cs="Sylfaen"/>
          <w:spacing w:val="-8"/>
          <w:lang w:val="en-US" w:eastAsia="ru-RU"/>
        </w:rPr>
        <w:t xml:space="preserve"> </w:t>
      </w:r>
      <w:r w:rsidR="00163F7E">
        <w:rPr>
          <w:rFonts w:eastAsia="Times New Roman" w:cs="Sylfaen"/>
          <w:spacing w:val="-8"/>
          <w:lang w:val="en-US" w:eastAsia="ru-RU"/>
        </w:rPr>
        <w:t>տե</w:t>
      </w:r>
      <w:r w:rsidR="00BD562B" w:rsidRPr="00BD562B">
        <w:rPr>
          <w:rFonts w:eastAsia="Times New Roman" w:cs="Sylfaen"/>
          <w:spacing w:val="-8"/>
          <w:lang w:val="en-US" w:eastAsia="ru-RU"/>
        </w:rPr>
        <w:t>ղեկությունները</w:t>
      </w:r>
      <w:r w:rsidR="00BD562B">
        <w:rPr>
          <w:rFonts w:eastAsia="Times New Roman" w:cs="Sylfaen"/>
          <w:spacing w:val="-8"/>
          <w:lang w:val="en-US" w:eastAsia="ru-RU"/>
        </w:rPr>
        <w:t xml:space="preserve"> </w:t>
      </w:r>
      <w:r w:rsidR="00BD562B" w:rsidRPr="00BD562B">
        <w:rPr>
          <w:rFonts w:eastAsia="Times New Roman" w:cs="Sylfaen"/>
          <w:spacing w:val="-8"/>
          <w:lang w:val="en-US" w:eastAsia="ru-RU"/>
        </w:rPr>
        <w:t>ցա</w:t>
      </w:r>
      <w:r w:rsidR="00BD562B">
        <w:rPr>
          <w:rFonts w:eastAsia="Times New Roman" w:cs="Sylfaen"/>
          <w:spacing w:val="-8"/>
          <w:lang w:val="en-US" w:eastAsia="ru-RU"/>
        </w:rPr>
        <w:t>ն</w:t>
      </w:r>
      <w:r w:rsidR="00BD562B" w:rsidRPr="00BD562B">
        <w:rPr>
          <w:rFonts w:eastAsia="Times New Roman" w:cs="Sylfaen"/>
          <w:spacing w:val="-8"/>
          <w:lang w:val="en-US" w:eastAsia="ru-RU"/>
        </w:rPr>
        <w:t>ցային</w:t>
      </w:r>
      <w:r w:rsidR="00BD562B">
        <w:rPr>
          <w:rFonts w:eastAsia="Times New Roman" w:cs="Sylfaen"/>
          <w:spacing w:val="-8"/>
          <w:lang w:val="en-US" w:eastAsia="ru-RU"/>
        </w:rPr>
        <w:t xml:space="preserve"> </w:t>
      </w:r>
      <w:r w:rsidR="00BD562B" w:rsidRPr="00BD562B">
        <w:rPr>
          <w:rFonts w:eastAsia="Times New Roman" w:cs="Sylfaen"/>
          <w:spacing w:val="-8"/>
          <w:lang w:val="en-US" w:eastAsia="ru-RU"/>
        </w:rPr>
        <w:t>կապի</w:t>
      </w:r>
      <w:r w:rsidR="00BD562B">
        <w:rPr>
          <w:rFonts w:eastAsia="Times New Roman" w:cs="Sylfaen"/>
          <w:spacing w:val="-8"/>
          <w:lang w:val="en-US" w:eastAsia="ru-RU"/>
        </w:rPr>
        <w:t xml:space="preserve"> </w:t>
      </w:r>
      <w:r w:rsidR="00BD562B" w:rsidRPr="00BD562B">
        <w:rPr>
          <w:rFonts w:eastAsia="Times New Roman" w:cs="Sylfaen"/>
          <w:spacing w:val="-8"/>
          <w:lang w:val="en-US" w:eastAsia="ru-RU"/>
        </w:rPr>
        <w:t>միջոցներով</w:t>
      </w:r>
      <w:r w:rsidR="00BD562B">
        <w:rPr>
          <w:rFonts w:eastAsia="Times New Roman" w:cs="Sylfaen"/>
          <w:spacing w:val="-8"/>
          <w:lang w:val="en-US" w:eastAsia="ru-RU"/>
        </w:rPr>
        <w:t xml:space="preserve"> </w:t>
      </w:r>
      <w:r w:rsidR="00BD562B" w:rsidRPr="00BD562B">
        <w:rPr>
          <w:rFonts w:eastAsia="Times New Roman" w:cs="Sylfaen"/>
          <w:spacing w:val="-8"/>
          <w:lang w:val="en-US" w:eastAsia="ru-RU"/>
        </w:rPr>
        <w:t>հարկային</w:t>
      </w:r>
      <w:r w:rsidR="00BD562B">
        <w:rPr>
          <w:rFonts w:eastAsia="Times New Roman" w:cs="Sylfaen"/>
          <w:spacing w:val="-8"/>
          <w:lang w:val="en-US" w:eastAsia="ru-RU"/>
        </w:rPr>
        <w:t xml:space="preserve"> </w:t>
      </w:r>
      <w:r w:rsidR="00BD562B" w:rsidRPr="00BD562B">
        <w:rPr>
          <w:rFonts w:eastAsia="Times New Roman" w:cs="Sylfaen"/>
          <w:spacing w:val="-8"/>
          <w:lang w:val="en-US" w:eastAsia="ru-RU"/>
        </w:rPr>
        <w:t>մարմին</w:t>
      </w:r>
      <w:r w:rsidR="00BD562B">
        <w:rPr>
          <w:rFonts w:eastAsia="Times New Roman" w:cs="Sylfaen"/>
          <w:spacing w:val="-8"/>
          <w:lang w:val="en-US" w:eastAsia="ru-RU"/>
        </w:rPr>
        <w:t xml:space="preserve"> </w:t>
      </w:r>
      <w:r w:rsidR="00BD562B" w:rsidRPr="00BD562B">
        <w:rPr>
          <w:rFonts w:eastAsia="Times New Roman" w:cs="Sylfaen"/>
          <w:spacing w:val="-8"/>
          <w:lang w:val="en-US" w:eastAsia="ru-RU"/>
        </w:rPr>
        <w:t>ուղարկելու</w:t>
      </w:r>
      <w:r w:rsidR="00BD562B">
        <w:rPr>
          <w:rFonts w:eastAsia="Times New Roman" w:cs="Sylfaen"/>
          <w:spacing w:val="-8"/>
          <w:lang w:val="en-US" w:eastAsia="ru-RU"/>
        </w:rPr>
        <w:t xml:space="preserve"> </w:t>
      </w:r>
      <w:r w:rsidR="00BD562B" w:rsidRPr="00BD562B">
        <w:rPr>
          <w:rFonts w:eastAsia="Times New Roman" w:cs="Sylfaen"/>
          <w:spacing w:val="-8"/>
          <w:lang w:val="en-US" w:eastAsia="ru-RU"/>
        </w:rPr>
        <w:t>պարտադիր</w:t>
      </w:r>
      <w:r w:rsidR="00BD562B">
        <w:rPr>
          <w:rFonts w:eastAsia="Times New Roman" w:cs="Sylfaen"/>
          <w:spacing w:val="-8"/>
          <w:lang w:val="en-US" w:eastAsia="ru-RU"/>
        </w:rPr>
        <w:t xml:space="preserve"> </w:t>
      </w:r>
      <w:r w:rsidR="00BD562B" w:rsidRPr="00BD562B">
        <w:rPr>
          <w:rFonts w:eastAsia="Times New Roman" w:cs="Sylfaen"/>
          <w:spacing w:val="-8"/>
          <w:lang w:val="en-US" w:eastAsia="ru-RU"/>
        </w:rPr>
        <w:t>ժամկետները</w:t>
      </w:r>
      <w:r w:rsidR="00BD562B">
        <w:rPr>
          <w:rFonts w:eastAsia="Times New Roman" w:cs="Sylfaen"/>
          <w:spacing w:val="-8"/>
          <w:lang w:val="en-US" w:eastAsia="ru-RU"/>
        </w:rPr>
        <w:t xml:space="preserve"> </w:t>
      </w:r>
      <w:r w:rsidR="00BD562B" w:rsidRPr="00BD562B">
        <w:rPr>
          <w:rFonts w:eastAsia="Times New Roman" w:cs="Sylfaen"/>
          <w:spacing w:val="-8"/>
          <w:lang w:val="en-US" w:eastAsia="ru-RU"/>
        </w:rPr>
        <w:t>սահմանելու</w:t>
      </w:r>
      <w:r w:rsidR="00BD562B">
        <w:rPr>
          <w:rFonts w:eastAsia="Times New Roman" w:cs="Sylfaen"/>
          <w:spacing w:val="-8"/>
          <w:lang w:val="en-US" w:eastAsia="ru-RU"/>
        </w:rPr>
        <w:t xml:space="preserve"> </w:t>
      </w:r>
      <w:r w:rsidR="00BD562B" w:rsidRPr="00BD562B">
        <w:rPr>
          <w:rFonts w:eastAsia="Times New Roman" w:cs="Sylfaen"/>
          <w:spacing w:val="-8"/>
          <w:lang w:val="en-US" w:eastAsia="ru-RU"/>
        </w:rPr>
        <w:t>մասին»</w:t>
      </w:r>
      <w:r w:rsidR="00BD562B">
        <w:rPr>
          <w:rFonts w:eastAsia="Times New Roman" w:cs="Sylfaen"/>
          <w:spacing w:val="-8"/>
          <w:lang w:val="en-US" w:eastAsia="ru-RU"/>
        </w:rPr>
        <w:t xml:space="preserve"> N9</w:t>
      </w:r>
      <w:r w:rsidR="009A5405">
        <w:rPr>
          <w:rFonts w:eastAsia="Times New Roman" w:cs="Sylfaen"/>
          <w:spacing w:val="-8"/>
          <w:lang w:val="en-US" w:eastAsia="ru-RU"/>
        </w:rPr>
        <w:t>6</w:t>
      </w:r>
      <w:r w:rsidR="00BD562B">
        <w:rPr>
          <w:rFonts w:eastAsia="Times New Roman" w:cs="Sylfaen"/>
          <w:spacing w:val="-8"/>
          <w:lang w:val="en-US" w:eastAsia="ru-RU"/>
        </w:rPr>
        <w:t>8</w:t>
      </w:r>
      <w:r w:rsidR="009A5405">
        <w:rPr>
          <w:rFonts w:eastAsia="Times New Roman" w:cs="Sylfaen"/>
          <w:spacing w:val="-8"/>
          <w:lang w:val="en-US" w:eastAsia="ru-RU"/>
        </w:rPr>
        <w:t>-</w:t>
      </w:r>
      <w:r w:rsidR="009A5405" w:rsidRPr="00BD562B">
        <w:rPr>
          <w:rFonts w:eastAsia="Times New Roman" w:cs="Sylfaen"/>
          <w:spacing w:val="-8"/>
          <w:lang w:val="en-US" w:eastAsia="ru-RU"/>
        </w:rPr>
        <w:t>Ն</w:t>
      </w:r>
      <w:r w:rsidR="009A5405">
        <w:rPr>
          <w:rFonts w:eastAsia="Times New Roman" w:cs="Sylfaen"/>
          <w:spacing w:val="-8"/>
          <w:lang w:val="en-US" w:eastAsia="ru-RU"/>
        </w:rPr>
        <w:t xml:space="preserve"> </w:t>
      </w:r>
      <w:r w:rsidR="009A5405" w:rsidRPr="00BD562B">
        <w:rPr>
          <w:rFonts w:eastAsia="Times New Roman" w:cs="Sylfaen"/>
          <w:spacing w:val="-8"/>
          <w:lang w:val="en-US" w:eastAsia="ru-RU"/>
        </w:rPr>
        <w:t>որոշման</w:t>
      </w:r>
      <w:r w:rsidR="009A5405">
        <w:rPr>
          <w:rFonts w:eastAsia="Times New Roman" w:cs="Sylfaen"/>
          <w:spacing w:val="-8"/>
          <w:lang w:val="en-US" w:eastAsia="ru-RU"/>
        </w:rPr>
        <w:t xml:space="preserve"> 1-</w:t>
      </w:r>
      <w:r w:rsidR="009A5405" w:rsidRPr="00BD562B">
        <w:rPr>
          <w:rFonts w:eastAsia="Times New Roman" w:cs="Sylfaen"/>
          <w:spacing w:val="-8"/>
          <w:lang w:val="en-US" w:eastAsia="ru-RU"/>
        </w:rPr>
        <w:t>ին</w:t>
      </w:r>
      <w:r w:rsidR="009A5405">
        <w:rPr>
          <w:rFonts w:eastAsia="Times New Roman" w:cs="Sylfaen"/>
          <w:spacing w:val="-8"/>
          <w:lang w:val="en-US" w:eastAsia="ru-RU"/>
        </w:rPr>
        <w:t xml:space="preserve"> </w:t>
      </w:r>
      <w:r w:rsidR="009A5405" w:rsidRPr="00BD562B">
        <w:rPr>
          <w:rFonts w:eastAsia="Times New Roman" w:cs="Sylfaen"/>
          <w:spacing w:val="-8"/>
          <w:lang w:val="en-US" w:eastAsia="ru-RU"/>
        </w:rPr>
        <w:t>կետի</w:t>
      </w:r>
      <w:r w:rsidR="009A5405">
        <w:rPr>
          <w:rFonts w:eastAsia="Times New Roman" w:cs="Sylfaen"/>
          <w:spacing w:val="-8"/>
          <w:lang w:val="en-US" w:eastAsia="ru-RU"/>
        </w:rPr>
        <w:t xml:space="preserve"> 2-</w:t>
      </w:r>
      <w:r w:rsidR="009A5405" w:rsidRPr="00BD562B">
        <w:rPr>
          <w:rFonts w:eastAsia="Times New Roman" w:cs="Sylfaen"/>
          <w:spacing w:val="-8"/>
          <w:lang w:val="en-US" w:eastAsia="ru-RU"/>
        </w:rPr>
        <w:t>րդ</w:t>
      </w:r>
      <w:r w:rsidR="009A5405">
        <w:rPr>
          <w:rFonts w:eastAsia="Times New Roman" w:cs="Sylfaen"/>
          <w:spacing w:val="-8"/>
          <w:lang w:val="en-US" w:eastAsia="ru-RU"/>
        </w:rPr>
        <w:t xml:space="preserve"> </w:t>
      </w:r>
      <w:r w:rsidR="009A5405" w:rsidRPr="00BD562B">
        <w:rPr>
          <w:rFonts w:eastAsia="Times New Roman" w:cs="Sylfaen"/>
          <w:spacing w:val="-8"/>
          <w:lang w:val="en-US" w:eastAsia="ru-RU"/>
        </w:rPr>
        <w:t>ենթակետ</w:t>
      </w:r>
      <w:r w:rsidR="00BD562B" w:rsidRPr="00BD562B">
        <w:rPr>
          <w:rFonts w:eastAsia="Times New Roman" w:cs="Sylfaen"/>
          <w:spacing w:val="-8"/>
          <w:lang w:val="en-US" w:eastAsia="ru-RU"/>
        </w:rPr>
        <w:t>ը</w:t>
      </w:r>
      <w:r w:rsidR="00BD562B">
        <w:rPr>
          <w:rFonts w:eastAsia="Times New Roman" w:cs="Sylfaen"/>
          <w:spacing w:val="-8"/>
          <w:lang w:val="en-US" w:eastAsia="ru-RU"/>
        </w:rPr>
        <w:t xml:space="preserve"> </w:t>
      </w:r>
      <w:r w:rsidR="00BD562B" w:rsidRPr="00BD562B">
        <w:rPr>
          <w:rFonts w:eastAsia="Times New Roman" w:cs="Sylfaen"/>
          <w:spacing w:val="-8"/>
          <w:lang w:val="en-US" w:eastAsia="ru-RU"/>
        </w:rPr>
        <w:t>շարադրել</w:t>
      </w:r>
      <w:r w:rsidR="00BD562B">
        <w:rPr>
          <w:rFonts w:eastAsia="Times New Roman" w:cs="Sylfaen"/>
          <w:spacing w:val="-8"/>
          <w:lang w:val="en-US" w:eastAsia="ru-RU"/>
        </w:rPr>
        <w:t xml:space="preserve"> </w:t>
      </w:r>
      <w:r w:rsidR="00BD562B" w:rsidRPr="00BD562B">
        <w:rPr>
          <w:rFonts w:eastAsia="Times New Roman" w:cs="Sylfaen"/>
          <w:spacing w:val="-8"/>
          <w:lang w:val="en-US" w:eastAsia="ru-RU"/>
        </w:rPr>
        <w:t>հետևյալ</w:t>
      </w:r>
      <w:r w:rsidR="00BD562B">
        <w:rPr>
          <w:rFonts w:eastAsia="Times New Roman" w:cs="Sylfaen"/>
          <w:spacing w:val="-8"/>
          <w:lang w:val="en-US" w:eastAsia="ru-RU"/>
        </w:rPr>
        <w:t xml:space="preserve"> </w:t>
      </w:r>
      <w:r w:rsidR="00BD562B" w:rsidRPr="00BD562B">
        <w:rPr>
          <w:rFonts w:eastAsia="Times New Roman" w:cs="Sylfaen"/>
          <w:spacing w:val="-8"/>
          <w:lang w:val="en-US" w:eastAsia="ru-RU"/>
        </w:rPr>
        <w:t>խմբագրությամբ</w:t>
      </w:r>
      <w:r w:rsidR="00BD562B">
        <w:rPr>
          <w:rFonts w:eastAsia="Times New Roman" w:cs="Sylfaen"/>
          <w:spacing w:val="-8"/>
          <w:lang w:val="en-US" w:eastAsia="ru-RU"/>
        </w:rPr>
        <w:t>.</w:t>
      </w:r>
      <w:proofErr w:type="gramEnd"/>
    </w:p>
    <w:p w:rsidR="00BD562B" w:rsidRDefault="00BD562B" w:rsidP="000E66DA">
      <w:pPr>
        <w:spacing w:line="360" w:lineRule="auto"/>
        <w:ind w:firstLine="720"/>
        <w:rPr>
          <w:rFonts w:eastAsia="Times New Roman" w:cs="Sylfaen"/>
          <w:spacing w:val="-8"/>
          <w:lang w:val="en-US" w:eastAsia="ru-RU"/>
        </w:rPr>
      </w:pPr>
      <w:r>
        <w:rPr>
          <w:rFonts w:eastAsia="Times New Roman" w:cs="Sylfaen"/>
          <w:spacing w:val="-8"/>
          <w:lang w:val="en-US" w:eastAsia="ru-RU"/>
        </w:rPr>
        <w:t xml:space="preserve">«2) ա. </w:t>
      </w:r>
      <w:r w:rsidR="004D646D">
        <w:rPr>
          <w:rFonts w:eastAsia="Times New Roman" w:cs="Sylfaen"/>
          <w:spacing w:val="-8"/>
          <w:lang w:val="en-US" w:eastAsia="ru-RU"/>
        </w:rPr>
        <w:t xml:space="preserve">2014 թվականի օգոստոսի 1-ից՝ </w:t>
      </w:r>
      <w:r>
        <w:rPr>
          <w:rFonts w:eastAsia="Times New Roman" w:cs="Sylfaen"/>
          <w:spacing w:val="-8"/>
          <w:lang w:val="en-US" w:eastAsia="ru-RU"/>
        </w:rPr>
        <w:t xml:space="preserve">2013 </w:t>
      </w:r>
      <w:r w:rsidRPr="00E44F6E">
        <w:rPr>
          <w:rFonts w:eastAsia="Times New Roman" w:cs="Sylfaen"/>
          <w:spacing w:val="-8"/>
          <w:lang w:val="en-US" w:eastAsia="ru-RU"/>
        </w:rPr>
        <w:t>թվականի</w:t>
      </w:r>
      <w:r>
        <w:rPr>
          <w:rFonts w:eastAsia="Times New Roman" w:cs="Sylfaen"/>
          <w:color w:val="FF0000"/>
          <w:spacing w:val="-8"/>
          <w:lang w:val="en-US" w:eastAsia="ru-RU"/>
        </w:rPr>
        <w:t xml:space="preserve"> </w:t>
      </w:r>
      <w:r>
        <w:rPr>
          <w:rFonts w:eastAsia="Times New Roman" w:cs="Sylfaen"/>
          <w:spacing w:val="-8"/>
          <w:lang w:val="en-US" w:eastAsia="ru-RU"/>
        </w:rPr>
        <w:t>արդյունքներով 30.0 մլն դրամից մինչև 58.35 մլն դրամ իրացումից հասույթ ունեցող հարկ վճարողների համար,</w:t>
      </w:r>
    </w:p>
    <w:p w:rsidR="004D646D" w:rsidRDefault="004D646D" w:rsidP="008E4131">
      <w:pPr>
        <w:spacing w:line="360" w:lineRule="auto"/>
        <w:ind w:firstLine="720"/>
        <w:rPr>
          <w:rFonts w:eastAsia="Times New Roman" w:cs="Sylfaen"/>
          <w:spacing w:val="-8"/>
          <w:lang w:val="en-US" w:eastAsia="ru-RU"/>
        </w:rPr>
      </w:pPr>
      <w:r>
        <w:rPr>
          <w:rFonts w:eastAsia="Times New Roman" w:cs="Sylfaen"/>
          <w:spacing w:val="-8"/>
          <w:lang w:val="en-US" w:eastAsia="ru-RU"/>
        </w:rPr>
        <w:t xml:space="preserve">բ. 2014 թվականի հոկտեմբերի 1-ից՝  2013 </w:t>
      </w:r>
      <w:r w:rsidRPr="00E44F6E">
        <w:rPr>
          <w:rFonts w:eastAsia="Times New Roman" w:cs="Sylfaen"/>
          <w:spacing w:val="-8"/>
          <w:lang w:val="en-US" w:eastAsia="ru-RU"/>
        </w:rPr>
        <w:t>թվականի</w:t>
      </w:r>
      <w:r>
        <w:rPr>
          <w:rFonts w:eastAsia="Times New Roman" w:cs="Sylfaen"/>
          <w:color w:val="FF0000"/>
          <w:spacing w:val="-8"/>
          <w:lang w:val="en-US" w:eastAsia="ru-RU"/>
        </w:rPr>
        <w:t xml:space="preserve"> </w:t>
      </w:r>
      <w:r>
        <w:rPr>
          <w:rFonts w:eastAsia="Times New Roman" w:cs="Sylfaen"/>
          <w:spacing w:val="-8"/>
          <w:lang w:val="en-US" w:eastAsia="ru-RU"/>
        </w:rPr>
        <w:t>արդյունքներով 10.0 մլն դրամից մինչև 30.0 մլն դրամ իրացումից հասույթ ունեցող հարկ վճարողների համար,</w:t>
      </w:r>
    </w:p>
    <w:p w:rsidR="00BD562B" w:rsidRDefault="008E4131" w:rsidP="008E4131">
      <w:pPr>
        <w:spacing w:line="360" w:lineRule="auto"/>
        <w:ind w:firstLine="720"/>
        <w:rPr>
          <w:rFonts w:eastAsia="Times New Roman" w:cs="Sylfaen"/>
          <w:spacing w:val="-8"/>
          <w:lang w:val="en-US" w:eastAsia="ru-RU"/>
        </w:rPr>
      </w:pPr>
      <w:r>
        <w:rPr>
          <w:rFonts w:eastAsia="Times New Roman" w:cs="Sylfaen"/>
          <w:spacing w:val="-8"/>
          <w:lang w:val="en-US" w:eastAsia="ru-RU"/>
        </w:rPr>
        <w:t xml:space="preserve">գ. 2015 թվականի հունվարի 1-ից՝  2013 </w:t>
      </w:r>
      <w:r w:rsidRPr="00E44F6E">
        <w:rPr>
          <w:rFonts w:eastAsia="Times New Roman" w:cs="Sylfaen"/>
          <w:spacing w:val="-8"/>
          <w:lang w:val="en-US" w:eastAsia="ru-RU"/>
        </w:rPr>
        <w:t>թվականի</w:t>
      </w:r>
      <w:r>
        <w:rPr>
          <w:rFonts w:eastAsia="Times New Roman" w:cs="Sylfaen"/>
          <w:color w:val="FF0000"/>
          <w:spacing w:val="-8"/>
          <w:lang w:val="en-US" w:eastAsia="ru-RU"/>
        </w:rPr>
        <w:t xml:space="preserve"> </w:t>
      </w:r>
      <w:r>
        <w:rPr>
          <w:rFonts w:eastAsia="Times New Roman" w:cs="Sylfaen"/>
          <w:spacing w:val="-8"/>
          <w:lang w:val="en-US" w:eastAsia="ru-RU"/>
        </w:rPr>
        <w:t>արդյունքներով մինչև 10.0 մլն դրամ իրացումից հասույ</w:t>
      </w:r>
      <w:r w:rsidR="000E66DA">
        <w:rPr>
          <w:rFonts w:eastAsia="Times New Roman" w:cs="Sylfaen"/>
          <w:spacing w:val="-8"/>
          <w:lang w:val="en-US" w:eastAsia="ru-RU"/>
        </w:rPr>
        <w:t>թ ունեցող հարկ վճարողների համար</w:t>
      </w:r>
      <w:r w:rsidRPr="000E66DA">
        <w:rPr>
          <w:rFonts w:eastAsia="Times New Roman" w:cs="Sylfaen"/>
          <w:spacing w:val="-8"/>
          <w:lang w:val="en-US" w:eastAsia="ru-RU"/>
        </w:rPr>
        <w:t>:</w:t>
      </w:r>
      <w:r w:rsidR="00BD562B" w:rsidRPr="000E66DA">
        <w:rPr>
          <w:rFonts w:eastAsia="Times New Roman" w:cs="Sylfaen"/>
          <w:spacing w:val="-8"/>
          <w:lang w:val="en-US" w:eastAsia="ru-RU"/>
        </w:rPr>
        <w:t>»:</w:t>
      </w:r>
    </w:p>
    <w:p w:rsidR="00D2311F" w:rsidRPr="00D2311F" w:rsidRDefault="00D2311F" w:rsidP="00D2311F">
      <w:pPr>
        <w:pStyle w:val="norm"/>
        <w:rPr>
          <w:rFonts w:ascii="GHEA Grapalat" w:hAnsi="GHEA Grapalat" w:cs="Sylfaen"/>
          <w:spacing w:val="-8"/>
          <w:sz w:val="24"/>
          <w:szCs w:val="24"/>
        </w:rPr>
      </w:pPr>
      <w:proofErr w:type="gramStart"/>
      <w:r w:rsidRPr="00D2311F">
        <w:rPr>
          <w:rFonts w:ascii="GHEA Grapalat" w:hAnsi="GHEA Grapalat" w:cs="Sylfaen"/>
          <w:b/>
          <w:spacing w:val="-8"/>
          <w:sz w:val="24"/>
          <w:szCs w:val="24"/>
        </w:rPr>
        <w:t>2.</w:t>
      </w:r>
      <w:r>
        <w:rPr>
          <w:rFonts w:ascii="GHEA Grapalat" w:hAnsi="GHEA Grapalat" w:cs="Sylfaen"/>
          <w:b/>
          <w:spacing w:val="-8"/>
          <w:sz w:val="24"/>
          <w:szCs w:val="24"/>
        </w:rPr>
        <w:t xml:space="preserve"> </w:t>
      </w:r>
      <w:r w:rsidR="005D6127">
        <w:rPr>
          <w:rFonts w:ascii="GHEA Grapalat" w:hAnsi="GHEA Grapalat" w:cs="Sylfaen"/>
          <w:spacing w:val="-8"/>
          <w:sz w:val="24"/>
          <w:szCs w:val="24"/>
        </w:rPr>
        <w:t xml:space="preserve">Թույլատրել </w:t>
      </w:r>
      <w:r w:rsidRPr="00D2311F">
        <w:rPr>
          <w:rFonts w:ascii="GHEA Grapalat" w:hAnsi="GHEA Grapalat" w:cs="Sylfaen"/>
          <w:spacing w:val="-8"/>
          <w:sz w:val="24"/>
          <w:szCs w:val="24"/>
        </w:rPr>
        <w:t>«Հսկիչ-դրամարկղային մեքենաների ներդրման գրասենյակ» պետա</w:t>
      </w:r>
      <w:r w:rsidRPr="00D2311F">
        <w:rPr>
          <w:rFonts w:ascii="GHEA Grapalat" w:hAnsi="GHEA Grapalat" w:cs="Sylfaen"/>
          <w:spacing w:val="-8"/>
          <w:sz w:val="24"/>
          <w:szCs w:val="24"/>
        </w:rPr>
        <w:softHyphen/>
        <w:t>կան ոչ առևտրային կազմակերպությանը՝</w:t>
      </w:r>
      <w:r w:rsidR="00BE1648">
        <w:rPr>
          <w:rFonts w:ascii="GHEA Grapalat" w:hAnsi="GHEA Grapalat" w:cs="Sylfaen"/>
          <w:spacing w:val="-8"/>
          <w:sz w:val="24"/>
          <w:szCs w:val="24"/>
        </w:rPr>
        <w:t xml:space="preserve"> սույն որոշման 1-ին կետի 2-րդ ենթակետի.</w:t>
      </w:r>
      <w:proofErr w:type="gramEnd"/>
    </w:p>
    <w:p w:rsidR="00D2311F" w:rsidRDefault="00D2311F" w:rsidP="00D2311F">
      <w:pPr>
        <w:pStyle w:val="norm"/>
        <w:rPr>
          <w:rFonts w:ascii="GHEA Grapalat" w:hAnsi="GHEA Grapalat" w:cs="Sylfaen"/>
          <w:spacing w:val="-8"/>
          <w:sz w:val="24"/>
          <w:szCs w:val="24"/>
        </w:rPr>
      </w:pPr>
      <w:r w:rsidRPr="00D2311F">
        <w:rPr>
          <w:rFonts w:ascii="GHEA Grapalat" w:hAnsi="GHEA Grapalat" w:cs="Sylfaen"/>
          <w:spacing w:val="-8"/>
          <w:sz w:val="24"/>
          <w:szCs w:val="24"/>
        </w:rPr>
        <w:lastRenderedPageBreak/>
        <w:t xml:space="preserve">1) </w:t>
      </w:r>
      <w:r>
        <w:rPr>
          <w:rFonts w:ascii="GHEA Grapalat" w:hAnsi="GHEA Grapalat" w:cs="Sylfaen"/>
          <w:spacing w:val="-8"/>
          <w:sz w:val="24"/>
          <w:szCs w:val="24"/>
        </w:rPr>
        <w:t>«</w:t>
      </w:r>
      <w:proofErr w:type="gramStart"/>
      <w:r>
        <w:rPr>
          <w:rFonts w:ascii="GHEA Grapalat" w:hAnsi="GHEA Grapalat" w:cs="Sylfaen"/>
          <w:spacing w:val="-8"/>
          <w:sz w:val="24"/>
          <w:szCs w:val="24"/>
        </w:rPr>
        <w:t>ա</w:t>
      </w:r>
      <w:proofErr w:type="gramEnd"/>
      <w:r>
        <w:rPr>
          <w:rFonts w:ascii="GHEA Grapalat" w:hAnsi="GHEA Grapalat" w:cs="Sylfaen"/>
          <w:spacing w:val="-8"/>
          <w:sz w:val="24"/>
          <w:szCs w:val="24"/>
        </w:rPr>
        <w:t xml:space="preserve">» պարբերությունում նշված հարկ վճարողների համար </w:t>
      </w:r>
      <w:r w:rsidRPr="00D2311F">
        <w:rPr>
          <w:rFonts w:ascii="GHEA Grapalat" w:hAnsi="GHEA Grapalat" w:cs="Sylfaen"/>
          <w:spacing w:val="-8"/>
          <w:sz w:val="24"/>
          <w:szCs w:val="24"/>
        </w:rPr>
        <w:t>հսկիչ-դրամարկղային մեքենաների իրացման գին սահմանել</w:t>
      </w:r>
      <w:r w:rsidR="009261AB">
        <w:rPr>
          <w:rFonts w:ascii="GHEA Grapalat" w:hAnsi="GHEA Grapalat" w:cs="Sylfaen"/>
          <w:spacing w:val="-8"/>
          <w:sz w:val="24"/>
          <w:szCs w:val="24"/>
        </w:rPr>
        <w:t xml:space="preserve"> առավելագույնը </w:t>
      </w:r>
      <w:r>
        <w:rPr>
          <w:rFonts w:ascii="GHEA Grapalat" w:hAnsi="GHEA Grapalat" w:cs="Sylfaen"/>
          <w:spacing w:val="-8"/>
          <w:sz w:val="24"/>
          <w:szCs w:val="24"/>
        </w:rPr>
        <w:t xml:space="preserve">150 </w:t>
      </w:r>
      <w:r w:rsidRPr="00D2311F">
        <w:rPr>
          <w:rFonts w:ascii="GHEA Grapalat" w:hAnsi="GHEA Grapalat" w:cs="Sylfaen"/>
          <w:spacing w:val="-8"/>
          <w:sz w:val="24"/>
          <w:szCs w:val="24"/>
        </w:rPr>
        <w:t xml:space="preserve">հազ. </w:t>
      </w:r>
      <w:proofErr w:type="gramStart"/>
      <w:r w:rsidRPr="00D2311F">
        <w:rPr>
          <w:rFonts w:ascii="GHEA Grapalat" w:hAnsi="GHEA Grapalat" w:cs="Sylfaen"/>
          <w:spacing w:val="-8"/>
          <w:sz w:val="24"/>
          <w:szCs w:val="24"/>
        </w:rPr>
        <w:t>դրամ</w:t>
      </w:r>
      <w:proofErr w:type="gramEnd"/>
      <w:r w:rsidRPr="00D2311F">
        <w:rPr>
          <w:rFonts w:ascii="GHEA Grapalat" w:hAnsi="GHEA Grapalat" w:cs="Sylfaen"/>
          <w:spacing w:val="-8"/>
          <w:sz w:val="24"/>
          <w:szCs w:val="24"/>
        </w:rPr>
        <w:t xml:space="preserve"> (ներառյալ ավելացված արժեքի հարկը).</w:t>
      </w:r>
    </w:p>
    <w:p w:rsidR="00095D78" w:rsidRDefault="00D2311F" w:rsidP="00095D78">
      <w:pPr>
        <w:pStyle w:val="norm"/>
        <w:rPr>
          <w:rFonts w:ascii="GHEA Grapalat" w:hAnsi="GHEA Grapalat" w:cs="Sylfaen"/>
          <w:spacing w:val="-8"/>
          <w:sz w:val="24"/>
          <w:szCs w:val="24"/>
        </w:rPr>
      </w:pPr>
      <w:r>
        <w:rPr>
          <w:rFonts w:ascii="GHEA Grapalat" w:hAnsi="GHEA Grapalat" w:cs="Sylfaen"/>
          <w:spacing w:val="-8"/>
          <w:sz w:val="24"/>
          <w:szCs w:val="24"/>
        </w:rPr>
        <w:t xml:space="preserve">2) </w:t>
      </w:r>
      <w:r w:rsidR="00095D78">
        <w:rPr>
          <w:rFonts w:ascii="GHEA Grapalat" w:hAnsi="GHEA Grapalat" w:cs="Sylfaen"/>
          <w:spacing w:val="-8"/>
          <w:sz w:val="24"/>
          <w:szCs w:val="24"/>
        </w:rPr>
        <w:t>«</w:t>
      </w:r>
      <w:proofErr w:type="gramStart"/>
      <w:r w:rsidR="00095D78">
        <w:rPr>
          <w:rFonts w:ascii="GHEA Grapalat" w:hAnsi="GHEA Grapalat" w:cs="Sylfaen"/>
          <w:spacing w:val="-8"/>
          <w:sz w:val="24"/>
          <w:szCs w:val="24"/>
        </w:rPr>
        <w:t>բ</w:t>
      </w:r>
      <w:proofErr w:type="gramEnd"/>
      <w:r w:rsidR="00095D78">
        <w:rPr>
          <w:rFonts w:ascii="GHEA Grapalat" w:hAnsi="GHEA Grapalat" w:cs="Sylfaen"/>
          <w:spacing w:val="-8"/>
          <w:sz w:val="24"/>
          <w:szCs w:val="24"/>
        </w:rPr>
        <w:t xml:space="preserve">» պարբերությունում նշված հարկ վճարողների համար </w:t>
      </w:r>
      <w:r w:rsidR="00095D78" w:rsidRPr="00D2311F">
        <w:rPr>
          <w:rFonts w:ascii="GHEA Grapalat" w:hAnsi="GHEA Grapalat" w:cs="Sylfaen"/>
          <w:spacing w:val="-8"/>
          <w:sz w:val="24"/>
          <w:szCs w:val="24"/>
        </w:rPr>
        <w:t xml:space="preserve">հսկիչ-դրամարկղային մեքենաների իրացման գին սահմանել </w:t>
      </w:r>
      <w:r w:rsidR="009261AB">
        <w:rPr>
          <w:rFonts w:ascii="GHEA Grapalat" w:hAnsi="GHEA Grapalat" w:cs="Sylfaen"/>
          <w:spacing w:val="-8"/>
          <w:sz w:val="24"/>
          <w:szCs w:val="24"/>
        </w:rPr>
        <w:t xml:space="preserve">առավելագույնը </w:t>
      </w:r>
      <w:r w:rsidR="00095D78">
        <w:rPr>
          <w:rFonts w:ascii="GHEA Grapalat" w:hAnsi="GHEA Grapalat" w:cs="Sylfaen"/>
          <w:spacing w:val="-8"/>
          <w:sz w:val="24"/>
          <w:szCs w:val="24"/>
        </w:rPr>
        <w:t xml:space="preserve">120 </w:t>
      </w:r>
      <w:r w:rsidR="00095D78" w:rsidRPr="00D2311F">
        <w:rPr>
          <w:rFonts w:ascii="GHEA Grapalat" w:hAnsi="GHEA Grapalat" w:cs="Sylfaen"/>
          <w:spacing w:val="-8"/>
          <w:sz w:val="24"/>
          <w:szCs w:val="24"/>
        </w:rPr>
        <w:t xml:space="preserve">հազ. </w:t>
      </w:r>
      <w:proofErr w:type="gramStart"/>
      <w:r w:rsidR="00095D78" w:rsidRPr="00D2311F">
        <w:rPr>
          <w:rFonts w:ascii="GHEA Grapalat" w:hAnsi="GHEA Grapalat" w:cs="Sylfaen"/>
          <w:spacing w:val="-8"/>
          <w:sz w:val="24"/>
          <w:szCs w:val="24"/>
        </w:rPr>
        <w:t>դրամ</w:t>
      </w:r>
      <w:proofErr w:type="gramEnd"/>
      <w:r w:rsidR="00095D78" w:rsidRPr="00D2311F">
        <w:rPr>
          <w:rFonts w:ascii="GHEA Grapalat" w:hAnsi="GHEA Grapalat" w:cs="Sylfaen"/>
          <w:spacing w:val="-8"/>
          <w:sz w:val="24"/>
          <w:szCs w:val="24"/>
        </w:rPr>
        <w:t xml:space="preserve"> (ներառյալ ավելացված արժեքի հարկը).</w:t>
      </w:r>
    </w:p>
    <w:p w:rsidR="00F86184" w:rsidRDefault="00095D78" w:rsidP="00095D78">
      <w:pPr>
        <w:pStyle w:val="norm"/>
        <w:rPr>
          <w:rFonts w:ascii="GHEA Grapalat" w:hAnsi="GHEA Grapalat" w:cs="Sylfaen"/>
          <w:spacing w:val="-8"/>
          <w:sz w:val="24"/>
          <w:szCs w:val="24"/>
        </w:rPr>
      </w:pPr>
      <w:r>
        <w:rPr>
          <w:rFonts w:ascii="GHEA Grapalat" w:hAnsi="GHEA Grapalat" w:cs="Sylfaen"/>
          <w:spacing w:val="-8"/>
          <w:sz w:val="24"/>
          <w:szCs w:val="24"/>
        </w:rPr>
        <w:t>3) «</w:t>
      </w:r>
      <w:proofErr w:type="gramStart"/>
      <w:r>
        <w:rPr>
          <w:rFonts w:ascii="GHEA Grapalat" w:hAnsi="GHEA Grapalat" w:cs="Sylfaen"/>
          <w:spacing w:val="-8"/>
          <w:sz w:val="24"/>
          <w:szCs w:val="24"/>
        </w:rPr>
        <w:t>գ</w:t>
      </w:r>
      <w:proofErr w:type="gramEnd"/>
      <w:r>
        <w:rPr>
          <w:rFonts w:ascii="GHEA Grapalat" w:hAnsi="GHEA Grapalat" w:cs="Sylfaen"/>
          <w:spacing w:val="-8"/>
          <w:sz w:val="24"/>
          <w:szCs w:val="24"/>
        </w:rPr>
        <w:t>» պարբերությունում նշված</w:t>
      </w:r>
      <w:r w:rsidR="00F86184">
        <w:rPr>
          <w:rFonts w:ascii="GHEA Grapalat" w:hAnsi="GHEA Grapalat" w:cs="Sylfaen"/>
          <w:spacing w:val="-8"/>
          <w:sz w:val="24"/>
          <w:szCs w:val="24"/>
        </w:rPr>
        <w:t>՝</w:t>
      </w:r>
      <w:r>
        <w:rPr>
          <w:rFonts w:ascii="GHEA Grapalat" w:hAnsi="GHEA Grapalat" w:cs="Sylfaen"/>
          <w:spacing w:val="-8"/>
          <w:sz w:val="24"/>
          <w:szCs w:val="24"/>
        </w:rPr>
        <w:t xml:space="preserve"> </w:t>
      </w:r>
    </w:p>
    <w:p w:rsidR="00095D78" w:rsidRDefault="00F86184" w:rsidP="00095D78">
      <w:pPr>
        <w:pStyle w:val="norm"/>
        <w:rPr>
          <w:rFonts w:ascii="GHEA Grapalat" w:hAnsi="GHEA Grapalat" w:cs="Sylfaen"/>
          <w:spacing w:val="-8"/>
          <w:sz w:val="24"/>
          <w:szCs w:val="24"/>
        </w:rPr>
      </w:pPr>
      <w:r>
        <w:rPr>
          <w:rFonts w:ascii="GHEA Grapalat" w:hAnsi="GHEA Grapalat" w:cs="Sylfaen"/>
          <w:spacing w:val="-8"/>
          <w:sz w:val="24"/>
          <w:szCs w:val="24"/>
        </w:rPr>
        <w:t>- 5.0 մլն դրամից մինչև 1</w:t>
      </w:r>
      <w:r w:rsidRPr="00F86184">
        <w:rPr>
          <w:rFonts w:ascii="GHEA Grapalat" w:hAnsi="GHEA Grapalat" w:cs="Sylfaen"/>
          <w:spacing w:val="-8"/>
          <w:sz w:val="24"/>
          <w:szCs w:val="24"/>
        </w:rPr>
        <w:t>0.0 մլն դրամ իրացումից հասույթ ունեցող հարկ վճարողների համար</w:t>
      </w:r>
      <w:r>
        <w:rPr>
          <w:rFonts w:ascii="GHEA Grapalat" w:hAnsi="GHEA Grapalat" w:cs="Sylfaen"/>
          <w:spacing w:val="-8"/>
          <w:sz w:val="24"/>
          <w:szCs w:val="24"/>
        </w:rPr>
        <w:t xml:space="preserve"> </w:t>
      </w:r>
      <w:r w:rsidRPr="00D2311F">
        <w:rPr>
          <w:rFonts w:ascii="GHEA Grapalat" w:hAnsi="GHEA Grapalat" w:cs="Sylfaen"/>
          <w:spacing w:val="-8"/>
          <w:sz w:val="24"/>
          <w:szCs w:val="24"/>
        </w:rPr>
        <w:t xml:space="preserve">հսկիչ-դրամարկղային մեքենաների իրացման գին սահմանել </w:t>
      </w:r>
      <w:r w:rsidR="009261AB">
        <w:rPr>
          <w:rFonts w:ascii="GHEA Grapalat" w:hAnsi="GHEA Grapalat" w:cs="Sylfaen"/>
          <w:spacing w:val="-8"/>
          <w:sz w:val="24"/>
          <w:szCs w:val="24"/>
        </w:rPr>
        <w:t xml:space="preserve">առավելագույնը </w:t>
      </w:r>
      <w:r w:rsidR="00095D78">
        <w:rPr>
          <w:rFonts w:ascii="GHEA Grapalat" w:hAnsi="GHEA Grapalat" w:cs="Sylfaen"/>
          <w:spacing w:val="-8"/>
          <w:sz w:val="24"/>
          <w:szCs w:val="24"/>
        </w:rPr>
        <w:t xml:space="preserve">80 </w:t>
      </w:r>
      <w:r w:rsidR="00095D78" w:rsidRPr="00D2311F">
        <w:rPr>
          <w:rFonts w:ascii="GHEA Grapalat" w:hAnsi="GHEA Grapalat" w:cs="Sylfaen"/>
          <w:spacing w:val="-8"/>
          <w:sz w:val="24"/>
          <w:szCs w:val="24"/>
        </w:rPr>
        <w:t xml:space="preserve">հազ. </w:t>
      </w:r>
      <w:proofErr w:type="gramStart"/>
      <w:r w:rsidR="00095D78" w:rsidRPr="00D2311F">
        <w:rPr>
          <w:rFonts w:ascii="GHEA Grapalat" w:hAnsi="GHEA Grapalat" w:cs="Sylfaen"/>
          <w:spacing w:val="-8"/>
          <w:sz w:val="24"/>
          <w:szCs w:val="24"/>
        </w:rPr>
        <w:t>դրամ</w:t>
      </w:r>
      <w:proofErr w:type="gramEnd"/>
      <w:r w:rsidR="00095D78" w:rsidRPr="00D2311F">
        <w:rPr>
          <w:rFonts w:ascii="GHEA Grapalat" w:hAnsi="GHEA Grapalat" w:cs="Sylfaen"/>
          <w:spacing w:val="-8"/>
          <w:sz w:val="24"/>
          <w:szCs w:val="24"/>
        </w:rPr>
        <w:t xml:space="preserve"> (ներառյալ ավելացված արժեքի հարկը).</w:t>
      </w:r>
    </w:p>
    <w:p w:rsidR="00F86184" w:rsidRDefault="00F86184" w:rsidP="00F86184">
      <w:pPr>
        <w:pStyle w:val="norm"/>
        <w:rPr>
          <w:rFonts w:ascii="GHEA Grapalat" w:hAnsi="GHEA Grapalat" w:cs="Sylfaen"/>
          <w:spacing w:val="-8"/>
          <w:sz w:val="24"/>
          <w:szCs w:val="24"/>
        </w:rPr>
      </w:pPr>
      <w:r>
        <w:rPr>
          <w:rFonts w:ascii="GHEA Grapalat" w:hAnsi="GHEA Grapalat" w:cs="Sylfaen"/>
          <w:spacing w:val="-8"/>
          <w:sz w:val="24"/>
          <w:szCs w:val="24"/>
        </w:rPr>
        <w:t xml:space="preserve">-- </w:t>
      </w:r>
      <w:proofErr w:type="gramStart"/>
      <w:r>
        <w:rPr>
          <w:rFonts w:ascii="GHEA Grapalat" w:hAnsi="GHEA Grapalat" w:cs="Sylfaen"/>
          <w:spacing w:val="-8"/>
          <w:sz w:val="24"/>
          <w:szCs w:val="24"/>
        </w:rPr>
        <w:t>մինչև</w:t>
      </w:r>
      <w:proofErr w:type="gramEnd"/>
      <w:r>
        <w:rPr>
          <w:rFonts w:ascii="GHEA Grapalat" w:hAnsi="GHEA Grapalat" w:cs="Sylfaen"/>
          <w:spacing w:val="-8"/>
          <w:sz w:val="24"/>
          <w:szCs w:val="24"/>
        </w:rPr>
        <w:t xml:space="preserve"> 5.0 մլն դրամ </w:t>
      </w:r>
      <w:r w:rsidRPr="00F86184">
        <w:rPr>
          <w:rFonts w:ascii="GHEA Grapalat" w:hAnsi="GHEA Grapalat" w:cs="Sylfaen"/>
          <w:spacing w:val="-8"/>
          <w:sz w:val="24"/>
          <w:szCs w:val="24"/>
        </w:rPr>
        <w:t>իրացումից հասույթ ունեցող հարկ վճարողների համար</w:t>
      </w:r>
      <w:r>
        <w:rPr>
          <w:rFonts w:ascii="GHEA Grapalat" w:hAnsi="GHEA Grapalat" w:cs="Sylfaen"/>
          <w:spacing w:val="-8"/>
          <w:sz w:val="24"/>
          <w:szCs w:val="24"/>
        </w:rPr>
        <w:t xml:space="preserve"> </w:t>
      </w:r>
      <w:r w:rsidRPr="00D2311F">
        <w:rPr>
          <w:rFonts w:ascii="GHEA Grapalat" w:hAnsi="GHEA Grapalat" w:cs="Sylfaen"/>
          <w:spacing w:val="-8"/>
          <w:sz w:val="24"/>
          <w:szCs w:val="24"/>
        </w:rPr>
        <w:t xml:space="preserve">հսկիչ-դրամարկղային մեքենաների իրացման գին սահմանել </w:t>
      </w:r>
      <w:r w:rsidR="009261AB">
        <w:rPr>
          <w:rFonts w:ascii="GHEA Grapalat" w:hAnsi="GHEA Grapalat" w:cs="Sylfaen"/>
          <w:spacing w:val="-8"/>
          <w:sz w:val="24"/>
          <w:szCs w:val="24"/>
        </w:rPr>
        <w:t xml:space="preserve">առավելագույնը </w:t>
      </w:r>
      <w:r>
        <w:rPr>
          <w:rFonts w:ascii="GHEA Grapalat" w:hAnsi="GHEA Grapalat" w:cs="Sylfaen"/>
          <w:spacing w:val="-8"/>
          <w:sz w:val="24"/>
          <w:szCs w:val="24"/>
        </w:rPr>
        <w:t xml:space="preserve">60 </w:t>
      </w:r>
      <w:r w:rsidRPr="00D2311F">
        <w:rPr>
          <w:rFonts w:ascii="GHEA Grapalat" w:hAnsi="GHEA Grapalat" w:cs="Sylfaen"/>
          <w:spacing w:val="-8"/>
          <w:sz w:val="24"/>
          <w:szCs w:val="24"/>
        </w:rPr>
        <w:t xml:space="preserve">հազ. </w:t>
      </w:r>
      <w:proofErr w:type="gramStart"/>
      <w:r w:rsidRPr="00D2311F">
        <w:rPr>
          <w:rFonts w:ascii="GHEA Grapalat" w:hAnsi="GHEA Grapalat" w:cs="Sylfaen"/>
          <w:spacing w:val="-8"/>
          <w:sz w:val="24"/>
          <w:szCs w:val="24"/>
        </w:rPr>
        <w:t>դրամ</w:t>
      </w:r>
      <w:proofErr w:type="gramEnd"/>
      <w:r w:rsidRPr="00D2311F">
        <w:rPr>
          <w:rFonts w:ascii="GHEA Grapalat" w:hAnsi="GHEA Grapalat" w:cs="Sylfaen"/>
          <w:spacing w:val="-8"/>
          <w:sz w:val="24"/>
          <w:szCs w:val="24"/>
        </w:rPr>
        <w:t xml:space="preserve"> (ներառյալ ավելացված արժեքի հարկը).</w:t>
      </w:r>
    </w:p>
    <w:p w:rsidR="00B55C4B" w:rsidRDefault="00F86184" w:rsidP="00B55C4B">
      <w:pPr>
        <w:pStyle w:val="norm"/>
        <w:rPr>
          <w:rFonts w:ascii="GHEA Grapalat" w:hAnsi="GHEA Grapalat" w:cs="Sylfaen"/>
          <w:spacing w:val="-8"/>
          <w:sz w:val="24"/>
          <w:szCs w:val="24"/>
        </w:rPr>
      </w:pPr>
      <w:r>
        <w:rPr>
          <w:rFonts w:ascii="GHEA Grapalat" w:hAnsi="GHEA Grapalat" w:cs="Sylfaen"/>
          <w:spacing w:val="-8"/>
          <w:sz w:val="24"/>
          <w:szCs w:val="24"/>
        </w:rPr>
        <w:t>4</w:t>
      </w:r>
      <w:r w:rsidR="007F6601">
        <w:rPr>
          <w:rFonts w:ascii="GHEA Grapalat" w:hAnsi="GHEA Grapalat" w:cs="Sylfaen"/>
          <w:spacing w:val="-8"/>
          <w:sz w:val="24"/>
          <w:szCs w:val="24"/>
        </w:rPr>
        <w:t>) Գ</w:t>
      </w:r>
      <w:r w:rsidR="00B55C4B">
        <w:rPr>
          <w:rFonts w:ascii="GHEA Grapalat" w:hAnsi="GHEA Grapalat" w:cs="Sylfaen"/>
          <w:spacing w:val="-8"/>
          <w:sz w:val="24"/>
          <w:szCs w:val="24"/>
        </w:rPr>
        <w:t>յուղերում</w:t>
      </w:r>
      <w:r w:rsidR="007F6601">
        <w:rPr>
          <w:rFonts w:ascii="GHEA Grapalat" w:hAnsi="GHEA Grapalat" w:cs="Sylfaen"/>
          <w:spacing w:val="-8"/>
          <w:sz w:val="24"/>
          <w:szCs w:val="24"/>
        </w:rPr>
        <w:t xml:space="preserve"> (բացառությամբ սահմանամերձ գյուղերի)</w:t>
      </w:r>
      <w:r w:rsidR="008A7EC9">
        <w:rPr>
          <w:rFonts w:ascii="GHEA Grapalat" w:hAnsi="GHEA Grapalat" w:cs="Sylfaen"/>
          <w:spacing w:val="-8"/>
          <w:sz w:val="24"/>
          <w:szCs w:val="24"/>
        </w:rPr>
        <w:t xml:space="preserve"> հաշվառված և փաստացի գործունեություն իրականացնող </w:t>
      </w:r>
      <w:r w:rsidR="00B55C4B">
        <w:rPr>
          <w:rFonts w:ascii="GHEA Grapalat" w:hAnsi="GHEA Grapalat" w:cs="Sylfaen"/>
          <w:spacing w:val="-8"/>
          <w:sz w:val="24"/>
          <w:szCs w:val="24"/>
        </w:rPr>
        <w:t>սույն կետի 1-</w:t>
      </w:r>
      <w:r>
        <w:rPr>
          <w:rFonts w:ascii="GHEA Grapalat" w:hAnsi="GHEA Grapalat" w:cs="Sylfaen"/>
          <w:spacing w:val="-8"/>
          <w:sz w:val="24"/>
          <w:szCs w:val="24"/>
        </w:rPr>
        <w:t>3</w:t>
      </w:r>
      <w:r w:rsidR="00B55C4B">
        <w:rPr>
          <w:rFonts w:ascii="GHEA Grapalat" w:hAnsi="GHEA Grapalat" w:cs="Sylfaen"/>
          <w:spacing w:val="-8"/>
          <w:sz w:val="24"/>
          <w:szCs w:val="24"/>
        </w:rPr>
        <w:t xml:space="preserve"> ենթակետերում նշված հարկ վճարողների համար </w:t>
      </w:r>
      <w:r w:rsidR="00B55C4B" w:rsidRPr="00D2311F">
        <w:rPr>
          <w:rFonts w:ascii="GHEA Grapalat" w:hAnsi="GHEA Grapalat" w:cs="Sylfaen"/>
          <w:spacing w:val="-8"/>
          <w:sz w:val="24"/>
          <w:szCs w:val="24"/>
        </w:rPr>
        <w:t xml:space="preserve">հսկիչ-դրամարկղային մեքենաների իրացման գին սահմանել </w:t>
      </w:r>
      <w:r w:rsidR="005D6127">
        <w:rPr>
          <w:rFonts w:ascii="GHEA Grapalat" w:hAnsi="GHEA Grapalat" w:cs="Sylfaen"/>
          <w:spacing w:val="-8"/>
          <w:sz w:val="24"/>
          <w:szCs w:val="24"/>
        </w:rPr>
        <w:t xml:space="preserve">նույն </w:t>
      </w:r>
      <w:r w:rsidR="00B55C4B">
        <w:rPr>
          <w:rFonts w:ascii="GHEA Grapalat" w:hAnsi="GHEA Grapalat" w:cs="Sylfaen"/>
          <w:spacing w:val="-8"/>
          <w:sz w:val="24"/>
          <w:szCs w:val="24"/>
        </w:rPr>
        <w:t xml:space="preserve">ենթակետերում նշված </w:t>
      </w:r>
      <w:r w:rsidR="005D6127">
        <w:rPr>
          <w:rFonts w:ascii="GHEA Grapalat" w:hAnsi="GHEA Grapalat" w:cs="Sylfaen"/>
          <w:spacing w:val="-8"/>
          <w:sz w:val="24"/>
          <w:szCs w:val="24"/>
        </w:rPr>
        <w:t xml:space="preserve">համապատասխան </w:t>
      </w:r>
      <w:r w:rsidR="00B55C4B">
        <w:rPr>
          <w:rFonts w:ascii="GHEA Grapalat" w:hAnsi="GHEA Grapalat" w:cs="Sylfaen"/>
          <w:spacing w:val="-8"/>
          <w:sz w:val="24"/>
          <w:szCs w:val="24"/>
        </w:rPr>
        <w:t>գների 50</w:t>
      </w:r>
      <w:r w:rsidR="00F05BC8">
        <w:rPr>
          <w:rFonts w:ascii="GHEA Grapalat" w:hAnsi="GHEA Grapalat" w:cs="Sylfaen"/>
          <w:spacing w:val="-8"/>
          <w:sz w:val="24"/>
          <w:szCs w:val="24"/>
        </w:rPr>
        <w:t xml:space="preserve"> տոկոս</w:t>
      </w:r>
      <w:r w:rsidR="00B55C4B">
        <w:rPr>
          <w:rFonts w:ascii="GHEA Grapalat" w:hAnsi="GHEA Grapalat" w:cs="Sylfaen"/>
          <w:spacing w:val="-8"/>
          <w:sz w:val="24"/>
          <w:szCs w:val="24"/>
        </w:rPr>
        <w:t>ը</w:t>
      </w:r>
      <w:r w:rsidR="00593392">
        <w:rPr>
          <w:rFonts w:ascii="GHEA Grapalat" w:hAnsi="GHEA Grapalat" w:cs="Sylfaen"/>
          <w:spacing w:val="-8"/>
          <w:sz w:val="24"/>
          <w:szCs w:val="24"/>
        </w:rPr>
        <w:t>,</w:t>
      </w:r>
    </w:p>
    <w:p w:rsidR="005D6127" w:rsidRDefault="00F86184" w:rsidP="00B55C4B">
      <w:pPr>
        <w:pStyle w:val="norm"/>
        <w:rPr>
          <w:rFonts w:ascii="GHEA Grapalat" w:hAnsi="GHEA Grapalat" w:cs="Sylfaen"/>
          <w:spacing w:val="-8"/>
          <w:sz w:val="24"/>
          <w:szCs w:val="24"/>
        </w:rPr>
      </w:pPr>
      <w:r>
        <w:rPr>
          <w:rFonts w:ascii="GHEA Grapalat" w:hAnsi="GHEA Grapalat" w:cs="Sylfaen"/>
          <w:spacing w:val="-8"/>
          <w:sz w:val="24"/>
          <w:szCs w:val="24"/>
        </w:rPr>
        <w:t>5</w:t>
      </w:r>
      <w:r w:rsidR="007F6601">
        <w:rPr>
          <w:rFonts w:ascii="GHEA Grapalat" w:hAnsi="GHEA Grapalat" w:cs="Sylfaen"/>
          <w:spacing w:val="-8"/>
          <w:sz w:val="24"/>
          <w:szCs w:val="24"/>
        </w:rPr>
        <w:t xml:space="preserve">) </w:t>
      </w:r>
      <w:r w:rsidR="005D6127">
        <w:rPr>
          <w:rFonts w:ascii="GHEA Grapalat" w:hAnsi="GHEA Grapalat" w:cs="Sylfaen"/>
          <w:spacing w:val="-8"/>
          <w:sz w:val="24"/>
          <w:szCs w:val="24"/>
        </w:rPr>
        <w:t>ՀՀ կառավարության 1998 թվականի նոյեմբերի 11-ի «Հայաստանի Հանրապետության սահմանամերձ համայնքների ցանկը հաստատելու մասին» N713-Ն որոոշմամբ  հաստատված ցանկում ներառված ս</w:t>
      </w:r>
      <w:r w:rsidR="00B55C4B">
        <w:rPr>
          <w:rFonts w:ascii="GHEA Grapalat" w:hAnsi="GHEA Grapalat" w:cs="Sylfaen"/>
          <w:spacing w:val="-8"/>
          <w:sz w:val="24"/>
          <w:szCs w:val="24"/>
        </w:rPr>
        <w:t xml:space="preserve">ահմանամերձ գյուղերում </w:t>
      </w:r>
      <w:r w:rsidR="008A7EC9">
        <w:rPr>
          <w:rFonts w:ascii="GHEA Grapalat" w:hAnsi="GHEA Grapalat" w:cs="Sylfaen"/>
          <w:spacing w:val="-8"/>
          <w:sz w:val="24"/>
          <w:szCs w:val="24"/>
        </w:rPr>
        <w:t xml:space="preserve">հաշվառված և </w:t>
      </w:r>
      <w:r w:rsidR="008A7EC9">
        <w:rPr>
          <w:rFonts w:ascii="GHEA Grapalat" w:hAnsi="GHEA Grapalat" w:cs="Sylfaen"/>
          <w:spacing w:val="-8"/>
          <w:sz w:val="24"/>
          <w:szCs w:val="24"/>
        </w:rPr>
        <w:lastRenderedPageBreak/>
        <w:t>փաստացի գործունեություն իրականացնող սույն</w:t>
      </w:r>
      <w:r w:rsidR="007F6601">
        <w:rPr>
          <w:rFonts w:ascii="GHEA Grapalat" w:hAnsi="GHEA Grapalat" w:cs="Sylfaen"/>
          <w:spacing w:val="-8"/>
          <w:sz w:val="24"/>
          <w:szCs w:val="24"/>
        </w:rPr>
        <w:t xml:space="preserve"> </w:t>
      </w:r>
      <w:r w:rsidR="008A7EC9">
        <w:rPr>
          <w:rFonts w:ascii="GHEA Grapalat" w:hAnsi="GHEA Grapalat" w:cs="Sylfaen"/>
          <w:spacing w:val="-8"/>
          <w:sz w:val="24"/>
          <w:szCs w:val="24"/>
        </w:rPr>
        <w:t xml:space="preserve">կետի </w:t>
      </w:r>
      <w:r w:rsidR="00B55C4B">
        <w:rPr>
          <w:rFonts w:ascii="GHEA Grapalat" w:hAnsi="GHEA Grapalat" w:cs="Sylfaen"/>
          <w:spacing w:val="-8"/>
          <w:sz w:val="24"/>
          <w:szCs w:val="24"/>
        </w:rPr>
        <w:t>1-</w:t>
      </w:r>
      <w:r>
        <w:rPr>
          <w:rFonts w:ascii="GHEA Grapalat" w:hAnsi="GHEA Grapalat" w:cs="Sylfaen"/>
          <w:spacing w:val="-8"/>
          <w:sz w:val="24"/>
          <w:szCs w:val="24"/>
        </w:rPr>
        <w:t>3</w:t>
      </w:r>
      <w:r w:rsidR="00B55C4B">
        <w:rPr>
          <w:rFonts w:ascii="GHEA Grapalat" w:hAnsi="GHEA Grapalat" w:cs="Sylfaen"/>
          <w:spacing w:val="-8"/>
          <w:sz w:val="24"/>
          <w:szCs w:val="24"/>
        </w:rPr>
        <w:t xml:space="preserve"> ենթակետերում նշված հարկ վճարողներին </w:t>
      </w:r>
      <w:r w:rsidR="00B55C4B" w:rsidRPr="00D2311F">
        <w:rPr>
          <w:rFonts w:ascii="GHEA Grapalat" w:hAnsi="GHEA Grapalat" w:cs="Sylfaen"/>
          <w:spacing w:val="-8"/>
          <w:sz w:val="24"/>
          <w:szCs w:val="24"/>
        </w:rPr>
        <w:t xml:space="preserve">հսկիչ-դրամարկղային </w:t>
      </w:r>
      <w:r w:rsidR="00593392">
        <w:rPr>
          <w:rFonts w:ascii="GHEA Grapalat" w:hAnsi="GHEA Grapalat" w:cs="Sylfaen"/>
          <w:spacing w:val="-8"/>
          <w:sz w:val="24"/>
          <w:szCs w:val="24"/>
        </w:rPr>
        <w:t xml:space="preserve">մեքենաներ </w:t>
      </w:r>
      <w:r w:rsidR="00B55C4B">
        <w:rPr>
          <w:rFonts w:ascii="GHEA Grapalat" w:hAnsi="GHEA Grapalat" w:cs="Sylfaen"/>
          <w:spacing w:val="-8"/>
          <w:sz w:val="24"/>
          <w:szCs w:val="24"/>
        </w:rPr>
        <w:t>տրամադրել անվճար:</w:t>
      </w:r>
      <w:r w:rsidR="008B1F90">
        <w:rPr>
          <w:rFonts w:ascii="GHEA Grapalat" w:hAnsi="GHEA Grapalat" w:cs="Sylfaen"/>
          <w:spacing w:val="-8"/>
          <w:sz w:val="24"/>
          <w:szCs w:val="24"/>
        </w:rPr>
        <w:t xml:space="preserve"> </w:t>
      </w:r>
    </w:p>
    <w:p w:rsidR="009D2636" w:rsidRDefault="00F86184" w:rsidP="00B55C4B">
      <w:pPr>
        <w:pStyle w:val="norm"/>
        <w:rPr>
          <w:rFonts w:ascii="GHEA Grapalat" w:hAnsi="GHEA Grapalat" w:cs="Sylfaen"/>
          <w:spacing w:val="-8"/>
          <w:sz w:val="24"/>
          <w:szCs w:val="24"/>
        </w:rPr>
      </w:pPr>
      <w:r>
        <w:rPr>
          <w:rFonts w:ascii="GHEA Grapalat" w:hAnsi="GHEA Grapalat" w:cs="Sylfaen"/>
          <w:b/>
          <w:spacing w:val="-8"/>
          <w:sz w:val="24"/>
          <w:szCs w:val="24"/>
        </w:rPr>
        <w:t>3</w:t>
      </w:r>
      <w:r w:rsidR="009D2636" w:rsidRPr="00593392">
        <w:rPr>
          <w:rFonts w:ascii="GHEA Grapalat" w:hAnsi="GHEA Grapalat" w:cs="Sylfaen"/>
          <w:b/>
          <w:spacing w:val="-8"/>
          <w:sz w:val="24"/>
          <w:szCs w:val="24"/>
        </w:rPr>
        <w:t>.</w:t>
      </w:r>
      <w:r w:rsidR="009D2636">
        <w:rPr>
          <w:rFonts w:ascii="GHEA Grapalat" w:hAnsi="GHEA Grapalat" w:cs="Sylfaen"/>
          <w:spacing w:val="-8"/>
          <w:sz w:val="24"/>
          <w:szCs w:val="24"/>
        </w:rPr>
        <w:t xml:space="preserve"> Սույն որոշման </w:t>
      </w:r>
      <w:r w:rsidR="007F6601">
        <w:rPr>
          <w:rFonts w:ascii="GHEA Grapalat" w:hAnsi="GHEA Grapalat" w:cs="Sylfaen"/>
          <w:spacing w:val="-8"/>
          <w:sz w:val="24"/>
          <w:szCs w:val="24"/>
        </w:rPr>
        <w:t xml:space="preserve">2-րդ կետի </w:t>
      </w:r>
      <w:r>
        <w:rPr>
          <w:rFonts w:ascii="GHEA Grapalat" w:hAnsi="GHEA Grapalat" w:cs="Sylfaen"/>
          <w:spacing w:val="-8"/>
          <w:sz w:val="24"/>
          <w:szCs w:val="24"/>
        </w:rPr>
        <w:t>4</w:t>
      </w:r>
      <w:r w:rsidR="009D2636">
        <w:rPr>
          <w:rFonts w:ascii="GHEA Grapalat" w:hAnsi="GHEA Grapalat" w:cs="Sylfaen"/>
          <w:spacing w:val="-8"/>
          <w:sz w:val="24"/>
          <w:szCs w:val="24"/>
        </w:rPr>
        <w:t xml:space="preserve">-րդ և </w:t>
      </w:r>
      <w:r>
        <w:rPr>
          <w:rFonts w:ascii="GHEA Grapalat" w:hAnsi="GHEA Grapalat" w:cs="Sylfaen"/>
          <w:spacing w:val="-8"/>
          <w:sz w:val="24"/>
          <w:szCs w:val="24"/>
        </w:rPr>
        <w:t>5</w:t>
      </w:r>
      <w:r w:rsidR="009D2636">
        <w:rPr>
          <w:rFonts w:ascii="GHEA Grapalat" w:hAnsi="GHEA Grapalat" w:cs="Sylfaen"/>
          <w:spacing w:val="-8"/>
          <w:sz w:val="24"/>
          <w:szCs w:val="24"/>
        </w:rPr>
        <w:t>-րդ</w:t>
      </w:r>
      <w:r w:rsidR="00593392">
        <w:rPr>
          <w:rFonts w:ascii="GHEA Grapalat" w:hAnsi="GHEA Grapalat" w:cs="Sylfaen"/>
          <w:spacing w:val="-8"/>
          <w:sz w:val="24"/>
          <w:szCs w:val="24"/>
        </w:rPr>
        <w:t xml:space="preserve"> ենթա</w:t>
      </w:r>
      <w:r w:rsidR="009D2636">
        <w:rPr>
          <w:rFonts w:ascii="GHEA Grapalat" w:hAnsi="GHEA Grapalat" w:cs="Sylfaen"/>
          <w:spacing w:val="-8"/>
          <w:sz w:val="24"/>
          <w:szCs w:val="24"/>
        </w:rPr>
        <w:t>կետերում</w:t>
      </w:r>
      <w:r w:rsidR="00661B0E" w:rsidRPr="00661B0E">
        <w:rPr>
          <w:rFonts w:ascii="GHEA Grapalat" w:hAnsi="GHEA Grapalat" w:cs="Sylfaen"/>
          <w:spacing w:val="-8"/>
          <w:sz w:val="24"/>
          <w:szCs w:val="24"/>
        </w:rPr>
        <w:t xml:space="preserve"> </w:t>
      </w:r>
      <w:r w:rsidR="00661B0E">
        <w:rPr>
          <w:rFonts w:ascii="GHEA Grapalat" w:hAnsi="GHEA Grapalat" w:cs="Sylfaen"/>
          <w:spacing w:val="-8"/>
          <w:sz w:val="24"/>
          <w:szCs w:val="24"/>
        </w:rPr>
        <w:t>նշված</w:t>
      </w:r>
      <w:r w:rsidR="00D11836">
        <w:rPr>
          <w:rFonts w:ascii="GHEA Grapalat" w:hAnsi="GHEA Grapalat" w:cs="Sylfaen"/>
          <w:spacing w:val="-8"/>
          <w:sz w:val="24"/>
          <w:szCs w:val="24"/>
        </w:rPr>
        <w:t xml:space="preserve"> հարկ վճարողներին, համապատասխանաբար,</w:t>
      </w:r>
      <w:r w:rsidR="00661B0E">
        <w:rPr>
          <w:rFonts w:ascii="GHEA Grapalat" w:hAnsi="GHEA Grapalat" w:cs="Sylfaen"/>
          <w:spacing w:val="-8"/>
          <w:sz w:val="24"/>
          <w:szCs w:val="24"/>
        </w:rPr>
        <w:t xml:space="preserve"> 50</w:t>
      </w:r>
      <w:r w:rsidR="00F05BC8">
        <w:rPr>
          <w:rFonts w:ascii="GHEA Grapalat" w:hAnsi="GHEA Grapalat" w:cs="Sylfaen"/>
          <w:spacing w:val="-8"/>
          <w:sz w:val="24"/>
          <w:szCs w:val="24"/>
        </w:rPr>
        <w:t xml:space="preserve"> տոկոս </w:t>
      </w:r>
      <w:r w:rsidR="00661B0E">
        <w:rPr>
          <w:rFonts w:ascii="GHEA Grapalat" w:hAnsi="GHEA Grapalat" w:cs="Sylfaen"/>
          <w:spacing w:val="-8"/>
          <w:sz w:val="24"/>
          <w:szCs w:val="24"/>
        </w:rPr>
        <w:t>գնով և անվճար հիմունքներով</w:t>
      </w:r>
      <w:r w:rsidR="00D11836">
        <w:rPr>
          <w:rFonts w:ascii="GHEA Grapalat" w:hAnsi="GHEA Grapalat" w:cs="Sylfaen"/>
          <w:spacing w:val="-8"/>
          <w:sz w:val="24"/>
          <w:szCs w:val="24"/>
        </w:rPr>
        <w:t xml:space="preserve"> տ</w:t>
      </w:r>
      <w:r w:rsidR="007F6601">
        <w:rPr>
          <w:rFonts w:ascii="GHEA Grapalat" w:hAnsi="GHEA Grapalat" w:cs="Sylfaen"/>
          <w:spacing w:val="-8"/>
          <w:sz w:val="24"/>
          <w:szCs w:val="24"/>
        </w:rPr>
        <w:t xml:space="preserve">րամադրել ոչ ավել, քան մեկ </w:t>
      </w:r>
      <w:r w:rsidR="007F6601" w:rsidRPr="00D2311F">
        <w:rPr>
          <w:rFonts w:ascii="GHEA Grapalat" w:hAnsi="GHEA Grapalat" w:cs="Sylfaen"/>
          <w:spacing w:val="-8"/>
          <w:sz w:val="24"/>
          <w:szCs w:val="24"/>
        </w:rPr>
        <w:t xml:space="preserve">հսկիչ-դրամարկղային </w:t>
      </w:r>
      <w:r w:rsidR="007F6601">
        <w:rPr>
          <w:rFonts w:ascii="GHEA Grapalat" w:hAnsi="GHEA Grapalat" w:cs="Sylfaen"/>
          <w:spacing w:val="-8"/>
          <w:sz w:val="24"/>
          <w:szCs w:val="24"/>
        </w:rPr>
        <w:t>մեքենա:</w:t>
      </w:r>
    </w:p>
    <w:p w:rsidR="00292C75" w:rsidRPr="00292C75" w:rsidRDefault="00F86184" w:rsidP="00292C75">
      <w:pPr>
        <w:pStyle w:val="norm"/>
        <w:rPr>
          <w:rFonts w:ascii="GHEA Grapalat" w:hAnsi="GHEA Grapalat" w:cs="Sylfaen"/>
          <w:spacing w:val="-8"/>
          <w:sz w:val="24"/>
          <w:szCs w:val="24"/>
        </w:rPr>
      </w:pPr>
      <w:r>
        <w:rPr>
          <w:rFonts w:ascii="GHEA Grapalat" w:hAnsi="GHEA Grapalat" w:cs="Sylfaen"/>
          <w:b/>
          <w:spacing w:val="-8"/>
          <w:sz w:val="24"/>
          <w:szCs w:val="24"/>
        </w:rPr>
        <w:t>4</w:t>
      </w:r>
      <w:r w:rsidR="00292C75" w:rsidRPr="00292C75">
        <w:rPr>
          <w:rFonts w:ascii="GHEA Grapalat" w:hAnsi="GHEA Grapalat" w:cs="Sylfaen"/>
          <w:b/>
          <w:spacing w:val="-8"/>
          <w:sz w:val="24"/>
          <w:szCs w:val="24"/>
        </w:rPr>
        <w:t>.</w:t>
      </w:r>
      <w:r w:rsidR="00292C75" w:rsidRPr="00292C75">
        <w:rPr>
          <w:rFonts w:ascii="GHEA Mariam" w:hAnsi="GHEA Mariam" w:cs="Sylfaen"/>
          <w:spacing w:val="-8"/>
        </w:rPr>
        <w:t xml:space="preserve"> </w:t>
      </w:r>
      <w:r w:rsidR="00292C75" w:rsidRPr="00292C75">
        <w:rPr>
          <w:rFonts w:ascii="GHEA Grapalat" w:hAnsi="GHEA Grapalat" w:cs="Sylfaen"/>
          <w:spacing w:val="-8"/>
          <w:sz w:val="24"/>
          <w:szCs w:val="24"/>
        </w:rPr>
        <w:t xml:space="preserve">Հայաստանի Հանրապետության </w:t>
      </w:r>
      <w:r w:rsidR="00292C75">
        <w:rPr>
          <w:rFonts w:ascii="GHEA Grapalat" w:hAnsi="GHEA Grapalat" w:cs="Sylfaen"/>
          <w:spacing w:val="-8"/>
          <w:sz w:val="24"/>
          <w:szCs w:val="24"/>
        </w:rPr>
        <w:t>ֆինանսների նախարարին</w:t>
      </w:r>
      <w:r w:rsidR="00292C75" w:rsidRPr="00292C75">
        <w:rPr>
          <w:rFonts w:ascii="GHEA Grapalat" w:hAnsi="GHEA Grapalat" w:cs="Sylfaen"/>
          <w:spacing w:val="-8"/>
          <w:sz w:val="24"/>
          <w:szCs w:val="24"/>
        </w:rPr>
        <w:t>՝ ապահովել «Հսկիչ-դրամարկղային մեքենաների ներդրման գրասենյակ» պետական ոչ առևտրային կազմակերպությունում սույն որոշման 2-րդ կետի 1-</w:t>
      </w:r>
      <w:r>
        <w:rPr>
          <w:rFonts w:ascii="GHEA Grapalat" w:hAnsi="GHEA Grapalat" w:cs="Sylfaen"/>
          <w:spacing w:val="-8"/>
          <w:sz w:val="24"/>
          <w:szCs w:val="24"/>
        </w:rPr>
        <w:t>5</w:t>
      </w:r>
      <w:r w:rsidR="00292C75" w:rsidRPr="00292C75">
        <w:rPr>
          <w:rFonts w:ascii="GHEA Grapalat" w:hAnsi="GHEA Grapalat" w:cs="Sylfaen"/>
          <w:spacing w:val="-8"/>
          <w:sz w:val="24"/>
          <w:szCs w:val="24"/>
        </w:rPr>
        <w:t xml:space="preserve"> ենթակետերում նշված հարկ վճարողների կողմից ձեռք բերված հսկիչ-դրամարկղային մեքենաների արժեքի` իրացված գնի և սույն որոշման 2-րդ կետի 1-</w:t>
      </w:r>
      <w:r>
        <w:rPr>
          <w:rFonts w:ascii="GHEA Grapalat" w:hAnsi="GHEA Grapalat" w:cs="Sylfaen"/>
          <w:spacing w:val="-8"/>
          <w:sz w:val="24"/>
          <w:szCs w:val="24"/>
        </w:rPr>
        <w:t>5</w:t>
      </w:r>
      <w:r w:rsidR="00593392">
        <w:rPr>
          <w:rFonts w:ascii="GHEA Grapalat" w:hAnsi="GHEA Grapalat" w:cs="Sylfaen"/>
          <w:spacing w:val="-8"/>
          <w:sz w:val="24"/>
          <w:szCs w:val="24"/>
        </w:rPr>
        <w:t xml:space="preserve"> </w:t>
      </w:r>
      <w:r w:rsidR="00292C75" w:rsidRPr="00292C75">
        <w:rPr>
          <w:rFonts w:ascii="GHEA Grapalat" w:hAnsi="GHEA Grapalat" w:cs="Sylfaen"/>
          <w:spacing w:val="-8"/>
          <w:sz w:val="24"/>
          <w:szCs w:val="24"/>
        </w:rPr>
        <w:t>ենթակետերում նշված գների վերահաշվարկի կատարումը</w:t>
      </w:r>
      <w:r w:rsidR="00292C75">
        <w:rPr>
          <w:rFonts w:ascii="GHEA Grapalat" w:hAnsi="GHEA Grapalat" w:cs="Sylfaen"/>
          <w:spacing w:val="-8"/>
          <w:sz w:val="24"/>
          <w:szCs w:val="24"/>
        </w:rPr>
        <w:t xml:space="preserve">, </w:t>
      </w:r>
      <w:r w:rsidR="00292C75" w:rsidRPr="00292C75">
        <w:rPr>
          <w:rFonts w:ascii="GHEA Grapalat" w:hAnsi="GHEA Grapalat" w:cs="Sylfaen"/>
          <w:spacing w:val="-8"/>
          <w:sz w:val="24"/>
          <w:szCs w:val="24"/>
        </w:rPr>
        <w:t xml:space="preserve">և տարբերությունը Հայաստանի </w:t>
      </w:r>
      <w:bookmarkStart w:id="0" w:name="_GoBack"/>
      <w:bookmarkEnd w:id="0"/>
      <w:proofErr w:type="gramStart"/>
      <w:r w:rsidR="00292C75" w:rsidRPr="00292C75">
        <w:rPr>
          <w:rFonts w:ascii="GHEA Grapalat" w:hAnsi="GHEA Grapalat" w:cs="Sylfaen"/>
          <w:spacing w:val="-8"/>
          <w:sz w:val="24"/>
          <w:szCs w:val="24"/>
        </w:rPr>
        <w:t>Հանրապետության  օրենդրու</w:t>
      </w:r>
      <w:r w:rsidR="00292C75" w:rsidRPr="00292C75">
        <w:rPr>
          <w:rFonts w:ascii="GHEA Grapalat" w:hAnsi="GHEA Grapalat" w:cs="Sylfaen"/>
          <w:spacing w:val="-8"/>
          <w:sz w:val="24"/>
          <w:szCs w:val="24"/>
        </w:rPr>
        <w:softHyphen/>
        <w:t>թյամբ</w:t>
      </w:r>
      <w:proofErr w:type="gramEnd"/>
      <w:r w:rsidR="00292C75" w:rsidRPr="00292C75">
        <w:rPr>
          <w:rFonts w:ascii="GHEA Grapalat" w:hAnsi="GHEA Grapalat" w:cs="Sylfaen"/>
          <w:spacing w:val="-8"/>
          <w:sz w:val="24"/>
          <w:szCs w:val="24"/>
        </w:rPr>
        <w:t xml:space="preserve"> սահմանված կարգով վերադարձնել հարկ վճարողներին:</w:t>
      </w:r>
    </w:p>
    <w:p w:rsidR="005D1426" w:rsidRPr="00972FCF" w:rsidRDefault="00F86184" w:rsidP="000044D5">
      <w:pPr>
        <w:spacing w:line="360" w:lineRule="auto"/>
        <w:ind w:firstLine="709"/>
        <w:rPr>
          <w:rFonts w:eastAsia="Times New Roman" w:cs="Sylfaen"/>
          <w:spacing w:val="-8"/>
          <w:lang w:val="en-US" w:eastAsia="ru-RU"/>
        </w:rPr>
      </w:pPr>
      <w:r>
        <w:rPr>
          <w:rFonts w:eastAsia="Times New Roman" w:cs="Sylfaen"/>
          <w:b/>
          <w:spacing w:val="-8"/>
          <w:lang w:val="en-US" w:eastAsia="ru-RU"/>
        </w:rPr>
        <w:t>5</w:t>
      </w:r>
      <w:r w:rsidR="00E4181D" w:rsidRPr="00716A79">
        <w:rPr>
          <w:rFonts w:eastAsia="Times New Roman" w:cs="Sylfaen"/>
          <w:b/>
          <w:spacing w:val="-8"/>
          <w:lang w:val="en-US" w:eastAsia="ru-RU"/>
        </w:rPr>
        <w:t>.</w:t>
      </w:r>
      <w:r w:rsidR="00E4181D" w:rsidRPr="00E4181D">
        <w:rPr>
          <w:rFonts w:eastAsia="Times New Roman" w:cs="Sylfaen"/>
          <w:spacing w:val="-8"/>
          <w:lang w:val="en-US" w:eastAsia="ru-RU"/>
        </w:rPr>
        <w:t xml:space="preserve"> Սույն որոշումն ուժի մեջ է մտնում</w:t>
      </w:r>
      <w:r w:rsidR="00972FCF">
        <w:rPr>
          <w:rFonts w:eastAsia="Times New Roman" w:cs="Sylfaen"/>
          <w:spacing w:val="-8"/>
          <w:lang w:val="en-US" w:eastAsia="ru-RU"/>
        </w:rPr>
        <w:t xml:space="preserve"> պաշտոնական հրապարկմանը հաջորդող օրվանից, և դրա գործողությունը տարածվում է </w:t>
      </w:r>
      <w:r w:rsidR="00E4181D" w:rsidRPr="00E4181D">
        <w:rPr>
          <w:rFonts w:eastAsia="Times New Roman" w:cs="Sylfaen"/>
          <w:spacing w:val="-8"/>
          <w:lang w:val="en-US" w:eastAsia="ru-RU"/>
        </w:rPr>
        <w:t xml:space="preserve">2014 </w:t>
      </w:r>
      <w:r w:rsidR="00E4181D" w:rsidRPr="00972FCF">
        <w:rPr>
          <w:rFonts w:eastAsia="Times New Roman" w:cs="Sylfaen"/>
          <w:spacing w:val="-8"/>
          <w:lang w:val="en-US" w:eastAsia="ru-RU"/>
        </w:rPr>
        <w:t>թվականի հուլիսի 1-ից</w:t>
      </w:r>
      <w:r w:rsidR="00972FCF" w:rsidRPr="00972FCF">
        <w:rPr>
          <w:rFonts w:eastAsia="Times New Roman" w:cs="Sylfaen"/>
          <w:spacing w:val="-8"/>
          <w:lang w:val="en-US" w:eastAsia="ru-RU"/>
        </w:rPr>
        <w:t xml:space="preserve"> հետո ծագած հարաբերությունների վրա</w:t>
      </w:r>
      <w:r w:rsidR="00E4181D" w:rsidRPr="00972FCF">
        <w:rPr>
          <w:rFonts w:eastAsia="Times New Roman" w:cs="Sylfaen"/>
          <w:spacing w:val="-8"/>
          <w:lang w:val="en-US" w:eastAsia="ru-RU"/>
        </w:rPr>
        <w:t>:</w:t>
      </w:r>
    </w:p>
    <w:sectPr w:rsidR="005D1426" w:rsidRPr="00972F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229EB"/>
    <w:multiLevelType w:val="hybridMultilevel"/>
    <w:tmpl w:val="2C0E84BE"/>
    <w:lvl w:ilvl="0" w:tplc="D24078CA">
      <w:start w:val="1"/>
      <w:numFmt w:val="decimal"/>
      <w:lvlText w:val="%1."/>
      <w:lvlJc w:val="left"/>
      <w:pPr>
        <w:ind w:left="7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63630F29"/>
    <w:multiLevelType w:val="hybridMultilevel"/>
    <w:tmpl w:val="7256DC9E"/>
    <w:lvl w:ilvl="0" w:tplc="701099DE">
      <w:start w:val="1"/>
      <w:numFmt w:val="decimal"/>
      <w:lvlText w:val="%1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6D7"/>
    <w:rsid w:val="000044D5"/>
    <w:rsid w:val="00095D78"/>
    <w:rsid w:val="000B06E8"/>
    <w:rsid w:val="000E66DA"/>
    <w:rsid w:val="001432F1"/>
    <w:rsid w:val="00163F7E"/>
    <w:rsid w:val="00215B40"/>
    <w:rsid w:val="00235DE1"/>
    <w:rsid w:val="00292C75"/>
    <w:rsid w:val="00292E9A"/>
    <w:rsid w:val="00296621"/>
    <w:rsid w:val="00353DD4"/>
    <w:rsid w:val="004D646D"/>
    <w:rsid w:val="004E29B6"/>
    <w:rsid w:val="00593392"/>
    <w:rsid w:val="005D1426"/>
    <w:rsid w:val="005D6127"/>
    <w:rsid w:val="005F4D26"/>
    <w:rsid w:val="00661B0E"/>
    <w:rsid w:val="006628B0"/>
    <w:rsid w:val="00716A79"/>
    <w:rsid w:val="007259C4"/>
    <w:rsid w:val="007B14AC"/>
    <w:rsid w:val="007D5A4B"/>
    <w:rsid w:val="007F6601"/>
    <w:rsid w:val="008A7EC9"/>
    <w:rsid w:val="008B1F90"/>
    <w:rsid w:val="008E4131"/>
    <w:rsid w:val="009261AB"/>
    <w:rsid w:val="009264DD"/>
    <w:rsid w:val="0095303B"/>
    <w:rsid w:val="00972FCF"/>
    <w:rsid w:val="00980C86"/>
    <w:rsid w:val="009A5405"/>
    <w:rsid w:val="009D2636"/>
    <w:rsid w:val="00B156D7"/>
    <w:rsid w:val="00B55C4B"/>
    <w:rsid w:val="00BC39D9"/>
    <w:rsid w:val="00BD562B"/>
    <w:rsid w:val="00BD5EEA"/>
    <w:rsid w:val="00BE1648"/>
    <w:rsid w:val="00C204B6"/>
    <w:rsid w:val="00C748D3"/>
    <w:rsid w:val="00D07C3B"/>
    <w:rsid w:val="00D11836"/>
    <w:rsid w:val="00D2311F"/>
    <w:rsid w:val="00DF3993"/>
    <w:rsid w:val="00E4181D"/>
    <w:rsid w:val="00E44F6E"/>
    <w:rsid w:val="00E505F9"/>
    <w:rsid w:val="00E94ED6"/>
    <w:rsid w:val="00F05BC8"/>
    <w:rsid w:val="00F86184"/>
    <w:rsid w:val="00FD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405"/>
    <w:pPr>
      <w:spacing w:after="0" w:line="240" w:lineRule="auto"/>
      <w:jc w:val="both"/>
    </w:pPr>
    <w:rPr>
      <w:rFonts w:ascii="GHEA Grapalat" w:eastAsia="Calibri" w:hAnsi="GHEA Grapalat" w:cs="Times New Roman"/>
      <w:sz w:val="24"/>
      <w:szCs w:val="24"/>
      <w:lang w:val="hy-AM" w:eastAsia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5">
    <w:name w:val="Style1.5"/>
    <w:basedOn w:val="Normal"/>
    <w:rsid w:val="009A5405"/>
    <w:pPr>
      <w:spacing w:line="360" w:lineRule="auto"/>
      <w:ind w:firstLine="709"/>
    </w:pPr>
    <w:rPr>
      <w:rFonts w:ascii="Arial Armenian" w:eastAsia="Times New Roman" w:hAnsi="Arial Armenian"/>
      <w:sz w:val="22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9A5405"/>
    <w:pPr>
      <w:ind w:left="720"/>
      <w:contextualSpacing/>
    </w:pPr>
  </w:style>
  <w:style w:type="paragraph" w:customStyle="1" w:styleId="norm">
    <w:name w:val="norm"/>
    <w:basedOn w:val="Normal"/>
    <w:link w:val="normChar"/>
    <w:rsid w:val="00D2311F"/>
    <w:pPr>
      <w:spacing w:line="480" w:lineRule="auto"/>
      <w:ind w:firstLine="709"/>
    </w:pPr>
    <w:rPr>
      <w:rFonts w:ascii="Arial Armenian" w:eastAsia="Times New Roman" w:hAnsi="Arial Armenian"/>
      <w:sz w:val="22"/>
      <w:szCs w:val="22"/>
      <w:lang w:val="en-US" w:eastAsia="ru-RU"/>
    </w:rPr>
  </w:style>
  <w:style w:type="character" w:customStyle="1" w:styleId="normChar">
    <w:name w:val="norm Char"/>
    <w:link w:val="norm"/>
    <w:locked/>
    <w:rsid w:val="00D2311F"/>
    <w:rPr>
      <w:rFonts w:ascii="Arial Armenian" w:eastAsia="Times New Roman" w:hAnsi="Arial Armenian" w:cs="Times New Roman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C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C75"/>
    <w:rPr>
      <w:rFonts w:ascii="Tahoma" w:eastAsia="Calibri" w:hAnsi="Tahoma" w:cs="Tahoma"/>
      <w:sz w:val="16"/>
      <w:szCs w:val="16"/>
      <w:lang w:val="hy-AM" w:eastAsia="hy-AM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405"/>
    <w:pPr>
      <w:spacing w:after="0" w:line="240" w:lineRule="auto"/>
      <w:jc w:val="both"/>
    </w:pPr>
    <w:rPr>
      <w:rFonts w:ascii="GHEA Grapalat" w:eastAsia="Calibri" w:hAnsi="GHEA Grapalat" w:cs="Times New Roman"/>
      <w:sz w:val="24"/>
      <w:szCs w:val="24"/>
      <w:lang w:val="hy-AM" w:eastAsia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5">
    <w:name w:val="Style1.5"/>
    <w:basedOn w:val="Normal"/>
    <w:rsid w:val="009A5405"/>
    <w:pPr>
      <w:spacing w:line="360" w:lineRule="auto"/>
      <w:ind w:firstLine="709"/>
    </w:pPr>
    <w:rPr>
      <w:rFonts w:ascii="Arial Armenian" w:eastAsia="Times New Roman" w:hAnsi="Arial Armenian"/>
      <w:sz w:val="22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9A5405"/>
    <w:pPr>
      <w:ind w:left="720"/>
      <w:contextualSpacing/>
    </w:pPr>
  </w:style>
  <w:style w:type="paragraph" w:customStyle="1" w:styleId="norm">
    <w:name w:val="norm"/>
    <w:basedOn w:val="Normal"/>
    <w:link w:val="normChar"/>
    <w:rsid w:val="00D2311F"/>
    <w:pPr>
      <w:spacing w:line="480" w:lineRule="auto"/>
      <w:ind w:firstLine="709"/>
    </w:pPr>
    <w:rPr>
      <w:rFonts w:ascii="Arial Armenian" w:eastAsia="Times New Roman" w:hAnsi="Arial Armenian"/>
      <w:sz w:val="22"/>
      <w:szCs w:val="22"/>
      <w:lang w:val="en-US" w:eastAsia="ru-RU"/>
    </w:rPr>
  </w:style>
  <w:style w:type="character" w:customStyle="1" w:styleId="normChar">
    <w:name w:val="norm Char"/>
    <w:link w:val="norm"/>
    <w:locked/>
    <w:rsid w:val="00D2311F"/>
    <w:rPr>
      <w:rFonts w:ascii="Arial Armenian" w:eastAsia="Times New Roman" w:hAnsi="Arial Armenian" w:cs="Times New Roman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C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C75"/>
    <w:rPr>
      <w:rFonts w:ascii="Tahoma" w:eastAsia="Calibri" w:hAnsi="Tahoma" w:cs="Tahoma"/>
      <w:sz w:val="16"/>
      <w:szCs w:val="16"/>
      <w:lang w:val="hy-AM" w:eastAsia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89950-0EDF-4128-AAB2-DA43EC206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3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Manukyan</dc:creator>
  <cp:keywords/>
  <dc:description/>
  <cp:lastModifiedBy>Anna Manukyan</cp:lastModifiedBy>
  <cp:revision>49</cp:revision>
  <cp:lastPrinted>2014-07-02T12:14:00Z</cp:lastPrinted>
  <dcterms:created xsi:type="dcterms:W3CDTF">2014-06-12T12:50:00Z</dcterms:created>
  <dcterms:modified xsi:type="dcterms:W3CDTF">2014-07-02T13:51:00Z</dcterms:modified>
</cp:coreProperties>
</file>