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EF" w:rsidRDefault="009731EF" w:rsidP="009731EF">
      <w:pPr>
        <w:spacing w:before="0" w:after="0"/>
        <w:ind w:left="0" w:firstLine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9731EF" w:rsidRDefault="009731EF" w:rsidP="009731EF">
      <w:pPr>
        <w:spacing w:before="0" w:after="0" w:line="276" w:lineRule="auto"/>
        <w:jc w:val="center"/>
        <w:rPr>
          <w:rFonts w:ascii="GHEA Grapalat" w:hAnsi="GHEA Grapalat" w:cs="Arial"/>
          <w:sz w:val="24"/>
          <w:lang w:val="af-ZA"/>
        </w:rPr>
      </w:pPr>
      <w:r>
        <w:rPr>
          <w:rFonts w:ascii="GHEA Grapalat" w:hAnsi="GHEA Grapalat" w:cs="Arial"/>
          <w:sz w:val="24"/>
          <w:lang w:val="af-ZA"/>
        </w:rPr>
        <w:t xml:space="preserve">ՀԱՅԱՍՏԱՆԻ ՀԱՆՐԱՊԵՏՈՒԹՅԱՆ ԿԱՌԱՎԱՐՈՒԹՅՈՒՆ </w:t>
      </w:r>
    </w:p>
    <w:p w:rsidR="009731EF" w:rsidRDefault="009731EF" w:rsidP="009731EF">
      <w:pPr>
        <w:spacing w:before="0" w:after="0" w:line="276" w:lineRule="auto"/>
        <w:jc w:val="center"/>
        <w:rPr>
          <w:rFonts w:ascii="GHEA Grapalat" w:hAnsi="GHEA Grapalat" w:cs="Arial"/>
          <w:sz w:val="24"/>
          <w:lang w:val="af-ZA"/>
        </w:rPr>
      </w:pPr>
      <w:r>
        <w:rPr>
          <w:rFonts w:ascii="GHEA Grapalat" w:hAnsi="GHEA Grapalat" w:cs="Arial"/>
          <w:sz w:val="24"/>
          <w:lang w:val="af-ZA"/>
        </w:rPr>
        <w:t>ՈՐՈՇՈՒՄ</w:t>
      </w:r>
    </w:p>
    <w:p w:rsidR="009731EF" w:rsidRDefault="009731EF" w:rsidP="009731EF">
      <w:pPr>
        <w:pStyle w:val="mechtex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>«___</w:t>
      </w:r>
      <w:proofErr w:type="gramStart"/>
      <w:r>
        <w:rPr>
          <w:rFonts w:ascii="GHEA Grapalat" w:hAnsi="GHEA Grapalat" w:cs="Sylfaen"/>
          <w:lang w:val="es-ES"/>
        </w:rPr>
        <w:t>_»  «</w:t>
      </w:r>
      <w:proofErr w:type="gramEnd"/>
      <w:r>
        <w:rPr>
          <w:rFonts w:ascii="GHEA Grapalat" w:hAnsi="GHEA Grapalat" w:cs="Sylfaen"/>
          <w:lang w:val="es-ES"/>
        </w:rPr>
        <w:t xml:space="preserve">______________ »  2019 </w:t>
      </w:r>
      <w:proofErr w:type="spellStart"/>
      <w:r>
        <w:rPr>
          <w:rFonts w:ascii="GHEA Grapalat" w:hAnsi="GHEA Grapalat" w:cs="Sylfaen"/>
          <w:lang w:val="es-ES"/>
        </w:rPr>
        <w:t>թվականի</w:t>
      </w:r>
      <w:proofErr w:type="spellEnd"/>
      <w:r>
        <w:rPr>
          <w:rFonts w:ascii="GHEA Grapalat" w:hAnsi="GHEA Grapalat" w:cs="Sylfaen"/>
          <w:lang w:val="es-ES"/>
        </w:rPr>
        <w:t xml:space="preserve">  N _______ Ա</w:t>
      </w:r>
    </w:p>
    <w:p w:rsidR="009731EF" w:rsidRDefault="009731EF" w:rsidP="00C20B38">
      <w:pPr>
        <w:spacing w:before="0" w:after="0"/>
        <w:ind w:left="578" w:hanging="578"/>
        <w:jc w:val="center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 xml:space="preserve">   ՀԱՅԱՍՏԱՆԻ ՀԱՆՐԱՊԵՏՈՒԹՅԱՆ ԿԱՌԱՎԱՐՈՒԹՅԱՆ 2019 ԹՎԱԿԱՆԻ ՄԱՐՏԻ 21-Ի N 276-Ա ՈՐՈՇՄԱՆ ՄԵՋ ՓՈՓՈԽՈՒԹՅՈՒՆՆԵՐ ԵՎ ԼՐԱՑՈՒՄՆԵՐ           ԿԱՏԱՐԵԼՈՒ ՄԱՍԻՆ</w:t>
      </w:r>
    </w:p>
    <w:p w:rsidR="009731EF" w:rsidRDefault="009731EF" w:rsidP="00C20B38">
      <w:pPr>
        <w:pStyle w:val="mechtex"/>
        <w:spacing w:before="0" w:after="0"/>
        <w:ind w:left="578" w:hanging="578"/>
        <w:rPr>
          <w:rFonts w:ascii="GHEA Grapalat" w:hAnsi="GHEA Grapalat"/>
          <w:lang w:val="af-ZA"/>
        </w:rPr>
      </w:pPr>
      <w:r>
        <w:rPr>
          <w:rFonts w:ascii="GHEA Grapalat" w:hAnsi="GHEA Grapalat" w:cs="Arial"/>
          <w:lang w:val="af-ZA"/>
        </w:rPr>
        <w:t xml:space="preserve">         -----------------------------------------------------------------------------------------------------------------</w:t>
      </w:r>
    </w:p>
    <w:p w:rsidR="009731EF" w:rsidRDefault="009731EF" w:rsidP="009731EF">
      <w:pPr>
        <w:spacing w:line="276" w:lineRule="auto"/>
        <w:ind w:left="142"/>
        <w:jc w:val="both"/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</w:pPr>
      <w:r>
        <w:rPr>
          <w:rFonts w:ascii="GHEA Grapalat" w:hAnsi="GHEA Grapalat" w:cs="Arial"/>
          <w:spacing w:val="-8"/>
          <w:lang w:val="af-ZA"/>
        </w:rPr>
        <w:t xml:space="preserve">             </w:t>
      </w:r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Ղեկավարվելով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«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Նորմատիվ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իրավական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ակտերի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մասին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»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Հայաստանի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Հանրապետության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օրենքի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1-ին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հոդվածի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2-րդ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մասով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և 33-րդ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հոդ</w:t>
      </w:r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softHyphen/>
        <w:t>վածի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1-ին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մասով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՝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համաձայն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Հայաստանի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Հանրապետության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կառավարության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2018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թվականի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հունիսի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15-ի  N 706-Ն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որոշման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1-ին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կետով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հաստատված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բյուջեների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կատարման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կարգի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58-րդ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կետի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՝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Հայաստանի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Հանրապետության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կառավարությունը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ո ր ո շ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ու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մ  է.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731EF" w:rsidRDefault="009731EF" w:rsidP="009731EF">
      <w:pPr>
        <w:numPr>
          <w:ilvl w:val="0"/>
          <w:numId w:val="1"/>
        </w:numPr>
        <w:tabs>
          <w:tab w:val="left" w:pos="284"/>
          <w:tab w:val="left" w:pos="993"/>
        </w:tabs>
        <w:spacing w:before="0" w:after="0" w:line="276" w:lineRule="auto"/>
        <w:ind w:left="142" w:firstLine="567"/>
        <w:jc w:val="both"/>
        <w:rPr>
          <w:rFonts w:ascii="GHEA Grapalat" w:hAnsi="GHEA Grapalat" w:cs="Arial Armenian"/>
          <w:sz w:val="24"/>
          <w:szCs w:val="24"/>
          <w:lang w:val="af-ZA"/>
        </w:rPr>
      </w:pP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մարտի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21-ի «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բյուջեով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առանձին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մարմինների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համար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նախատեսված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հատկացումների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հաշվին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վարկային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քարտային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հաշիվներով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շրջանառվող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միջոցների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կանխիկ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ձևով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կատարվող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ծախսերի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չափաքանակները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հաստատելու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մասին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» N 276-Ա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որոշման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1-ին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կետով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հաստատված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NN 1 և 2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հավելվածներում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կատարել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փոփոխություններ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լրացումներ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՝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համաձայն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NN 1 և 2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հավելվածների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9731EF" w:rsidRDefault="009731EF" w:rsidP="009731EF">
      <w:pPr>
        <w:numPr>
          <w:ilvl w:val="0"/>
          <w:numId w:val="1"/>
        </w:numPr>
        <w:tabs>
          <w:tab w:val="left" w:pos="284"/>
          <w:tab w:val="left" w:pos="993"/>
        </w:tabs>
        <w:spacing w:before="0" w:after="0" w:line="276" w:lineRule="auto"/>
        <w:ind w:left="142" w:firstLine="567"/>
        <w:jc w:val="both"/>
        <w:rPr>
          <w:rFonts w:ascii="GHEA Grapalat" w:hAnsi="GHEA Grapalat" w:cs="Arial Armenian"/>
          <w:sz w:val="24"/>
          <w:szCs w:val="24"/>
          <w:lang w:val="af-ZA"/>
        </w:rPr>
      </w:pP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Հանձնարարել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եկամուտների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կոմիտեի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նախագահին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՝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սույն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որոշումից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բխող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թվա</w:t>
      </w:r>
      <w:r>
        <w:rPr>
          <w:rFonts w:ascii="GHEA Grapalat" w:hAnsi="GHEA Grapalat" w:cs="Arial Armenian"/>
          <w:sz w:val="24"/>
          <w:szCs w:val="24"/>
          <w:lang w:val="af-ZA"/>
        </w:rPr>
        <w:softHyphen/>
        <w:t>կանի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դեկտեմբերի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27-ի «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բյուջեի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կա</w:t>
      </w:r>
      <w:r>
        <w:rPr>
          <w:rFonts w:ascii="GHEA Grapalat" w:hAnsi="GHEA Grapalat" w:cs="Arial Armenian"/>
          <w:sz w:val="24"/>
          <w:szCs w:val="24"/>
          <w:lang w:val="af-ZA"/>
        </w:rPr>
        <w:softHyphen/>
        <w:t>տա</w:t>
      </w:r>
      <w:r>
        <w:rPr>
          <w:rFonts w:ascii="GHEA Grapalat" w:hAnsi="GHEA Grapalat" w:cs="Arial Armenian"/>
          <w:sz w:val="24"/>
          <w:szCs w:val="24"/>
          <w:lang w:val="af-ZA"/>
        </w:rPr>
        <w:softHyphen/>
        <w:t>րումն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ապահովող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միջոցառումների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մասին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» N 1515-Ն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որոշման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N 12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հավել</w:t>
      </w:r>
      <w:r>
        <w:rPr>
          <w:rFonts w:ascii="GHEA Grapalat" w:hAnsi="GHEA Grapalat" w:cs="Arial Armenian"/>
          <w:sz w:val="24"/>
          <w:szCs w:val="24"/>
          <w:lang w:val="af-ZA"/>
        </w:rPr>
        <w:softHyphen/>
      </w:r>
      <w:r>
        <w:rPr>
          <w:rFonts w:ascii="GHEA Grapalat" w:hAnsi="GHEA Grapalat" w:cs="Arial Armenian"/>
          <w:sz w:val="24"/>
          <w:szCs w:val="24"/>
          <w:lang w:val="af-ZA"/>
        </w:rPr>
        <w:softHyphen/>
        <w:t>ված</w:t>
      </w:r>
      <w:r>
        <w:rPr>
          <w:rFonts w:ascii="GHEA Grapalat" w:hAnsi="GHEA Grapalat" w:cs="Arial Armenian"/>
          <w:sz w:val="24"/>
          <w:szCs w:val="24"/>
          <w:lang w:val="af-ZA"/>
        </w:rPr>
        <w:softHyphen/>
        <w:t>ում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կատարվող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փոփո</w:t>
      </w:r>
      <w:r>
        <w:rPr>
          <w:rFonts w:ascii="GHEA Grapalat" w:hAnsi="GHEA Grapalat" w:cs="Arial Armenian"/>
          <w:sz w:val="24"/>
          <w:szCs w:val="24"/>
          <w:lang w:val="af-ZA"/>
        </w:rPr>
        <w:softHyphen/>
        <w:t>խու</w:t>
      </w:r>
      <w:r>
        <w:rPr>
          <w:rFonts w:ascii="GHEA Grapalat" w:hAnsi="GHEA Grapalat" w:cs="Arial Armenian"/>
          <w:sz w:val="24"/>
          <w:szCs w:val="24"/>
          <w:lang w:val="af-ZA"/>
        </w:rPr>
        <w:softHyphen/>
        <w:t>թ</w:t>
      </w:r>
      <w:r>
        <w:rPr>
          <w:rFonts w:ascii="GHEA Grapalat" w:hAnsi="GHEA Grapalat" w:cs="Arial Armenian"/>
          <w:sz w:val="24"/>
          <w:szCs w:val="24"/>
          <w:lang w:val="af-ZA"/>
        </w:rPr>
        <w:softHyphen/>
        <w:t>յունների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մասին</w:t>
      </w:r>
      <w:proofErr w:type="spellEnd"/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որոշումն ուժի մեջ մտնելուց հետո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մեկամսյա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ժամկետում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տեղեկացնել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ֆինանսների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նախարարությանը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9731EF" w:rsidRDefault="009731EF" w:rsidP="009731EF">
      <w:pPr>
        <w:tabs>
          <w:tab w:val="left" w:pos="284"/>
        </w:tabs>
        <w:spacing w:before="0" w:after="0" w:line="276" w:lineRule="auto"/>
        <w:ind w:left="142" w:firstLine="0"/>
        <w:jc w:val="both"/>
        <w:rPr>
          <w:rFonts w:ascii="GHEA Grapalat" w:hAnsi="GHEA Grapalat" w:cs="Arial Armenian"/>
          <w:sz w:val="24"/>
          <w:szCs w:val="24"/>
          <w:lang w:val="af-ZA"/>
        </w:rPr>
      </w:pPr>
      <w:r>
        <w:rPr>
          <w:rFonts w:ascii="GHEA Grapalat" w:hAnsi="GHEA Grapalat" w:cs="Arial Armenian"/>
          <w:sz w:val="24"/>
          <w:szCs w:val="24"/>
          <w:lang w:val="af-ZA"/>
        </w:rPr>
        <w:t xml:space="preserve">       </w:t>
      </w:r>
    </w:p>
    <w:p w:rsidR="009731EF" w:rsidRDefault="009731EF" w:rsidP="00C20B38">
      <w:pPr>
        <w:pStyle w:val="mechtex"/>
        <w:spacing w:before="0" w:after="0"/>
        <w:ind w:left="578"/>
        <w:jc w:val="left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>ՀԱՅԱՍՏԱՆԻ  ՀԱՆՐԱՊԵՏՈՒԹՅԱՆ</w:t>
      </w:r>
    </w:p>
    <w:p w:rsidR="009731EF" w:rsidRDefault="009731EF" w:rsidP="00C20B38">
      <w:pPr>
        <w:pStyle w:val="mechtex"/>
        <w:spacing w:before="0" w:after="0"/>
        <w:ind w:left="578" w:firstLine="720"/>
        <w:jc w:val="left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 xml:space="preserve">     ՎԱՐՉԱՊԵՏ</w:t>
      </w:r>
      <w:r>
        <w:rPr>
          <w:rFonts w:ascii="GHEA Grapalat" w:hAnsi="GHEA Grapalat" w:cs="Arial"/>
          <w:sz w:val="24"/>
          <w:szCs w:val="24"/>
          <w:lang w:val="af-ZA"/>
        </w:rPr>
        <w:tab/>
      </w:r>
      <w:r>
        <w:rPr>
          <w:rFonts w:ascii="GHEA Grapalat" w:hAnsi="GHEA Grapalat" w:cs="Arial"/>
          <w:sz w:val="24"/>
          <w:szCs w:val="24"/>
          <w:lang w:val="af-ZA"/>
        </w:rPr>
        <w:tab/>
      </w:r>
      <w:r>
        <w:rPr>
          <w:rFonts w:ascii="GHEA Grapalat" w:hAnsi="GHEA Grapalat" w:cs="Arial"/>
          <w:sz w:val="24"/>
          <w:szCs w:val="24"/>
          <w:lang w:val="af-ZA"/>
        </w:rPr>
        <w:tab/>
        <w:t xml:space="preserve">          </w:t>
      </w:r>
      <w:r>
        <w:rPr>
          <w:rFonts w:ascii="GHEA Grapalat" w:hAnsi="GHEA Grapalat" w:cs="Arial"/>
          <w:sz w:val="24"/>
          <w:szCs w:val="24"/>
          <w:lang w:val="af-ZA"/>
        </w:rPr>
        <w:tab/>
      </w:r>
      <w:r>
        <w:rPr>
          <w:rFonts w:ascii="GHEA Grapalat" w:hAnsi="GHEA Grapalat" w:cs="Arial"/>
          <w:sz w:val="24"/>
          <w:szCs w:val="24"/>
          <w:lang w:val="af-ZA"/>
        </w:rPr>
        <w:tab/>
        <w:t xml:space="preserve">                  Ն. ՓԱՇԻՆՅԱՆ</w:t>
      </w:r>
    </w:p>
    <w:p w:rsidR="009731EF" w:rsidRDefault="009731EF" w:rsidP="00C20B38">
      <w:pPr>
        <w:spacing w:before="0" w:after="0"/>
        <w:ind w:left="578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 xml:space="preserve">   </w:t>
      </w:r>
      <w:r>
        <w:rPr>
          <w:rFonts w:ascii="GHEA Grapalat" w:hAnsi="GHEA Grapalat" w:cs="Arial"/>
          <w:sz w:val="24"/>
          <w:szCs w:val="24"/>
          <w:lang w:val="af-ZA"/>
        </w:rPr>
        <w:tab/>
        <w:t xml:space="preserve">          2019 թ. ___________</w:t>
      </w:r>
    </w:p>
    <w:p w:rsidR="009731EF" w:rsidRDefault="009731EF" w:rsidP="009731EF">
      <w:pPr>
        <w:pStyle w:val="mechtex"/>
        <w:jc w:val="left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ab/>
      </w:r>
      <w:r>
        <w:rPr>
          <w:rFonts w:ascii="GHEA Grapalat" w:hAnsi="GHEA Grapalat" w:cs="Arial"/>
          <w:sz w:val="24"/>
          <w:szCs w:val="24"/>
          <w:lang w:val="af-ZA"/>
        </w:rPr>
        <w:tab/>
        <w:t xml:space="preserve">      </w:t>
      </w:r>
      <w:proofErr w:type="spellStart"/>
      <w:r>
        <w:rPr>
          <w:rFonts w:ascii="GHEA Grapalat" w:hAnsi="GHEA Grapalat" w:cs="Arial"/>
          <w:sz w:val="24"/>
          <w:szCs w:val="24"/>
          <w:lang w:val="af-ZA"/>
        </w:rPr>
        <w:t>Երևան</w:t>
      </w:r>
      <w:proofErr w:type="spellEnd"/>
    </w:p>
    <w:p w:rsidR="009731EF" w:rsidRDefault="009731EF" w:rsidP="009731EF">
      <w:pPr>
        <w:pStyle w:val="mechtex"/>
        <w:jc w:val="right"/>
        <w:rPr>
          <w:rFonts w:ascii="GHEA Grapalat" w:hAnsi="GHEA Grapalat"/>
          <w:spacing w:val="-8"/>
          <w:lang w:val="af-ZA"/>
        </w:rPr>
      </w:pPr>
    </w:p>
    <w:p w:rsidR="009731EF" w:rsidRDefault="009731EF" w:rsidP="00C20B38">
      <w:pPr>
        <w:pStyle w:val="mechtex"/>
        <w:spacing w:before="0" w:after="0"/>
        <w:ind w:left="578"/>
        <w:jc w:val="right"/>
        <w:rPr>
          <w:rFonts w:ascii="GHEA Grapalat" w:hAnsi="GHEA Grapalat"/>
          <w:spacing w:val="-8"/>
          <w:lang w:val="af-ZA"/>
        </w:rPr>
      </w:pPr>
      <w:proofErr w:type="spellStart"/>
      <w:r>
        <w:rPr>
          <w:rFonts w:ascii="GHEA Grapalat" w:hAnsi="GHEA Grapalat"/>
          <w:spacing w:val="-8"/>
        </w:rPr>
        <w:t>Հավելված</w:t>
      </w:r>
      <w:proofErr w:type="spellEnd"/>
      <w:r>
        <w:rPr>
          <w:rFonts w:ascii="GHEA Grapalat" w:hAnsi="GHEA Grapalat"/>
          <w:spacing w:val="-8"/>
          <w:lang w:val="af-ZA"/>
        </w:rPr>
        <w:t xml:space="preserve"> N 1</w:t>
      </w:r>
    </w:p>
    <w:p w:rsidR="009731EF" w:rsidRDefault="009731EF" w:rsidP="00C20B38">
      <w:pPr>
        <w:pStyle w:val="mechtex"/>
        <w:spacing w:before="0" w:after="0"/>
        <w:ind w:left="578" w:firstLine="720"/>
        <w:jc w:val="right"/>
        <w:rPr>
          <w:rFonts w:ascii="GHEA Grapalat" w:hAnsi="GHEA Grapalat"/>
          <w:spacing w:val="-2"/>
          <w:lang w:val="af-ZA"/>
        </w:rPr>
      </w:pPr>
      <w:r>
        <w:rPr>
          <w:rFonts w:ascii="GHEA Grapalat" w:hAnsi="GHEA Grapalat"/>
          <w:spacing w:val="-6"/>
          <w:lang w:val="af-ZA"/>
        </w:rPr>
        <w:tab/>
      </w:r>
      <w:r>
        <w:rPr>
          <w:rFonts w:ascii="GHEA Grapalat" w:hAnsi="GHEA Grapalat"/>
          <w:spacing w:val="-6"/>
          <w:lang w:val="af-ZA"/>
        </w:rPr>
        <w:tab/>
      </w:r>
      <w:r>
        <w:rPr>
          <w:rFonts w:ascii="GHEA Grapalat" w:hAnsi="GHEA Grapalat"/>
          <w:spacing w:val="-6"/>
          <w:lang w:val="af-ZA"/>
        </w:rPr>
        <w:tab/>
      </w:r>
      <w:r>
        <w:rPr>
          <w:rFonts w:ascii="GHEA Grapalat" w:hAnsi="GHEA Grapalat"/>
          <w:spacing w:val="-6"/>
          <w:lang w:val="af-ZA"/>
        </w:rPr>
        <w:tab/>
      </w:r>
      <w:r>
        <w:rPr>
          <w:rFonts w:ascii="GHEA Grapalat" w:hAnsi="GHEA Grapalat"/>
          <w:spacing w:val="-6"/>
          <w:lang w:val="af-ZA"/>
        </w:rPr>
        <w:tab/>
        <w:t xml:space="preserve">          </w:t>
      </w:r>
      <w:r>
        <w:rPr>
          <w:rFonts w:ascii="GHEA Grapalat" w:hAnsi="GHEA Grapalat"/>
          <w:spacing w:val="-2"/>
        </w:rPr>
        <w:t>ՀՀ</w:t>
      </w:r>
      <w:r>
        <w:rPr>
          <w:rFonts w:ascii="GHEA Grapalat" w:hAnsi="GHEA Grapalat"/>
          <w:spacing w:val="-2"/>
          <w:lang w:val="af-ZA"/>
        </w:rPr>
        <w:t xml:space="preserve"> </w:t>
      </w:r>
      <w:proofErr w:type="spellStart"/>
      <w:r>
        <w:rPr>
          <w:rFonts w:ascii="GHEA Grapalat" w:hAnsi="GHEA Grapalat"/>
          <w:spacing w:val="-2"/>
        </w:rPr>
        <w:t>կառավարության</w:t>
      </w:r>
      <w:proofErr w:type="spellEnd"/>
      <w:r>
        <w:rPr>
          <w:rFonts w:ascii="GHEA Grapalat" w:hAnsi="GHEA Grapalat"/>
          <w:spacing w:val="-2"/>
          <w:lang w:val="af-ZA"/>
        </w:rPr>
        <w:t xml:space="preserve"> 2019 </w:t>
      </w:r>
      <w:proofErr w:type="spellStart"/>
      <w:r>
        <w:rPr>
          <w:rFonts w:ascii="GHEA Grapalat" w:hAnsi="GHEA Grapalat"/>
          <w:spacing w:val="-2"/>
        </w:rPr>
        <w:t>թվականի</w:t>
      </w:r>
      <w:proofErr w:type="spellEnd"/>
    </w:p>
    <w:p w:rsidR="009731EF" w:rsidRDefault="009731EF" w:rsidP="00C20B38">
      <w:pPr>
        <w:pStyle w:val="mechtex"/>
        <w:spacing w:before="0" w:after="0"/>
        <w:ind w:left="578"/>
        <w:jc w:val="right"/>
        <w:rPr>
          <w:rFonts w:ascii="GHEA Grapalat" w:hAnsi="GHEA Grapalat" w:cs="Sylfaen"/>
          <w:spacing w:val="-6"/>
          <w:lang w:val="af-ZA"/>
        </w:rPr>
      </w:pPr>
      <w:r>
        <w:rPr>
          <w:rFonts w:ascii="GHEA Grapalat" w:hAnsi="GHEA Grapalat"/>
          <w:spacing w:val="-2"/>
          <w:lang w:val="af-ZA"/>
        </w:rPr>
        <w:tab/>
      </w:r>
      <w:r>
        <w:rPr>
          <w:rFonts w:ascii="GHEA Grapalat" w:hAnsi="GHEA Grapalat"/>
          <w:spacing w:val="-2"/>
          <w:lang w:val="af-ZA"/>
        </w:rPr>
        <w:tab/>
      </w:r>
      <w:r>
        <w:rPr>
          <w:rFonts w:ascii="GHEA Grapalat" w:hAnsi="GHEA Grapalat"/>
          <w:spacing w:val="-2"/>
          <w:lang w:val="af-ZA"/>
        </w:rPr>
        <w:tab/>
      </w:r>
      <w:r>
        <w:rPr>
          <w:rFonts w:ascii="GHEA Grapalat" w:hAnsi="GHEA Grapalat"/>
          <w:spacing w:val="-2"/>
          <w:lang w:val="af-ZA"/>
        </w:rPr>
        <w:tab/>
      </w:r>
      <w:r>
        <w:rPr>
          <w:rFonts w:ascii="GHEA Grapalat" w:hAnsi="GHEA Grapalat"/>
          <w:spacing w:val="-2"/>
          <w:lang w:val="af-ZA"/>
        </w:rPr>
        <w:tab/>
      </w:r>
      <w:r>
        <w:rPr>
          <w:rFonts w:ascii="GHEA Grapalat" w:hAnsi="GHEA Grapalat"/>
          <w:spacing w:val="-2"/>
          <w:lang w:val="af-ZA"/>
        </w:rPr>
        <w:tab/>
      </w:r>
      <w:r>
        <w:rPr>
          <w:rFonts w:ascii="GHEA Grapalat" w:hAnsi="GHEA Grapalat" w:cs="Sylfaen"/>
          <w:spacing w:val="-6"/>
          <w:lang w:val="pt-BR"/>
        </w:rPr>
        <w:t>-</w:t>
      </w:r>
      <w:proofErr w:type="gramStart"/>
      <w:r>
        <w:rPr>
          <w:rFonts w:ascii="GHEA Grapalat" w:hAnsi="GHEA Grapalat"/>
          <w:spacing w:val="-6"/>
        </w:rPr>
        <w:t>ի</w:t>
      </w:r>
      <w:r>
        <w:rPr>
          <w:rFonts w:ascii="GHEA Grapalat" w:hAnsi="GHEA Grapalat"/>
          <w:spacing w:val="-6"/>
          <w:lang w:val="af-ZA"/>
        </w:rPr>
        <w:t xml:space="preserve">  N</w:t>
      </w:r>
      <w:proofErr w:type="gramEnd"/>
      <w:r>
        <w:rPr>
          <w:rFonts w:ascii="GHEA Grapalat" w:hAnsi="GHEA Grapalat"/>
          <w:spacing w:val="-6"/>
          <w:lang w:val="af-ZA"/>
        </w:rPr>
        <w:t xml:space="preserve">          </w:t>
      </w:r>
      <w:proofErr w:type="spellStart"/>
      <w:r>
        <w:rPr>
          <w:rFonts w:ascii="GHEA Grapalat" w:hAnsi="GHEA Grapalat"/>
          <w:spacing w:val="-6"/>
        </w:rPr>
        <w:t>որոշման</w:t>
      </w:r>
      <w:proofErr w:type="spellEnd"/>
    </w:p>
    <w:p w:rsidR="00C20B38" w:rsidRDefault="00C20B38" w:rsidP="009731EF">
      <w:pPr>
        <w:spacing w:before="0" w:after="0" w:line="276" w:lineRule="auto"/>
        <w:jc w:val="center"/>
        <w:rPr>
          <w:rFonts w:ascii="GHEA Grapalat" w:hAnsi="GHEA Grapalat" w:cs="Sylfaen"/>
          <w:bCs/>
          <w:caps/>
          <w:color w:val="000000"/>
          <w:spacing w:val="-6"/>
          <w:sz w:val="24"/>
          <w:szCs w:val="24"/>
          <w:lang w:val="fr-FR"/>
        </w:rPr>
      </w:pPr>
    </w:p>
    <w:p w:rsidR="009731EF" w:rsidRDefault="009731EF" w:rsidP="009731EF">
      <w:pPr>
        <w:spacing w:before="0" w:after="0" w:line="276" w:lineRule="auto"/>
        <w:jc w:val="center"/>
        <w:rPr>
          <w:rFonts w:ascii="GHEA Grapalat" w:hAnsi="GHEA Grapalat" w:cs="Sylfaen"/>
          <w:bCs/>
          <w:caps/>
          <w:color w:val="000000"/>
          <w:spacing w:val="-6"/>
          <w:sz w:val="24"/>
          <w:szCs w:val="24"/>
          <w:lang w:val="fr-FR"/>
        </w:rPr>
      </w:pPr>
      <w:r>
        <w:rPr>
          <w:rFonts w:ascii="GHEA Grapalat" w:hAnsi="GHEA Grapalat" w:cs="Sylfaen"/>
          <w:bCs/>
          <w:caps/>
          <w:color w:val="000000"/>
          <w:spacing w:val="-6"/>
          <w:sz w:val="24"/>
          <w:szCs w:val="24"/>
          <w:lang w:val="fr-FR"/>
        </w:rPr>
        <w:t>ՀԱՅԱՍՏԱՆԻ ՀԱՆՐԱՊԵՏՈՒԹՅԱՆ ԿԱՌԱՎԱՐՈՒԹՅԱՆ 2019 ԹՎԱԿԱՆԻ ՄԱՐՏԻ 21-Ի    N 276-Ա ՈՐՈՇՄԱՆ N 1 ՀԱՎԵԼՎԱԾՈՒՄ ԿԱՏԱՐՎՈՂ ՓՈՓՈԽՈՒԹՅՈՒՆՆԵՐԸ ԵՎ ԼՐԱՑՈՒՄՆԵՐԸ</w:t>
      </w:r>
    </w:p>
    <w:p w:rsidR="009731EF" w:rsidRDefault="009731EF" w:rsidP="009731EF">
      <w:pPr>
        <w:spacing w:before="0" w:after="0"/>
        <w:jc w:val="center"/>
        <w:rPr>
          <w:rFonts w:ascii="GHEA Grapalat" w:hAnsi="GHEA Grapalat" w:cs="Sylfaen"/>
          <w:bCs/>
          <w:caps/>
          <w:color w:val="000000"/>
          <w:spacing w:val="-6"/>
          <w:sz w:val="24"/>
          <w:szCs w:val="24"/>
          <w:lang w:val="fr-FR"/>
        </w:rPr>
      </w:pPr>
    </w:p>
    <w:tbl>
      <w:tblPr>
        <w:tblW w:w="10442" w:type="dxa"/>
        <w:tblInd w:w="-577" w:type="dxa"/>
        <w:tblLook w:val="04A0" w:firstRow="1" w:lastRow="0" w:firstColumn="1" w:lastColumn="0" w:noHBand="0" w:noVBand="1"/>
      </w:tblPr>
      <w:tblGrid>
        <w:gridCol w:w="700"/>
        <w:gridCol w:w="700"/>
        <w:gridCol w:w="504"/>
        <w:gridCol w:w="5560"/>
        <w:gridCol w:w="2978"/>
      </w:tblGrid>
      <w:tr w:rsidR="009731EF" w:rsidTr="00C20B38">
        <w:trPr>
          <w:trHeight w:val="109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Բյուջետային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գլխավոր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կարգադրիչների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ծրագրերի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միջոցառումների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Վարկային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քարտային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հաշիվներով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շրջանառվող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միջոցները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հազ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) </w:t>
            </w:r>
          </w:p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______________________</w:t>
            </w:r>
          </w:p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Ցուցանիշների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փոփոխությունը</w:t>
            </w:r>
            <w:proofErr w:type="spellEnd"/>
            <w:r>
              <w:rPr>
                <w:rFonts w:eastAsia="Times New Roman" w:cs="Calibri"/>
                <w:sz w:val="18"/>
                <w:szCs w:val="18"/>
              </w:rPr>
              <w:t> </w:t>
            </w:r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(</w:t>
            </w:r>
            <w:proofErr w:type="spellStart"/>
            <w:proofErr w:type="gramEnd"/>
            <w:r>
              <w:rPr>
                <w:rFonts w:ascii="GHEA Grapalat" w:eastAsia="Times New Roman" w:hAnsi="GHEA Grapalat" w:cs="Arial"/>
                <w:sz w:val="18"/>
                <w:szCs w:val="18"/>
              </w:rPr>
              <w:t>ավելացումները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նշված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են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դրական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նշանով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>)</w:t>
            </w:r>
          </w:p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9731EF" w:rsidTr="00C20B38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5</w:t>
            </w:r>
          </w:p>
        </w:tc>
      </w:tr>
      <w:tr w:rsidR="009731EF" w:rsidTr="00C20B3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vAlign w:val="center"/>
            <w:hideMark/>
          </w:tcPr>
          <w:p w:rsidR="009731EF" w:rsidRDefault="009731EF">
            <w:pPr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ԸՆԴԱՄԵՆԸ ՉԱՓԱՔԱՆԱԿՆԵՐ</w:t>
            </w:r>
          </w:p>
        </w:tc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2,000.0</w:t>
            </w:r>
          </w:p>
        </w:tc>
      </w:tr>
      <w:tr w:rsidR="009731EF" w:rsidTr="00C20B38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այդ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թվում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՝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</w:p>
        </w:tc>
      </w:tr>
      <w:tr w:rsidR="009731EF" w:rsidTr="00C20B3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ԸՆԴՀԱՆՈՒՐ  ԲՆՈՒՅԹԻ  ՀԱՆՐԱՅԻՆ ԾԱՌԱՅՈՒԹՅՈՒՆՆԵՐ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2,000.0</w:t>
            </w:r>
          </w:p>
        </w:tc>
      </w:tr>
      <w:tr w:rsidR="009731EF" w:rsidTr="00C20B3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այդ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թվում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՝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9731EF" w:rsidTr="00C20B38">
        <w:trPr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Օրենսդիր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գործադիր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մարմիններ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կառավարում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հարկաբյուջետային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հարաբերություններ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արտաքին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հարաբերություններ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2,000.0</w:t>
            </w:r>
          </w:p>
        </w:tc>
      </w:tr>
      <w:tr w:rsidR="009731EF" w:rsidTr="00C20B3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հարկաբյուջետային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հարաբերություններ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2,000.0</w:t>
            </w:r>
          </w:p>
        </w:tc>
      </w:tr>
      <w:tr w:rsidR="009731EF" w:rsidTr="00C20B3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այդ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թվում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՝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9731EF" w:rsidTr="00C20B3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Աջակցություն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ՀՀ 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պետական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եկամուտների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կոմիտեի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կողմից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իրականացվող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ծրագրերին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2,000.0</w:t>
            </w:r>
          </w:p>
        </w:tc>
      </w:tr>
      <w:tr w:rsidR="009731EF" w:rsidTr="00C20B3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Հարկային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մաքսային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2,000.0</w:t>
            </w:r>
          </w:p>
        </w:tc>
      </w:tr>
      <w:tr w:rsidR="009731EF" w:rsidTr="00C20B3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այդ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թվում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՝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9731EF" w:rsidTr="00C20B3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եկամուտների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կոմիտե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2,000.0</w:t>
            </w:r>
          </w:p>
        </w:tc>
      </w:tr>
      <w:tr w:rsidR="009731EF" w:rsidTr="00C20B3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Տեղեկատվական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2,000.0</w:t>
            </w:r>
          </w:p>
        </w:tc>
      </w:tr>
    </w:tbl>
    <w:p w:rsidR="009731EF" w:rsidRDefault="009731EF" w:rsidP="009731EF">
      <w:pPr>
        <w:pStyle w:val="mechtex"/>
        <w:jc w:val="right"/>
        <w:rPr>
          <w:rFonts w:ascii="GHEA Grapalat" w:eastAsia="Times New Roman" w:hAnsi="GHEA Grapalat"/>
          <w:spacing w:val="-8"/>
        </w:rPr>
      </w:pPr>
    </w:p>
    <w:p w:rsidR="00C20B38" w:rsidRDefault="00C20B38" w:rsidP="009731EF">
      <w:pPr>
        <w:pStyle w:val="mechtex"/>
        <w:jc w:val="right"/>
        <w:rPr>
          <w:rFonts w:ascii="GHEA Grapalat" w:eastAsia="Times New Roman" w:hAnsi="GHEA Grapalat"/>
          <w:spacing w:val="-8"/>
        </w:rPr>
      </w:pPr>
    </w:p>
    <w:p w:rsidR="009731EF" w:rsidRDefault="009731EF" w:rsidP="00C20B38">
      <w:pPr>
        <w:pStyle w:val="mechtex"/>
        <w:spacing w:before="0" w:after="0"/>
        <w:ind w:left="578"/>
        <w:jc w:val="right"/>
        <w:rPr>
          <w:rFonts w:ascii="GHEA Grapalat" w:hAnsi="GHEA Grapalat"/>
          <w:spacing w:val="-8"/>
          <w:lang w:val="af-ZA"/>
        </w:rPr>
      </w:pPr>
      <w:proofErr w:type="spellStart"/>
      <w:r>
        <w:rPr>
          <w:rFonts w:ascii="GHEA Grapalat" w:hAnsi="GHEA Grapalat"/>
          <w:spacing w:val="-8"/>
        </w:rPr>
        <w:t>Հավելված</w:t>
      </w:r>
      <w:proofErr w:type="spellEnd"/>
      <w:r>
        <w:rPr>
          <w:rFonts w:ascii="GHEA Grapalat" w:hAnsi="GHEA Grapalat"/>
          <w:spacing w:val="-8"/>
          <w:lang w:val="af-ZA"/>
        </w:rPr>
        <w:t xml:space="preserve"> N 2</w:t>
      </w:r>
    </w:p>
    <w:p w:rsidR="009731EF" w:rsidRDefault="009731EF" w:rsidP="00C20B38">
      <w:pPr>
        <w:pStyle w:val="mechtex"/>
        <w:spacing w:before="0" w:after="0"/>
        <w:ind w:left="578" w:firstLine="720"/>
        <w:jc w:val="right"/>
        <w:rPr>
          <w:rFonts w:ascii="GHEA Grapalat" w:hAnsi="GHEA Grapalat"/>
          <w:spacing w:val="-2"/>
          <w:lang w:val="af-ZA"/>
        </w:rPr>
      </w:pPr>
      <w:r>
        <w:rPr>
          <w:rFonts w:ascii="GHEA Grapalat" w:hAnsi="GHEA Grapalat"/>
          <w:spacing w:val="-6"/>
          <w:lang w:val="af-ZA"/>
        </w:rPr>
        <w:tab/>
      </w:r>
      <w:r>
        <w:rPr>
          <w:rFonts w:ascii="GHEA Grapalat" w:hAnsi="GHEA Grapalat"/>
          <w:spacing w:val="-6"/>
          <w:lang w:val="af-ZA"/>
        </w:rPr>
        <w:tab/>
      </w:r>
      <w:r>
        <w:rPr>
          <w:rFonts w:ascii="GHEA Grapalat" w:hAnsi="GHEA Grapalat"/>
          <w:spacing w:val="-6"/>
          <w:lang w:val="af-ZA"/>
        </w:rPr>
        <w:tab/>
      </w:r>
      <w:r>
        <w:rPr>
          <w:rFonts w:ascii="GHEA Grapalat" w:hAnsi="GHEA Grapalat"/>
          <w:spacing w:val="-6"/>
          <w:lang w:val="af-ZA"/>
        </w:rPr>
        <w:tab/>
      </w:r>
      <w:r>
        <w:rPr>
          <w:rFonts w:ascii="GHEA Grapalat" w:hAnsi="GHEA Grapalat"/>
          <w:spacing w:val="-6"/>
          <w:lang w:val="af-ZA"/>
        </w:rPr>
        <w:tab/>
        <w:t xml:space="preserve">          </w:t>
      </w:r>
      <w:r>
        <w:rPr>
          <w:rFonts w:ascii="GHEA Grapalat" w:hAnsi="GHEA Grapalat"/>
          <w:spacing w:val="-2"/>
        </w:rPr>
        <w:t>ՀՀ</w:t>
      </w:r>
      <w:r>
        <w:rPr>
          <w:rFonts w:ascii="GHEA Grapalat" w:hAnsi="GHEA Grapalat"/>
          <w:spacing w:val="-2"/>
          <w:lang w:val="af-ZA"/>
        </w:rPr>
        <w:t xml:space="preserve"> </w:t>
      </w:r>
      <w:proofErr w:type="spellStart"/>
      <w:r>
        <w:rPr>
          <w:rFonts w:ascii="GHEA Grapalat" w:hAnsi="GHEA Grapalat"/>
          <w:spacing w:val="-2"/>
        </w:rPr>
        <w:t>կառավարության</w:t>
      </w:r>
      <w:proofErr w:type="spellEnd"/>
      <w:r>
        <w:rPr>
          <w:rFonts w:ascii="GHEA Grapalat" w:hAnsi="GHEA Grapalat"/>
          <w:spacing w:val="-2"/>
          <w:lang w:val="af-ZA"/>
        </w:rPr>
        <w:t xml:space="preserve"> 2019 </w:t>
      </w:r>
      <w:proofErr w:type="spellStart"/>
      <w:r>
        <w:rPr>
          <w:rFonts w:ascii="GHEA Grapalat" w:hAnsi="GHEA Grapalat"/>
          <w:spacing w:val="-2"/>
        </w:rPr>
        <w:t>թվականի</w:t>
      </w:r>
      <w:proofErr w:type="spellEnd"/>
    </w:p>
    <w:p w:rsidR="009731EF" w:rsidRDefault="009731EF" w:rsidP="00C20B38">
      <w:pPr>
        <w:pStyle w:val="mechtex"/>
        <w:spacing w:before="0" w:after="0"/>
        <w:ind w:left="578"/>
        <w:jc w:val="right"/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2"/>
          <w:lang w:val="af-ZA"/>
        </w:rPr>
        <w:tab/>
      </w:r>
      <w:r>
        <w:rPr>
          <w:rFonts w:ascii="GHEA Grapalat" w:hAnsi="GHEA Grapalat"/>
          <w:spacing w:val="-2"/>
          <w:lang w:val="af-ZA"/>
        </w:rPr>
        <w:tab/>
      </w:r>
      <w:r>
        <w:rPr>
          <w:rFonts w:ascii="GHEA Grapalat" w:hAnsi="GHEA Grapalat"/>
          <w:spacing w:val="-2"/>
          <w:lang w:val="af-ZA"/>
        </w:rPr>
        <w:tab/>
      </w:r>
      <w:r>
        <w:rPr>
          <w:rFonts w:ascii="GHEA Grapalat" w:hAnsi="GHEA Grapalat"/>
          <w:spacing w:val="-2"/>
          <w:lang w:val="af-ZA"/>
        </w:rPr>
        <w:tab/>
      </w:r>
      <w:r>
        <w:rPr>
          <w:rFonts w:ascii="GHEA Grapalat" w:hAnsi="GHEA Grapalat"/>
          <w:spacing w:val="-2"/>
          <w:lang w:val="af-ZA"/>
        </w:rPr>
        <w:tab/>
      </w:r>
      <w:r>
        <w:rPr>
          <w:rFonts w:ascii="GHEA Grapalat" w:hAnsi="GHEA Grapalat"/>
          <w:spacing w:val="-2"/>
          <w:lang w:val="af-ZA"/>
        </w:rPr>
        <w:tab/>
      </w:r>
      <w:r>
        <w:rPr>
          <w:rFonts w:ascii="GHEA Grapalat" w:hAnsi="GHEA Grapalat" w:cs="Sylfaen"/>
          <w:spacing w:val="-6"/>
          <w:lang w:val="pt-BR"/>
        </w:rPr>
        <w:t>-</w:t>
      </w:r>
      <w:proofErr w:type="gramStart"/>
      <w:r>
        <w:rPr>
          <w:rFonts w:ascii="GHEA Grapalat" w:hAnsi="GHEA Grapalat"/>
          <w:spacing w:val="-6"/>
        </w:rPr>
        <w:t>ի</w:t>
      </w:r>
      <w:r>
        <w:rPr>
          <w:rFonts w:ascii="GHEA Grapalat" w:hAnsi="GHEA Grapalat"/>
          <w:spacing w:val="-6"/>
          <w:lang w:val="af-ZA"/>
        </w:rPr>
        <w:t xml:space="preserve">  N</w:t>
      </w:r>
      <w:proofErr w:type="gramEnd"/>
      <w:r>
        <w:rPr>
          <w:rFonts w:ascii="GHEA Grapalat" w:hAnsi="GHEA Grapalat"/>
          <w:spacing w:val="-6"/>
          <w:lang w:val="af-ZA"/>
        </w:rPr>
        <w:t xml:space="preserve">          </w:t>
      </w:r>
      <w:proofErr w:type="spellStart"/>
      <w:r>
        <w:rPr>
          <w:rFonts w:ascii="GHEA Grapalat" w:hAnsi="GHEA Grapalat"/>
          <w:spacing w:val="-6"/>
        </w:rPr>
        <w:t>որոշման</w:t>
      </w:r>
      <w:proofErr w:type="spellEnd"/>
    </w:p>
    <w:p w:rsidR="00C20B38" w:rsidRDefault="00C20B38" w:rsidP="00C20B38">
      <w:pPr>
        <w:pStyle w:val="mechtex"/>
        <w:spacing w:before="0" w:after="0"/>
        <w:ind w:left="578"/>
        <w:jc w:val="right"/>
        <w:rPr>
          <w:rFonts w:ascii="GHEA Grapalat" w:hAnsi="GHEA Grapalat" w:cs="Sylfaen"/>
          <w:spacing w:val="-6"/>
          <w:lang w:val="af-ZA"/>
        </w:rPr>
      </w:pPr>
    </w:p>
    <w:p w:rsidR="009731EF" w:rsidRDefault="009731EF" w:rsidP="009731EF">
      <w:pPr>
        <w:spacing w:before="0" w:after="0" w:line="276" w:lineRule="auto"/>
        <w:jc w:val="center"/>
        <w:rPr>
          <w:rFonts w:ascii="GHEA Grapalat" w:hAnsi="GHEA Grapalat" w:cs="Sylfaen"/>
          <w:bCs/>
          <w:caps/>
          <w:color w:val="000000"/>
          <w:spacing w:val="-6"/>
          <w:sz w:val="24"/>
          <w:szCs w:val="24"/>
          <w:lang w:val="fr-FR"/>
        </w:rPr>
      </w:pPr>
      <w:r>
        <w:rPr>
          <w:rFonts w:ascii="GHEA Grapalat" w:hAnsi="GHEA Grapalat" w:cs="Sylfaen"/>
          <w:bCs/>
          <w:caps/>
          <w:color w:val="000000"/>
          <w:spacing w:val="-6"/>
          <w:sz w:val="24"/>
          <w:szCs w:val="24"/>
          <w:lang w:val="fr-FR"/>
        </w:rPr>
        <w:t>ՀԱՅԱՍՏԱՆԻ ՀԱՆՐԱՊԵՏՈՒԹՅԱՆ ԿԱՌԱՎԱՐՈՒԹՅԱՆ 2019 ԹՎԱԿԱՆԻ ՄԱՐՏԻ 21-Ի    N 276-Ա ՈՐՈՇՄԱՆ N 2 ՀԱՎԵԼՎԱԾՈՒՄ ԿԱՏԱՐՎՈՂ ՓՈՓՈԽՈՒԹՅՈՒՆՆԵՐԸ ԵՎ ԼՐԱՑՈՒՄՆԵՐԸ</w:t>
      </w:r>
    </w:p>
    <w:p w:rsidR="009731EF" w:rsidRDefault="009731EF" w:rsidP="009731EF">
      <w:pPr>
        <w:spacing w:before="0" w:after="0" w:line="276" w:lineRule="auto"/>
        <w:jc w:val="center"/>
        <w:rPr>
          <w:rFonts w:ascii="GHEA Grapalat" w:hAnsi="GHEA Grapalat" w:cs="Sylfaen"/>
          <w:bCs/>
          <w:caps/>
          <w:color w:val="000000"/>
          <w:spacing w:val="-6"/>
          <w:sz w:val="24"/>
          <w:szCs w:val="24"/>
          <w:lang w:val="fr-FR"/>
        </w:rPr>
      </w:pPr>
    </w:p>
    <w:tbl>
      <w:tblPr>
        <w:tblW w:w="10078" w:type="dxa"/>
        <w:tblInd w:w="95" w:type="dxa"/>
        <w:tblLook w:val="04A0" w:firstRow="1" w:lastRow="0" w:firstColumn="1" w:lastColumn="0" w:noHBand="0" w:noVBand="1"/>
      </w:tblPr>
      <w:tblGrid>
        <w:gridCol w:w="692"/>
        <w:gridCol w:w="680"/>
        <w:gridCol w:w="492"/>
        <w:gridCol w:w="5285"/>
        <w:gridCol w:w="2929"/>
      </w:tblGrid>
      <w:tr w:rsidR="009731EF" w:rsidTr="009731EF">
        <w:trPr>
          <w:trHeight w:val="25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Բյուջետային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գլխավոր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կարգադրիչների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ծրագրերի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միջոցառումների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Կանխիկ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ձևով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կատարվող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ծախսերը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  <w:proofErr w:type="gram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GHEA Grapalat" w:eastAsia="Times New Roman" w:hAnsi="GHEA Grapalat" w:cs="Arial"/>
                <w:sz w:val="18"/>
                <w:szCs w:val="18"/>
              </w:rPr>
              <w:t>հազ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) </w:t>
            </w:r>
          </w:p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______________________</w:t>
            </w:r>
          </w:p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Ցուցանիշների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փոփոխությունը</w:t>
            </w:r>
            <w:proofErr w:type="spellEnd"/>
            <w:r>
              <w:rPr>
                <w:rFonts w:eastAsia="Times New Roman" w:cs="Calibri"/>
                <w:sz w:val="18"/>
                <w:szCs w:val="18"/>
              </w:rPr>
              <w:t> </w:t>
            </w:r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նվազեցումները</w:t>
            </w:r>
            <w:proofErr w:type="spellEnd"/>
            <w:proofErr w:type="gram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նշված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են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փակագծերում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>)</w:t>
            </w:r>
          </w:p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:rsidR="009731EF" w:rsidTr="009731EF">
        <w:trPr>
          <w:trHeight w:val="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ԸՆԴԱՄԵՆԸ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ՉԱՓԱՔԱՆԱԿՆԵՐ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(2,000.0)</w:t>
            </w:r>
          </w:p>
        </w:tc>
      </w:tr>
      <w:tr w:rsidR="009731EF" w:rsidTr="009731EF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այդ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թվում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՝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</w:tr>
      <w:tr w:rsidR="009731EF" w:rsidTr="009731EF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ԸՆԴՀԱՆՈՒՐ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ԲՆՈՒՅԹԻ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ՀԱՆՐԱՅԻՆ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ԾԱՌԱՅՈՒԹՅՈՒՆՆԵՐ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(2,000.0)</w:t>
            </w:r>
          </w:p>
        </w:tc>
      </w:tr>
      <w:tr w:rsidR="009731EF" w:rsidTr="009731EF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այդ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թվում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՝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</w:tr>
      <w:tr w:rsidR="009731EF" w:rsidTr="009731EF">
        <w:trPr>
          <w:trHeight w:val="9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Օրենսդիր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գործադիր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մարմիններ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կառավարում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հարկաբյուջետային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հարաբերություններ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արտաքին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հարաբերություններ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(2,000.0)</w:t>
            </w:r>
          </w:p>
        </w:tc>
      </w:tr>
      <w:tr w:rsidR="009731EF" w:rsidTr="009731EF">
        <w:trPr>
          <w:trHeight w:val="68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02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հարկաբյուջետային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հարաբերություններ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(2,000.0)</w:t>
            </w:r>
          </w:p>
        </w:tc>
      </w:tr>
      <w:tr w:rsidR="009731EF" w:rsidTr="009731EF">
        <w:trPr>
          <w:trHeight w:val="10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այդ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թվում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՝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731EF" w:rsidTr="009731EF">
        <w:trPr>
          <w:trHeight w:val="78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Աջակցություն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ՀՀ 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պետական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եկամուտների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կոմիտեի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կողմից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իրականացվող</w:t>
            </w:r>
            <w:proofErr w:type="spellEnd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ծրագրերին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1EF" w:rsidRDefault="009731EF">
            <w:pPr>
              <w:spacing w:before="0" w:after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  <w:p w:rsidR="009731EF" w:rsidRDefault="009731EF">
            <w:pPr>
              <w:spacing w:before="0" w:after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(2,000.0)</w:t>
            </w:r>
          </w:p>
        </w:tc>
      </w:tr>
      <w:tr w:rsidR="009731EF" w:rsidTr="009731EF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Հարկային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մաքսային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ծառայություններ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(2,000.0)</w:t>
            </w:r>
          </w:p>
        </w:tc>
      </w:tr>
      <w:tr w:rsidR="009731EF" w:rsidTr="009731EF">
        <w:trPr>
          <w:trHeight w:val="30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այդ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թվում</w:t>
            </w:r>
            <w:proofErr w:type="spellEnd"/>
            <w:r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՝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</w:tr>
      <w:tr w:rsidR="009731EF" w:rsidTr="009731EF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եկամուտների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կոմիտե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(2,000.0)</w:t>
            </w:r>
          </w:p>
        </w:tc>
      </w:tr>
      <w:tr w:rsidR="009731EF" w:rsidTr="009731EF">
        <w:trPr>
          <w:trHeight w:val="30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Հատուկ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նպատակային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(2,000.0)</w:t>
            </w:r>
          </w:p>
        </w:tc>
      </w:tr>
    </w:tbl>
    <w:p w:rsidR="009731EF" w:rsidRDefault="009731EF" w:rsidP="009731EF">
      <w:pPr>
        <w:spacing w:before="0" w:after="0"/>
        <w:ind w:left="0" w:firstLine="0"/>
        <w:jc w:val="center"/>
        <w:rPr>
          <w:rFonts w:ascii="GHEA Grapalat" w:eastAsia="Times New Roman" w:hAnsi="GHEA Grapalat" w:cs="Calibri"/>
          <w:sz w:val="24"/>
          <w:szCs w:val="24"/>
        </w:rPr>
      </w:pPr>
    </w:p>
    <w:p w:rsidR="009731EF" w:rsidRDefault="009731EF" w:rsidP="009731EF">
      <w:pPr>
        <w:pStyle w:val="mechtex"/>
        <w:rPr>
          <w:rFonts w:ascii="GHEA Grapalat" w:eastAsia="Times New Roman" w:hAnsi="GHEA Grapalat" w:cs="Sylfaen"/>
        </w:rPr>
      </w:pPr>
    </w:p>
    <w:p w:rsidR="009731EF" w:rsidRDefault="009731EF" w:rsidP="009731EF">
      <w:pPr>
        <w:pStyle w:val="mechtex"/>
        <w:rPr>
          <w:rFonts w:ascii="GHEA Grapalat" w:hAnsi="GHEA Grapalat" w:cs="Sylfaen"/>
          <w:lang w:val="hy-AM"/>
        </w:rPr>
      </w:pPr>
    </w:p>
    <w:p w:rsidR="009731EF" w:rsidRDefault="009731EF" w:rsidP="00C20B38">
      <w:pPr>
        <w:spacing w:before="0" w:after="0" w:line="360" w:lineRule="auto"/>
        <w:ind w:left="3456"/>
        <w:jc w:val="center"/>
        <w:rPr>
          <w:rFonts w:ascii="GHEA Grapalat" w:hAnsi="GHEA Grapalat" w:cs="Sylfaen"/>
          <w:sz w:val="24"/>
          <w:szCs w:val="24"/>
          <w:lang w:val="es-ES"/>
        </w:rPr>
      </w:pPr>
      <w:r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9731EF" w:rsidRDefault="009731EF" w:rsidP="009731EF">
      <w:pPr>
        <w:spacing w:before="0" w:after="0"/>
        <w:jc w:val="center"/>
        <w:rPr>
          <w:rFonts w:ascii="GHEA Grapalat" w:hAnsi="GHEA Grapalat" w:cs="Sylfaen"/>
          <w:sz w:val="28"/>
          <w:szCs w:val="28"/>
        </w:rPr>
      </w:pPr>
    </w:p>
    <w:tbl>
      <w:tblPr>
        <w:tblW w:w="991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9502"/>
      </w:tblGrid>
      <w:tr w:rsidR="009731EF" w:rsidTr="00C20B38">
        <w:trPr>
          <w:trHeight w:val="429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Իրավական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ակտի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հիմնավորումը</w:t>
            </w:r>
            <w:proofErr w:type="spellEnd"/>
          </w:p>
        </w:tc>
      </w:tr>
      <w:tr w:rsidR="009731EF" w:rsidTr="00C20B38">
        <w:trPr>
          <w:trHeight w:val="3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360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Անհրաժեշտությունը</w:t>
            </w:r>
            <w:proofErr w:type="spellEnd"/>
          </w:p>
        </w:tc>
      </w:tr>
      <w:tr w:rsidR="009731EF" w:rsidRPr="00C20B38" w:rsidTr="00C20B38">
        <w:trPr>
          <w:trHeight w:val="106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1EF" w:rsidRDefault="009731EF">
            <w:pPr>
              <w:spacing w:before="0" w:after="0" w:line="360" w:lineRule="auto"/>
              <w:rPr>
                <w:rFonts w:ascii="GHEA Grapalat" w:hAnsi="GHEA Grapalat"/>
              </w:rPr>
            </w:pP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276" w:lineRule="auto"/>
              <w:ind w:left="7" w:firstLine="141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կարգավորմանն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ուղղված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քայլերը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պայմանավորված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ՀՀ 2019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բյուջեով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՝</w:t>
            </w:r>
            <w:r>
              <w:rPr>
                <w:rFonts w:ascii="GHEA Grapalat" w:hAnsi="GHEA Grapalat" w:cs="GHEA Grapalat"/>
                <w:sz w:val="24"/>
                <w:szCs w:val="24"/>
              </w:rPr>
              <w:t xml:space="preserve"> ՀՀ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21.03.2019թ N 276-Ա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որոշմամբ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հաստատված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և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ներառված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եկամուտների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կոմիտեի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հատկացումների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քարտերով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շրջանառվող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միջոցների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կանխիկ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ձևով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ծախսերի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չափաքանակներում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անհրաժեշտությամբ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15.06.2018թ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Բյուջեների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հաստատելու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շարք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ուժը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կորցրած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ճանաչելու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N 706-Ն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9731EF" w:rsidRDefault="009731EF">
            <w:pPr>
              <w:spacing w:before="0" w:after="0" w:line="276" w:lineRule="auto"/>
              <w:ind w:left="7" w:firstLine="141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քննարկմանը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վերոնշյալ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մշակման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հիմք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հանդիսացել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Կոմիտեի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կցվում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Արարատյան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մաքսատուն-վարչության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ստորաբաժանումներին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ապահովել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հասանելիություն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autoauctions.io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ինտերնետային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կայքին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փաստաթղթային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հսկողություն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իրականացնելու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միջոցով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ստուգվելու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ԱՄՆ-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copart.com և iaai.com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աճուրդներում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վաճառված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ներկրվող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ավտոմեքենաների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աճուրդի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մաքսային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գործարքներին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առնչվող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տեղեկատվությունը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731EF" w:rsidRDefault="009731EF">
            <w:pPr>
              <w:spacing w:before="0" w:after="0" w:line="276" w:lineRule="auto"/>
              <w:ind w:left="7" w:firstLine="141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Վերոնշյալ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21.03.2019թ N 276-Ա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հաստատված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հավելվածների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չափաքանակներում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ներառված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Կոմիտեի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գծով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Աջակցություն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4"/>
                <w:szCs w:val="24"/>
              </w:rPr>
              <w:t xml:space="preserve">ՀՀ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proofErr w:type="gram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եկամուտների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կոմիտեի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ծրագրերին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ծրագրի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մաքսային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միջոցառման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հետևյալ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լրացումները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՝</w:t>
            </w:r>
          </w:p>
          <w:p w:rsidR="009731EF" w:rsidRDefault="009731EF" w:rsidP="000416F0">
            <w:pPr>
              <w:numPr>
                <w:ilvl w:val="0"/>
                <w:numId w:val="2"/>
              </w:numPr>
              <w:spacing w:before="0" w:after="0" w:line="276" w:lineRule="auto"/>
              <w:ind w:right="59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N 1 h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ավելվածում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ավելացնել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Տեղեկատվական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2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գումարով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</w:p>
          <w:p w:rsidR="009731EF" w:rsidRDefault="009731EF" w:rsidP="000416F0">
            <w:pPr>
              <w:numPr>
                <w:ilvl w:val="0"/>
                <w:numId w:val="2"/>
              </w:numPr>
              <w:spacing w:before="0" w:after="0" w:line="276" w:lineRule="auto"/>
              <w:ind w:right="59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N 2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hավելվածի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Հատուկ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նպատակային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այլ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նյութեր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հոդվածով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հաստատված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180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մլն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գումարը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նվազեցնել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2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մլն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դրամով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9731EF" w:rsidTr="00C20B38">
        <w:trPr>
          <w:trHeight w:val="35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360" w:lineRule="auto"/>
              <w:ind w:hanging="144"/>
              <w:rPr>
                <w:rStyle w:val="Emphasis"/>
              </w:rPr>
            </w:pPr>
            <w:proofErr w:type="spellStart"/>
            <w:r>
              <w:rPr>
                <w:rFonts w:ascii="GHEA Grapalat" w:hAnsi="GHEA Grapalat"/>
              </w:rPr>
              <w:t>Ընթացիկ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իրավիճակը</w:t>
            </w:r>
            <w:proofErr w:type="spellEnd"/>
            <w:r>
              <w:rPr>
                <w:rFonts w:ascii="GHEA Grapalat" w:hAnsi="GHEA Grapalat"/>
              </w:rPr>
              <w:t xml:space="preserve"> և  </w:t>
            </w:r>
            <w:proofErr w:type="spellStart"/>
            <w:r>
              <w:rPr>
                <w:rFonts w:ascii="GHEA Grapalat" w:hAnsi="GHEA Grapalat"/>
              </w:rPr>
              <w:t>խնդիրները</w:t>
            </w:r>
            <w:proofErr w:type="spellEnd"/>
          </w:p>
        </w:tc>
      </w:tr>
      <w:tr w:rsidR="009731EF" w:rsidRPr="00C20B38" w:rsidTr="00C20B38">
        <w:trPr>
          <w:trHeight w:val="55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1EF" w:rsidRDefault="009731EF">
            <w:pPr>
              <w:spacing w:before="0" w:after="0" w:line="360" w:lineRule="auto"/>
              <w:rPr>
                <w:lang w:val="af-ZA"/>
              </w:rPr>
            </w:pP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276" w:lineRule="auto"/>
              <w:ind w:left="7" w:firstLine="14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Ներկայացվող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չափաքանակներում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լրացումները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կնպաստեն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ՊԵԿ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համակարգում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հսկողական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մեխանիզմների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կատարելագործմանը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կիրառվող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հսկողական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գործիքների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վերլուծական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գործիքակազմի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կիրառության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արդյունավետության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բարձրացմանը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ռիսկերի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համակարգերի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բարելավմանը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ապահովելով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եկամուտներ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/</w:t>
            </w:r>
            <w:r>
              <w:rPr>
                <w:rFonts w:ascii="GHEA Grapalat" w:hAnsi="GHEA Grapalat"/>
                <w:sz w:val="24"/>
                <w:szCs w:val="24"/>
              </w:rPr>
              <w:t>ՀՆԱ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հարաբերակցության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ավելացում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ստուգումների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քանակի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կրճատում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արդյունավետության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բարձրացում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9731EF" w:rsidRDefault="009731EF">
            <w:pPr>
              <w:tabs>
                <w:tab w:val="left" w:pos="297"/>
              </w:tabs>
              <w:spacing w:before="0" w:after="0" w:line="276" w:lineRule="auto"/>
              <w:ind w:left="7" w:firstLine="14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ֆինանսավորվող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ծրագրերի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21.03.2019</w:t>
            </w:r>
            <w:r>
              <w:rPr>
                <w:rFonts w:ascii="GHEA Grapalat" w:hAnsi="GHEA Grapalat"/>
                <w:sz w:val="24"/>
                <w:szCs w:val="24"/>
              </w:rPr>
              <w:t>թ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N 276-</w:t>
            </w:r>
            <w:r>
              <w:rPr>
                <w:rFonts w:ascii="GHEA Grapalat" w:hAnsi="GHEA Grapalat"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հաստատված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եկամուտների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կոմիտեի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ընդամենը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230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չափաքանակը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փոխվի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9731EF" w:rsidTr="00C20B38">
        <w:trPr>
          <w:trHeight w:val="16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276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Տվյալ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բնագավառում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իրականացվող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քաղաքականությունը</w:t>
            </w:r>
            <w:proofErr w:type="spellEnd"/>
          </w:p>
        </w:tc>
      </w:tr>
      <w:tr w:rsidR="009731EF" w:rsidTr="00C20B38">
        <w:trPr>
          <w:trHeight w:val="79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1EF" w:rsidRDefault="009731EF">
            <w:pPr>
              <w:spacing w:before="0" w:after="0" w:line="360" w:lineRule="auto"/>
              <w:rPr>
                <w:rFonts w:ascii="GHEA Grapalat" w:hAnsi="GHEA Grapalat"/>
              </w:rPr>
            </w:pP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276" w:lineRule="auto"/>
              <w:ind w:left="7" w:firstLine="141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Տվյալ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բնագավառում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ներկայումս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կանխիկի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շրջանառության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կրճատման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միջոցները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բանկային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քարտերով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շրջանառելու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քաղաքականություն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9731EF" w:rsidTr="00C20B38">
        <w:trPr>
          <w:trHeight w:val="16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276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Կարգավորման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նպատակը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բնույթը</w:t>
            </w:r>
            <w:proofErr w:type="spellEnd"/>
          </w:p>
        </w:tc>
      </w:tr>
      <w:tr w:rsidR="009731EF" w:rsidTr="00C20B38">
        <w:trPr>
          <w:trHeight w:val="106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1EF" w:rsidRDefault="009731EF">
            <w:pPr>
              <w:spacing w:before="0" w:after="0" w:line="360" w:lineRule="auto"/>
              <w:rPr>
                <w:rFonts w:ascii="GHEA Grapalat" w:hAnsi="GHEA Grapalat"/>
              </w:rPr>
            </w:pP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276" w:lineRule="auto"/>
              <w:ind w:left="7" w:firstLine="141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Կարգավորման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նպատակը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բյուջետային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ծախսերի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լիարժեք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արդյունավետ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կատարումն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բյուջետային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միջոցների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խնայողությանն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ուղղված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քայլերի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հետևողական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կհանգեցնի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բյուջեի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եկամուտների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թիրախային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արդյունքների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ապահովմանը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եկամուտների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հավաքագրման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արդյունավետության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բարձրացմանը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արդյունավետ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մաքսային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վարչարարությանն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ուղղված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աշխատանքներին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9731EF" w:rsidTr="00C20B38">
        <w:trPr>
          <w:trHeight w:val="16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276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մշակման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գործընթացում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ներգրավված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ինստիտուտները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անձիք</w:t>
            </w:r>
            <w:proofErr w:type="spellEnd"/>
          </w:p>
        </w:tc>
      </w:tr>
      <w:tr w:rsidR="009731EF" w:rsidTr="00C20B38">
        <w:trPr>
          <w:trHeight w:val="41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1EF" w:rsidRDefault="009731EF">
            <w:pPr>
              <w:spacing w:before="0" w:after="0"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276" w:lineRule="auto"/>
              <w:ind w:left="7" w:firstLine="141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եկամուտների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9731EF" w:rsidTr="00C20B38">
        <w:trPr>
          <w:trHeight w:val="16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276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Ակնկալվող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արդյունքը</w:t>
            </w:r>
            <w:proofErr w:type="spellEnd"/>
          </w:p>
        </w:tc>
      </w:tr>
      <w:tr w:rsidR="009731EF" w:rsidTr="00C20B38">
        <w:trPr>
          <w:trHeight w:val="40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1EF" w:rsidRDefault="009731EF">
            <w:pPr>
              <w:spacing w:before="0" w:after="0" w:line="360" w:lineRule="auto"/>
              <w:rPr>
                <w:rFonts w:ascii="GHEA Grapalat" w:hAnsi="GHEA Grapalat"/>
              </w:rPr>
            </w:pP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276" w:lineRule="auto"/>
              <w:ind w:left="7" w:firstLine="141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Բյուջեների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արդյունավետ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կարգավորման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դաշտի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ապահովում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9731EF" w:rsidTr="00C20B38">
        <w:trPr>
          <w:trHeight w:val="16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276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Այլ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տեղեկություններ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(</w:t>
            </w:r>
            <w:proofErr w:type="spellStart"/>
            <w:r>
              <w:rPr>
                <w:rFonts w:ascii="GHEA Grapalat" w:hAnsi="GHEA Grapalat" w:cs="Sylfaen"/>
                <w:bCs/>
              </w:rPr>
              <w:t>եթե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այդպիսիք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առկա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են</w:t>
            </w:r>
            <w:proofErr w:type="spellEnd"/>
            <w:r>
              <w:rPr>
                <w:rFonts w:ascii="GHEA Grapalat" w:hAnsi="GHEA Grapalat" w:cs="Sylfaen"/>
                <w:bCs/>
              </w:rPr>
              <w:t>)</w:t>
            </w:r>
          </w:p>
        </w:tc>
      </w:tr>
      <w:tr w:rsidR="009731EF" w:rsidTr="00C20B38">
        <w:trPr>
          <w:trHeight w:val="16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1EF" w:rsidRDefault="009731EF">
            <w:pPr>
              <w:spacing w:before="0" w:after="0" w:line="360" w:lineRule="auto"/>
              <w:rPr>
                <w:rFonts w:ascii="GHEA Grapalat" w:hAnsi="GHEA Grapalat"/>
              </w:rPr>
            </w:pP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276" w:lineRule="auto"/>
              <w:ind w:hanging="144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</w:tbl>
    <w:p w:rsidR="009731EF" w:rsidRDefault="009731EF" w:rsidP="00C20B38">
      <w:pPr>
        <w:spacing w:before="0" w:after="0" w:line="360" w:lineRule="auto"/>
        <w:ind w:left="3456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8"/>
          <w:szCs w:val="28"/>
        </w:rPr>
        <w:br w:type="page"/>
      </w:r>
      <w:r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9731EF" w:rsidRDefault="009731EF" w:rsidP="009731EF">
      <w:pPr>
        <w:spacing w:before="0" w:after="0"/>
        <w:rPr>
          <w:rFonts w:ascii="GHEA Grapalat" w:hAnsi="GHEA Grapalat"/>
        </w:rPr>
      </w:pPr>
    </w:p>
    <w:tbl>
      <w:tblPr>
        <w:tblW w:w="5300" w:type="pct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96"/>
        <w:gridCol w:w="1007"/>
        <w:gridCol w:w="1374"/>
        <w:gridCol w:w="1699"/>
        <w:gridCol w:w="1699"/>
        <w:gridCol w:w="1479"/>
      </w:tblGrid>
      <w:tr w:rsidR="009731EF" w:rsidTr="009731EF">
        <w:trPr>
          <w:trHeight w:val="575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բյուջեում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տեղական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ինքնակառավարման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մարմինների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բյուջեների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վրա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ազդեցությունը</w:t>
            </w:r>
            <w:proofErr w:type="spellEnd"/>
          </w:p>
        </w:tc>
      </w:tr>
      <w:tr w:rsidR="009731EF" w:rsidTr="009731EF">
        <w:tc>
          <w:tcPr>
            <w:tcW w:w="146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Ցուցանիշներ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20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Ընթացիկ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(2019-րդ)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տարի</w:t>
            </w:r>
            <w:proofErr w:type="spellEnd"/>
          </w:p>
        </w:tc>
        <w:tc>
          <w:tcPr>
            <w:tcW w:w="232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eastAsia="lv-LV"/>
              </w:rPr>
              <w:t>Հաջորդող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3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eastAsia="lv-LV"/>
              </w:rPr>
              <w:t>տարիները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9731EF" w:rsidTr="009731EF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2020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2021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2022</w:t>
            </w:r>
          </w:p>
        </w:tc>
      </w:tr>
      <w:tr w:rsidR="009731EF" w:rsidTr="009731EF">
        <w:trPr>
          <w:trHeight w:val="1443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1EF" w:rsidRDefault="009731EF">
            <w:pPr>
              <w:spacing w:before="0" w:after="100" w:afterAutospacing="1" w:line="23" w:lineRule="atLeast"/>
              <w:ind w:left="151" w:firstLine="0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</w:p>
          <w:p w:rsidR="009731EF" w:rsidRDefault="009731EF">
            <w:pPr>
              <w:spacing w:before="0" w:after="100" w:afterAutospacing="1" w:line="23" w:lineRule="atLeast"/>
              <w:ind w:left="151" w:firstLine="0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Ըստ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2019-րդ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տարվա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պետական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բյուջեի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 </w:t>
            </w:r>
          </w:p>
          <w:p w:rsidR="009731EF" w:rsidRDefault="009731EF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ind w:left="271" w:hanging="129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Փոփոխությունը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 2019-րդ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տարվա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պետական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բյուջեի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համեմատ</w:t>
            </w:r>
            <w:proofErr w:type="spellEnd"/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ind w:left="220" w:right="246" w:hanging="220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 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ընթացիկ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տարվա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համեմատ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(2019)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ind w:left="220" w:right="246" w:hanging="220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ընթացիկ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տարվա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համեմատ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(2019) 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ind w:left="220" w:right="246" w:hanging="220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ընթացիկ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տարվա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lv-LV"/>
              </w:rPr>
              <w:t>համեմատ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(2019) </w:t>
            </w:r>
          </w:p>
        </w:tc>
      </w:tr>
      <w:tr w:rsidR="009731EF" w:rsidTr="009731EF">
        <w:trPr>
          <w:trHeight w:val="304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1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2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3 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4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5 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6 </w:t>
            </w:r>
          </w:p>
        </w:tc>
      </w:tr>
      <w:tr w:rsidR="009731EF" w:rsidTr="009731EF">
        <w:trPr>
          <w:trHeight w:val="271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9731EF" w:rsidTr="009731EF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1.1. </w:t>
            </w:r>
            <w:proofErr w:type="spellStart"/>
            <w:r>
              <w:rPr>
                <w:rFonts w:ascii="GHEA Grapalat" w:hAnsi="GHEA Grapalat"/>
                <w:lang w:eastAsia="lv-LV"/>
              </w:rPr>
              <w:t>պետական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բյուջեի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եկամուտներ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9731EF" w:rsidTr="009731EF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1.2. ՏԻՄ </w:t>
            </w:r>
            <w:proofErr w:type="spellStart"/>
            <w:r>
              <w:rPr>
                <w:rFonts w:ascii="GHEA Grapalat" w:hAnsi="GHEA Grapalat"/>
                <w:lang w:eastAsia="lv-LV"/>
              </w:rPr>
              <w:t>եկամուտներ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9731EF" w:rsidTr="009731EF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2. </w:t>
            </w:r>
            <w:proofErr w:type="spellStart"/>
            <w:r>
              <w:rPr>
                <w:rFonts w:ascii="GHEA Grapalat" w:hAnsi="GHEA Grapalat"/>
                <w:lang w:eastAsia="lv-LV"/>
              </w:rPr>
              <w:t>Ծախսեր</w:t>
            </w:r>
            <w:proofErr w:type="spellEnd"/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9731EF" w:rsidTr="009731EF">
        <w:trPr>
          <w:trHeight w:val="701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2.1. </w:t>
            </w:r>
            <w:proofErr w:type="spellStart"/>
            <w:r>
              <w:rPr>
                <w:rFonts w:ascii="GHEA Grapalat" w:hAnsi="GHEA Grapalat"/>
                <w:lang w:eastAsia="lv-LV"/>
              </w:rPr>
              <w:t>պետական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բյուջեի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ծախսեր</w:t>
            </w:r>
            <w:proofErr w:type="spellEnd"/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ind w:left="166" w:hanging="166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9731EF" w:rsidTr="009731EF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 2.2. ՏԻՄ </w:t>
            </w:r>
            <w:proofErr w:type="spellStart"/>
            <w:r>
              <w:rPr>
                <w:rFonts w:ascii="GHEA Grapalat" w:hAnsi="GHEA Grapalat"/>
                <w:lang w:eastAsia="lv-LV"/>
              </w:rPr>
              <w:t>բյուջեի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ծախսեր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9731EF" w:rsidTr="009731EF">
        <w:trPr>
          <w:trHeight w:val="679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3. </w:t>
            </w:r>
            <w:proofErr w:type="spellStart"/>
            <w:r>
              <w:rPr>
                <w:rFonts w:ascii="GHEA Grapalat" w:hAnsi="GHEA Grapalat"/>
                <w:lang w:eastAsia="lv-LV"/>
              </w:rPr>
              <w:t>Ֆիսկալ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ազդեցության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գնահատական</w:t>
            </w:r>
            <w:proofErr w:type="spellEnd"/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9731EF" w:rsidTr="009731EF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3.1. </w:t>
            </w:r>
            <w:proofErr w:type="spellStart"/>
            <w:r>
              <w:rPr>
                <w:rFonts w:ascii="GHEA Grapalat" w:hAnsi="GHEA Grapalat"/>
                <w:lang w:eastAsia="lv-LV"/>
              </w:rPr>
              <w:t>պետական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բյուջե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9731EF" w:rsidTr="009731EF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3.3. ՏԻՄ </w:t>
            </w:r>
            <w:proofErr w:type="spellStart"/>
            <w:r>
              <w:rPr>
                <w:rFonts w:ascii="GHEA Grapalat" w:hAnsi="GHEA Grapalat"/>
                <w:lang w:eastAsia="lv-LV"/>
              </w:rPr>
              <w:t>բյուջե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9731EF" w:rsidTr="009731EF">
        <w:trPr>
          <w:trHeight w:val="1891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4. </w:t>
            </w:r>
            <w:proofErr w:type="spellStart"/>
            <w:r>
              <w:rPr>
                <w:rFonts w:ascii="GHEA Grapalat" w:hAnsi="GHEA Grapalat"/>
                <w:lang w:eastAsia="lv-LV"/>
              </w:rPr>
              <w:t>Եկամուտների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eastAsia="lv-LV"/>
              </w:rPr>
              <w:t>ծախսերի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հաշվարկների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մանրամասն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ներկայացում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eastAsia="lv-LV"/>
              </w:rPr>
              <w:t>անհրաժեշտության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դեպքում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կարող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eastAsia="lv-LV"/>
              </w:rPr>
              <w:t>ներկայացվել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հավելվածի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տեսքով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): </w:t>
            </w:r>
          </w:p>
        </w:tc>
        <w:tc>
          <w:tcPr>
            <w:tcW w:w="3534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sz w:val="24"/>
                <w:szCs w:val="24"/>
                <w:lang w:eastAsia="lv-LV"/>
              </w:rPr>
            </w:pPr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  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2019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մարտի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21-ի N 276-Ա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կապակցությամբ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բյուջեում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եկամուտների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ծախսերի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ավելացում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նվազեցում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նախատեսվում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: </w:t>
            </w:r>
          </w:p>
        </w:tc>
      </w:tr>
      <w:tr w:rsidR="009731EF" w:rsidTr="009731EF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lastRenderedPageBreak/>
              <w:t xml:space="preserve">4.1. </w:t>
            </w:r>
            <w:proofErr w:type="spellStart"/>
            <w:r>
              <w:rPr>
                <w:rFonts w:ascii="GHEA Grapalat" w:hAnsi="GHEA Grapalat"/>
                <w:lang w:eastAsia="lv-LV"/>
              </w:rPr>
              <w:t>Եկամուտների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գնահատում</w:t>
            </w:r>
            <w:proofErr w:type="spellEnd"/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9731EF" w:rsidTr="009731EF">
        <w:trPr>
          <w:trHeight w:val="154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lastRenderedPageBreak/>
              <w:t xml:space="preserve">4.2. </w:t>
            </w:r>
            <w:proofErr w:type="spellStart"/>
            <w:r>
              <w:rPr>
                <w:rFonts w:ascii="GHEA Grapalat" w:hAnsi="GHEA Grapalat"/>
                <w:lang w:eastAsia="lv-LV"/>
              </w:rPr>
              <w:t>Ծախսերի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գնահատում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31EF" w:rsidRDefault="009731EF">
            <w:pPr>
              <w:spacing w:before="0" w:after="0"/>
              <w:ind w:left="0" w:firstLine="0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9731EF" w:rsidTr="009731EF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5.  </w:t>
            </w:r>
            <w:proofErr w:type="spellStart"/>
            <w:r>
              <w:rPr>
                <w:rFonts w:ascii="GHEA Grapalat" w:hAnsi="GHEA Grapalat"/>
                <w:lang w:eastAsia="lv-LV"/>
              </w:rPr>
              <w:t>Այլ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տեղեկություններ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eastAsia="lv-LV"/>
              </w:rPr>
              <w:t>եթե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այդպիսիք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առկա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են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) </w:t>
            </w:r>
          </w:p>
        </w:tc>
        <w:tc>
          <w:tcPr>
            <w:tcW w:w="353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-</w:t>
            </w:r>
          </w:p>
        </w:tc>
      </w:tr>
    </w:tbl>
    <w:p w:rsidR="009731EF" w:rsidRDefault="009731EF" w:rsidP="00C20B38">
      <w:pPr>
        <w:spacing w:before="0"/>
        <w:ind w:left="284" w:firstLine="144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8"/>
          <w:szCs w:val="28"/>
        </w:rPr>
        <w:br w:type="page"/>
      </w:r>
      <w:r w:rsidR="00C20B38">
        <w:rPr>
          <w:rFonts w:ascii="GHEA Grapalat" w:hAnsi="GHEA Grapalat" w:cs="Sylfaen"/>
          <w:sz w:val="28"/>
          <w:szCs w:val="28"/>
        </w:rPr>
        <w:lastRenderedPageBreak/>
        <w:t xml:space="preserve">                               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</w:rPr>
        <w:t>ՏԵՂԵԿԱՆՔ</w:t>
      </w:r>
    </w:p>
    <w:p w:rsidR="009731EF" w:rsidRDefault="009731EF" w:rsidP="009731EF">
      <w:pPr>
        <w:spacing w:before="0" w:after="0"/>
        <w:jc w:val="center"/>
        <w:rPr>
          <w:rFonts w:ascii="GHEA Grapalat" w:hAnsi="GHEA Grapalat" w:cs="Sylfaen"/>
          <w:sz w:val="24"/>
          <w:szCs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101"/>
      </w:tblGrid>
      <w:tr w:rsidR="009731EF" w:rsidTr="00C20B38">
        <w:trPr>
          <w:trHeight w:val="765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tabs>
                <w:tab w:val="left" w:pos="9356"/>
              </w:tabs>
              <w:spacing w:before="0" w:line="23" w:lineRule="atLeast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Նախագծի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ընդունման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առնչությամբ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ընդունվելիք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իրավական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ակտերի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դրանց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ընդունման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անհրաժեշտության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բացակայության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տեղեկանք</w:t>
            </w:r>
            <w:proofErr w:type="spellEnd"/>
          </w:p>
        </w:tc>
      </w:tr>
      <w:tr w:rsidR="009731EF" w:rsidTr="00C20B38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proofErr w:type="spellStart"/>
            <w:r>
              <w:rPr>
                <w:rFonts w:ascii="GHEA Grapalat" w:hAnsi="GHEA Grapalat"/>
                <w:lang w:eastAsia="lv-LV"/>
              </w:rPr>
              <w:t>Այլ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իրավական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ակտերում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և (</w:t>
            </w:r>
            <w:proofErr w:type="spellStart"/>
            <w:r>
              <w:rPr>
                <w:rFonts w:ascii="GHEA Grapalat" w:hAnsi="GHEA Grapalat"/>
                <w:lang w:eastAsia="lv-LV"/>
              </w:rPr>
              <w:t>կամ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) </w:t>
            </w:r>
            <w:proofErr w:type="spellStart"/>
            <w:r>
              <w:rPr>
                <w:rFonts w:ascii="GHEA Grapalat" w:hAnsi="GHEA Grapalat"/>
                <w:lang w:eastAsia="lv-LV"/>
              </w:rPr>
              <w:t>լրացումների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անհրաժեշտությունը</w:t>
            </w:r>
            <w:proofErr w:type="spellEnd"/>
          </w:p>
        </w:tc>
      </w:tr>
      <w:tr w:rsidR="009731EF" w:rsidTr="00C20B38">
        <w:trPr>
          <w:trHeight w:val="1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</w:rPr>
            </w:pP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sz w:val="24"/>
                <w:szCs w:val="24"/>
                <w:lang w:eastAsia="lv-LV"/>
              </w:rPr>
            </w:pPr>
            <w:r>
              <w:rPr>
                <w:rFonts w:ascii="GHEA Grapalat" w:hAnsi="GHEA Grapalat"/>
                <w:sz w:val="24"/>
                <w:szCs w:val="24"/>
                <w:lang w:eastAsia="lv-LV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2019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մարտի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21-ի N 276-Ա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ընդունմամբ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այլ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ակտերում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անհրաժեշտություն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առաջանում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>:</w:t>
            </w:r>
          </w:p>
        </w:tc>
      </w:tr>
      <w:tr w:rsidR="009731EF" w:rsidTr="00C20B38">
        <w:trPr>
          <w:trHeight w:val="7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proofErr w:type="spellStart"/>
            <w:r>
              <w:rPr>
                <w:rFonts w:ascii="GHEA Grapalat" w:hAnsi="GHEA Grapalat"/>
                <w:lang w:eastAsia="lv-LV"/>
              </w:rPr>
              <w:t>Միջազգային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պայմանագրերով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ստանձնած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պարտավորությունների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հետ</w:t>
            </w:r>
            <w:proofErr w:type="spellEnd"/>
            <w:r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eastAsia="lv-LV"/>
              </w:rPr>
              <w:t>համապատասխանությունը</w:t>
            </w:r>
            <w:proofErr w:type="spellEnd"/>
          </w:p>
        </w:tc>
      </w:tr>
      <w:tr w:rsidR="009731EF" w:rsidTr="00C20B38">
        <w:trPr>
          <w:trHeight w:val="26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1EF" w:rsidRDefault="009731EF">
            <w:pPr>
              <w:spacing w:before="0" w:after="0" w:line="23" w:lineRule="atLeast"/>
              <w:rPr>
                <w:rFonts w:ascii="GHEA Grapalat" w:hAnsi="GHEA Grapalat"/>
              </w:rPr>
            </w:pP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after="0" w:line="23" w:lineRule="atLeast"/>
              <w:ind w:left="84" w:hanging="84"/>
              <w:rPr>
                <w:rFonts w:ascii="GHEA Grapalat" w:hAnsi="GHEA Grapalat"/>
                <w:sz w:val="24"/>
                <w:szCs w:val="24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   </w:t>
            </w:r>
            <w:r>
              <w:rPr>
                <w:rFonts w:ascii="GHEA Grapalat" w:hAnsi="GHEA Grapalat"/>
                <w:sz w:val="24"/>
                <w:szCs w:val="24"/>
                <w:lang w:eastAsia="lv-LV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2019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մարտի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21-ի N 276-Ա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>»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ընդունմամբ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այլ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ակտերում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անհրաժեշտություն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առաջանում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>:</w:t>
            </w:r>
          </w:p>
          <w:p w:rsidR="009731EF" w:rsidRDefault="009731EF">
            <w:pPr>
              <w:spacing w:before="0" w:after="0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 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ընդունմամբ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Միջազգային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պայմանագրերով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ստանձնած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պարտավորությունների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անհրաժեշտություն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eastAsia="lv-LV"/>
              </w:rPr>
              <w:t>առաջանում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lv-LV"/>
              </w:rPr>
              <w:t>:</w:t>
            </w:r>
          </w:p>
        </w:tc>
      </w:tr>
      <w:tr w:rsidR="009731EF" w:rsidTr="00C20B38">
        <w:trPr>
          <w:trHeight w:val="5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Այլ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տեղեկություններ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(</w:t>
            </w:r>
            <w:proofErr w:type="spellStart"/>
            <w:r>
              <w:rPr>
                <w:rFonts w:ascii="GHEA Grapalat" w:hAnsi="GHEA Grapalat" w:cs="Sylfaen"/>
                <w:bCs/>
              </w:rPr>
              <w:t>եթե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այդպիսիք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առկա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են</w:t>
            </w:r>
            <w:proofErr w:type="spellEnd"/>
            <w:r>
              <w:rPr>
                <w:rFonts w:ascii="GHEA Grapalat" w:hAnsi="GHEA Grapalat" w:cs="Sylfaen"/>
                <w:bCs/>
              </w:rPr>
              <w:t>)</w:t>
            </w:r>
          </w:p>
        </w:tc>
      </w:tr>
      <w:tr w:rsidR="009731EF" w:rsidTr="00C20B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</w:rPr>
            </w:pP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1EF" w:rsidRDefault="009731EF">
            <w:pPr>
              <w:spacing w:before="0"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</w:tbl>
    <w:p w:rsidR="009731EF" w:rsidRDefault="009731EF" w:rsidP="009731EF">
      <w:pPr>
        <w:spacing w:before="0"/>
        <w:rPr>
          <w:rFonts w:ascii="GHEA Grapalat" w:hAnsi="GHEA Grapalat"/>
        </w:rPr>
      </w:pPr>
    </w:p>
    <w:p w:rsidR="009731EF" w:rsidRDefault="009731EF" w:rsidP="009731EF">
      <w:pPr>
        <w:spacing w:before="0" w:line="360" w:lineRule="auto"/>
        <w:jc w:val="both"/>
        <w:rPr>
          <w:rFonts w:ascii="GHEA Grapalat" w:hAnsi="GHEA Grapalat"/>
        </w:rPr>
      </w:pPr>
    </w:p>
    <w:p w:rsidR="009731EF" w:rsidRDefault="009731EF" w:rsidP="009731EF">
      <w:pPr>
        <w:spacing w:before="0"/>
        <w:ind w:firstLine="540"/>
        <w:jc w:val="both"/>
        <w:rPr>
          <w:rFonts w:ascii="GHEA Grapalat" w:hAnsi="GHEA Grapalat"/>
          <w:sz w:val="16"/>
          <w:szCs w:val="16"/>
          <w:lang w:val="af-ZA"/>
        </w:rPr>
      </w:pPr>
    </w:p>
    <w:p w:rsidR="009731EF" w:rsidRDefault="009731EF" w:rsidP="009731EF">
      <w:pPr>
        <w:spacing w:before="0"/>
        <w:jc w:val="right"/>
        <w:rPr>
          <w:rFonts w:ascii="GHEA Grapalat" w:hAnsi="GHEA Grapalat"/>
          <w:sz w:val="16"/>
          <w:szCs w:val="16"/>
          <w:lang w:val="af-ZA"/>
        </w:rPr>
      </w:pPr>
    </w:p>
    <w:p w:rsidR="009731EF" w:rsidRDefault="009731EF" w:rsidP="009731EF">
      <w:pPr>
        <w:pStyle w:val="Heading6"/>
        <w:tabs>
          <w:tab w:val="left" w:pos="900"/>
          <w:tab w:val="left" w:pos="1440"/>
          <w:tab w:val="right" w:pos="10063"/>
        </w:tabs>
        <w:spacing w:before="0"/>
        <w:jc w:val="both"/>
        <w:rPr>
          <w:rFonts w:ascii="GHEA Grapalat" w:hAnsi="GHEA Grapalat" w:cs="Sylfaen"/>
          <w:i/>
          <w:sz w:val="20"/>
        </w:rPr>
      </w:pPr>
    </w:p>
    <w:p w:rsidR="001F225D" w:rsidRDefault="001F225D">
      <w:pPr>
        <w:pStyle w:val="mechtex"/>
      </w:pPr>
    </w:p>
    <w:sectPr w:rsidR="001F225D" w:rsidSect="00C20B3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709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AAB" w:rsidRDefault="00425AAB">
      <w:r>
        <w:separator/>
      </w:r>
    </w:p>
  </w:endnote>
  <w:endnote w:type="continuationSeparator" w:id="0">
    <w:p w:rsidR="00425AAB" w:rsidRDefault="0042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425AAB">
    <w:pPr>
      <w:pStyle w:val="Footer"/>
    </w:pPr>
    <w:fldSimple w:instr=" FILENAME  \* MERGEFORMAT ">
      <w:r w:rsidR="003D4BA2"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AAB" w:rsidRDefault="00425AAB">
      <w:r>
        <w:separator/>
      </w:r>
    </w:p>
  </w:footnote>
  <w:footnote w:type="continuationSeparator" w:id="0">
    <w:p w:rsidR="00425AAB" w:rsidRDefault="0042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0B38">
      <w:rPr>
        <w:rStyle w:val="PageNumber"/>
        <w:noProof/>
      </w:rPr>
      <w:t>8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912"/>
    <w:multiLevelType w:val="hybridMultilevel"/>
    <w:tmpl w:val="1F484DA4"/>
    <w:lvl w:ilvl="0" w:tplc="D7C06B0C">
      <w:start w:val="1"/>
      <w:numFmt w:val="decimal"/>
      <w:lvlText w:val="%1."/>
      <w:lvlJc w:val="left"/>
      <w:pPr>
        <w:ind w:left="1868" w:hanging="450"/>
      </w:pPr>
    </w:lvl>
    <w:lvl w:ilvl="1" w:tplc="04090019">
      <w:start w:val="1"/>
      <w:numFmt w:val="lowerLetter"/>
      <w:lvlText w:val="%2."/>
      <w:lvlJc w:val="left"/>
      <w:pPr>
        <w:ind w:left="-5733" w:hanging="360"/>
      </w:pPr>
    </w:lvl>
    <w:lvl w:ilvl="2" w:tplc="0409001B">
      <w:start w:val="1"/>
      <w:numFmt w:val="lowerRoman"/>
      <w:lvlText w:val="%3."/>
      <w:lvlJc w:val="right"/>
      <w:pPr>
        <w:ind w:left="-5013" w:hanging="180"/>
      </w:pPr>
    </w:lvl>
    <w:lvl w:ilvl="3" w:tplc="0409000F">
      <w:start w:val="1"/>
      <w:numFmt w:val="decimal"/>
      <w:lvlText w:val="%4."/>
      <w:lvlJc w:val="left"/>
      <w:pPr>
        <w:ind w:left="-4293" w:hanging="360"/>
      </w:pPr>
    </w:lvl>
    <w:lvl w:ilvl="4" w:tplc="04090019">
      <w:start w:val="1"/>
      <w:numFmt w:val="lowerLetter"/>
      <w:lvlText w:val="%5."/>
      <w:lvlJc w:val="left"/>
      <w:pPr>
        <w:ind w:left="-3573" w:hanging="360"/>
      </w:pPr>
    </w:lvl>
    <w:lvl w:ilvl="5" w:tplc="0409001B">
      <w:start w:val="1"/>
      <w:numFmt w:val="lowerRoman"/>
      <w:lvlText w:val="%6."/>
      <w:lvlJc w:val="right"/>
      <w:pPr>
        <w:ind w:left="-2853" w:hanging="180"/>
      </w:pPr>
    </w:lvl>
    <w:lvl w:ilvl="6" w:tplc="0409000F">
      <w:start w:val="1"/>
      <w:numFmt w:val="decimal"/>
      <w:lvlText w:val="%7."/>
      <w:lvlJc w:val="left"/>
      <w:pPr>
        <w:ind w:left="-2133" w:hanging="360"/>
      </w:pPr>
    </w:lvl>
    <w:lvl w:ilvl="7" w:tplc="04090019">
      <w:start w:val="1"/>
      <w:numFmt w:val="lowerLetter"/>
      <w:lvlText w:val="%8."/>
      <w:lvlJc w:val="left"/>
      <w:pPr>
        <w:ind w:left="-1413" w:hanging="360"/>
      </w:pPr>
    </w:lvl>
    <w:lvl w:ilvl="8" w:tplc="0409001B">
      <w:start w:val="1"/>
      <w:numFmt w:val="lowerRoman"/>
      <w:lvlText w:val="%9."/>
      <w:lvlJc w:val="right"/>
      <w:pPr>
        <w:ind w:left="-693" w:hanging="180"/>
      </w:pPr>
    </w:lvl>
  </w:abstractNum>
  <w:abstractNum w:abstractNumId="1" w15:restartNumberingAfterBreak="0">
    <w:nsid w:val="6D6175D8"/>
    <w:multiLevelType w:val="hybridMultilevel"/>
    <w:tmpl w:val="10F4DC9E"/>
    <w:lvl w:ilvl="0" w:tplc="D2FC87AA">
      <w:start w:val="1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EF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46B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AAB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BC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1EF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2FBD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B38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01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D1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1EFC4"/>
  <w15:chartTrackingRefBased/>
  <w15:docId w15:val="{2548A0D3-5DEE-4610-9E57-53A01BC2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1EF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731EF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</w:style>
  <w:style w:type="paragraph" w:customStyle="1" w:styleId="mechtex">
    <w:name w:val="mechtex"/>
    <w:basedOn w:val="Normal"/>
    <w:link w:val="mechtexChar"/>
    <w:rsid w:val="00E5118F"/>
    <w:pPr>
      <w:jc w:val="center"/>
    </w:p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6Char">
    <w:name w:val="Heading 6 Char"/>
    <w:basedOn w:val="DefaultParagraphFont"/>
    <w:link w:val="Heading6"/>
    <w:semiHidden/>
    <w:rsid w:val="009731EF"/>
    <w:rPr>
      <w:rFonts w:ascii="Calibri" w:hAnsi="Calibri"/>
      <w:b/>
      <w:bCs/>
      <w:sz w:val="22"/>
      <w:szCs w:val="22"/>
    </w:rPr>
  </w:style>
  <w:style w:type="character" w:customStyle="1" w:styleId="mechtexChar">
    <w:name w:val="mechtex Char"/>
    <w:link w:val="mechtex"/>
    <w:locked/>
    <w:rsid w:val="009731EF"/>
    <w:rPr>
      <w:rFonts w:ascii="Arial Armenian" w:hAnsi="Arial Armenian"/>
      <w:sz w:val="22"/>
      <w:lang w:eastAsia="ru-RU"/>
    </w:rPr>
  </w:style>
  <w:style w:type="character" w:styleId="Emphasis">
    <w:name w:val="Emphasis"/>
    <w:basedOn w:val="DefaultParagraphFont"/>
    <w:uiPriority w:val="20"/>
    <w:qFormat/>
    <w:rsid w:val="00973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1069</Words>
  <Characters>8928</Characters>
  <Application>Microsoft Office Word</Application>
  <DocSecurity>0</DocSecurity>
  <Lines>74</Lines>
  <Paragraphs>19</Paragraphs>
  <ScaleCrop>false</ScaleCrop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Voskanyan</dc:creator>
  <cp:keywords/>
  <dc:description/>
  <cp:lastModifiedBy>Anjelika Khachanyan</cp:lastModifiedBy>
  <cp:revision>3</cp:revision>
  <dcterms:created xsi:type="dcterms:W3CDTF">2019-07-03T14:05:00Z</dcterms:created>
  <dcterms:modified xsi:type="dcterms:W3CDTF">2019-07-03T14:10:00Z</dcterms:modified>
</cp:coreProperties>
</file>