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22D" w:rsidRPr="004B722D" w:rsidRDefault="004B722D" w:rsidP="004B722D">
      <w:pPr>
        <w:jc w:val="center"/>
        <w:rPr>
          <w:rFonts w:ascii="GHEA Grapalat" w:hAnsi="GHEA Grapalat"/>
          <w:sz w:val="24"/>
          <w:szCs w:val="24"/>
        </w:rPr>
      </w:pPr>
      <w:r w:rsidRPr="004B722D">
        <w:rPr>
          <w:rFonts w:ascii="GHEA Grapalat" w:hAnsi="GHEA Grapalat" w:cs="Arial"/>
          <w:sz w:val="24"/>
          <w:szCs w:val="24"/>
        </w:rPr>
        <w:t>ՀԱՅԱՍՏԱՆԻ</w:t>
      </w:r>
      <w:r w:rsidRPr="004B722D">
        <w:rPr>
          <w:rFonts w:ascii="GHEA Grapalat" w:hAnsi="GHEA Grapalat"/>
          <w:sz w:val="24"/>
          <w:szCs w:val="24"/>
        </w:rPr>
        <w:t xml:space="preserve"> </w:t>
      </w:r>
      <w:r w:rsidRPr="004B722D">
        <w:rPr>
          <w:rFonts w:ascii="GHEA Grapalat" w:hAnsi="GHEA Grapalat" w:cs="Arial"/>
          <w:sz w:val="24"/>
          <w:szCs w:val="24"/>
        </w:rPr>
        <w:t>ՀԱՆՐԱՊԵՏՈՒԹՅԱՆ</w:t>
      </w:r>
      <w:r w:rsidRPr="004B722D">
        <w:rPr>
          <w:rFonts w:ascii="GHEA Grapalat" w:hAnsi="GHEA Grapalat"/>
          <w:sz w:val="24"/>
          <w:szCs w:val="24"/>
        </w:rPr>
        <w:t xml:space="preserve"> </w:t>
      </w:r>
      <w:r w:rsidRPr="004B722D">
        <w:rPr>
          <w:rFonts w:ascii="GHEA Grapalat" w:hAnsi="GHEA Grapalat" w:cs="Arial"/>
          <w:sz w:val="24"/>
          <w:szCs w:val="24"/>
        </w:rPr>
        <w:t>ԿԱՌԱՎԱՐՈՒԹՅՈՒՆ</w:t>
      </w:r>
    </w:p>
    <w:p w:rsidR="004B722D" w:rsidRPr="004B722D" w:rsidRDefault="004B722D" w:rsidP="004B722D">
      <w:pPr>
        <w:jc w:val="center"/>
        <w:rPr>
          <w:rFonts w:ascii="GHEA Grapalat" w:hAnsi="GHEA Grapalat"/>
          <w:sz w:val="24"/>
          <w:szCs w:val="24"/>
        </w:rPr>
      </w:pPr>
      <w:r w:rsidRPr="004B722D">
        <w:rPr>
          <w:rFonts w:ascii="GHEA Grapalat" w:hAnsi="GHEA Grapalat" w:cs="Arial"/>
          <w:sz w:val="24"/>
          <w:szCs w:val="24"/>
        </w:rPr>
        <w:t>ՈՐՈՇՈՒՄ</w:t>
      </w:r>
    </w:p>
    <w:p w:rsidR="004B722D" w:rsidRPr="004B722D" w:rsidRDefault="004B722D" w:rsidP="004B722D">
      <w:pPr>
        <w:jc w:val="center"/>
        <w:rPr>
          <w:rFonts w:ascii="GHEA Grapalat" w:hAnsi="GHEA Grapalat"/>
          <w:sz w:val="24"/>
          <w:szCs w:val="24"/>
        </w:rPr>
      </w:pPr>
      <w:r w:rsidRPr="004B722D">
        <w:rPr>
          <w:rFonts w:ascii="GHEA Grapalat" w:hAnsi="GHEA Grapalat" w:cs="Arial"/>
          <w:sz w:val="24"/>
          <w:szCs w:val="24"/>
        </w:rPr>
        <w:t>՛՛</w:t>
      </w:r>
      <w:r w:rsidRPr="004B722D">
        <w:rPr>
          <w:rFonts w:ascii="GHEA Grapalat" w:hAnsi="GHEA Grapalat"/>
          <w:sz w:val="24"/>
          <w:szCs w:val="24"/>
        </w:rPr>
        <w:t>......</w:t>
      </w:r>
      <w:r w:rsidRPr="004B722D">
        <w:rPr>
          <w:rFonts w:ascii="GHEA Grapalat" w:hAnsi="GHEA Grapalat" w:cs="Arial"/>
          <w:sz w:val="24"/>
          <w:szCs w:val="24"/>
        </w:rPr>
        <w:t>՛՛</w:t>
      </w:r>
      <w:r w:rsidRPr="004B722D">
        <w:rPr>
          <w:rFonts w:ascii="GHEA Grapalat" w:hAnsi="GHEA Grapalat"/>
          <w:sz w:val="24"/>
          <w:szCs w:val="24"/>
        </w:rPr>
        <w:t xml:space="preserve"> .....................2019</w:t>
      </w:r>
      <w:r w:rsidRPr="004B722D">
        <w:rPr>
          <w:rFonts w:ascii="GHEA Grapalat" w:hAnsi="GHEA Grapalat" w:cs="Arial"/>
          <w:sz w:val="24"/>
          <w:szCs w:val="24"/>
        </w:rPr>
        <w:t>թ</w:t>
      </w:r>
      <w:r w:rsidRPr="004B722D">
        <w:rPr>
          <w:rFonts w:ascii="GHEA Grapalat" w:hAnsi="GHEA Grapalat"/>
          <w:sz w:val="24"/>
          <w:szCs w:val="24"/>
        </w:rPr>
        <w:t>.    N............</w:t>
      </w:r>
      <w:r w:rsidRPr="004B722D">
        <w:rPr>
          <w:rFonts w:ascii="GHEA Grapalat" w:hAnsi="GHEA Grapalat" w:cs="Arial"/>
          <w:sz w:val="24"/>
          <w:szCs w:val="24"/>
        </w:rPr>
        <w:t>Ն</w:t>
      </w:r>
    </w:p>
    <w:p w:rsidR="004B722D" w:rsidRPr="004B722D" w:rsidRDefault="004B722D" w:rsidP="004B722D">
      <w:pPr>
        <w:jc w:val="center"/>
        <w:rPr>
          <w:rFonts w:ascii="GHEA Grapalat" w:hAnsi="GHEA Grapalat"/>
          <w:sz w:val="24"/>
          <w:szCs w:val="24"/>
        </w:rPr>
      </w:pPr>
    </w:p>
    <w:p w:rsidR="004B722D" w:rsidRPr="004B722D" w:rsidRDefault="004B722D" w:rsidP="004B722D">
      <w:pPr>
        <w:jc w:val="center"/>
        <w:rPr>
          <w:rFonts w:ascii="GHEA Grapalat" w:hAnsi="GHEA Grapalat"/>
          <w:sz w:val="24"/>
          <w:szCs w:val="24"/>
        </w:rPr>
      </w:pPr>
      <w:r w:rsidRPr="004B722D">
        <w:rPr>
          <w:rFonts w:ascii="GHEA Grapalat" w:hAnsi="GHEA Grapalat" w:cs="Arial"/>
          <w:sz w:val="24"/>
          <w:szCs w:val="24"/>
        </w:rPr>
        <w:t>ՀԱՅԱՍՏԱՆԻ</w:t>
      </w:r>
      <w:r w:rsidRPr="004B722D">
        <w:rPr>
          <w:rFonts w:ascii="GHEA Grapalat" w:hAnsi="GHEA Grapalat"/>
          <w:sz w:val="24"/>
          <w:szCs w:val="24"/>
        </w:rPr>
        <w:t xml:space="preserve"> </w:t>
      </w:r>
      <w:r w:rsidRPr="004B722D">
        <w:rPr>
          <w:rFonts w:ascii="GHEA Grapalat" w:hAnsi="GHEA Grapalat" w:cs="Arial"/>
          <w:sz w:val="24"/>
          <w:szCs w:val="24"/>
        </w:rPr>
        <w:t>ՀԱՆՐԱՊԵՏՈՒԹՅԱՆ</w:t>
      </w:r>
      <w:r w:rsidRPr="004B722D">
        <w:rPr>
          <w:rFonts w:ascii="GHEA Grapalat" w:hAnsi="GHEA Grapalat"/>
          <w:sz w:val="24"/>
          <w:szCs w:val="24"/>
        </w:rPr>
        <w:t xml:space="preserve"> </w:t>
      </w:r>
      <w:r w:rsidRPr="004B722D">
        <w:rPr>
          <w:rFonts w:ascii="GHEA Grapalat" w:hAnsi="GHEA Grapalat" w:cs="Arial"/>
          <w:sz w:val="24"/>
          <w:szCs w:val="24"/>
        </w:rPr>
        <w:t>ԿԱՌԱՎԱՐՈՒԹՅԱՆ</w:t>
      </w:r>
      <w:r w:rsidRPr="004B722D">
        <w:rPr>
          <w:rFonts w:ascii="GHEA Grapalat" w:hAnsi="GHEA Grapalat"/>
          <w:sz w:val="24"/>
          <w:szCs w:val="24"/>
        </w:rPr>
        <w:t xml:space="preserve"> 2017 </w:t>
      </w:r>
      <w:r w:rsidRPr="004B722D">
        <w:rPr>
          <w:rFonts w:ascii="GHEA Grapalat" w:hAnsi="GHEA Grapalat" w:cs="Arial"/>
          <w:sz w:val="24"/>
          <w:szCs w:val="24"/>
        </w:rPr>
        <w:t>ԹՎԱԿԱՆԻ</w:t>
      </w:r>
      <w:r w:rsidRPr="004B722D">
        <w:rPr>
          <w:rFonts w:ascii="GHEA Grapalat" w:hAnsi="GHEA Grapalat"/>
          <w:sz w:val="24"/>
          <w:szCs w:val="24"/>
        </w:rPr>
        <w:t xml:space="preserve"> </w:t>
      </w:r>
      <w:r w:rsidRPr="004B722D">
        <w:rPr>
          <w:rFonts w:ascii="GHEA Grapalat" w:hAnsi="GHEA Grapalat" w:cs="Arial"/>
          <w:sz w:val="24"/>
          <w:szCs w:val="24"/>
        </w:rPr>
        <w:t>ՄԱՅԻՍԻ</w:t>
      </w:r>
      <w:r w:rsidRPr="004B722D">
        <w:rPr>
          <w:rFonts w:ascii="GHEA Grapalat" w:hAnsi="GHEA Grapalat"/>
          <w:sz w:val="24"/>
          <w:szCs w:val="24"/>
        </w:rPr>
        <w:t xml:space="preserve"> 25-</w:t>
      </w:r>
      <w:r w:rsidRPr="004B722D">
        <w:rPr>
          <w:rFonts w:ascii="GHEA Grapalat" w:hAnsi="GHEA Grapalat" w:cs="Arial"/>
          <w:sz w:val="24"/>
          <w:szCs w:val="24"/>
        </w:rPr>
        <w:t>Ի</w:t>
      </w:r>
      <w:r w:rsidRPr="004B722D">
        <w:rPr>
          <w:rFonts w:ascii="GHEA Grapalat" w:hAnsi="GHEA Grapalat"/>
          <w:sz w:val="24"/>
          <w:szCs w:val="24"/>
        </w:rPr>
        <w:t xml:space="preserve"> </w:t>
      </w:r>
      <w:r w:rsidRPr="004B722D">
        <w:rPr>
          <w:rFonts w:ascii="GHEA Grapalat" w:hAnsi="GHEA Grapalat" w:cs="Arial"/>
          <w:sz w:val="24"/>
          <w:szCs w:val="24"/>
        </w:rPr>
        <w:t>ԹԻՎ</w:t>
      </w:r>
      <w:r w:rsidRPr="004B722D">
        <w:rPr>
          <w:rFonts w:ascii="GHEA Grapalat" w:hAnsi="GHEA Grapalat"/>
          <w:sz w:val="24"/>
          <w:szCs w:val="24"/>
        </w:rPr>
        <w:t xml:space="preserve"> 574-</w:t>
      </w:r>
      <w:r w:rsidRPr="004B722D">
        <w:rPr>
          <w:rFonts w:ascii="GHEA Grapalat" w:hAnsi="GHEA Grapalat" w:cs="Arial"/>
          <w:sz w:val="24"/>
          <w:szCs w:val="24"/>
        </w:rPr>
        <w:t>Ն</w:t>
      </w:r>
      <w:r w:rsidRPr="004B722D">
        <w:rPr>
          <w:rFonts w:ascii="GHEA Grapalat" w:hAnsi="GHEA Grapalat"/>
          <w:sz w:val="24"/>
          <w:szCs w:val="24"/>
        </w:rPr>
        <w:t xml:space="preserve"> </w:t>
      </w:r>
      <w:r w:rsidRPr="004B722D">
        <w:rPr>
          <w:rFonts w:ascii="GHEA Grapalat" w:hAnsi="GHEA Grapalat" w:cs="Arial"/>
          <w:sz w:val="24"/>
          <w:szCs w:val="24"/>
        </w:rPr>
        <w:t>ՈՐՈՇՄԱՆ</w:t>
      </w:r>
      <w:r w:rsidRPr="004B722D">
        <w:rPr>
          <w:rFonts w:ascii="GHEA Grapalat" w:hAnsi="GHEA Grapalat"/>
          <w:sz w:val="24"/>
          <w:szCs w:val="24"/>
        </w:rPr>
        <w:t xml:space="preserve"> </w:t>
      </w:r>
      <w:r w:rsidRPr="004B722D">
        <w:rPr>
          <w:rFonts w:ascii="GHEA Grapalat" w:hAnsi="GHEA Grapalat" w:cs="Arial"/>
          <w:sz w:val="24"/>
          <w:szCs w:val="24"/>
        </w:rPr>
        <w:t>ՄԵՋ</w:t>
      </w:r>
      <w:r w:rsidRPr="004B722D">
        <w:rPr>
          <w:rFonts w:ascii="GHEA Grapalat" w:hAnsi="GHEA Grapalat"/>
          <w:sz w:val="24"/>
          <w:szCs w:val="24"/>
        </w:rPr>
        <w:t xml:space="preserve"> </w:t>
      </w:r>
      <w:r w:rsidRPr="004B722D">
        <w:rPr>
          <w:rFonts w:ascii="GHEA Grapalat" w:hAnsi="GHEA Grapalat" w:cs="Arial"/>
          <w:sz w:val="24"/>
          <w:szCs w:val="24"/>
        </w:rPr>
        <w:t>ԼՐԱՑՈՒՄ</w:t>
      </w:r>
      <w:r w:rsidRPr="004B722D">
        <w:rPr>
          <w:rFonts w:ascii="GHEA Grapalat" w:hAnsi="GHEA Grapalat"/>
          <w:sz w:val="24"/>
          <w:szCs w:val="24"/>
        </w:rPr>
        <w:t xml:space="preserve"> </w:t>
      </w:r>
      <w:r w:rsidRPr="004B722D">
        <w:rPr>
          <w:rFonts w:ascii="GHEA Grapalat" w:hAnsi="GHEA Grapalat" w:cs="Arial"/>
          <w:sz w:val="24"/>
          <w:szCs w:val="24"/>
        </w:rPr>
        <w:t>ԿԱՏԱՐԵԼՈՒ</w:t>
      </w:r>
      <w:r w:rsidRPr="004B722D">
        <w:rPr>
          <w:rFonts w:ascii="GHEA Grapalat" w:hAnsi="GHEA Grapalat"/>
          <w:sz w:val="24"/>
          <w:szCs w:val="24"/>
        </w:rPr>
        <w:t xml:space="preserve"> </w:t>
      </w:r>
      <w:r w:rsidRPr="004B722D">
        <w:rPr>
          <w:rFonts w:ascii="GHEA Grapalat" w:hAnsi="GHEA Grapalat" w:cs="Arial"/>
          <w:sz w:val="24"/>
          <w:szCs w:val="24"/>
        </w:rPr>
        <w:t>ՄԱՍԻՆ</w:t>
      </w:r>
    </w:p>
    <w:p w:rsidR="004B722D" w:rsidRPr="004B722D" w:rsidRDefault="004B722D" w:rsidP="004B722D">
      <w:pPr>
        <w:rPr>
          <w:rFonts w:ascii="GHEA Grapalat" w:hAnsi="GHEA Grapalat"/>
          <w:sz w:val="24"/>
          <w:szCs w:val="24"/>
        </w:rPr>
      </w:pPr>
    </w:p>
    <w:p w:rsidR="004B722D" w:rsidRPr="004B722D" w:rsidRDefault="004B722D" w:rsidP="004B722D">
      <w:pPr>
        <w:spacing w:line="360" w:lineRule="auto"/>
        <w:ind w:firstLine="720"/>
        <w:jc w:val="both"/>
        <w:rPr>
          <w:rFonts w:ascii="GHEA Grapalat" w:hAnsi="GHEA Grapalat"/>
          <w:sz w:val="24"/>
          <w:szCs w:val="24"/>
        </w:rPr>
      </w:pPr>
      <w:r w:rsidRPr="004B722D">
        <w:rPr>
          <w:rFonts w:ascii="GHEA Grapalat" w:hAnsi="GHEA Grapalat"/>
          <w:sz w:val="24"/>
          <w:szCs w:val="24"/>
        </w:rPr>
        <w:t>«</w:t>
      </w:r>
      <w:proofErr w:type="spellStart"/>
      <w:r w:rsidRPr="004B722D">
        <w:rPr>
          <w:rFonts w:ascii="GHEA Grapalat" w:hAnsi="GHEA Grapalat" w:cs="Arial"/>
          <w:sz w:val="24"/>
          <w:szCs w:val="24"/>
        </w:rPr>
        <w:t>Նորմատիվ</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իրավական</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ակտերի</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մասին</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Հայաստանի</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Հանրապետության</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օրենքի</w:t>
      </w:r>
      <w:proofErr w:type="spellEnd"/>
      <w:r w:rsidRPr="004B722D">
        <w:rPr>
          <w:rFonts w:ascii="GHEA Grapalat" w:hAnsi="GHEA Grapalat"/>
          <w:sz w:val="24"/>
          <w:szCs w:val="24"/>
        </w:rPr>
        <w:t xml:space="preserve"> 34-</w:t>
      </w:r>
      <w:r w:rsidRPr="004B722D">
        <w:rPr>
          <w:rFonts w:ascii="GHEA Grapalat" w:hAnsi="GHEA Grapalat" w:cs="Arial"/>
          <w:sz w:val="24"/>
          <w:szCs w:val="24"/>
        </w:rPr>
        <w:t>րդ</w:t>
      </w:r>
      <w:r w:rsidRPr="004B722D">
        <w:rPr>
          <w:rFonts w:ascii="GHEA Grapalat" w:hAnsi="GHEA Grapalat"/>
          <w:sz w:val="24"/>
          <w:szCs w:val="24"/>
        </w:rPr>
        <w:t xml:space="preserve"> </w:t>
      </w:r>
      <w:proofErr w:type="spellStart"/>
      <w:r w:rsidRPr="004B722D">
        <w:rPr>
          <w:rFonts w:ascii="GHEA Grapalat" w:hAnsi="GHEA Grapalat" w:cs="Arial"/>
          <w:sz w:val="24"/>
          <w:szCs w:val="24"/>
        </w:rPr>
        <w:t>հոդվածին</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համապատասխան</w:t>
      </w:r>
      <w:proofErr w:type="spellEnd"/>
      <w:r w:rsidRPr="004B722D">
        <w:rPr>
          <w:rFonts w:ascii="GHEA Grapalat" w:hAnsi="GHEA Grapalat" w:cs="Arial"/>
          <w:sz w:val="24"/>
          <w:szCs w:val="24"/>
        </w:rPr>
        <w:t>՝</w:t>
      </w:r>
      <w:r w:rsidRPr="004B722D">
        <w:rPr>
          <w:rFonts w:ascii="GHEA Grapalat" w:hAnsi="GHEA Grapalat"/>
          <w:sz w:val="24"/>
          <w:szCs w:val="24"/>
        </w:rPr>
        <w:t xml:space="preserve"> </w:t>
      </w:r>
      <w:proofErr w:type="spellStart"/>
      <w:r w:rsidRPr="004B722D">
        <w:rPr>
          <w:rFonts w:ascii="GHEA Grapalat" w:hAnsi="GHEA Grapalat" w:cs="Arial"/>
          <w:sz w:val="24"/>
          <w:szCs w:val="24"/>
        </w:rPr>
        <w:t>Հայաստանի</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Հանրապետության</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կառավարությունը</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որոշում</w:t>
      </w:r>
      <w:proofErr w:type="spellEnd"/>
      <w:r w:rsidRPr="004B722D">
        <w:rPr>
          <w:rFonts w:ascii="GHEA Grapalat" w:hAnsi="GHEA Grapalat"/>
          <w:sz w:val="24"/>
          <w:szCs w:val="24"/>
        </w:rPr>
        <w:t xml:space="preserve"> </w:t>
      </w:r>
      <w:r w:rsidRPr="004B722D">
        <w:rPr>
          <w:rFonts w:ascii="GHEA Grapalat" w:hAnsi="GHEA Grapalat" w:cs="Arial"/>
          <w:sz w:val="24"/>
          <w:szCs w:val="24"/>
        </w:rPr>
        <w:t>է</w:t>
      </w:r>
      <w:r w:rsidRPr="004B722D">
        <w:rPr>
          <w:rFonts w:ascii="GHEA Grapalat" w:hAnsi="GHEA Grapalat"/>
          <w:sz w:val="24"/>
          <w:szCs w:val="24"/>
        </w:rPr>
        <w:t>.</w:t>
      </w:r>
    </w:p>
    <w:p w:rsidR="004B722D" w:rsidRPr="004B722D" w:rsidRDefault="004B722D" w:rsidP="004B722D">
      <w:pPr>
        <w:spacing w:line="360" w:lineRule="auto"/>
        <w:ind w:firstLine="720"/>
        <w:jc w:val="both"/>
        <w:rPr>
          <w:rFonts w:ascii="GHEA Grapalat" w:hAnsi="GHEA Grapalat"/>
          <w:sz w:val="24"/>
          <w:szCs w:val="24"/>
        </w:rPr>
      </w:pPr>
      <w:r w:rsidRPr="004B722D">
        <w:rPr>
          <w:rFonts w:ascii="GHEA Grapalat" w:hAnsi="GHEA Grapalat"/>
          <w:sz w:val="24"/>
          <w:szCs w:val="24"/>
        </w:rPr>
        <w:t xml:space="preserve">1. </w:t>
      </w:r>
      <w:proofErr w:type="spellStart"/>
      <w:r w:rsidRPr="004B722D">
        <w:rPr>
          <w:rFonts w:ascii="GHEA Grapalat" w:hAnsi="GHEA Grapalat" w:cs="Arial"/>
          <w:sz w:val="24"/>
          <w:szCs w:val="24"/>
        </w:rPr>
        <w:t>Հայաստանի</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Հանրապետության</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կառավարության</w:t>
      </w:r>
      <w:proofErr w:type="spellEnd"/>
      <w:r w:rsidRPr="004B722D">
        <w:rPr>
          <w:rFonts w:ascii="GHEA Grapalat" w:hAnsi="GHEA Grapalat"/>
          <w:sz w:val="24"/>
          <w:szCs w:val="24"/>
        </w:rPr>
        <w:t xml:space="preserve"> 2017 </w:t>
      </w:r>
      <w:proofErr w:type="spellStart"/>
      <w:r w:rsidRPr="004B722D">
        <w:rPr>
          <w:rFonts w:ascii="GHEA Grapalat" w:hAnsi="GHEA Grapalat" w:cs="Arial"/>
          <w:sz w:val="24"/>
          <w:szCs w:val="24"/>
        </w:rPr>
        <w:t>թվականի</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մայիսի</w:t>
      </w:r>
      <w:proofErr w:type="spellEnd"/>
      <w:r w:rsidRPr="004B722D">
        <w:rPr>
          <w:rFonts w:ascii="GHEA Grapalat" w:hAnsi="GHEA Grapalat"/>
          <w:sz w:val="24"/>
          <w:szCs w:val="24"/>
        </w:rPr>
        <w:t xml:space="preserve"> 25-</w:t>
      </w:r>
      <w:r w:rsidRPr="004B722D">
        <w:rPr>
          <w:rFonts w:ascii="GHEA Grapalat" w:hAnsi="GHEA Grapalat" w:cs="Arial"/>
          <w:sz w:val="24"/>
          <w:szCs w:val="24"/>
        </w:rPr>
        <w:t>ի</w:t>
      </w:r>
      <w:r w:rsidRPr="004B722D">
        <w:rPr>
          <w:rFonts w:ascii="GHEA Grapalat" w:hAnsi="GHEA Grapalat"/>
          <w:sz w:val="24"/>
          <w:szCs w:val="24"/>
        </w:rPr>
        <w:t xml:space="preserve"> «</w:t>
      </w:r>
      <w:proofErr w:type="spellStart"/>
      <w:r w:rsidRPr="004B722D">
        <w:rPr>
          <w:rFonts w:ascii="GHEA Grapalat" w:hAnsi="GHEA Grapalat" w:cs="Arial"/>
          <w:sz w:val="24"/>
          <w:szCs w:val="24"/>
        </w:rPr>
        <w:t>Հայաստանի</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Հանրապետության</w:t>
      </w:r>
      <w:proofErr w:type="spellEnd"/>
      <w:r w:rsidRPr="004B722D">
        <w:rPr>
          <w:rFonts w:ascii="GHEA Grapalat" w:hAnsi="GHEA Grapalat"/>
          <w:sz w:val="24"/>
          <w:szCs w:val="24"/>
        </w:rPr>
        <w:t xml:space="preserve"> 2017 </w:t>
      </w:r>
      <w:proofErr w:type="spellStart"/>
      <w:r w:rsidRPr="004B722D">
        <w:rPr>
          <w:rFonts w:ascii="GHEA Grapalat" w:hAnsi="GHEA Grapalat" w:cs="Arial"/>
          <w:sz w:val="24"/>
          <w:szCs w:val="24"/>
        </w:rPr>
        <w:t>թվականի</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պետական</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բյուջեում</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վերաբաշխում</w:t>
      </w:r>
      <w:proofErr w:type="spellEnd"/>
      <w:r w:rsidRPr="004B722D">
        <w:rPr>
          <w:rFonts w:ascii="GHEA Grapalat" w:hAnsi="GHEA Grapalat"/>
          <w:sz w:val="24"/>
          <w:szCs w:val="24"/>
        </w:rPr>
        <w:t xml:space="preserve"> </w:t>
      </w:r>
      <w:r w:rsidRPr="004B722D">
        <w:rPr>
          <w:rFonts w:ascii="GHEA Grapalat" w:hAnsi="GHEA Grapalat" w:cs="Arial"/>
          <w:sz w:val="24"/>
          <w:szCs w:val="24"/>
        </w:rPr>
        <w:t>և</w:t>
      </w:r>
      <w:r w:rsidRPr="004B722D">
        <w:rPr>
          <w:rFonts w:ascii="GHEA Grapalat" w:hAnsi="GHEA Grapalat"/>
          <w:sz w:val="24"/>
          <w:szCs w:val="24"/>
        </w:rPr>
        <w:t xml:space="preserve"> </w:t>
      </w:r>
      <w:proofErr w:type="spellStart"/>
      <w:r w:rsidRPr="004B722D">
        <w:rPr>
          <w:rFonts w:ascii="GHEA Grapalat" w:hAnsi="GHEA Grapalat" w:cs="Arial"/>
          <w:sz w:val="24"/>
          <w:szCs w:val="24"/>
        </w:rPr>
        <w:t>փոփոխություններ</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Հայաստանի</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Հանրապետության</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կառավարության</w:t>
      </w:r>
      <w:proofErr w:type="spellEnd"/>
      <w:r w:rsidRPr="004B722D">
        <w:rPr>
          <w:rFonts w:ascii="GHEA Grapalat" w:hAnsi="GHEA Grapalat"/>
          <w:sz w:val="24"/>
          <w:szCs w:val="24"/>
        </w:rPr>
        <w:t xml:space="preserve"> 2016 </w:t>
      </w:r>
      <w:proofErr w:type="spellStart"/>
      <w:r w:rsidRPr="004B722D">
        <w:rPr>
          <w:rFonts w:ascii="GHEA Grapalat" w:hAnsi="GHEA Grapalat" w:cs="Arial"/>
          <w:sz w:val="24"/>
          <w:szCs w:val="24"/>
        </w:rPr>
        <w:t>թվականի</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դեկտեմբերի</w:t>
      </w:r>
      <w:proofErr w:type="spellEnd"/>
      <w:r w:rsidRPr="004B722D">
        <w:rPr>
          <w:rFonts w:ascii="GHEA Grapalat" w:hAnsi="GHEA Grapalat"/>
          <w:sz w:val="24"/>
          <w:szCs w:val="24"/>
        </w:rPr>
        <w:t xml:space="preserve"> 29-</w:t>
      </w:r>
      <w:r w:rsidRPr="004B722D">
        <w:rPr>
          <w:rFonts w:ascii="GHEA Grapalat" w:hAnsi="GHEA Grapalat" w:cs="Arial"/>
          <w:sz w:val="24"/>
          <w:szCs w:val="24"/>
        </w:rPr>
        <w:t>ի</w:t>
      </w:r>
      <w:r w:rsidRPr="004B722D">
        <w:rPr>
          <w:rFonts w:ascii="GHEA Grapalat" w:hAnsi="GHEA Grapalat"/>
          <w:sz w:val="24"/>
          <w:szCs w:val="24"/>
        </w:rPr>
        <w:t xml:space="preserve"> N 1313-</w:t>
      </w:r>
      <w:r w:rsidRPr="004B722D">
        <w:rPr>
          <w:rFonts w:ascii="GHEA Grapalat" w:hAnsi="GHEA Grapalat" w:cs="Arial"/>
          <w:sz w:val="24"/>
          <w:szCs w:val="24"/>
        </w:rPr>
        <w:t>Ն</w:t>
      </w:r>
      <w:r w:rsidRPr="004B722D">
        <w:rPr>
          <w:rFonts w:ascii="GHEA Grapalat" w:hAnsi="GHEA Grapalat"/>
          <w:sz w:val="24"/>
          <w:szCs w:val="24"/>
        </w:rPr>
        <w:t xml:space="preserve"> </w:t>
      </w:r>
      <w:proofErr w:type="spellStart"/>
      <w:r w:rsidRPr="004B722D">
        <w:rPr>
          <w:rFonts w:ascii="GHEA Grapalat" w:hAnsi="GHEA Grapalat" w:cs="Arial"/>
          <w:sz w:val="24"/>
          <w:szCs w:val="24"/>
        </w:rPr>
        <w:t>որոշման</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մեջ</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փոփոխություններ</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կատարելու</w:t>
      </w:r>
      <w:proofErr w:type="spellEnd"/>
      <w:r w:rsidRPr="004B722D">
        <w:rPr>
          <w:rFonts w:ascii="GHEA Grapalat" w:hAnsi="GHEA Grapalat"/>
          <w:sz w:val="24"/>
          <w:szCs w:val="24"/>
        </w:rPr>
        <w:t xml:space="preserve"> </w:t>
      </w:r>
      <w:r w:rsidRPr="004B722D">
        <w:rPr>
          <w:rFonts w:ascii="GHEA Grapalat" w:hAnsi="GHEA Grapalat" w:cs="Arial"/>
          <w:sz w:val="24"/>
          <w:szCs w:val="24"/>
        </w:rPr>
        <w:t>և</w:t>
      </w:r>
      <w:r w:rsidRPr="004B722D">
        <w:rPr>
          <w:rFonts w:ascii="GHEA Grapalat" w:hAnsi="GHEA Grapalat"/>
          <w:sz w:val="24"/>
          <w:szCs w:val="24"/>
        </w:rPr>
        <w:t xml:space="preserve"> </w:t>
      </w:r>
      <w:proofErr w:type="spellStart"/>
      <w:r w:rsidRPr="004B722D">
        <w:rPr>
          <w:rFonts w:ascii="GHEA Grapalat" w:hAnsi="GHEA Grapalat" w:cs="Arial"/>
          <w:sz w:val="24"/>
          <w:szCs w:val="24"/>
        </w:rPr>
        <w:t>Հայաստանի</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Հանրապետության</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կրթության</w:t>
      </w:r>
      <w:proofErr w:type="spellEnd"/>
      <w:r w:rsidRPr="004B722D">
        <w:rPr>
          <w:rFonts w:ascii="GHEA Grapalat" w:hAnsi="GHEA Grapalat"/>
          <w:sz w:val="24"/>
          <w:szCs w:val="24"/>
        </w:rPr>
        <w:t xml:space="preserve"> </w:t>
      </w:r>
      <w:r w:rsidRPr="004B722D">
        <w:rPr>
          <w:rFonts w:ascii="GHEA Grapalat" w:hAnsi="GHEA Grapalat" w:cs="Arial"/>
          <w:sz w:val="24"/>
          <w:szCs w:val="24"/>
        </w:rPr>
        <w:t>և</w:t>
      </w:r>
      <w:r w:rsidRPr="004B722D">
        <w:rPr>
          <w:rFonts w:ascii="GHEA Grapalat" w:hAnsi="GHEA Grapalat"/>
          <w:sz w:val="24"/>
          <w:szCs w:val="24"/>
        </w:rPr>
        <w:t xml:space="preserve"> </w:t>
      </w:r>
      <w:proofErr w:type="spellStart"/>
      <w:r w:rsidRPr="004B722D">
        <w:rPr>
          <w:rFonts w:ascii="GHEA Grapalat" w:hAnsi="GHEA Grapalat" w:cs="Arial"/>
          <w:sz w:val="24"/>
          <w:szCs w:val="24"/>
        </w:rPr>
        <w:t>գիտության</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նախարարությանը</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գումար</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հատկացնելու</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մասին</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թիվ</w:t>
      </w:r>
      <w:proofErr w:type="spellEnd"/>
      <w:r w:rsidRPr="004B722D">
        <w:rPr>
          <w:rFonts w:ascii="GHEA Grapalat" w:hAnsi="GHEA Grapalat"/>
          <w:sz w:val="24"/>
          <w:szCs w:val="24"/>
        </w:rPr>
        <w:t xml:space="preserve"> 574-</w:t>
      </w:r>
      <w:r w:rsidRPr="004B722D">
        <w:rPr>
          <w:rFonts w:ascii="GHEA Grapalat" w:hAnsi="GHEA Grapalat" w:cs="Arial"/>
          <w:sz w:val="24"/>
          <w:szCs w:val="24"/>
        </w:rPr>
        <w:t>Ն</w:t>
      </w:r>
      <w:r w:rsidRPr="004B722D">
        <w:rPr>
          <w:rFonts w:ascii="GHEA Grapalat" w:hAnsi="GHEA Grapalat"/>
          <w:sz w:val="24"/>
          <w:szCs w:val="24"/>
        </w:rPr>
        <w:t xml:space="preserve"> </w:t>
      </w:r>
      <w:proofErr w:type="spellStart"/>
      <w:r w:rsidRPr="004B722D">
        <w:rPr>
          <w:rFonts w:ascii="GHEA Grapalat" w:hAnsi="GHEA Grapalat" w:cs="Arial"/>
          <w:sz w:val="24"/>
          <w:szCs w:val="24"/>
        </w:rPr>
        <w:t>որոշման</w:t>
      </w:r>
      <w:proofErr w:type="spellEnd"/>
      <w:r w:rsidRPr="004B722D">
        <w:rPr>
          <w:rFonts w:ascii="GHEA Grapalat" w:hAnsi="GHEA Grapalat"/>
          <w:sz w:val="24"/>
          <w:szCs w:val="24"/>
        </w:rPr>
        <w:t xml:space="preserve"> 1-</w:t>
      </w:r>
      <w:r w:rsidRPr="004B722D">
        <w:rPr>
          <w:rFonts w:ascii="GHEA Grapalat" w:hAnsi="GHEA Grapalat" w:cs="Arial"/>
          <w:sz w:val="24"/>
          <w:szCs w:val="24"/>
        </w:rPr>
        <w:t>ին</w:t>
      </w:r>
      <w:r w:rsidRPr="004B722D">
        <w:rPr>
          <w:rFonts w:ascii="GHEA Grapalat" w:hAnsi="GHEA Grapalat"/>
          <w:sz w:val="24"/>
          <w:szCs w:val="24"/>
        </w:rPr>
        <w:t xml:space="preserve"> </w:t>
      </w:r>
      <w:proofErr w:type="spellStart"/>
      <w:r w:rsidRPr="004B722D">
        <w:rPr>
          <w:rFonts w:ascii="GHEA Grapalat" w:hAnsi="GHEA Grapalat" w:cs="Arial"/>
          <w:sz w:val="24"/>
          <w:szCs w:val="24"/>
        </w:rPr>
        <w:t>կետում</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հոդվածով</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բառից</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հետո</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լրացնել</w:t>
      </w:r>
      <w:proofErr w:type="spellEnd"/>
      <w:r w:rsidRPr="004B722D">
        <w:rPr>
          <w:rFonts w:ascii="GHEA Grapalat" w:hAnsi="GHEA Grapalat"/>
          <w:sz w:val="24"/>
          <w:szCs w:val="24"/>
        </w:rPr>
        <w:t xml:space="preserve"> «, </w:t>
      </w:r>
      <w:proofErr w:type="spellStart"/>
      <w:r w:rsidRPr="004B722D">
        <w:rPr>
          <w:rFonts w:ascii="GHEA Grapalat" w:hAnsi="GHEA Grapalat" w:cs="Arial"/>
          <w:sz w:val="24"/>
          <w:szCs w:val="24"/>
        </w:rPr>
        <w:t>ինչպես</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նաև</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Կրթության</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ազգային</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ինստիտուտ</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փակ</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բաժնետիրական</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ընկերությանը</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ազատել</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հատկացված</w:t>
      </w:r>
      <w:proofErr w:type="spellEnd"/>
      <w:r w:rsidRPr="004B722D">
        <w:rPr>
          <w:rFonts w:ascii="GHEA Grapalat" w:hAnsi="GHEA Grapalat"/>
          <w:sz w:val="24"/>
          <w:szCs w:val="24"/>
        </w:rPr>
        <w:t xml:space="preserve"> 951.492,6 </w:t>
      </w:r>
      <w:proofErr w:type="spellStart"/>
      <w:r w:rsidRPr="004B722D">
        <w:rPr>
          <w:rFonts w:ascii="GHEA Grapalat" w:hAnsi="GHEA Grapalat" w:cs="Arial"/>
          <w:sz w:val="24"/>
          <w:szCs w:val="24"/>
        </w:rPr>
        <w:t>հազար</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դրամ</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գումարից</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բխող</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շահութաբաժինների</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վճարման</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պարտավորությունից</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բառերը</w:t>
      </w:r>
      <w:proofErr w:type="spellEnd"/>
      <w:r w:rsidRPr="004B722D">
        <w:rPr>
          <w:rFonts w:ascii="GHEA Grapalat" w:hAnsi="GHEA Grapalat"/>
          <w:sz w:val="24"/>
          <w:szCs w:val="24"/>
        </w:rPr>
        <w:t>:</w:t>
      </w:r>
    </w:p>
    <w:p w:rsidR="004B722D" w:rsidRPr="004B722D" w:rsidRDefault="004B722D" w:rsidP="004B722D">
      <w:pPr>
        <w:spacing w:line="360" w:lineRule="auto"/>
        <w:ind w:firstLine="720"/>
        <w:jc w:val="both"/>
        <w:rPr>
          <w:rFonts w:ascii="GHEA Grapalat" w:hAnsi="GHEA Grapalat"/>
          <w:sz w:val="24"/>
          <w:szCs w:val="24"/>
        </w:rPr>
      </w:pPr>
      <w:r w:rsidRPr="004B722D">
        <w:rPr>
          <w:rFonts w:ascii="GHEA Grapalat" w:hAnsi="GHEA Grapalat"/>
          <w:sz w:val="24"/>
          <w:szCs w:val="24"/>
        </w:rPr>
        <w:t xml:space="preserve">2. </w:t>
      </w:r>
      <w:proofErr w:type="spellStart"/>
      <w:r w:rsidRPr="004B722D">
        <w:rPr>
          <w:rFonts w:ascii="GHEA Grapalat" w:hAnsi="GHEA Grapalat" w:cs="Arial"/>
          <w:sz w:val="24"/>
          <w:szCs w:val="24"/>
        </w:rPr>
        <w:t>Սույն</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որոշումն</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ուժի</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մեջ</w:t>
      </w:r>
      <w:proofErr w:type="spellEnd"/>
      <w:r w:rsidRPr="004B722D">
        <w:rPr>
          <w:rFonts w:ascii="GHEA Grapalat" w:hAnsi="GHEA Grapalat"/>
          <w:sz w:val="24"/>
          <w:szCs w:val="24"/>
        </w:rPr>
        <w:t xml:space="preserve"> </w:t>
      </w:r>
      <w:r w:rsidRPr="004B722D">
        <w:rPr>
          <w:rFonts w:ascii="GHEA Grapalat" w:hAnsi="GHEA Grapalat" w:cs="Arial"/>
          <w:sz w:val="24"/>
          <w:szCs w:val="24"/>
        </w:rPr>
        <w:t>է</w:t>
      </w:r>
      <w:r w:rsidRPr="004B722D">
        <w:rPr>
          <w:rFonts w:ascii="GHEA Grapalat" w:hAnsi="GHEA Grapalat"/>
          <w:sz w:val="24"/>
          <w:szCs w:val="24"/>
        </w:rPr>
        <w:t xml:space="preserve"> </w:t>
      </w:r>
      <w:proofErr w:type="spellStart"/>
      <w:r w:rsidRPr="004B722D">
        <w:rPr>
          <w:rFonts w:ascii="GHEA Grapalat" w:hAnsi="GHEA Grapalat" w:cs="Arial"/>
          <w:sz w:val="24"/>
          <w:szCs w:val="24"/>
        </w:rPr>
        <w:t>մտնում</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պաշտոնական</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հրապարակմանը</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հաջորդող</w:t>
      </w:r>
      <w:proofErr w:type="spellEnd"/>
      <w:r w:rsidRPr="004B722D">
        <w:rPr>
          <w:rFonts w:ascii="GHEA Grapalat" w:hAnsi="GHEA Grapalat"/>
          <w:sz w:val="24"/>
          <w:szCs w:val="24"/>
        </w:rPr>
        <w:t xml:space="preserve"> </w:t>
      </w:r>
      <w:proofErr w:type="spellStart"/>
      <w:r w:rsidRPr="004B722D">
        <w:rPr>
          <w:rFonts w:ascii="GHEA Grapalat" w:hAnsi="GHEA Grapalat" w:cs="Arial"/>
          <w:sz w:val="24"/>
          <w:szCs w:val="24"/>
        </w:rPr>
        <w:t>օրվանից</w:t>
      </w:r>
      <w:proofErr w:type="spellEnd"/>
      <w:r w:rsidRPr="004B722D">
        <w:rPr>
          <w:rFonts w:ascii="GHEA Grapalat" w:hAnsi="GHEA Grapalat"/>
          <w:sz w:val="24"/>
          <w:szCs w:val="24"/>
        </w:rPr>
        <w:t>:</w:t>
      </w:r>
    </w:p>
    <w:p w:rsidR="00B76899" w:rsidRDefault="00472E26">
      <w:pPr>
        <w:rPr>
          <w:rFonts w:ascii="GHEA Grapalat" w:hAnsi="GHEA Grapalat"/>
          <w:sz w:val="24"/>
          <w:szCs w:val="24"/>
        </w:rPr>
      </w:pPr>
    </w:p>
    <w:p w:rsidR="004B722D" w:rsidRDefault="004B722D">
      <w:pPr>
        <w:rPr>
          <w:rFonts w:ascii="GHEA Grapalat" w:hAnsi="GHEA Grapalat"/>
          <w:sz w:val="24"/>
          <w:szCs w:val="24"/>
        </w:rPr>
      </w:pPr>
    </w:p>
    <w:p w:rsidR="004B722D" w:rsidRDefault="004B722D">
      <w:pPr>
        <w:rPr>
          <w:rFonts w:ascii="GHEA Grapalat" w:hAnsi="GHEA Grapalat"/>
          <w:sz w:val="24"/>
          <w:szCs w:val="24"/>
        </w:rPr>
      </w:pPr>
    </w:p>
    <w:p w:rsidR="009E50B7" w:rsidRPr="009E50B7" w:rsidRDefault="009E50B7" w:rsidP="009E50B7">
      <w:pPr>
        <w:jc w:val="center"/>
        <w:rPr>
          <w:rFonts w:ascii="GHEA Grapalat" w:hAnsi="GHEA Grapalat"/>
          <w:sz w:val="24"/>
          <w:szCs w:val="24"/>
        </w:rPr>
      </w:pPr>
      <w:r w:rsidRPr="009E50B7">
        <w:rPr>
          <w:rFonts w:ascii="GHEA Grapalat" w:hAnsi="GHEA Grapalat"/>
          <w:sz w:val="24"/>
          <w:szCs w:val="24"/>
        </w:rPr>
        <w:lastRenderedPageBreak/>
        <w:t>ՏԵՂԵԿԱՆՔ ՀԻՄՆԱՎՈՐՈՒՄ</w:t>
      </w:r>
    </w:p>
    <w:p w:rsidR="009E50B7" w:rsidRPr="009E50B7" w:rsidRDefault="009E50B7" w:rsidP="009E50B7">
      <w:pPr>
        <w:jc w:val="center"/>
        <w:rPr>
          <w:rFonts w:ascii="GHEA Grapalat" w:hAnsi="GHEA Grapalat"/>
          <w:sz w:val="24"/>
          <w:szCs w:val="24"/>
        </w:rPr>
      </w:pPr>
    </w:p>
    <w:p w:rsidR="009E50B7" w:rsidRPr="009E50B7" w:rsidRDefault="009E50B7" w:rsidP="009E50B7">
      <w:pPr>
        <w:jc w:val="center"/>
        <w:rPr>
          <w:rFonts w:ascii="GHEA Grapalat" w:hAnsi="GHEA Grapalat"/>
          <w:sz w:val="24"/>
          <w:szCs w:val="24"/>
        </w:rPr>
      </w:pPr>
      <w:r w:rsidRPr="009E50B7">
        <w:rPr>
          <w:rFonts w:ascii="GHEA Grapalat" w:hAnsi="GHEA Grapalat"/>
          <w:sz w:val="24"/>
          <w:szCs w:val="24"/>
        </w:rPr>
        <w:t>«ՀԱՅԱՍՏԱՆԻ ՀԱՆՐԱՊԵՏՈՒԹՅԱՆ ԿԱՌԱՎԱՐՈՒԹՅԱՆ 2017 ԹՎԱԿԱՆԻ ՄԱՅԻՍԻ 25-Ի ԹԻՎ 574-Ն ՈՐՈՇՄԱՆ ՄԵՋ ԼՐԱՑՈՒՄ ԿԱՏԱՐԵԼՈՒ ՄԱՍԻՆ» ՀԱՅԱՍՏԱՆԻ ՀԱՆՐԱՊԵՏՈՒԹՅԱՆ ԿԱՌԱՎԱՐՈՒԹՅԱՆ ՈՐՈՇՄ</w:t>
      </w:r>
      <w:r>
        <w:rPr>
          <w:rFonts w:ascii="GHEA Grapalat" w:hAnsi="GHEA Grapalat"/>
          <w:sz w:val="24"/>
          <w:szCs w:val="24"/>
          <w:lang w:val="hy-AM"/>
        </w:rPr>
        <w:t>Ա</w:t>
      </w:r>
      <w:r w:rsidRPr="009E50B7">
        <w:rPr>
          <w:rFonts w:ascii="GHEA Grapalat" w:hAnsi="GHEA Grapalat"/>
          <w:sz w:val="24"/>
          <w:szCs w:val="24"/>
        </w:rPr>
        <w:t>Ն ՆԱԽԱԳԾԻ</w:t>
      </w:r>
    </w:p>
    <w:p w:rsidR="009E50B7" w:rsidRPr="009E50B7" w:rsidRDefault="009E50B7" w:rsidP="009E50B7">
      <w:pPr>
        <w:rPr>
          <w:rFonts w:ascii="GHEA Grapalat" w:hAnsi="GHEA Grapalat"/>
          <w:sz w:val="24"/>
          <w:szCs w:val="24"/>
        </w:rPr>
      </w:pPr>
    </w:p>
    <w:p w:rsidR="004B722D" w:rsidRDefault="009E50B7" w:rsidP="009E50B7">
      <w:pPr>
        <w:spacing w:line="360" w:lineRule="auto"/>
        <w:ind w:firstLine="720"/>
        <w:jc w:val="both"/>
        <w:rPr>
          <w:rFonts w:ascii="GHEA Grapalat" w:hAnsi="GHEA Grapalat"/>
          <w:sz w:val="24"/>
          <w:szCs w:val="24"/>
        </w:rPr>
      </w:pPr>
      <w:r w:rsidRPr="009E50B7">
        <w:rPr>
          <w:rFonts w:ascii="GHEA Grapalat" w:hAnsi="GHEA Grapalat"/>
          <w:sz w:val="24"/>
          <w:szCs w:val="24"/>
        </w:rPr>
        <w:t>1.</w:t>
      </w:r>
      <w:r w:rsidRPr="009E50B7">
        <w:rPr>
          <w:rFonts w:ascii="GHEA Grapalat" w:hAnsi="GHEA Grapalat"/>
          <w:sz w:val="24"/>
          <w:szCs w:val="24"/>
        </w:rPr>
        <w:tab/>
      </w:r>
      <w:proofErr w:type="spellStart"/>
      <w:r w:rsidRPr="009E50B7">
        <w:rPr>
          <w:rFonts w:ascii="GHEA Grapalat" w:hAnsi="GHEA Grapalat"/>
          <w:sz w:val="24"/>
          <w:szCs w:val="24"/>
        </w:rPr>
        <w:t>Անհրաժեշտությունը</w:t>
      </w:r>
      <w:proofErr w:type="spellEnd"/>
      <w:r w:rsidRPr="009E50B7">
        <w:rPr>
          <w:rFonts w:ascii="GHEA Grapalat" w:hAnsi="GHEA Grapalat"/>
          <w:sz w:val="24"/>
          <w:szCs w:val="24"/>
        </w:rPr>
        <w:t>.</w:t>
      </w:r>
    </w:p>
    <w:p w:rsidR="009E50B7" w:rsidRPr="009E50B7" w:rsidRDefault="009E50B7" w:rsidP="009E50B7">
      <w:pPr>
        <w:spacing w:line="360" w:lineRule="auto"/>
        <w:ind w:firstLine="720"/>
        <w:jc w:val="both"/>
        <w:rPr>
          <w:rFonts w:ascii="GHEA Grapalat" w:hAnsi="GHEA Grapalat"/>
          <w:sz w:val="24"/>
          <w:szCs w:val="24"/>
        </w:rPr>
      </w:pPr>
      <w:r w:rsidRPr="009E50B7">
        <w:rPr>
          <w:rFonts w:ascii="GHEA Grapalat" w:hAnsi="GHEA Grapalat"/>
          <w:sz w:val="24"/>
          <w:szCs w:val="24"/>
        </w:rPr>
        <w:t xml:space="preserve">ՀՀ </w:t>
      </w:r>
      <w:proofErr w:type="spellStart"/>
      <w:r w:rsidRPr="009E50B7">
        <w:rPr>
          <w:rFonts w:ascii="GHEA Grapalat" w:hAnsi="GHEA Grapalat"/>
          <w:sz w:val="24"/>
          <w:szCs w:val="24"/>
        </w:rPr>
        <w:t>կառավարության</w:t>
      </w:r>
      <w:proofErr w:type="spellEnd"/>
      <w:r w:rsidRPr="009E50B7">
        <w:rPr>
          <w:rFonts w:ascii="GHEA Grapalat" w:hAnsi="GHEA Grapalat"/>
          <w:sz w:val="24"/>
          <w:szCs w:val="24"/>
        </w:rPr>
        <w:t xml:space="preserve"> 2017 </w:t>
      </w:r>
      <w:proofErr w:type="spellStart"/>
      <w:r w:rsidRPr="009E50B7">
        <w:rPr>
          <w:rFonts w:ascii="GHEA Grapalat" w:hAnsi="GHEA Grapalat"/>
          <w:sz w:val="24"/>
          <w:szCs w:val="24"/>
        </w:rPr>
        <w:t>թվականի</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մայիսի</w:t>
      </w:r>
      <w:proofErr w:type="spellEnd"/>
      <w:r w:rsidRPr="009E50B7">
        <w:rPr>
          <w:rFonts w:ascii="GHEA Grapalat" w:hAnsi="GHEA Grapalat"/>
          <w:sz w:val="24"/>
          <w:szCs w:val="24"/>
        </w:rPr>
        <w:t xml:space="preserve"> 25-ի «</w:t>
      </w:r>
      <w:proofErr w:type="spellStart"/>
      <w:r w:rsidRPr="009E50B7">
        <w:rPr>
          <w:rFonts w:ascii="GHEA Grapalat" w:hAnsi="GHEA Grapalat"/>
          <w:sz w:val="24"/>
          <w:szCs w:val="24"/>
        </w:rPr>
        <w:t>Հայաստանի</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Հանրապետության</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կառավարության</w:t>
      </w:r>
      <w:proofErr w:type="spellEnd"/>
      <w:r w:rsidRPr="009E50B7">
        <w:rPr>
          <w:rFonts w:ascii="GHEA Grapalat" w:hAnsi="GHEA Grapalat"/>
          <w:sz w:val="24"/>
          <w:szCs w:val="24"/>
        </w:rPr>
        <w:t xml:space="preserve"> 2017 </w:t>
      </w:r>
      <w:proofErr w:type="spellStart"/>
      <w:r w:rsidRPr="009E50B7">
        <w:rPr>
          <w:rFonts w:ascii="GHEA Grapalat" w:hAnsi="GHEA Grapalat"/>
          <w:sz w:val="24"/>
          <w:szCs w:val="24"/>
        </w:rPr>
        <w:t>թվականի</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պետական</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բյուջեում</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վերաբաշխում</w:t>
      </w:r>
      <w:proofErr w:type="spellEnd"/>
      <w:r w:rsidRPr="009E50B7">
        <w:rPr>
          <w:rFonts w:ascii="GHEA Grapalat" w:hAnsi="GHEA Grapalat"/>
          <w:sz w:val="24"/>
          <w:szCs w:val="24"/>
        </w:rPr>
        <w:t xml:space="preserve"> և </w:t>
      </w:r>
      <w:proofErr w:type="spellStart"/>
      <w:r w:rsidRPr="009E50B7">
        <w:rPr>
          <w:rFonts w:ascii="GHEA Grapalat" w:hAnsi="GHEA Grapalat"/>
          <w:sz w:val="24"/>
          <w:szCs w:val="24"/>
        </w:rPr>
        <w:t>փոփոխություններ</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Հայաստանի</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Հանրապետության</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կառավարության</w:t>
      </w:r>
      <w:proofErr w:type="spellEnd"/>
      <w:r w:rsidRPr="009E50B7">
        <w:rPr>
          <w:rFonts w:ascii="GHEA Grapalat" w:hAnsi="GHEA Grapalat"/>
          <w:sz w:val="24"/>
          <w:szCs w:val="24"/>
        </w:rPr>
        <w:t xml:space="preserve"> 2016 </w:t>
      </w:r>
      <w:proofErr w:type="spellStart"/>
      <w:r w:rsidRPr="009E50B7">
        <w:rPr>
          <w:rFonts w:ascii="GHEA Grapalat" w:hAnsi="GHEA Grapalat"/>
          <w:sz w:val="24"/>
          <w:szCs w:val="24"/>
        </w:rPr>
        <w:t>թվականի</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դեկտեմբերի</w:t>
      </w:r>
      <w:proofErr w:type="spellEnd"/>
      <w:r w:rsidRPr="009E50B7">
        <w:rPr>
          <w:rFonts w:ascii="GHEA Grapalat" w:hAnsi="GHEA Grapalat"/>
          <w:sz w:val="24"/>
          <w:szCs w:val="24"/>
        </w:rPr>
        <w:t xml:space="preserve"> 29-ի N 1313-Ն </w:t>
      </w:r>
      <w:proofErr w:type="spellStart"/>
      <w:r w:rsidRPr="009E50B7">
        <w:rPr>
          <w:rFonts w:ascii="GHEA Grapalat" w:hAnsi="GHEA Grapalat"/>
          <w:sz w:val="24"/>
          <w:szCs w:val="24"/>
        </w:rPr>
        <w:t>որոշման</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մեջ</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փոփոխություններ</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կատարելու</w:t>
      </w:r>
      <w:proofErr w:type="spellEnd"/>
      <w:r w:rsidRPr="009E50B7">
        <w:rPr>
          <w:rFonts w:ascii="GHEA Grapalat" w:hAnsi="GHEA Grapalat"/>
          <w:sz w:val="24"/>
          <w:szCs w:val="24"/>
        </w:rPr>
        <w:t xml:space="preserve"> և </w:t>
      </w:r>
      <w:proofErr w:type="spellStart"/>
      <w:r w:rsidRPr="009E50B7">
        <w:rPr>
          <w:rFonts w:ascii="GHEA Grapalat" w:hAnsi="GHEA Grapalat"/>
          <w:sz w:val="24"/>
          <w:szCs w:val="24"/>
        </w:rPr>
        <w:t>Հայաստանի</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Հանրապետության</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կրթության</w:t>
      </w:r>
      <w:proofErr w:type="spellEnd"/>
      <w:r w:rsidRPr="009E50B7">
        <w:rPr>
          <w:rFonts w:ascii="GHEA Grapalat" w:hAnsi="GHEA Grapalat"/>
          <w:sz w:val="24"/>
          <w:szCs w:val="24"/>
        </w:rPr>
        <w:t xml:space="preserve"> և </w:t>
      </w:r>
      <w:proofErr w:type="spellStart"/>
      <w:r w:rsidRPr="009E50B7">
        <w:rPr>
          <w:rFonts w:ascii="GHEA Grapalat" w:hAnsi="GHEA Grapalat"/>
          <w:sz w:val="24"/>
          <w:szCs w:val="24"/>
        </w:rPr>
        <w:t>գիտության</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նախարարությանը</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գումար</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հատկացնելու</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մասին</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թիվ</w:t>
      </w:r>
      <w:proofErr w:type="spellEnd"/>
      <w:r w:rsidRPr="009E50B7">
        <w:rPr>
          <w:rFonts w:ascii="GHEA Grapalat" w:hAnsi="GHEA Grapalat"/>
          <w:sz w:val="24"/>
          <w:szCs w:val="24"/>
        </w:rPr>
        <w:t xml:space="preserve"> 574-Ն </w:t>
      </w:r>
      <w:proofErr w:type="spellStart"/>
      <w:r w:rsidRPr="009E50B7">
        <w:rPr>
          <w:rFonts w:ascii="GHEA Grapalat" w:hAnsi="GHEA Grapalat"/>
          <w:sz w:val="24"/>
          <w:szCs w:val="24"/>
        </w:rPr>
        <w:t>որոշմամբ</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Կրթության</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ազգային</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ինստիտուտ</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փակ</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բաժնետիրական</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ընկերության</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ավելացված</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արժեքի</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հարկի</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գծով</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առաջացած</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պարտավորությունների</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մարմանն</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աջակցելու</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նպատակով</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հատկացվել</w:t>
      </w:r>
      <w:proofErr w:type="spellEnd"/>
      <w:r w:rsidRPr="009E50B7">
        <w:rPr>
          <w:rFonts w:ascii="GHEA Grapalat" w:hAnsi="GHEA Grapalat"/>
          <w:sz w:val="24"/>
          <w:szCs w:val="24"/>
        </w:rPr>
        <w:t xml:space="preserve"> է 951,492.6 </w:t>
      </w:r>
      <w:proofErr w:type="spellStart"/>
      <w:r w:rsidRPr="009E50B7">
        <w:rPr>
          <w:rFonts w:ascii="GHEA Grapalat" w:hAnsi="GHEA Grapalat"/>
          <w:sz w:val="24"/>
          <w:szCs w:val="24"/>
        </w:rPr>
        <w:t>հազ</w:t>
      </w:r>
      <w:proofErr w:type="spellEnd"/>
      <w:r w:rsidRPr="009E50B7">
        <w:rPr>
          <w:rFonts w:ascii="GHEA Grapalat" w:hAnsi="GHEA Grapalat"/>
          <w:sz w:val="24"/>
          <w:szCs w:val="24"/>
        </w:rPr>
        <w:t xml:space="preserve">. </w:t>
      </w:r>
      <w:proofErr w:type="spellStart"/>
      <w:proofErr w:type="gramStart"/>
      <w:r w:rsidRPr="009E50B7">
        <w:rPr>
          <w:rFonts w:ascii="GHEA Grapalat" w:hAnsi="GHEA Grapalat"/>
          <w:sz w:val="24"/>
          <w:szCs w:val="24"/>
        </w:rPr>
        <w:t>դրամ</w:t>
      </w:r>
      <w:proofErr w:type="spellEnd"/>
      <w:proofErr w:type="gramEnd"/>
      <w:r w:rsidRPr="009E50B7">
        <w:rPr>
          <w:rFonts w:ascii="GHEA Grapalat" w:hAnsi="GHEA Grapalat"/>
          <w:sz w:val="24"/>
          <w:szCs w:val="24"/>
        </w:rPr>
        <w:t xml:space="preserve">՝ </w:t>
      </w:r>
      <w:proofErr w:type="spellStart"/>
      <w:r w:rsidRPr="009E50B7">
        <w:rPr>
          <w:rFonts w:ascii="GHEA Grapalat" w:hAnsi="GHEA Grapalat"/>
          <w:sz w:val="24"/>
          <w:szCs w:val="24"/>
        </w:rPr>
        <w:t>բյուջետային</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ծախսերի</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տնտեսագիտական</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դասակարգման</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Ընթացիկ</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դրամաշնորհներ</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պետական</w:t>
      </w:r>
      <w:proofErr w:type="spellEnd"/>
      <w:r w:rsidRPr="009E50B7">
        <w:rPr>
          <w:rFonts w:ascii="GHEA Grapalat" w:hAnsi="GHEA Grapalat"/>
          <w:sz w:val="24"/>
          <w:szCs w:val="24"/>
        </w:rPr>
        <w:t xml:space="preserve"> և </w:t>
      </w:r>
      <w:proofErr w:type="spellStart"/>
      <w:r w:rsidRPr="009E50B7">
        <w:rPr>
          <w:rFonts w:ascii="GHEA Grapalat" w:hAnsi="GHEA Grapalat"/>
          <w:sz w:val="24"/>
          <w:szCs w:val="24"/>
        </w:rPr>
        <w:t>համայնքային</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առևտրային</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կազմակերպություններին</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հոդվածով</w:t>
      </w:r>
      <w:proofErr w:type="spellEnd"/>
      <w:r w:rsidRPr="009E50B7">
        <w:rPr>
          <w:rFonts w:ascii="GHEA Grapalat" w:hAnsi="GHEA Grapalat"/>
          <w:sz w:val="24"/>
          <w:szCs w:val="24"/>
        </w:rPr>
        <w:t>:</w:t>
      </w:r>
    </w:p>
    <w:p w:rsidR="009E50B7" w:rsidRDefault="009E50B7" w:rsidP="009E50B7">
      <w:pPr>
        <w:spacing w:line="360" w:lineRule="auto"/>
        <w:ind w:firstLine="720"/>
        <w:jc w:val="both"/>
        <w:rPr>
          <w:rFonts w:ascii="GHEA Grapalat" w:hAnsi="GHEA Grapalat"/>
          <w:sz w:val="24"/>
          <w:szCs w:val="24"/>
        </w:rPr>
      </w:pPr>
      <w:proofErr w:type="spellStart"/>
      <w:r w:rsidRPr="009E50B7">
        <w:rPr>
          <w:rFonts w:ascii="GHEA Grapalat" w:hAnsi="GHEA Grapalat"/>
          <w:sz w:val="24"/>
          <w:szCs w:val="24"/>
        </w:rPr>
        <w:t>Ըստ</w:t>
      </w:r>
      <w:proofErr w:type="spellEnd"/>
      <w:r w:rsidRPr="009E50B7">
        <w:rPr>
          <w:rFonts w:ascii="GHEA Grapalat" w:hAnsi="GHEA Grapalat"/>
          <w:sz w:val="24"/>
          <w:szCs w:val="24"/>
        </w:rPr>
        <w:t xml:space="preserve"> ՀՀ </w:t>
      </w:r>
      <w:proofErr w:type="spellStart"/>
      <w:r w:rsidRPr="009E50B7">
        <w:rPr>
          <w:rFonts w:ascii="GHEA Grapalat" w:hAnsi="GHEA Grapalat"/>
          <w:sz w:val="24"/>
          <w:szCs w:val="24"/>
        </w:rPr>
        <w:t>ֆինանսների</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նախարարության</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աշխատակազմի</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ֆինանսաբյուջետային</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վերահսկողության</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տեսչության</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կողմից</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Կրթության</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ազգային</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ինստիտուտ</w:t>
      </w:r>
      <w:proofErr w:type="spellEnd"/>
      <w:r w:rsidRPr="009E50B7">
        <w:rPr>
          <w:rFonts w:ascii="GHEA Grapalat" w:hAnsi="GHEA Grapalat"/>
          <w:sz w:val="24"/>
          <w:szCs w:val="24"/>
        </w:rPr>
        <w:t>» ՓԲԸ-</w:t>
      </w:r>
      <w:proofErr w:type="spellStart"/>
      <w:r w:rsidRPr="009E50B7">
        <w:rPr>
          <w:rFonts w:ascii="GHEA Grapalat" w:hAnsi="GHEA Grapalat"/>
          <w:sz w:val="24"/>
          <w:szCs w:val="24"/>
        </w:rPr>
        <w:t>ում</w:t>
      </w:r>
      <w:proofErr w:type="spellEnd"/>
      <w:r w:rsidRPr="009E50B7">
        <w:rPr>
          <w:rFonts w:ascii="GHEA Grapalat" w:hAnsi="GHEA Grapalat"/>
          <w:sz w:val="24"/>
          <w:szCs w:val="24"/>
        </w:rPr>
        <w:t xml:space="preserve"> 2018 </w:t>
      </w:r>
      <w:proofErr w:type="spellStart"/>
      <w:r w:rsidRPr="009E50B7">
        <w:rPr>
          <w:rFonts w:ascii="GHEA Grapalat" w:hAnsi="GHEA Grapalat"/>
          <w:sz w:val="24"/>
          <w:szCs w:val="24"/>
        </w:rPr>
        <w:t>թվականի</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փետրվար</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ամսին</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իրականացված</w:t>
      </w:r>
      <w:proofErr w:type="spellEnd"/>
      <w:r w:rsidRPr="009E50B7">
        <w:rPr>
          <w:rFonts w:ascii="GHEA Grapalat" w:hAnsi="GHEA Grapalat"/>
          <w:sz w:val="24"/>
          <w:szCs w:val="24"/>
        </w:rPr>
        <w:t xml:space="preserve"> ՀՀ </w:t>
      </w:r>
      <w:proofErr w:type="spellStart"/>
      <w:r w:rsidRPr="009E50B7">
        <w:rPr>
          <w:rFonts w:ascii="GHEA Grapalat" w:hAnsi="GHEA Grapalat"/>
          <w:sz w:val="24"/>
          <w:szCs w:val="24"/>
        </w:rPr>
        <w:t>պետական</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բյուջեից</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հատկացված</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միջոցների</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ծախսման</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նպատակայնության</w:t>
      </w:r>
      <w:proofErr w:type="spellEnd"/>
      <w:r w:rsidRPr="009E50B7">
        <w:rPr>
          <w:rFonts w:ascii="GHEA Grapalat" w:hAnsi="GHEA Grapalat"/>
          <w:sz w:val="24"/>
          <w:szCs w:val="24"/>
        </w:rPr>
        <w:t xml:space="preserve"> և </w:t>
      </w:r>
      <w:proofErr w:type="spellStart"/>
      <w:r w:rsidRPr="009E50B7">
        <w:rPr>
          <w:rFonts w:ascii="GHEA Grapalat" w:hAnsi="GHEA Grapalat"/>
          <w:sz w:val="24"/>
          <w:szCs w:val="24"/>
        </w:rPr>
        <w:t>հիմնավորվածության</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շահութաբաժինների</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հաշվարկման</w:t>
      </w:r>
      <w:proofErr w:type="spellEnd"/>
      <w:r w:rsidRPr="009E50B7">
        <w:rPr>
          <w:rFonts w:ascii="GHEA Grapalat" w:hAnsi="GHEA Grapalat"/>
          <w:sz w:val="24"/>
          <w:szCs w:val="24"/>
        </w:rPr>
        <w:t xml:space="preserve"> և </w:t>
      </w:r>
      <w:proofErr w:type="spellStart"/>
      <w:r w:rsidRPr="009E50B7">
        <w:rPr>
          <w:rFonts w:ascii="GHEA Grapalat" w:hAnsi="GHEA Grapalat"/>
          <w:sz w:val="24"/>
          <w:szCs w:val="24"/>
        </w:rPr>
        <w:t>ժամանակին</w:t>
      </w:r>
      <w:proofErr w:type="spellEnd"/>
      <w:r w:rsidRPr="009E50B7">
        <w:rPr>
          <w:rFonts w:ascii="GHEA Grapalat" w:hAnsi="GHEA Grapalat"/>
          <w:sz w:val="24"/>
          <w:szCs w:val="24"/>
        </w:rPr>
        <w:t xml:space="preserve"> ՀՀ </w:t>
      </w:r>
      <w:proofErr w:type="spellStart"/>
      <w:r w:rsidRPr="009E50B7">
        <w:rPr>
          <w:rFonts w:ascii="GHEA Grapalat" w:hAnsi="GHEA Grapalat"/>
          <w:sz w:val="24"/>
          <w:szCs w:val="24"/>
        </w:rPr>
        <w:t>պետական</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բյուջե</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վճարման</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ճշտության</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ստուգման</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արդյունքում</w:t>
      </w:r>
      <w:proofErr w:type="spellEnd"/>
      <w:r w:rsidRPr="009E50B7">
        <w:rPr>
          <w:rFonts w:ascii="GHEA Grapalat" w:hAnsi="GHEA Grapalat"/>
          <w:sz w:val="24"/>
          <w:szCs w:val="24"/>
        </w:rPr>
        <w:t xml:space="preserve"> 23.03.2018թ. </w:t>
      </w:r>
      <w:proofErr w:type="spellStart"/>
      <w:proofErr w:type="gramStart"/>
      <w:r w:rsidRPr="009E50B7">
        <w:rPr>
          <w:rFonts w:ascii="GHEA Grapalat" w:hAnsi="GHEA Grapalat"/>
          <w:sz w:val="24"/>
          <w:szCs w:val="24"/>
        </w:rPr>
        <w:t>կազմված</w:t>
      </w:r>
      <w:proofErr w:type="spellEnd"/>
      <w:proofErr w:type="gramEnd"/>
      <w:r w:rsidRPr="009E50B7">
        <w:rPr>
          <w:rFonts w:ascii="GHEA Grapalat" w:hAnsi="GHEA Grapalat"/>
          <w:sz w:val="24"/>
          <w:szCs w:val="24"/>
        </w:rPr>
        <w:t xml:space="preserve"> </w:t>
      </w:r>
      <w:proofErr w:type="spellStart"/>
      <w:r w:rsidRPr="009E50B7">
        <w:rPr>
          <w:rFonts w:ascii="GHEA Grapalat" w:hAnsi="GHEA Grapalat"/>
          <w:sz w:val="24"/>
          <w:szCs w:val="24"/>
        </w:rPr>
        <w:t>թիվ</w:t>
      </w:r>
      <w:proofErr w:type="spellEnd"/>
      <w:r w:rsidRPr="009E50B7">
        <w:rPr>
          <w:rFonts w:ascii="GHEA Grapalat" w:hAnsi="GHEA Grapalat"/>
          <w:sz w:val="24"/>
          <w:szCs w:val="24"/>
        </w:rPr>
        <w:t xml:space="preserve"> 2-Ա </w:t>
      </w:r>
      <w:proofErr w:type="spellStart"/>
      <w:r w:rsidRPr="009E50B7">
        <w:rPr>
          <w:rFonts w:ascii="GHEA Grapalat" w:hAnsi="GHEA Grapalat"/>
          <w:sz w:val="24"/>
          <w:szCs w:val="24"/>
        </w:rPr>
        <w:t>ակտի</w:t>
      </w:r>
      <w:proofErr w:type="spellEnd"/>
      <w:r w:rsidRPr="009E50B7">
        <w:rPr>
          <w:rFonts w:ascii="GHEA Grapalat" w:hAnsi="GHEA Grapalat"/>
          <w:sz w:val="24"/>
          <w:szCs w:val="24"/>
        </w:rPr>
        <w:t xml:space="preserve">՝ 951,492.6 </w:t>
      </w:r>
      <w:proofErr w:type="spellStart"/>
      <w:r w:rsidRPr="009E50B7">
        <w:rPr>
          <w:rFonts w:ascii="GHEA Grapalat" w:hAnsi="GHEA Grapalat"/>
          <w:sz w:val="24"/>
          <w:szCs w:val="24"/>
        </w:rPr>
        <w:t>հազ</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դրամ</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գումարի</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հատկացումով</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պայմանավորված</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ընկերության</w:t>
      </w:r>
      <w:proofErr w:type="spellEnd"/>
      <w:r w:rsidRPr="009E50B7">
        <w:rPr>
          <w:rFonts w:ascii="GHEA Grapalat" w:hAnsi="GHEA Grapalat"/>
          <w:sz w:val="24"/>
          <w:szCs w:val="24"/>
        </w:rPr>
        <w:t xml:space="preserve"> 2017 </w:t>
      </w:r>
      <w:proofErr w:type="spellStart"/>
      <w:r w:rsidRPr="009E50B7">
        <w:rPr>
          <w:rFonts w:ascii="GHEA Grapalat" w:hAnsi="GHEA Grapalat"/>
          <w:sz w:val="24"/>
          <w:szCs w:val="24"/>
        </w:rPr>
        <w:t>թվականի</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գործունեության</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արդյունքում</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lastRenderedPageBreak/>
        <w:t>առաջացել</w:t>
      </w:r>
      <w:proofErr w:type="spellEnd"/>
      <w:r w:rsidRPr="009E50B7">
        <w:rPr>
          <w:rFonts w:ascii="GHEA Grapalat" w:hAnsi="GHEA Grapalat"/>
          <w:sz w:val="24"/>
          <w:szCs w:val="24"/>
        </w:rPr>
        <w:t xml:space="preserve"> է 439,738.3 </w:t>
      </w:r>
      <w:proofErr w:type="spellStart"/>
      <w:r w:rsidRPr="009E50B7">
        <w:rPr>
          <w:rFonts w:ascii="GHEA Grapalat" w:hAnsi="GHEA Grapalat"/>
          <w:sz w:val="24"/>
          <w:szCs w:val="24"/>
        </w:rPr>
        <w:t>հազար</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դրամ</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պետական</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բյուջե</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վճարման</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ենթակա</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շահութաբաժին</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որը</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Կրթության</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ազգային</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ինստիտուտ</w:t>
      </w:r>
      <w:proofErr w:type="spellEnd"/>
      <w:r w:rsidRPr="009E50B7">
        <w:rPr>
          <w:rFonts w:ascii="GHEA Grapalat" w:hAnsi="GHEA Grapalat"/>
          <w:sz w:val="24"/>
          <w:szCs w:val="24"/>
        </w:rPr>
        <w:t xml:space="preserve">» ՓԲԸ-ն </w:t>
      </w:r>
      <w:proofErr w:type="spellStart"/>
      <w:r w:rsidRPr="009E50B7">
        <w:rPr>
          <w:rFonts w:ascii="GHEA Grapalat" w:hAnsi="GHEA Grapalat"/>
          <w:sz w:val="24"/>
          <w:szCs w:val="24"/>
        </w:rPr>
        <w:t>ներկա</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ֆինանսական</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դրությամբ</w:t>
      </w:r>
      <w:proofErr w:type="spellEnd"/>
      <w:r w:rsidRPr="009E50B7">
        <w:rPr>
          <w:rFonts w:ascii="GHEA Grapalat" w:hAnsi="GHEA Grapalat"/>
          <w:sz w:val="24"/>
          <w:szCs w:val="24"/>
        </w:rPr>
        <w:t xml:space="preserve"> ի </w:t>
      </w:r>
      <w:proofErr w:type="spellStart"/>
      <w:r w:rsidRPr="009E50B7">
        <w:rPr>
          <w:rFonts w:ascii="GHEA Grapalat" w:hAnsi="GHEA Grapalat"/>
          <w:sz w:val="24"/>
          <w:szCs w:val="24"/>
        </w:rPr>
        <w:t>վիճակի</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չէ</w:t>
      </w:r>
      <w:proofErr w:type="spellEnd"/>
      <w:r w:rsidRPr="009E50B7">
        <w:rPr>
          <w:rFonts w:ascii="GHEA Grapalat" w:hAnsi="GHEA Grapalat"/>
          <w:sz w:val="24"/>
          <w:szCs w:val="24"/>
        </w:rPr>
        <w:t xml:space="preserve"> </w:t>
      </w:r>
      <w:proofErr w:type="spellStart"/>
      <w:r w:rsidRPr="009E50B7">
        <w:rPr>
          <w:rFonts w:ascii="GHEA Grapalat" w:hAnsi="GHEA Grapalat"/>
          <w:sz w:val="24"/>
          <w:szCs w:val="24"/>
        </w:rPr>
        <w:t>մարել</w:t>
      </w:r>
      <w:proofErr w:type="spellEnd"/>
      <w:r w:rsidRPr="009E50B7">
        <w:rPr>
          <w:rFonts w:ascii="GHEA Grapalat" w:hAnsi="GHEA Grapalat"/>
          <w:sz w:val="24"/>
          <w:szCs w:val="24"/>
        </w:rPr>
        <w:t>:</w:t>
      </w:r>
    </w:p>
    <w:p w:rsidR="009E50B7" w:rsidRDefault="009E50B7" w:rsidP="009E50B7">
      <w:pPr>
        <w:spacing w:line="360" w:lineRule="auto"/>
        <w:ind w:firstLine="720"/>
        <w:jc w:val="both"/>
        <w:rPr>
          <w:rFonts w:ascii="GHEA Grapalat" w:hAnsi="GHEA Grapalat"/>
          <w:sz w:val="24"/>
          <w:szCs w:val="24"/>
          <w:lang w:val="hy-AM"/>
        </w:rPr>
      </w:pPr>
      <w:r>
        <w:rPr>
          <w:rFonts w:ascii="GHEA Grapalat" w:hAnsi="GHEA Grapalat"/>
          <w:sz w:val="24"/>
          <w:szCs w:val="24"/>
          <w:lang w:val="hy-AM"/>
        </w:rPr>
        <w:t>2.</w:t>
      </w:r>
      <w:r w:rsidRPr="009E50B7">
        <w:rPr>
          <w:rFonts w:ascii="GHEA Grapalat" w:hAnsi="GHEA Grapalat"/>
          <w:sz w:val="24"/>
          <w:szCs w:val="24"/>
          <w:lang w:val="hy-AM"/>
        </w:rPr>
        <w:tab/>
        <w:t>Կարգավորման նպատակը.</w:t>
      </w:r>
    </w:p>
    <w:p w:rsidR="009E50B7" w:rsidRDefault="009E50B7" w:rsidP="009E50B7">
      <w:pPr>
        <w:spacing w:line="360" w:lineRule="auto"/>
        <w:ind w:firstLine="720"/>
        <w:jc w:val="both"/>
        <w:rPr>
          <w:rFonts w:ascii="GHEA Grapalat" w:hAnsi="GHEA Grapalat"/>
          <w:sz w:val="24"/>
          <w:szCs w:val="24"/>
          <w:lang w:val="hy-AM"/>
        </w:rPr>
      </w:pPr>
      <w:r w:rsidRPr="009E50B7">
        <w:rPr>
          <w:rFonts w:ascii="GHEA Grapalat" w:hAnsi="GHEA Grapalat"/>
          <w:sz w:val="24"/>
          <w:szCs w:val="24"/>
          <w:lang w:val="hy-AM"/>
        </w:rPr>
        <w:t>Նախագծով նախատեսվում է «Կրթության ազգային ինստիտուտ» փակ բաժնետիրական ընկերությանն ազատել Հայաստանի Հանրապետության կառավարության 2017 թվականի մայիսի 25-ի N 574-Ն որոշմամբ ընկերության ավելացված արժեքի հարկի գծով առաջացած պարտավորությունների մարմանն աջակցելու նպատակով 951.492,6 հազ. դրամ հատկացված գումարով պայմանավորված առաջացած շահութաբաժինների գծով պարտավորություններից՝ (մոտ 430 մլն. ՀՀ դրամ) հակառակ դեպքում ընկերությունը կճանաչվի սնանկ:</w:t>
      </w:r>
    </w:p>
    <w:p w:rsidR="009E50B7" w:rsidRDefault="009E50B7" w:rsidP="009E50B7">
      <w:pPr>
        <w:spacing w:line="360" w:lineRule="auto"/>
        <w:ind w:firstLine="720"/>
        <w:jc w:val="both"/>
        <w:rPr>
          <w:rFonts w:ascii="GHEA Grapalat" w:hAnsi="GHEA Grapalat"/>
          <w:sz w:val="24"/>
          <w:szCs w:val="24"/>
          <w:lang w:val="hy-AM"/>
        </w:rPr>
      </w:pPr>
      <w:r>
        <w:rPr>
          <w:rFonts w:ascii="GHEA Grapalat" w:hAnsi="GHEA Grapalat"/>
          <w:sz w:val="24"/>
          <w:szCs w:val="24"/>
          <w:lang w:val="hy-AM"/>
        </w:rPr>
        <w:t>3. Առաջարկվող լուծումը.</w:t>
      </w:r>
    </w:p>
    <w:p w:rsidR="009E50B7" w:rsidRDefault="009E50B7" w:rsidP="009E50B7">
      <w:pPr>
        <w:spacing w:line="360" w:lineRule="auto"/>
        <w:ind w:firstLine="720"/>
        <w:jc w:val="both"/>
        <w:rPr>
          <w:rFonts w:ascii="GHEA Grapalat" w:hAnsi="GHEA Grapalat"/>
          <w:sz w:val="24"/>
          <w:szCs w:val="24"/>
          <w:lang w:val="hy-AM"/>
        </w:rPr>
      </w:pPr>
      <w:r>
        <w:rPr>
          <w:rFonts w:ascii="GHEA Grapalat" w:hAnsi="GHEA Grapalat"/>
          <w:sz w:val="24"/>
          <w:szCs w:val="24"/>
          <w:lang w:val="hy-AM"/>
        </w:rPr>
        <w:t xml:space="preserve">Հաշվի առնելով վերոգրյալը՝ մշակվել է </w:t>
      </w:r>
      <w:r w:rsidRPr="009E50B7">
        <w:rPr>
          <w:rFonts w:ascii="GHEA Grapalat" w:hAnsi="GHEA Grapalat"/>
          <w:sz w:val="24"/>
          <w:szCs w:val="24"/>
          <w:lang w:val="hy-AM"/>
        </w:rPr>
        <w:t>«</w:t>
      </w:r>
      <w:r>
        <w:rPr>
          <w:rFonts w:ascii="GHEA Grapalat" w:hAnsi="GHEA Grapalat"/>
          <w:sz w:val="24"/>
          <w:szCs w:val="24"/>
          <w:lang w:val="hy-AM"/>
        </w:rPr>
        <w:t>Հ</w:t>
      </w:r>
      <w:r w:rsidRPr="009E50B7">
        <w:rPr>
          <w:rFonts w:ascii="GHEA Grapalat" w:hAnsi="GHEA Grapalat"/>
          <w:sz w:val="24"/>
          <w:szCs w:val="24"/>
          <w:lang w:val="hy-AM"/>
        </w:rPr>
        <w:t xml:space="preserve">այաստանի </w:t>
      </w:r>
      <w:r>
        <w:rPr>
          <w:rFonts w:ascii="GHEA Grapalat" w:hAnsi="GHEA Grapalat"/>
          <w:sz w:val="24"/>
          <w:szCs w:val="24"/>
          <w:lang w:val="hy-AM"/>
        </w:rPr>
        <w:t>Հ</w:t>
      </w:r>
      <w:r w:rsidRPr="009E50B7">
        <w:rPr>
          <w:rFonts w:ascii="GHEA Grapalat" w:hAnsi="GHEA Grapalat"/>
          <w:sz w:val="24"/>
          <w:szCs w:val="24"/>
          <w:lang w:val="hy-AM"/>
        </w:rPr>
        <w:t>անրապետության կառավարության 2017 թվականի մայիսի 25-ի թիվ 574-</w:t>
      </w:r>
      <w:r>
        <w:rPr>
          <w:rFonts w:ascii="GHEA Grapalat" w:hAnsi="GHEA Grapalat"/>
          <w:sz w:val="24"/>
          <w:szCs w:val="24"/>
          <w:lang w:val="hy-AM"/>
        </w:rPr>
        <w:t>Ն</w:t>
      </w:r>
      <w:r w:rsidRPr="009E50B7">
        <w:rPr>
          <w:rFonts w:ascii="GHEA Grapalat" w:hAnsi="GHEA Grapalat"/>
          <w:sz w:val="24"/>
          <w:szCs w:val="24"/>
          <w:lang w:val="hy-AM"/>
        </w:rPr>
        <w:t xml:space="preserve"> որոշման մեջ լրացում կատարելու մասին» </w:t>
      </w:r>
      <w:r>
        <w:rPr>
          <w:rFonts w:ascii="GHEA Grapalat" w:hAnsi="GHEA Grapalat"/>
          <w:sz w:val="24"/>
          <w:szCs w:val="24"/>
          <w:lang w:val="hy-AM"/>
        </w:rPr>
        <w:t>Հ</w:t>
      </w:r>
      <w:r w:rsidRPr="009E50B7">
        <w:rPr>
          <w:rFonts w:ascii="GHEA Grapalat" w:hAnsi="GHEA Grapalat"/>
          <w:sz w:val="24"/>
          <w:szCs w:val="24"/>
          <w:lang w:val="hy-AM"/>
        </w:rPr>
        <w:t xml:space="preserve">այաստանի </w:t>
      </w:r>
      <w:r>
        <w:rPr>
          <w:rFonts w:ascii="GHEA Grapalat" w:hAnsi="GHEA Grapalat"/>
          <w:sz w:val="24"/>
          <w:szCs w:val="24"/>
          <w:lang w:val="hy-AM"/>
        </w:rPr>
        <w:t>Հ</w:t>
      </w:r>
      <w:r w:rsidRPr="009E50B7">
        <w:rPr>
          <w:rFonts w:ascii="GHEA Grapalat" w:hAnsi="GHEA Grapalat"/>
          <w:sz w:val="24"/>
          <w:szCs w:val="24"/>
          <w:lang w:val="hy-AM"/>
        </w:rPr>
        <w:t>անրապետության կառավարության որոշման նախագ</w:t>
      </w:r>
      <w:r>
        <w:rPr>
          <w:rFonts w:ascii="GHEA Grapalat" w:hAnsi="GHEA Grapalat"/>
          <w:sz w:val="24"/>
          <w:szCs w:val="24"/>
          <w:lang w:val="hy-AM"/>
        </w:rPr>
        <w:t>իծը</w:t>
      </w:r>
    </w:p>
    <w:p w:rsidR="009E50B7" w:rsidRPr="009E50B7" w:rsidRDefault="009E50B7" w:rsidP="009E50B7">
      <w:pPr>
        <w:spacing w:line="360" w:lineRule="auto"/>
        <w:ind w:firstLine="720"/>
        <w:jc w:val="both"/>
        <w:rPr>
          <w:rFonts w:ascii="GHEA Grapalat" w:hAnsi="GHEA Grapalat"/>
          <w:sz w:val="24"/>
          <w:szCs w:val="24"/>
          <w:lang w:val="hy-AM"/>
        </w:rPr>
      </w:pPr>
      <w:r w:rsidRPr="009E50B7">
        <w:rPr>
          <w:rFonts w:ascii="GHEA Grapalat" w:hAnsi="GHEA Grapalat"/>
          <w:sz w:val="24"/>
          <w:szCs w:val="24"/>
          <w:lang w:val="hy-AM"/>
        </w:rPr>
        <w:t>4.</w:t>
      </w:r>
      <w:r w:rsidRPr="009E50B7">
        <w:rPr>
          <w:rFonts w:ascii="GHEA Grapalat" w:hAnsi="GHEA Grapalat"/>
          <w:sz w:val="24"/>
          <w:szCs w:val="24"/>
          <w:lang w:val="hy-AM"/>
        </w:rPr>
        <w:tab/>
      </w:r>
      <w:r w:rsidRPr="009E50B7">
        <w:rPr>
          <w:rFonts w:ascii="GHEA Grapalat" w:hAnsi="GHEA Grapalat" w:cs="Arial"/>
          <w:sz w:val="24"/>
          <w:szCs w:val="24"/>
          <w:lang w:val="hy-AM"/>
        </w:rPr>
        <w:t>Ակնկալվող</w:t>
      </w:r>
      <w:r w:rsidRPr="009E50B7">
        <w:rPr>
          <w:rFonts w:ascii="GHEA Grapalat" w:hAnsi="GHEA Grapalat"/>
          <w:sz w:val="24"/>
          <w:szCs w:val="24"/>
          <w:lang w:val="hy-AM"/>
        </w:rPr>
        <w:t xml:space="preserve"> </w:t>
      </w:r>
      <w:r w:rsidRPr="009E50B7">
        <w:rPr>
          <w:rFonts w:ascii="GHEA Grapalat" w:hAnsi="GHEA Grapalat" w:cs="Arial"/>
          <w:sz w:val="24"/>
          <w:szCs w:val="24"/>
          <w:lang w:val="hy-AM"/>
        </w:rPr>
        <w:t>արդյունքը</w:t>
      </w:r>
      <w:r w:rsidRPr="009E50B7">
        <w:rPr>
          <w:rFonts w:ascii="GHEA Grapalat" w:hAnsi="GHEA Grapalat"/>
          <w:sz w:val="24"/>
          <w:szCs w:val="24"/>
          <w:lang w:val="hy-AM"/>
        </w:rPr>
        <w:t>.</w:t>
      </w:r>
    </w:p>
    <w:p w:rsidR="009E50B7" w:rsidRDefault="009E50B7" w:rsidP="009E50B7">
      <w:pPr>
        <w:spacing w:line="360" w:lineRule="auto"/>
        <w:ind w:firstLine="720"/>
        <w:jc w:val="both"/>
        <w:rPr>
          <w:rFonts w:ascii="GHEA Grapalat" w:hAnsi="GHEA Grapalat"/>
          <w:sz w:val="24"/>
          <w:szCs w:val="24"/>
          <w:lang w:val="hy-AM"/>
        </w:rPr>
      </w:pPr>
      <w:r w:rsidRPr="009E50B7">
        <w:rPr>
          <w:rFonts w:ascii="GHEA Grapalat" w:hAnsi="GHEA Grapalat" w:cs="Arial"/>
          <w:sz w:val="24"/>
          <w:szCs w:val="24"/>
          <w:lang w:val="hy-AM"/>
        </w:rPr>
        <w:t>Նախագծի</w:t>
      </w:r>
      <w:r w:rsidRPr="009E50B7">
        <w:rPr>
          <w:rFonts w:ascii="GHEA Grapalat" w:hAnsi="GHEA Grapalat"/>
          <w:sz w:val="24"/>
          <w:szCs w:val="24"/>
          <w:lang w:val="hy-AM"/>
        </w:rPr>
        <w:t xml:space="preserve"> </w:t>
      </w:r>
      <w:r w:rsidRPr="009E50B7">
        <w:rPr>
          <w:rFonts w:ascii="GHEA Grapalat" w:hAnsi="GHEA Grapalat" w:cs="Arial"/>
          <w:sz w:val="24"/>
          <w:szCs w:val="24"/>
          <w:lang w:val="hy-AM"/>
        </w:rPr>
        <w:t>ընդունմամբ</w:t>
      </w:r>
      <w:r w:rsidRPr="009E50B7">
        <w:rPr>
          <w:rFonts w:ascii="GHEA Grapalat" w:hAnsi="GHEA Grapalat"/>
          <w:sz w:val="24"/>
          <w:szCs w:val="24"/>
          <w:lang w:val="hy-AM"/>
        </w:rPr>
        <w:t xml:space="preserve"> </w:t>
      </w:r>
      <w:r w:rsidRPr="009E50B7">
        <w:rPr>
          <w:rFonts w:ascii="GHEA Grapalat" w:hAnsi="GHEA Grapalat" w:cs="Arial"/>
          <w:sz w:val="24"/>
          <w:szCs w:val="24"/>
          <w:lang w:val="hy-AM"/>
        </w:rPr>
        <w:t>կապահովվի</w:t>
      </w:r>
      <w:r w:rsidRPr="009E50B7">
        <w:rPr>
          <w:rFonts w:ascii="GHEA Grapalat" w:hAnsi="GHEA Grapalat"/>
          <w:sz w:val="24"/>
          <w:szCs w:val="24"/>
          <w:lang w:val="hy-AM"/>
        </w:rPr>
        <w:t xml:space="preserve"> </w:t>
      </w:r>
      <w:r w:rsidRPr="009E50B7">
        <w:rPr>
          <w:rFonts w:ascii="GHEA Grapalat" w:hAnsi="GHEA Grapalat" w:cs="Arial"/>
          <w:sz w:val="24"/>
          <w:szCs w:val="24"/>
          <w:lang w:val="hy-AM"/>
        </w:rPr>
        <w:t>Կրթության</w:t>
      </w:r>
      <w:r w:rsidRPr="009E50B7">
        <w:rPr>
          <w:rFonts w:ascii="GHEA Grapalat" w:hAnsi="GHEA Grapalat"/>
          <w:sz w:val="24"/>
          <w:szCs w:val="24"/>
          <w:lang w:val="hy-AM"/>
        </w:rPr>
        <w:t xml:space="preserve"> </w:t>
      </w:r>
      <w:r w:rsidRPr="009E50B7">
        <w:rPr>
          <w:rFonts w:ascii="GHEA Grapalat" w:hAnsi="GHEA Grapalat" w:cs="Arial"/>
          <w:sz w:val="24"/>
          <w:szCs w:val="24"/>
          <w:lang w:val="hy-AM"/>
        </w:rPr>
        <w:t>ազգային</w:t>
      </w:r>
      <w:r w:rsidRPr="009E50B7">
        <w:rPr>
          <w:rFonts w:ascii="GHEA Grapalat" w:hAnsi="GHEA Grapalat"/>
          <w:sz w:val="24"/>
          <w:szCs w:val="24"/>
          <w:lang w:val="hy-AM"/>
        </w:rPr>
        <w:t xml:space="preserve"> </w:t>
      </w:r>
      <w:r w:rsidRPr="009E50B7">
        <w:rPr>
          <w:rFonts w:ascii="GHEA Grapalat" w:hAnsi="GHEA Grapalat" w:cs="Arial"/>
          <w:sz w:val="24"/>
          <w:szCs w:val="24"/>
          <w:lang w:val="hy-AM"/>
        </w:rPr>
        <w:t>ինստիտուտ</w:t>
      </w:r>
      <w:r w:rsidRPr="009E50B7">
        <w:rPr>
          <w:rFonts w:ascii="GHEA Grapalat" w:hAnsi="GHEA Grapalat"/>
          <w:sz w:val="24"/>
          <w:szCs w:val="24"/>
          <w:lang w:val="hy-AM"/>
        </w:rPr>
        <w:t xml:space="preserve"> </w:t>
      </w:r>
      <w:r w:rsidRPr="009E50B7">
        <w:rPr>
          <w:rFonts w:ascii="GHEA Grapalat" w:hAnsi="GHEA Grapalat" w:cs="Arial"/>
          <w:sz w:val="24"/>
          <w:szCs w:val="24"/>
          <w:lang w:val="hy-AM"/>
        </w:rPr>
        <w:t>փակ</w:t>
      </w:r>
      <w:r w:rsidRPr="009E50B7">
        <w:rPr>
          <w:rFonts w:ascii="GHEA Grapalat" w:hAnsi="GHEA Grapalat"/>
          <w:sz w:val="24"/>
          <w:szCs w:val="24"/>
          <w:lang w:val="hy-AM"/>
        </w:rPr>
        <w:t xml:space="preserve"> </w:t>
      </w:r>
      <w:r w:rsidRPr="009E50B7">
        <w:rPr>
          <w:rFonts w:ascii="GHEA Grapalat" w:hAnsi="GHEA Grapalat" w:cs="Arial"/>
          <w:sz w:val="24"/>
          <w:szCs w:val="24"/>
          <w:lang w:val="hy-AM"/>
        </w:rPr>
        <w:t>բաժնետիրական</w:t>
      </w:r>
      <w:r w:rsidRPr="009E50B7">
        <w:rPr>
          <w:rFonts w:ascii="GHEA Grapalat" w:hAnsi="GHEA Grapalat"/>
          <w:sz w:val="24"/>
          <w:szCs w:val="24"/>
          <w:lang w:val="hy-AM"/>
        </w:rPr>
        <w:t xml:space="preserve"> </w:t>
      </w:r>
      <w:r w:rsidRPr="009E50B7">
        <w:rPr>
          <w:rFonts w:ascii="GHEA Grapalat" w:hAnsi="GHEA Grapalat" w:cs="Arial"/>
          <w:sz w:val="24"/>
          <w:szCs w:val="24"/>
          <w:lang w:val="hy-AM"/>
        </w:rPr>
        <w:t>ընկերության</w:t>
      </w:r>
      <w:r w:rsidRPr="009E50B7">
        <w:rPr>
          <w:rFonts w:ascii="GHEA Grapalat" w:hAnsi="GHEA Grapalat"/>
          <w:sz w:val="24"/>
          <w:szCs w:val="24"/>
          <w:lang w:val="hy-AM"/>
        </w:rPr>
        <w:t xml:space="preserve"> </w:t>
      </w:r>
      <w:r w:rsidRPr="009E50B7">
        <w:rPr>
          <w:rFonts w:ascii="GHEA Grapalat" w:hAnsi="GHEA Grapalat" w:cs="Arial"/>
          <w:sz w:val="24"/>
          <w:szCs w:val="24"/>
          <w:lang w:val="hy-AM"/>
        </w:rPr>
        <w:t>լուծարման</w:t>
      </w:r>
      <w:r w:rsidRPr="009E50B7">
        <w:rPr>
          <w:rFonts w:ascii="GHEA Grapalat" w:hAnsi="GHEA Grapalat"/>
          <w:sz w:val="24"/>
          <w:szCs w:val="24"/>
          <w:lang w:val="hy-AM"/>
        </w:rPr>
        <w:t xml:space="preserve"> </w:t>
      </w:r>
      <w:r w:rsidRPr="009E50B7">
        <w:rPr>
          <w:rFonts w:ascii="GHEA Grapalat" w:hAnsi="GHEA Grapalat" w:cs="Arial"/>
          <w:sz w:val="24"/>
          <w:szCs w:val="24"/>
          <w:lang w:val="hy-AM"/>
        </w:rPr>
        <w:t>գործընթացը</w:t>
      </w:r>
      <w:r w:rsidRPr="009E50B7">
        <w:rPr>
          <w:rFonts w:ascii="GHEA Grapalat" w:hAnsi="GHEA Grapalat"/>
          <w:sz w:val="24"/>
          <w:szCs w:val="24"/>
          <w:lang w:val="hy-AM"/>
        </w:rPr>
        <w:t xml:space="preserve">, </w:t>
      </w:r>
      <w:r w:rsidRPr="009E50B7">
        <w:rPr>
          <w:rFonts w:ascii="GHEA Grapalat" w:hAnsi="GHEA Grapalat" w:cs="Arial"/>
          <w:sz w:val="24"/>
          <w:szCs w:val="24"/>
          <w:lang w:val="hy-AM"/>
        </w:rPr>
        <w:t>ինչպես</w:t>
      </w:r>
      <w:r w:rsidRPr="009E50B7">
        <w:rPr>
          <w:rFonts w:ascii="GHEA Grapalat" w:hAnsi="GHEA Grapalat"/>
          <w:sz w:val="24"/>
          <w:szCs w:val="24"/>
          <w:lang w:val="hy-AM"/>
        </w:rPr>
        <w:t xml:space="preserve"> </w:t>
      </w:r>
      <w:r w:rsidRPr="009E50B7">
        <w:rPr>
          <w:rFonts w:ascii="GHEA Grapalat" w:hAnsi="GHEA Grapalat" w:cs="Arial"/>
          <w:sz w:val="24"/>
          <w:szCs w:val="24"/>
          <w:lang w:val="hy-AM"/>
        </w:rPr>
        <w:t>նաև</w:t>
      </w:r>
      <w:r w:rsidRPr="009E50B7">
        <w:rPr>
          <w:rFonts w:ascii="GHEA Grapalat" w:hAnsi="GHEA Grapalat"/>
          <w:sz w:val="24"/>
          <w:szCs w:val="24"/>
          <w:lang w:val="hy-AM"/>
        </w:rPr>
        <w:t xml:space="preserve"> </w:t>
      </w:r>
      <w:r w:rsidRPr="009E50B7">
        <w:rPr>
          <w:rFonts w:ascii="GHEA Grapalat" w:hAnsi="GHEA Grapalat" w:cs="Arial"/>
          <w:sz w:val="24"/>
          <w:szCs w:val="24"/>
          <w:lang w:val="hy-AM"/>
        </w:rPr>
        <w:t>կլուծվի</w:t>
      </w:r>
      <w:r w:rsidRPr="009E50B7">
        <w:rPr>
          <w:rFonts w:ascii="GHEA Grapalat" w:hAnsi="GHEA Grapalat"/>
          <w:sz w:val="24"/>
          <w:szCs w:val="24"/>
          <w:lang w:val="hy-AM"/>
        </w:rPr>
        <w:t xml:space="preserve"> </w:t>
      </w:r>
      <w:r w:rsidRPr="009E50B7">
        <w:rPr>
          <w:rFonts w:ascii="GHEA Grapalat" w:hAnsi="GHEA Grapalat" w:cs="Arial"/>
          <w:sz w:val="24"/>
          <w:szCs w:val="24"/>
          <w:lang w:val="hy-AM"/>
        </w:rPr>
        <w:t>ԿԱԻ</w:t>
      </w:r>
      <w:r w:rsidRPr="009E50B7">
        <w:rPr>
          <w:rFonts w:ascii="GHEA Grapalat" w:hAnsi="GHEA Grapalat"/>
          <w:sz w:val="24"/>
          <w:szCs w:val="24"/>
          <w:lang w:val="hy-AM"/>
        </w:rPr>
        <w:t>-</w:t>
      </w:r>
      <w:r w:rsidRPr="009E50B7">
        <w:rPr>
          <w:rFonts w:ascii="GHEA Grapalat" w:hAnsi="GHEA Grapalat" w:cs="Arial"/>
          <w:sz w:val="24"/>
          <w:szCs w:val="24"/>
          <w:lang w:val="hy-AM"/>
        </w:rPr>
        <w:t>ի</w:t>
      </w:r>
      <w:r w:rsidRPr="009E50B7">
        <w:rPr>
          <w:rFonts w:ascii="GHEA Grapalat" w:hAnsi="GHEA Grapalat"/>
          <w:sz w:val="24"/>
          <w:szCs w:val="24"/>
          <w:lang w:val="hy-AM"/>
        </w:rPr>
        <w:t xml:space="preserve"> </w:t>
      </w:r>
      <w:r w:rsidRPr="009E50B7">
        <w:rPr>
          <w:rFonts w:ascii="GHEA Grapalat" w:hAnsi="GHEA Grapalat" w:cs="Arial"/>
          <w:sz w:val="24"/>
          <w:szCs w:val="24"/>
          <w:lang w:val="hy-AM"/>
        </w:rPr>
        <w:t>լուծարումից</w:t>
      </w:r>
      <w:r w:rsidRPr="009E50B7">
        <w:rPr>
          <w:rFonts w:ascii="GHEA Grapalat" w:hAnsi="GHEA Grapalat"/>
          <w:sz w:val="24"/>
          <w:szCs w:val="24"/>
          <w:lang w:val="hy-AM"/>
        </w:rPr>
        <w:t xml:space="preserve"> </w:t>
      </w:r>
      <w:r w:rsidRPr="009E50B7">
        <w:rPr>
          <w:rFonts w:ascii="GHEA Grapalat" w:hAnsi="GHEA Grapalat" w:cs="Arial"/>
          <w:sz w:val="24"/>
          <w:szCs w:val="24"/>
          <w:lang w:val="hy-AM"/>
        </w:rPr>
        <w:t>հետո</w:t>
      </w:r>
      <w:r w:rsidRPr="009E50B7">
        <w:rPr>
          <w:rFonts w:ascii="GHEA Grapalat" w:hAnsi="GHEA Grapalat"/>
          <w:sz w:val="24"/>
          <w:szCs w:val="24"/>
          <w:lang w:val="hy-AM"/>
        </w:rPr>
        <w:t xml:space="preserve"> </w:t>
      </w:r>
      <w:r w:rsidRPr="009E50B7">
        <w:rPr>
          <w:rFonts w:ascii="GHEA Grapalat" w:hAnsi="GHEA Grapalat" w:cs="Arial"/>
          <w:sz w:val="24"/>
          <w:szCs w:val="24"/>
          <w:lang w:val="hy-AM"/>
        </w:rPr>
        <w:t>մնացած</w:t>
      </w:r>
      <w:r w:rsidRPr="009E50B7">
        <w:rPr>
          <w:rFonts w:ascii="GHEA Grapalat" w:hAnsi="GHEA Grapalat"/>
          <w:sz w:val="24"/>
          <w:szCs w:val="24"/>
          <w:lang w:val="hy-AM"/>
        </w:rPr>
        <w:t xml:space="preserve"> </w:t>
      </w:r>
      <w:r w:rsidRPr="009E50B7">
        <w:rPr>
          <w:rFonts w:ascii="GHEA Grapalat" w:hAnsi="GHEA Grapalat" w:cs="Arial"/>
          <w:sz w:val="24"/>
          <w:szCs w:val="24"/>
          <w:lang w:val="hy-AM"/>
        </w:rPr>
        <w:t>գույքի</w:t>
      </w:r>
      <w:r w:rsidRPr="009E50B7">
        <w:rPr>
          <w:rFonts w:ascii="GHEA Grapalat" w:hAnsi="GHEA Grapalat"/>
          <w:sz w:val="24"/>
          <w:szCs w:val="24"/>
          <w:lang w:val="hy-AM"/>
        </w:rPr>
        <w:t xml:space="preserve"> </w:t>
      </w:r>
      <w:r w:rsidRPr="009E50B7">
        <w:rPr>
          <w:rFonts w:ascii="GHEA Grapalat" w:hAnsi="GHEA Grapalat" w:cs="Arial"/>
          <w:sz w:val="24"/>
          <w:szCs w:val="24"/>
          <w:lang w:val="hy-AM"/>
        </w:rPr>
        <w:t>տնօրինման</w:t>
      </w:r>
      <w:r w:rsidRPr="009E50B7">
        <w:rPr>
          <w:rFonts w:ascii="GHEA Grapalat" w:hAnsi="GHEA Grapalat"/>
          <w:sz w:val="24"/>
          <w:szCs w:val="24"/>
          <w:lang w:val="hy-AM"/>
        </w:rPr>
        <w:t xml:space="preserve"> </w:t>
      </w:r>
      <w:r>
        <w:rPr>
          <w:rFonts w:ascii="GHEA Grapalat" w:hAnsi="GHEA Grapalat"/>
          <w:sz w:val="24"/>
          <w:szCs w:val="24"/>
          <w:lang w:val="hy-AM"/>
        </w:rPr>
        <w:t xml:space="preserve">և ընկերության պարտավորությունների հետ կապված </w:t>
      </w:r>
      <w:r w:rsidRPr="009E50B7">
        <w:rPr>
          <w:rFonts w:ascii="GHEA Grapalat" w:hAnsi="GHEA Grapalat" w:cs="Arial"/>
          <w:sz w:val="24"/>
          <w:szCs w:val="24"/>
          <w:lang w:val="hy-AM"/>
        </w:rPr>
        <w:t>հարց</w:t>
      </w:r>
      <w:r>
        <w:rPr>
          <w:rFonts w:ascii="GHEA Grapalat" w:hAnsi="GHEA Grapalat" w:cs="Arial"/>
          <w:sz w:val="24"/>
          <w:szCs w:val="24"/>
          <w:lang w:val="hy-AM"/>
        </w:rPr>
        <w:t>եր</w:t>
      </w:r>
      <w:r w:rsidRPr="009E50B7">
        <w:rPr>
          <w:rFonts w:ascii="GHEA Grapalat" w:hAnsi="GHEA Grapalat" w:cs="Arial"/>
          <w:sz w:val="24"/>
          <w:szCs w:val="24"/>
          <w:lang w:val="hy-AM"/>
        </w:rPr>
        <w:t>ը</w:t>
      </w:r>
      <w:r w:rsidRPr="009E50B7">
        <w:rPr>
          <w:rFonts w:ascii="GHEA Grapalat" w:hAnsi="GHEA Grapalat"/>
          <w:sz w:val="24"/>
          <w:szCs w:val="24"/>
          <w:lang w:val="hy-AM"/>
        </w:rPr>
        <w:t>:</w:t>
      </w:r>
    </w:p>
    <w:p w:rsidR="009E50B7" w:rsidRDefault="009E50B7" w:rsidP="009E50B7">
      <w:pPr>
        <w:spacing w:line="360" w:lineRule="auto"/>
        <w:ind w:firstLine="720"/>
        <w:jc w:val="both"/>
        <w:rPr>
          <w:rFonts w:ascii="GHEA Grapalat" w:hAnsi="GHEA Grapalat"/>
          <w:sz w:val="24"/>
          <w:szCs w:val="24"/>
          <w:lang w:val="hy-AM"/>
        </w:rPr>
      </w:pPr>
    </w:p>
    <w:p w:rsidR="009E50B7" w:rsidRDefault="009E50B7" w:rsidP="009E50B7">
      <w:pPr>
        <w:spacing w:line="360" w:lineRule="auto"/>
        <w:ind w:firstLine="720"/>
        <w:jc w:val="both"/>
        <w:rPr>
          <w:rFonts w:ascii="GHEA Grapalat" w:hAnsi="GHEA Grapalat"/>
          <w:sz w:val="24"/>
          <w:szCs w:val="24"/>
          <w:lang w:val="hy-AM"/>
        </w:rPr>
      </w:pPr>
    </w:p>
    <w:p w:rsidR="009E50B7" w:rsidRDefault="009E50B7" w:rsidP="009E50B7">
      <w:pPr>
        <w:spacing w:line="360" w:lineRule="auto"/>
        <w:ind w:firstLine="720"/>
        <w:jc w:val="both"/>
        <w:rPr>
          <w:rFonts w:ascii="GHEA Grapalat" w:hAnsi="GHEA Grapalat"/>
          <w:sz w:val="24"/>
          <w:szCs w:val="24"/>
          <w:lang w:val="hy-AM"/>
        </w:rPr>
      </w:pPr>
    </w:p>
    <w:p w:rsidR="009E50B7" w:rsidRPr="009E50B7" w:rsidRDefault="009E50B7" w:rsidP="009E50B7">
      <w:pPr>
        <w:spacing w:line="360" w:lineRule="auto"/>
        <w:ind w:firstLine="720"/>
        <w:jc w:val="center"/>
        <w:rPr>
          <w:rFonts w:ascii="GHEA Grapalat" w:hAnsi="GHEA Grapalat"/>
          <w:sz w:val="24"/>
          <w:szCs w:val="24"/>
          <w:lang w:val="hy-AM"/>
        </w:rPr>
      </w:pPr>
      <w:r w:rsidRPr="009E50B7">
        <w:rPr>
          <w:rFonts w:ascii="GHEA Grapalat" w:hAnsi="GHEA Grapalat"/>
          <w:sz w:val="24"/>
          <w:szCs w:val="24"/>
          <w:lang w:val="hy-AM"/>
        </w:rPr>
        <w:lastRenderedPageBreak/>
        <w:t>ՏԵՂԵԿԱՆՔ</w:t>
      </w:r>
    </w:p>
    <w:p w:rsidR="009E50B7" w:rsidRPr="009E50B7" w:rsidRDefault="009E50B7" w:rsidP="00472E26">
      <w:pPr>
        <w:spacing w:line="360" w:lineRule="auto"/>
        <w:jc w:val="center"/>
        <w:rPr>
          <w:rFonts w:ascii="GHEA Grapalat" w:hAnsi="GHEA Grapalat"/>
          <w:sz w:val="24"/>
          <w:szCs w:val="24"/>
          <w:lang w:val="hy-AM"/>
        </w:rPr>
      </w:pPr>
      <w:r w:rsidRPr="009E50B7">
        <w:rPr>
          <w:rFonts w:ascii="GHEA Grapalat" w:hAnsi="GHEA Grapalat"/>
          <w:sz w:val="24"/>
          <w:szCs w:val="24"/>
          <w:lang w:val="hy-AM"/>
        </w:rPr>
        <w:t xml:space="preserve"> «ՀԱՅԱՍՏԱՆԻ ՀԱՆՐԱՊԵՏՈՒԹՅԱՆ ԿԱՌԱՎԱՐՈՒԹՅԱՆ 2017 ԹՎԱԿԱՆԻ ՄԱՅԻՍԻ 25-Ի ԹԻՎ 574-Ն ՈՐՈՇՄԱՆ Մ</w:t>
      </w:r>
      <w:bookmarkStart w:id="0" w:name="_GoBack"/>
      <w:bookmarkEnd w:id="0"/>
      <w:r w:rsidRPr="009E50B7">
        <w:rPr>
          <w:rFonts w:ascii="GHEA Grapalat" w:hAnsi="GHEA Grapalat"/>
          <w:sz w:val="24"/>
          <w:szCs w:val="24"/>
          <w:lang w:val="hy-AM"/>
        </w:rPr>
        <w:t>ԵՋ ԼՐԱՑՈՒՄ ԿԱՏԱՐԵԼՈՒ ՄԱՍԻՆ» ՀԱՅԱՍՏԱՆԻ ՀԱՆՐԱՊԵՏՈՒԹՅԱՆ ԿԱՌԱՎԱՐՈՒԹՅԱՆ ՈՐՈՇՄ</w:t>
      </w:r>
      <w:r>
        <w:rPr>
          <w:rFonts w:ascii="GHEA Grapalat" w:hAnsi="GHEA Grapalat"/>
          <w:sz w:val="24"/>
          <w:szCs w:val="24"/>
          <w:lang w:val="hy-AM"/>
        </w:rPr>
        <w:t>Ա</w:t>
      </w:r>
      <w:r w:rsidRPr="009E50B7">
        <w:rPr>
          <w:rFonts w:ascii="GHEA Grapalat" w:hAnsi="GHEA Grapalat"/>
          <w:sz w:val="24"/>
          <w:szCs w:val="24"/>
          <w:lang w:val="hy-AM"/>
        </w:rPr>
        <w:t>Ն ՆԱԽԱԳԾԻ ԸՆԴՈՒՆՄԱՆ ԿԱՊԱԿՑՈՒԹՅԱՄԲ ՊԵՏԱԿԱՆ ԿԱՄ ՏԵՂԱԿԱՆ ԻՆՔՆԱԿԱՌԱՎԱՐՄԱՆ ՄԱՐՄՆԻ ԲՅՈՒՋԵՈՒՄ ԵԿԱՄՈՒՏՆԵՐԻ ԵՎ ԾԱԽՍԵՐԻ ԱՎԵԼԱՑՄԱՆ ԿԱՄ ՆՎԱԶԵՑՄԱՆ ՄԱՍԻՆ</w:t>
      </w:r>
    </w:p>
    <w:p w:rsidR="009E50B7" w:rsidRPr="009E50B7" w:rsidRDefault="009E50B7" w:rsidP="009E50B7">
      <w:pPr>
        <w:spacing w:line="360" w:lineRule="auto"/>
        <w:ind w:firstLine="720"/>
        <w:jc w:val="both"/>
        <w:rPr>
          <w:rFonts w:ascii="GHEA Grapalat" w:hAnsi="GHEA Grapalat"/>
          <w:sz w:val="24"/>
          <w:szCs w:val="24"/>
          <w:lang w:val="hy-AM"/>
        </w:rPr>
      </w:pPr>
    </w:p>
    <w:p w:rsidR="009E50B7" w:rsidRPr="009E50B7" w:rsidRDefault="009E50B7" w:rsidP="009E50B7">
      <w:pPr>
        <w:spacing w:line="360" w:lineRule="auto"/>
        <w:ind w:firstLine="720"/>
        <w:jc w:val="both"/>
        <w:rPr>
          <w:rFonts w:ascii="GHEA Grapalat" w:hAnsi="GHEA Grapalat"/>
          <w:sz w:val="24"/>
          <w:szCs w:val="24"/>
          <w:lang w:val="hy-AM"/>
        </w:rPr>
      </w:pPr>
      <w:r w:rsidRPr="009E50B7">
        <w:rPr>
          <w:rFonts w:ascii="GHEA Grapalat" w:hAnsi="GHEA Grapalat"/>
          <w:sz w:val="24"/>
          <w:szCs w:val="24"/>
          <w:lang w:val="hy-AM"/>
        </w:rPr>
        <w:t xml:space="preserve"> «Հայաստանի Հանրապետության կառավարության 2017 թվականի մայիսի 25-ի թիվ 574-Ն որոշման մեջ լրացում կատարելու մասին» Հայաստանի Հանրապետության կառավարության որոշ</w:t>
      </w:r>
      <w:r>
        <w:rPr>
          <w:rFonts w:ascii="GHEA Grapalat" w:hAnsi="GHEA Grapalat"/>
          <w:sz w:val="24"/>
          <w:szCs w:val="24"/>
          <w:lang w:val="hy-AM"/>
        </w:rPr>
        <w:t>ա</w:t>
      </w:r>
      <w:r w:rsidRPr="009E50B7">
        <w:rPr>
          <w:rFonts w:ascii="GHEA Grapalat" w:hAnsi="GHEA Grapalat"/>
          <w:sz w:val="24"/>
          <w:szCs w:val="24"/>
          <w:lang w:val="hy-AM"/>
        </w:rPr>
        <w:t>մ նախագծի ընդունման կապակցությամբ պետական բյուջեում եկամուտների և ծախսերի ավելացում կամ նվազեցում չի նախատեսվում:</w:t>
      </w:r>
    </w:p>
    <w:sectPr w:rsidR="009E50B7" w:rsidRPr="009E50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ED"/>
    <w:rsid w:val="001A0DA2"/>
    <w:rsid w:val="00472E26"/>
    <w:rsid w:val="004B722D"/>
    <w:rsid w:val="007C39ED"/>
    <w:rsid w:val="009E50B7"/>
    <w:rsid w:val="00C37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CADA4A-279B-490B-A9E9-0504F321D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0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614</Words>
  <Characters>3506</Characters>
  <Application>Microsoft Office Word</Application>
  <DocSecurity>0</DocSecurity>
  <Lines>29</Lines>
  <Paragraphs>8</Paragraphs>
  <ScaleCrop>false</ScaleCrop>
  <Company/>
  <LinksUpToDate>false</LinksUpToDate>
  <CharactersWithSpaces>4112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User</dc:creator>
  <cp:keywords>Mulberry 2.0</cp:keywords>
  <dc:description/>
  <cp:lastModifiedBy>User</cp:lastModifiedBy>
  <cp:revision>4</cp:revision>
  <dcterms:created xsi:type="dcterms:W3CDTF">2019-06-26T10:00:00Z</dcterms:created>
  <dcterms:modified xsi:type="dcterms:W3CDTF">2019-06-26T10:14:00Z</dcterms:modified>
</cp:coreProperties>
</file>