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0F8C" w14:textId="77777777" w:rsidR="00AE1E57" w:rsidRDefault="00AE1E57">
      <w:pPr>
        <w:jc w:val="right"/>
        <w:rPr>
          <w:rFonts w:ascii="GHEA Grapalat" w:hAnsi="GHEA Grapalat" w:cs="GHEA Grapalat"/>
          <w:bCs/>
          <w:sz w:val="24"/>
          <w:szCs w:val="24"/>
        </w:rPr>
      </w:pPr>
    </w:p>
    <w:p w14:paraId="308A26F5" w14:textId="77777777" w:rsidR="004B054B" w:rsidRPr="00673A57" w:rsidRDefault="004B054B">
      <w:pPr>
        <w:jc w:val="right"/>
        <w:rPr>
          <w:rFonts w:ascii="GHEA Grapalat" w:hAnsi="GHEA Grapalat" w:cs="GHEA Grapalat"/>
          <w:bCs/>
          <w:sz w:val="16"/>
          <w:szCs w:val="16"/>
        </w:rPr>
      </w:pPr>
    </w:p>
    <w:p w14:paraId="3F054837" w14:textId="77777777" w:rsidR="001369CF" w:rsidRPr="00D5166C" w:rsidRDefault="001369CF">
      <w:pPr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D5166C">
        <w:rPr>
          <w:rFonts w:ascii="GHEA Grapalat" w:hAnsi="GHEA Grapalat" w:cs="GHEA Grapalat"/>
          <w:bCs/>
          <w:sz w:val="24"/>
          <w:szCs w:val="24"/>
        </w:rPr>
        <w:t>ՆԱԽԱԳԻԾ</w:t>
      </w:r>
    </w:p>
    <w:p w14:paraId="48B03D32" w14:textId="77777777" w:rsidR="001369CF" w:rsidRPr="00D5166C" w:rsidRDefault="001369CF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D5166C">
        <w:rPr>
          <w:rFonts w:ascii="GHEA Grapalat" w:hAnsi="GHEA Grapalat" w:cs="GHEA Grapalat"/>
          <w:bCs/>
          <w:sz w:val="24"/>
          <w:szCs w:val="24"/>
          <w:lang w:val="hy-AM"/>
        </w:rPr>
        <w:t>ՀԱՅԱUՏԱՆԻ ՀԱՆՐԱՊԵՏՈՒԹՅԱՆ ԿԱՌԱՎԱՐՈՒԹՅՈՒՆ</w:t>
      </w:r>
    </w:p>
    <w:p w14:paraId="2C28917D" w14:textId="77777777" w:rsidR="001369CF" w:rsidRPr="00D5166C" w:rsidRDefault="001369CF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D5166C">
        <w:rPr>
          <w:rFonts w:ascii="GHEA Grapalat" w:hAnsi="GHEA Grapalat" w:cs="GHEA Grapalat"/>
          <w:bCs/>
          <w:sz w:val="24"/>
          <w:szCs w:val="24"/>
          <w:lang w:val="hy-AM"/>
        </w:rPr>
        <w:t>ՈՐՈՇՈՒՄ</w:t>
      </w:r>
    </w:p>
    <w:p w14:paraId="2B623896" w14:textId="5970F05B" w:rsidR="001369CF" w:rsidRPr="00D5166C" w:rsidRDefault="001369C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D5166C">
        <w:rPr>
          <w:rFonts w:ascii="GHEA Grapalat" w:hAnsi="GHEA Grapalat"/>
          <w:sz w:val="24"/>
          <w:szCs w:val="24"/>
          <w:lang w:val="hy-AM"/>
        </w:rPr>
        <w:t xml:space="preserve">«_____»  </w:t>
      </w:r>
      <w:r w:rsidRPr="00803481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  <w:lang w:val="hy-AM"/>
        </w:rPr>
        <w:t>201</w:t>
      </w:r>
      <w:r w:rsidR="008A65DB">
        <w:rPr>
          <w:rFonts w:ascii="GHEA Grapalat" w:hAnsi="GHEA Grapalat"/>
          <w:sz w:val="24"/>
          <w:szCs w:val="24"/>
        </w:rPr>
        <w:t>9</w:t>
      </w:r>
      <w:r w:rsidRPr="00D5166C">
        <w:rPr>
          <w:rFonts w:ascii="GHEA Grapalat" w:hAnsi="GHEA Grapalat"/>
          <w:sz w:val="24"/>
          <w:szCs w:val="24"/>
          <w:lang w:val="hy-AM"/>
        </w:rPr>
        <w:t xml:space="preserve"> թվականի    N ____</w:t>
      </w:r>
      <w:r w:rsidR="004218E4">
        <w:rPr>
          <w:rFonts w:ascii="GHEA Grapalat" w:hAnsi="GHEA Grapalat"/>
          <w:sz w:val="24"/>
          <w:szCs w:val="24"/>
        </w:rPr>
        <w:t>-</w:t>
      </w:r>
      <w:r w:rsidR="00E20E7E">
        <w:rPr>
          <w:rFonts w:ascii="GHEA Grapalat" w:hAnsi="GHEA Grapalat"/>
          <w:sz w:val="24"/>
          <w:szCs w:val="24"/>
        </w:rPr>
        <w:t>Ն</w:t>
      </w:r>
      <w:r w:rsidRPr="00D5166C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7221939A" w14:textId="77777777" w:rsidR="001369CF" w:rsidRPr="00673A57" w:rsidRDefault="001369CF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16"/>
          <w:szCs w:val="16"/>
          <w:lang w:val="hy-AM" w:eastAsia="ru-RU"/>
        </w:rPr>
      </w:pPr>
    </w:p>
    <w:p w14:paraId="71E7AAE3" w14:textId="6CBECE45" w:rsidR="00E20E7E" w:rsidRPr="00074CD4" w:rsidRDefault="00E20E7E" w:rsidP="002F318D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074CD4">
        <w:rPr>
          <w:rFonts w:ascii="GHEA Grapalat" w:hAnsi="GHEA Grapalat"/>
          <w:b/>
          <w:bCs/>
          <w:color w:val="000000"/>
          <w:lang w:val="hy-AM"/>
        </w:rPr>
        <w:t xml:space="preserve"> ՀԱՅԱՍՏԱՆԻ ՀԱՆՐԱՊԵՏՈՒԹՅԱՆ ԿԱՌԱՎԱՐՈՒԹՅԱՆ 201</w:t>
      </w:r>
      <w:r w:rsidR="004218E4" w:rsidRPr="00074CD4">
        <w:rPr>
          <w:rFonts w:ascii="GHEA Grapalat" w:hAnsi="GHEA Grapalat"/>
          <w:b/>
          <w:bCs/>
          <w:color w:val="000000"/>
          <w:lang w:val="hy-AM"/>
        </w:rPr>
        <w:t>8</w:t>
      </w:r>
      <w:r w:rsidRPr="00074CD4">
        <w:rPr>
          <w:rFonts w:ascii="GHEA Grapalat" w:hAnsi="GHEA Grapalat"/>
          <w:b/>
          <w:bCs/>
          <w:color w:val="000000"/>
          <w:lang w:val="hy-AM"/>
        </w:rPr>
        <w:t xml:space="preserve"> ԹՎԱԿԱՆԻ ԴԵԿՏԵՄԲԵՐԻ 2</w:t>
      </w:r>
      <w:r w:rsidR="004218E4" w:rsidRPr="00074CD4">
        <w:rPr>
          <w:rFonts w:ascii="GHEA Grapalat" w:hAnsi="GHEA Grapalat"/>
          <w:b/>
          <w:bCs/>
          <w:color w:val="000000"/>
          <w:lang w:val="hy-AM"/>
        </w:rPr>
        <w:t>7</w:t>
      </w:r>
      <w:r w:rsidRPr="00074CD4">
        <w:rPr>
          <w:rFonts w:ascii="GHEA Grapalat" w:hAnsi="GHEA Grapalat"/>
          <w:b/>
          <w:bCs/>
          <w:color w:val="000000"/>
          <w:lang w:val="hy-AM"/>
        </w:rPr>
        <w:t>-Ի N 1</w:t>
      </w:r>
      <w:r w:rsidR="004218E4" w:rsidRPr="00074CD4">
        <w:rPr>
          <w:rFonts w:ascii="GHEA Grapalat" w:hAnsi="GHEA Grapalat"/>
          <w:b/>
          <w:bCs/>
          <w:color w:val="000000"/>
          <w:lang w:val="hy-AM"/>
        </w:rPr>
        <w:t>5</w:t>
      </w:r>
      <w:r w:rsidRPr="00074CD4">
        <w:rPr>
          <w:rFonts w:ascii="GHEA Grapalat" w:hAnsi="GHEA Grapalat"/>
          <w:b/>
          <w:bCs/>
          <w:color w:val="000000"/>
          <w:lang w:val="hy-AM"/>
        </w:rPr>
        <w:t>1</w:t>
      </w:r>
      <w:r w:rsidR="004218E4" w:rsidRPr="00074CD4">
        <w:rPr>
          <w:rFonts w:ascii="GHEA Grapalat" w:hAnsi="GHEA Grapalat"/>
          <w:b/>
          <w:bCs/>
          <w:color w:val="000000"/>
          <w:lang w:val="hy-AM"/>
        </w:rPr>
        <w:t>5</w:t>
      </w:r>
      <w:r w:rsidRPr="00074CD4">
        <w:rPr>
          <w:rFonts w:ascii="GHEA Grapalat" w:hAnsi="GHEA Grapalat"/>
          <w:b/>
          <w:bCs/>
          <w:color w:val="000000"/>
          <w:lang w:val="hy-AM"/>
        </w:rPr>
        <w:t xml:space="preserve">-Ն ՈՐՈՇՄԱՆ ՄԵՋ ՓՈՓՈԽՈՒԹՅՈՒՆՆԵՐ </w:t>
      </w:r>
      <w:r w:rsidR="00074CD4">
        <w:rPr>
          <w:rFonts w:ascii="GHEA Grapalat" w:hAnsi="GHEA Grapalat"/>
          <w:b/>
          <w:bCs/>
          <w:color w:val="000000"/>
          <w:lang w:val="hy-AM"/>
        </w:rPr>
        <w:t xml:space="preserve">ԵՎ ԼՐԱՑՈՒՄՆԵՐ </w:t>
      </w:r>
      <w:r w:rsidRPr="00074CD4">
        <w:rPr>
          <w:rFonts w:ascii="GHEA Grapalat" w:hAnsi="GHEA Grapalat"/>
          <w:b/>
          <w:bCs/>
          <w:color w:val="000000"/>
          <w:lang w:val="hy-AM"/>
        </w:rPr>
        <w:t>ԿԱՏԱՐԵԼՈՒ</w:t>
      </w:r>
      <w:r w:rsidR="002F318D" w:rsidRPr="00074CD4">
        <w:rPr>
          <w:rFonts w:ascii="GHEA Grapalat" w:hAnsi="GHEA Grapalat"/>
          <w:b/>
          <w:bCs/>
          <w:color w:val="000000"/>
          <w:lang w:val="hy-AM"/>
        </w:rPr>
        <w:t xml:space="preserve">, </w:t>
      </w:r>
      <w:r w:rsidR="00930707" w:rsidRPr="00074CD4">
        <w:rPr>
          <w:rFonts w:ascii="GHEA Grapalat" w:hAnsi="GHEA Grapalat"/>
          <w:b/>
          <w:bCs/>
          <w:color w:val="000000"/>
          <w:lang w:val="hy-AM"/>
        </w:rPr>
        <w:t>ԳՆՄԱՆ ԳՈՐԾԸՆԹԱՑ ԿԱԶՄԱԿԵՐՊԵԼՈՒ</w:t>
      </w:r>
      <w:r w:rsidR="002F318D" w:rsidRPr="00074CD4">
        <w:rPr>
          <w:rFonts w:ascii="GHEA Grapalat" w:hAnsi="GHEA Grapalat"/>
          <w:b/>
          <w:bCs/>
          <w:color w:val="000000"/>
          <w:lang w:val="hy-AM"/>
        </w:rPr>
        <w:t xml:space="preserve">, ՀԱՅԱՍՏԱՆԻ ՀԱՆՐԱՊԵՏՈՒԹՅԱՆ ՊԱՇՏՊԱՆՈՒԹՅԱՆ ՆԱԽԱՐԱՐՈՒԹՅԱՆԸ ԹՈՒՅԼՏՎՈՒԹՅՈՒՆ ՏԱԼՈՒ ԵՎ ՓԱՍՏԱՑԻ ՄԱՏՈՒՑՎԱԾ ԾԱՌԱՅՈՒԹՅԱՆ ԴԻՄԱՑ ՎՃԱՐՈՒՄ ԿԱՏԱՐԵԼՈՒ </w:t>
      </w:r>
      <w:r w:rsidR="00930707" w:rsidRPr="00074CD4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74CD4">
        <w:rPr>
          <w:rFonts w:ascii="GHEA Grapalat" w:hAnsi="GHEA Grapalat"/>
          <w:b/>
          <w:bCs/>
          <w:color w:val="000000"/>
          <w:lang w:val="hy-AM"/>
        </w:rPr>
        <w:t>ՄԱՍԻՆ</w:t>
      </w:r>
    </w:p>
    <w:p w14:paraId="5F93BC2D" w14:textId="77777777" w:rsidR="00E20E7E" w:rsidRPr="00074CD4" w:rsidRDefault="00E20E7E" w:rsidP="00E20E7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074CD4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14:paraId="41A6F1F9" w14:textId="7B47E3B8" w:rsidR="00E20E7E" w:rsidRPr="00074CD4" w:rsidRDefault="00697BB7" w:rsidP="00E20E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074CD4">
        <w:rPr>
          <w:rFonts w:ascii="GHEA Grapalat" w:hAnsi="GHEA Grapalat"/>
          <w:color w:val="000000"/>
          <w:lang w:val="hy-AM"/>
        </w:rPr>
        <w:t xml:space="preserve"> «Հայաստանի Հանրապետության բյուջետային համակարգի մասին» Հայաստանի Հանրապետության օրենքի 23-րդ հոդվածի 3-րդ մաս</w:t>
      </w:r>
      <w:r w:rsidR="00930707" w:rsidRPr="00074CD4">
        <w:rPr>
          <w:rFonts w:ascii="GHEA Grapalat" w:hAnsi="GHEA Grapalat"/>
          <w:color w:val="000000"/>
          <w:lang w:val="hy-AM"/>
        </w:rPr>
        <w:t xml:space="preserve">ին, </w:t>
      </w:r>
      <w:r w:rsidR="00930707">
        <w:rPr>
          <w:rFonts w:ascii="GHEA Grapalat" w:hAnsi="GHEA Grapalat" w:cs="AK Courier"/>
          <w:lang w:val="hy-AM"/>
        </w:rPr>
        <w:t>Հ</w:t>
      </w:r>
      <w:r w:rsidR="00930707" w:rsidRPr="00032B38">
        <w:rPr>
          <w:rFonts w:ascii="GHEA Grapalat" w:hAnsi="GHEA Grapalat" w:cs="AK Courier"/>
          <w:lang w:val="hy-AM"/>
        </w:rPr>
        <w:t xml:space="preserve">այաստանի </w:t>
      </w:r>
      <w:r w:rsidR="00930707">
        <w:rPr>
          <w:rFonts w:ascii="GHEA Grapalat" w:hAnsi="GHEA Grapalat" w:cs="AK Courier"/>
          <w:lang w:val="hy-AM"/>
        </w:rPr>
        <w:t>Հ</w:t>
      </w:r>
      <w:r w:rsidR="00930707" w:rsidRPr="00032B38">
        <w:rPr>
          <w:rFonts w:ascii="GHEA Grapalat" w:hAnsi="GHEA Grapalat" w:cs="AK Courier"/>
          <w:lang w:val="hy-AM"/>
        </w:rPr>
        <w:t>անրապետության կառավարությ</w:t>
      </w:r>
      <w:r w:rsidR="00930707">
        <w:rPr>
          <w:rFonts w:ascii="GHEA Grapalat" w:hAnsi="GHEA Grapalat" w:cs="AK Courier"/>
          <w:lang w:val="hy-AM"/>
        </w:rPr>
        <w:t xml:space="preserve">ան </w:t>
      </w:r>
      <w:r w:rsidR="00930707" w:rsidRPr="00264B44">
        <w:rPr>
          <w:rFonts w:ascii="GHEA Grapalat" w:hAnsi="GHEA Grapalat" w:cs="AK Courier"/>
          <w:lang w:val="hy-AM"/>
        </w:rPr>
        <w:t>2017</w:t>
      </w:r>
      <w:r w:rsidR="00930707">
        <w:rPr>
          <w:rFonts w:ascii="GHEA Grapalat" w:hAnsi="GHEA Grapalat" w:cs="AK Courier"/>
          <w:lang w:val="hy-AM"/>
        </w:rPr>
        <w:t xml:space="preserve"> թվականի մայիսի </w:t>
      </w:r>
      <w:r w:rsidR="00930707" w:rsidRPr="00264B44">
        <w:rPr>
          <w:rFonts w:ascii="GHEA Grapalat" w:hAnsi="GHEA Grapalat" w:cs="AK Courier"/>
          <w:lang w:val="hy-AM"/>
        </w:rPr>
        <w:t>4-</w:t>
      </w:r>
      <w:r w:rsidR="00930707">
        <w:rPr>
          <w:rFonts w:ascii="GHEA Grapalat" w:hAnsi="GHEA Grapalat" w:cs="AK Courier"/>
          <w:lang w:val="hy-AM"/>
        </w:rPr>
        <w:t xml:space="preserve">ի N </w:t>
      </w:r>
      <w:r w:rsidR="00930707" w:rsidRPr="00102DE0">
        <w:rPr>
          <w:rFonts w:ascii="GHEA Grapalat" w:hAnsi="GHEA Grapalat" w:cs="AK Courier"/>
          <w:lang w:val="hy-AM"/>
        </w:rPr>
        <w:t>526</w:t>
      </w:r>
      <w:r w:rsidR="00930707" w:rsidRPr="00032B38">
        <w:rPr>
          <w:rFonts w:ascii="GHEA Grapalat" w:hAnsi="GHEA Grapalat" w:cs="AK Courier"/>
          <w:lang w:val="hy-AM"/>
        </w:rPr>
        <w:t xml:space="preserve">-Ն որոշման N </w:t>
      </w:r>
      <w:r w:rsidR="00930707" w:rsidRPr="00102DE0">
        <w:rPr>
          <w:rFonts w:ascii="GHEA Grapalat" w:hAnsi="GHEA Grapalat" w:cs="AK Courier"/>
          <w:lang w:val="hy-AM"/>
        </w:rPr>
        <w:t>1</w:t>
      </w:r>
      <w:r w:rsidR="00930707" w:rsidRPr="00032B38">
        <w:rPr>
          <w:rFonts w:ascii="GHEA Grapalat" w:hAnsi="GHEA Grapalat" w:cs="AK Courier"/>
          <w:lang w:val="hy-AM"/>
        </w:rPr>
        <w:t xml:space="preserve"> հավելված</w:t>
      </w:r>
      <w:r w:rsidR="00930707" w:rsidRPr="00E03375">
        <w:rPr>
          <w:rFonts w:ascii="GHEA Grapalat" w:hAnsi="GHEA Grapalat" w:cs="AK Courier"/>
          <w:lang w:val="hy-AM"/>
        </w:rPr>
        <w:t xml:space="preserve">ով հաստատված </w:t>
      </w:r>
      <w:r w:rsidR="002F1A91" w:rsidRPr="00074CD4">
        <w:rPr>
          <w:rFonts w:ascii="GHEA Grapalat" w:hAnsi="GHEA Grapalat"/>
          <w:color w:val="000000"/>
          <w:lang w:val="hy-AM"/>
        </w:rPr>
        <w:t>«</w:t>
      </w:r>
      <w:r w:rsidR="00930707">
        <w:rPr>
          <w:rFonts w:ascii="GHEA Grapalat" w:hAnsi="GHEA Grapalat" w:cs="AK Courier"/>
          <w:lang w:val="hy-AM"/>
        </w:rPr>
        <w:t>Գ</w:t>
      </w:r>
      <w:r w:rsidR="00930707" w:rsidRPr="00264B44">
        <w:rPr>
          <w:rFonts w:ascii="GHEA Grapalat" w:hAnsi="GHEA Grapalat" w:cs="AK Courier"/>
          <w:lang w:val="hy-AM"/>
        </w:rPr>
        <w:t>նումների գործընթացի կազմակերպման</w:t>
      </w:r>
      <w:r w:rsidR="002F1A91" w:rsidRPr="00074CD4">
        <w:rPr>
          <w:rFonts w:ascii="GHEA Grapalat" w:hAnsi="GHEA Grapalat"/>
          <w:color w:val="000000"/>
          <w:lang w:val="hy-AM"/>
        </w:rPr>
        <w:t>»</w:t>
      </w:r>
      <w:r w:rsidR="00930707">
        <w:rPr>
          <w:rFonts w:ascii="GHEA Grapalat" w:hAnsi="GHEA Grapalat" w:cs="AK Courier"/>
          <w:lang w:val="hy-AM"/>
        </w:rPr>
        <w:t xml:space="preserve"> կարգ</w:t>
      </w:r>
      <w:r w:rsidR="00930707" w:rsidRPr="00E03375">
        <w:rPr>
          <w:rFonts w:ascii="GHEA Grapalat" w:hAnsi="GHEA Grapalat" w:cs="AK Courier"/>
          <w:lang w:val="hy-AM"/>
        </w:rPr>
        <w:t>ի</w:t>
      </w:r>
      <w:r w:rsidR="00930707">
        <w:rPr>
          <w:rFonts w:ascii="GHEA Grapalat" w:hAnsi="GHEA Grapalat" w:cs="AK Courier"/>
          <w:lang w:val="hy-AM"/>
        </w:rPr>
        <w:t xml:space="preserve"> </w:t>
      </w:r>
      <w:r w:rsidR="00930707" w:rsidRPr="00102DE0">
        <w:rPr>
          <w:rFonts w:ascii="GHEA Grapalat" w:hAnsi="GHEA Grapalat" w:cs="AK Courier"/>
          <w:lang w:val="hy-AM"/>
        </w:rPr>
        <w:t>3-</w:t>
      </w:r>
      <w:r w:rsidR="00930707">
        <w:rPr>
          <w:rFonts w:ascii="GHEA Grapalat" w:hAnsi="GHEA Grapalat" w:cs="AK Courier"/>
          <w:lang w:val="hy-AM"/>
        </w:rPr>
        <w:t>րդ կետին</w:t>
      </w:r>
      <w:r w:rsidR="00930707" w:rsidRPr="00032B38">
        <w:rPr>
          <w:rFonts w:ascii="GHEA Grapalat" w:hAnsi="GHEA Grapalat" w:cs="AK Courier"/>
          <w:lang w:val="hy-AM"/>
        </w:rPr>
        <w:t xml:space="preserve"> համապատասխան</w:t>
      </w:r>
      <w:r w:rsidRPr="00074CD4">
        <w:rPr>
          <w:rFonts w:ascii="GHEA Grapalat" w:hAnsi="GHEA Grapalat"/>
          <w:color w:val="000000"/>
          <w:lang w:val="hy-AM"/>
        </w:rPr>
        <w:t>՝ Հայաստանի Հանրապետության կառավարությունը</w:t>
      </w:r>
      <w:r w:rsidRPr="00074CD4">
        <w:rPr>
          <w:rFonts w:ascii="Courier New" w:hAnsi="Courier New" w:cs="Courier New"/>
          <w:color w:val="000000"/>
          <w:lang w:val="hy-AM"/>
        </w:rPr>
        <w:t> </w:t>
      </w:r>
      <w:r w:rsidR="00E20E7E" w:rsidRPr="00074CD4">
        <w:rPr>
          <w:rStyle w:val="Emphasis"/>
          <w:rFonts w:ascii="GHEA Grapalat" w:hAnsi="GHEA Grapalat"/>
          <w:b/>
          <w:bCs/>
          <w:color w:val="000000"/>
          <w:sz w:val="21"/>
          <w:szCs w:val="21"/>
          <w:lang w:val="hy-AM"/>
        </w:rPr>
        <w:t>որոշում է.</w:t>
      </w:r>
    </w:p>
    <w:p w14:paraId="0D7487B9" w14:textId="33D00274" w:rsidR="0003284D" w:rsidRPr="00074CD4" w:rsidRDefault="00E20E7E" w:rsidP="000328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74CD4">
        <w:rPr>
          <w:rFonts w:ascii="GHEA Grapalat" w:hAnsi="GHEA Grapalat"/>
          <w:color w:val="000000"/>
          <w:lang w:val="hy-AM"/>
        </w:rPr>
        <w:t>1.</w:t>
      </w:r>
      <w:r w:rsidR="0003284D" w:rsidRPr="00074CD4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կառավարության 2018 թվականի դեկտեմբերի 27-ի «Հայաստանի Հանրապետության 201</w:t>
      </w:r>
      <w:r w:rsidR="00312ABF" w:rsidRPr="00074CD4">
        <w:rPr>
          <w:rFonts w:ascii="GHEA Grapalat" w:hAnsi="GHEA Grapalat"/>
          <w:color w:val="000000"/>
          <w:lang w:val="hy-AM"/>
        </w:rPr>
        <w:t>9</w:t>
      </w:r>
      <w:r w:rsidR="0003284D" w:rsidRPr="00074CD4">
        <w:rPr>
          <w:rFonts w:ascii="GHEA Grapalat" w:hAnsi="GHEA Grapalat"/>
          <w:color w:val="000000"/>
          <w:lang w:val="hy-AM"/>
        </w:rPr>
        <w:t xml:space="preserve"> թվականի պետական բյուջեի կատարումն ապահովող միջոցառումների մասին» N 1515-Ն որոշման </w:t>
      </w:r>
      <w:r w:rsidR="00266628" w:rsidRPr="00074CD4">
        <w:rPr>
          <w:rFonts w:ascii="GHEA Grapalat" w:hAnsi="GHEA Grapalat"/>
          <w:color w:val="000000"/>
          <w:lang w:val="hy-AM"/>
        </w:rPr>
        <w:t>մեջ</w:t>
      </w:r>
      <w:r w:rsidR="001404B9" w:rsidRPr="00074CD4">
        <w:rPr>
          <w:rFonts w:ascii="GHEA Grapalat" w:hAnsi="GHEA Grapalat"/>
          <w:color w:val="000000"/>
          <w:lang w:val="hy-AM"/>
        </w:rPr>
        <w:t xml:space="preserve"> NN 3, 4 </w:t>
      </w:r>
      <w:r w:rsidR="001404B9">
        <w:rPr>
          <w:rFonts w:ascii="GHEA Grapalat" w:hAnsi="GHEA Grapalat"/>
          <w:color w:val="000000"/>
          <w:lang w:val="hy-AM"/>
        </w:rPr>
        <w:t>և 12 հավելվածներում</w:t>
      </w:r>
      <w:r w:rsidR="00266628" w:rsidRPr="00074CD4">
        <w:rPr>
          <w:rFonts w:ascii="GHEA Grapalat" w:hAnsi="GHEA Grapalat"/>
          <w:color w:val="000000"/>
          <w:lang w:val="hy-AM"/>
        </w:rPr>
        <w:t xml:space="preserve"> կատարել</w:t>
      </w:r>
      <w:r w:rsidR="0003284D" w:rsidRPr="00074CD4">
        <w:rPr>
          <w:rFonts w:ascii="GHEA Grapalat" w:hAnsi="GHEA Grapalat"/>
          <w:color w:val="000000"/>
          <w:lang w:val="hy-AM"/>
        </w:rPr>
        <w:t xml:space="preserve"> փոփոխություններ</w:t>
      </w:r>
      <w:r w:rsidR="00930707" w:rsidRPr="00074CD4">
        <w:rPr>
          <w:rFonts w:ascii="GHEA Grapalat" w:hAnsi="GHEA Grapalat"/>
          <w:color w:val="000000"/>
          <w:lang w:val="hy-AM"/>
        </w:rPr>
        <w:t xml:space="preserve"> և լրացումներ</w:t>
      </w:r>
      <w:r w:rsidR="0003284D" w:rsidRPr="00074CD4">
        <w:rPr>
          <w:rFonts w:ascii="GHEA Grapalat" w:hAnsi="GHEA Grapalat"/>
          <w:color w:val="000000"/>
          <w:lang w:val="hy-AM"/>
        </w:rPr>
        <w:t>՝ համաձայն NN 1</w:t>
      </w:r>
      <w:r w:rsidR="0041491C" w:rsidRPr="00074CD4">
        <w:rPr>
          <w:rFonts w:ascii="GHEA Grapalat" w:hAnsi="GHEA Grapalat"/>
          <w:color w:val="000000"/>
          <w:lang w:val="hy-AM"/>
        </w:rPr>
        <w:t xml:space="preserve"> և </w:t>
      </w:r>
      <w:r w:rsidR="0003284D" w:rsidRPr="00074CD4">
        <w:rPr>
          <w:rFonts w:ascii="GHEA Grapalat" w:hAnsi="GHEA Grapalat"/>
          <w:color w:val="000000"/>
          <w:lang w:val="hy-AM"/>
        </w:rPr>
        <w:t>2 հավելվածների:</w:t>
      </w:r>
    </w:p>
    <w:p w14:paraId="34636B91" w14:textId="59022993" w:rsidR="00250BDF" w:rsidRPr="00074CD4" w:rsidRDefault="00250BDF" w:rsidP="007447E2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hAnsi="GHEA Grapalat" w:cs="AK Courier"/>
          <w:sz w:val="24"/>
          <w:szCs w:val="24"/>
          <w:lang w:val="hy-AM" w:eastAsia="ru-RU"/>
        </w:rPr>
      </w:pPr>
      <w:r w:rsidRPr="00074CD4">
        <w:rPr>
          <w:rFonts w:ascii="GHEA Grapalat" w:hAnsi="GHEA Grapalat"/>
          <w:color w:val="000000"/>
          <w:lang w:val="hy-AM"/>
        </w:rPr>
        <w:t>2.</w:t>
      </w:r>
      <w:r w:rsidRPr="00250BDF">
        <w:rPr>
          <w:rFonts w:ascii="GHEA Grapalat" w:hAnsi="GHEA Grapalat" w:cs="AK Courier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 w:eastAsia="ru-RU"/>
        </w:rPr>
        <w:t xml:space="preserve">Թույլատրել Հայաստանի Հանրապետության պաշտպանության նախարարությանը՝ 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Հայաստանի Հանրապետության պաշտպանության նախարարության </w:t>
      </w:r>
      <w:r w:rsidR="004D12E5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և 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«Արագած» ՍՊԸ-ի</w:t>
      </w:r>
      <w:r w:rsidR="004D12E5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</w:t>
      </w:r>
      <w:proofErr w:type="spellStart"/>
      <w:r w:rsidR="004D12E5" w:rsidRPr="00074CD4">
        <w:rPr>
          <w:rFonts w:ascii="GHEA Grapalat" w:hAnsi="GHEA Grapalat" w:cs="AK Courier"/>
          <w:sz w:val="24"/>
          <w:szCs w:val="24"/>
          <w:lang w:val="hy-AM" w:eastAsia="ru-RU"/>
        </w:rPr>
        <w:t>միջև</w:t>
      </w:r>
      <w:proofErr w:type="spellEnd"/>
      <w:r w:rsidR="004D12E5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2018 թվականի սեպտեմբերի 7-ին կնքված N ԳՀԱՊՁԲ-23/7-1 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ու Հայաստանի Հանրապետության պաշտպանության նախարարության և </w:t>
      </w:r>
      <w:proofErr w:type="spellStart"/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Հայարփի</w:t>
      </w:r>
      <w:proofErr w:type="spellEnd"/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Քալանթարյան Ա/Ձ-ի </w:t>
      </w:r>
      <w:proofErr w:type="spellStart"/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միջև</w:t>
      </w:r>
      <w:proofErr w:type="spellEnd"/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2018 թվականի հունիսի 5-ին կնքված N ԳՀԾՁԲ-6/2-1 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>պայմանագր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եր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ի շրջանակներում 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նշված ը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>նկերությ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ունների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կողմից 2018 թվականին մատակարարված ապրանք</w:t>
      </w:r>
      <w:r w:rsidR="00940CD1" w:rsidRPr="00074CD4">
        <w:rPr>
          <w:rFonts w:ascii="GHEA Grapalat" w:hAnsi="GHEA Grapalat" w:cs="AK Courier"/>
          <w:sz w:val="24"/>
          <w:szCs w:val="24"/>
          <w:lang w:val="hy-AM" w:eastAsia="ru-RU"/>
        </w:rPr>
        <w:t>ի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և մատուցված ծառայությ</w:t>
      </w:r>
      <w:r w:rsidR="00940CD1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ան դիմաց </w:t>
      </w:r>
      <w:r w:rsidR="009C01AD" w:rsidRPr="00074CD4">
        <w:rPr>
          <w:rFonts w:ascii="GHEA Grapalat" w:hAnsi="GHEA Grapalat" w:cs="AK Courier"/>
          <w:sz w:val="24"/>
          <w:szCs w:val="24"/>
          <w:lang w:val="hy-AM" w:eastAsia="ru-RU"/>
        </w:rPr>
        <w:t>ծախս</w:t>
      </w:r>
      <w:r w:rsidR="00B1353F" w:rsidRPr="00074CD4">
        <w:rPr>
          <w:rFonts w:ascii="GHEA Grapalat" w:hAnsi="GHEA Grapalat" w:cs="AK Courier"/>
          <w:sz w:val="24"/>
          <w:szCs w:val="24"/>
          <w:lang w:val="hy-AM" w:eastAsia="ru-RU"/>
        </w:rPr>
        <w:t>եր</w:t>
      </w:r>
      <w:r w:rsidR="009C01AD" w:rsidRPr="00074CD4">
        <w:rPr>
          <w:rFonts w:ascii="GHEA Grapalat" w:hAnsi="GHEA Grapalat" w:cs="AK Courier"/>
          <w:sz w:val="24"/>
          <w:szCs w:val="24"/>
          <w:lang w:val="hy-AM" w:eastAsia="ru-RU"/>
        </w:rPr>
        <w:t>ը</w:t>
      </w:r>
      <w:r w:rsidR="00E909CA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</w:t>
      </w:r>
      <w:proofErr w:type="spellStart"/>
      <w:r w:rsidR="00E909CA" w:rsidRPr="00074CD4">
        <w:rPr>
          <w:rFonts w:ascii="GHEA Grapalat" w:hAnsi="GHEA Grapalat" w:cs="AK Courier"/>
          <w:sz w:val="24"/>
          <w:szCs w:val="24"/>
          <w:lang w:val="hy-AM" w:eastAsia="ru-RU"/>
        </w:rPr>
        <w:t>ձևակերպել</w:t>
      </w:r>
      <w:proofErr w:type="spellEnd"/>
      <w:r w:rsidR="00E909CA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Հայաստանի Հանրապետության պաշտպանության նախարարության </w:t>
      </w:r>
      <w:r w:rsidR="00C3424E" w:rsidRPr="00074CD4">
        <w:rPr>
          <w:rFonts w:ascii="GHEA Grapalat" w:hAnsi="GHEA Grapalat" w:cs="AK Courier"/>
          <w:sz w:val="24"/>
          <w:szCs w:val="24"/>
          <w:lang w:val="hy-AM" w:eastAsia="ru-RU"/>
        </w:rPr>
        <w:t>հաշվառման մեջ</w:t>
      </w:r>
      <w:r w:rsidR="00E909CA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և դրանց արդյունքում առաջացած 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համապատասխանաբար 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>2</w:t>
      </w:r>
      <w:r w:rsidR="004D12E5" w:rsidRPr="00074CD4">
        <w:rPr>
          <w:rFonts w:ascii="GHEA Grapalat" w:hAnsi="GHEA Grapalat" w:cs="AK Courier"/>
          <w:sz w:val="24"/>
          <w:szCs w:val="24"/>
          <w:lang w:val="hy-AM" w:eastAsia="ru-RU"/>
        </w:rPr>
        <w:t>,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199</w:t>
      </w:r>
      <w:r w:rsidR="004D12E5" w:rsidRPr="00074CD4">
        <w:rPr>
          <w:rFonts w:ascii="GHEA Grapalat" w:hAnsi="GHEA Grapalat" w:cs="AK Courier"/>
          <w:sz w:val="24"/>
          <w:szCs w:val="24"/>
          <w:lang w:val="hy-AM" w:eastAsia="ru-RU"/>
        </w:rPr>
        <w:t>,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982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</w:t>
      </w:r>
      <w:r w:rsidR="004D12E5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(երկու միլիոն հարյուր </w:t>
      </w:r>
      <w:proofErr w:type="spellStart"/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իննսունինը</w:t>
      </w:r>
      <w:proofErr w:type="spellEnd"/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</w:t>
      </w:r>
      <w:r w:rsidR="004D12E5" w:rsidRPr="00074CD4">
        <w:rPr>
          <w:rFonts w:ascii="GHEA Grapalat" w:hAnsi="GHEA Grapalat" w:cs="AK Courier"/>
          <w:sz w:val="24"/>
          <w:szCs w:val="24"/>
          <w:lang w:val="hy-AM" w:eastAsia="ru-RU"/>
        </w:rPr>
        <w:t>հազար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ինը հարյուր </w:t>
      </w:r>
      <w:proofErr w:type="spellStart"/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ութսուներկու</w:t>
      </w:r>
      <w:proofErr w:type="spellEnd"/>
      <w:r w:rsidR="004D12E5" w:rsidRPr="00074CD4">
        <w:rPr>
          <w:rFonts w:ascii="GHEA Grapalat" w:hAnsi="GHEA Grapalat" w:cs="AK Courier"/>
          <w:sz w:val="24"/>
          <w:szCs w:val="24"/>
          <w:lang w:val="hy-AM" w:eastAsia="ru-RU"/>
        </w:rPr>
        <w:t>)</w:t>
      </w:r>
      <w:r w:rsidR="00C3424E">
        <w:rPr>
          <w:rFonts w:ascii="GHEA Grapalat" w:hAnsi="GHEA Grapalat" w:cs="AK Courier"/>
          <w:lang w:val="hy-AM"/>
        </w:rPr>
        <w:t xml:space="preserve"> 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և 1,600,000 (մեկ միլիոն վեց հարյուր հազար)</w:t>
      </w:r>
      <w:r w:rsidR="00C3424E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դրամ 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>կրեդիտորական պարտք</w:t>
      </w:r>
      <w:r w:rsidR="00495B32" w:rsidRPr="00074CD4">
        <w:rPr>
          <w:rFonts w:ascii="GHEA Grapalat" w:hAnsi="GHEA Grapalat" w:cs="AK Courier"/>
          <w:sz w:val="24"/>
          <w:szCs w:val="24"/>
          <w:lang w:val="hy-AM" w:eastAsia="ru-RU"/>
        </w:rPr>
        <w:t>եր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ը մարել Հայաստանի Հանրապետության 2019 թվականի պետական բյուջեի </w:t>
      </w:r>
      <w:r w:rsidR="00FD6554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«ՀՀ պաշտպանության ապահովում» ծրագրի </w:t>
      </w:r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«Ռազմական կարիքների բավարարում» </w:t>
      </w:r>
      <w:proofErr w:type="spellStart"/>
      <w:r w:rsidR="00FD6554" w:rsidRPr="00074CD4">
        <w:rPr>
          <w:rFonts w:ascii="GHEA Grapalat" w:hAnsi="GHEA Grapalat" w:cs="AK Courier"/>
          <w:sz w:val="24"/>
          <w:szCs w:val="24"/>
          <w:lang w:val="hy-AM" w:eastAsia="ru-RU"/>
        </w:rPr>
        <w:t>միջոցառմամբ</w:t>
      </w:r>
      <w:proofErr w:type="spellEnd"/>
      <w:r w:rsidR="00C44D01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նախատեսված հատկացումների հաշվին` </w:t>
      </w:r>
      <w:r w:rsidR="00C3424E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համապատասխանաբար </w:t>
      </w:r>
      <w:r w:rsidR="000F32AE"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4269 </w:t>
      </w:r>
      <w:r w:rsidR="00C3424E" w:rsidRPr="00074CD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3424E" w:rsidRPr="00074CD4">
        <w:rPr>
          <w:rFonts w:ascii="GHEA Grapalat" w:hAnsi="GHEA Grapalat" w:cs="AK Courier"/>
          <w:sz w:val="24"/>
          <w:szCs w:val="24"/>
          <w:lang w:val="hy-AM"/>
        </w:rPr>
        <w:t>հատուկ նպատակային այլ նյութեր</w:t>
      </w:r>
      <w:r w:rsidR="00C3424E" w:rsidRPr="00074CD4">
        <w:rPr>
          <w:rFonts w:ascii="GHEA Grapalat" w:hAnsi="GHEA Grapalat"/>
          <w:color w:val="000000"/>
          <w:sz w:val="24"/>
          <w:szCs w:val="24"/>
          <w:lang w:val="hy-AM"/>
        </w:rPr>
        <w:t xml:space="preserve">» և </w:t>
      </w:r>
      <w:r w:rsidR="000F32AE" w:rsidRPr="00074CD4">
        <w:rPr>
          <w:rFonts w:ascii="GHEA Grapalat" w:hAnsi="GHEA Grapalat"/>
          <w:color w:val="000000"/>
          <w:sz w:val="24"/>
          <w:szCs w:val="24"/>
          <w:lang w:val="hy-AM"/>
        </w:rPr>
        <w:t xml:space="preserve">4239 </w:t>
      </w:r>
      <w:r w:rsidR="00C3424E" w:rsidRPr="00074CD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3424E" w:rsidRPr="00074CD4">
        <w:rPr>
          <w:rFonts w:ascii="GHEA Grapalat" w:hAnsi="GHEA Grapalat" w:cs="AK Courier"/>
          <w:sz w:val="24"/>
          <w:szCs w:val="24"/>
          <w:lang w:val="hy-AM"/>
        </w:rPr>
        <w:t>ընդհանուր բնույթի այլ ծառայություններ</w:t>
      </w:r>
      <w:r w:rsidR="00C3424E" w:rsidRPr="00074CD4">
        <w:rPr>
          <w:rFonts w:ascii="GHEA Grapalat" w:hAnsi="GHEA Grapalat"/>
          <w:color w:val="000000"/>
          <w:sz w:val="24"/>
          <w:szCs w:val="24"/>
          <w:lang w:val="hy-AM"/>
        </w:rPr>
        <w:t>» տնտեսագիտական դասակարգման հոդվածներ</w:t>
      </w:r>
      <w:r w:rsidR="00B1353F" w:rsidRPr="00074CD4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C3424E" w:rsidRPr="00074CD4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074CD4">
        <w:rPr>
          <w:rFonts w:ascii="GHEA Grapalat" w:hAnsi="GHEA Grapalat" w:cs="AK Courier"/>
          <w:sz w:val="24"/>
          <w:szCs w:val="24"/>
          <w:lang w:val="hy-AM" w:eastAsia="ru-RU"/>
        </w:rPr>
        <w:t xml:space="preserve"> </w:t>
      </w:r>
    </w:p>
    <w:p w14:paraId="331ED5D9" w14:textId="0527E018" w:rsidR="00E20E7E" w:rsidRPr="00074CD4" w:rsidRDefault="000E5A88" w:rsidP="00E20E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74CD4">
        <w:rPr>
          <w:rFonts w:ascii="GHEA Grapalat" w:hAnsi="GHEA Grapalat"/>
          <w:color w:val="000000"/>
          <w:lang w:val="hy-AM"/>
        </w:rPr>
        <w:t>3</w:t>
      </w:r>
      <w:r w:rsidR="00E20E7E" w:rsidRPr="00074CD4">
        <w:rPr>
          <w:rFonts w:ascii="GHEA Grapalat" w:hAnsi="GHEA Grapalat"/>
          <w:color w:val="000000"/>
          <w:lang w:val="hy-AM"/>
        </w:rPr>
        <w:t>. Հույժ գաղտնի:</w:t>
      </w:r>
    </w:p>
    <w:p w14:paraId="40FEB5C8" w14:textId="79F394F1" w:rsidR="00E20E7E" w:rsidRPr="00074CD4" w:rsidRDefault="000E5A88" w:rsidP="00E20E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74CD4">
        <w:rPr>
          <w:rFonts w:ascii="GHEA Grapalat" w:hAnsi="GHEA Grapalat"/>
          <w:color w:val="000000"/>
          <w:lang w:val="hy-AM"/>
        </w:rPr>
        <w:t>4</w:t>
      </w:r>
      <w:r w:rsidR="00E20E7E" w:rsidRPr="00074CD4">
        <w:rPr>
          <w:rFonts w:ascii="GHEA Grapalat" w:hAnsi="GHEA Grapalat"/>
          <w:color w:val="000000"/>
          <w:lang w:val="hy-AM"/>
        </w:rPr>
        <w:t>. Հույժ գաղտնի:</w:t>
      </w:r>
    </w:p>
    <w:p w14:paraId="46514FD7" w14:textId="0A3BD434" w:rsidR="00DD20CD" w:rsidRPr="00074CD4" w:rsidRDefault="00DD20CD" w:rsidP="00E20E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74CD4">
        <w:rPr>
          <w:rFonts w:ascii="GHEA Grapalat" w:hAnsi="GHEA Grapalat"/>
          <w:color w:val="000000"/>
          <w:lang w:val="hy-AM"/>
        </w:rPr>
        <w:t>5. Հույժ գաղտնի</w:t>
      </w:r>
    </w:p>
    <w:p w14:paraId="144CA762" w14:textId="77777777" w:rsidR="00862CCB" w:rsidRDefault="00DD20CD" w:rsidP="00E20E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  <w:sectPr w:rsidR="00862CCB" w:rsidSect="00406CC3">
          <w:pgSz w:w="11906" w:h="16838"/>
          <w:pgMar w:top="540" w:right="566" w:bottom="450" w:left="900" w:header="720" w:footer="720" w:gutter="0"/>
          <w:cols w:space="720"/>
          <w:docGrid w:linePitch="360"/>
        </w:sectPr>
      </w:pPr>
      <w:r w:rsidRPr="00074CD4">
        <w:rPr>
          <w:rFonts w:ascii="GHEA Grapalat" w:hAnsi="GHEA Grapalat"/>
          <w:color w:val="000000"/>
          <w:lang w:val="hy-AM"/>
        </w:rPr>
        <w:t>6</w:t>
      </w:r>
      <w:r w:rsidR="00E20E7E" w:rsidRPr="00074CD4">
        <w:rPr>
          <w:rFonts w:ascii="GHEA Grapalat" w:hAnsi="GHEA Grapalat"/>
          <w:color w:val="000000"/>
          <w:lang w:val="hy-AM"/>
        </w:rPr>
        <w:t>. Սույն որոշումն ուժի մեջ է մտնում պաշտոնական հրապարակմանը հաջորդող օրվանից:</w:t>
      </w:r>
    </w:p>
    <w:tbl>
      <w:tblPr>
        <w:tblW w:w="15673" w:type="dxa"/>
        <w:tblInd w:w="108" w:type="dxa"/>
        <w:tblLook w:val="04A0" w:firstRow="1" w:lastRow="0" w:firstColumn="1" w:lastColumn="0" w:noHBand="0" w:noVBand="1"/>
      </w:tblPr>
      <w:tblGrid>
        <w:gridCol w:w="820"/>
        <w:gridCol w:w="880"/>
        <w:gridCol w:w="760"/>
        <w:gridCol w:w="980"/>
        <w:gridCol w:w="1420"/>
        <w:gridCol w:w="7110"/>
        <w:gridCol w:w="1720"/>
        <w:gridCol w:w="1983"/>
      </w:tblGrid>
      <w:tr w:rsidR="00862CCB" w:rsidRPr="00862CCB" w14:paraId="57126EC2" w14:textId="77777777" w:rsidTr="00862CCB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40978" w14:textId="77777777" w:rsidR="00862CCB" w:rsidRPr="00D109C3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C2AC5" w14:textId="77777777" w:rsidR="00862CCB" w:rsidRPr="00D109C3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89CE" w14:textId="77777777" w:rsidR="00862CCB" w:rsidRPr="00D109C3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6D31" w14:textId="77777777" w:rsidR="00862CCB" w:rsidRPr="00D109C3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9C3F8" w14:textId="77777777" w:rsidR="00862CCB" w:rsidRPr="00D109C3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FF2C2" w14:textId="77777777" w:rsidR="00862CCB" w:rsidRPr="00D109C3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0EB5E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Հավելված</w:t>
            </w:r>
            <w:proofErr w:type="spellEnd"/>
            <w:r w:rsidRPr="00862CCB">
              <w:rPr>
                <w:rFonts w:ascii="GHEA Grapalat" w:hAnsi="GHEA Grapalat"/>
              </w:rPr>
              <w:t xml:space="preserve"> N 1</w:t>
            </w:r>
          </w:p>
        </w:tc>
      </w:tr>
      <w:tr w:rsidR="00862CCB" w:rsidRPr="00862CCB" w14:paraId="71E1B68D" w14:textId="77777777" w:rsidTr="00862CCB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FDAD2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A9C08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0AE8E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55AA6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35CB6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873C1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D9174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862CCB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862CCB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proofErr w:type="spellEnd"/>
            <w:r w:rsidRPr="00862CCB">
              <w:rPr>
                <w:rFonts w:ascii="GHEA Grapalat" w:hAnsi="GHEA Grapalat"/>
                <w:sz w:val="20"/>
                <w:szCs w:val="20"/>
              </w:rPr>
              <w:t xml:space="preserve"> 2019 </w:t>
            </w:r>
            <w:proofErr w:type="spellStart"/>
            <w:r w:rsidRPr="00862CCB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</w:p>
        </w:tc>
      </w:tr>
      <w:tr w:rsidR="00862CCB" w:rsidRPr="00862CCB" w14:paraId="524C108E" w14:textId="77777777" w:rsidTr="00862CCB">
        <w:trPr>
          <w:trHeight w:val="49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52DE4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E7F89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F806A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E2D95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7AD7B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7275E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1944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862CCB">
              <w:rPr>
                <w:rFonts w:ascii="GHEA Grapalat" w:hAnsi="GHEA Grapalat"/>
                <w:sz w:val="20"/>
                <w:szCs w:val="20"/>
              </w:rPr>
              <w:t xml:space="preserve">________ N ____ </w:t>
            </w:r>
            <w:proofErr w:type="spellStart"/>
            <w:r w:rsidRPr="00862CCB"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</w:p>
        </w:tc>
      </w:tr>
      <w:tr w:rsidR="00862CCB" w:rsidRPr="00862CCB" w14:paraId="40F6810C" w14:textId="77777777" w:rsidTr="00862CCB">
        <w:trPr>
          <w:trHeight w:val="22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40308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535E1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C8C3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2BA62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4F767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EDEF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BA730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D393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CCB" w:rsidRPr="00862CCB" w14:paraId="3F708763" w14:textId="77777777" w:rsidTr="00862CCB">
        <w:trPr>
          <w:trHeight w:val="6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1909C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5960C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A4159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9B7E4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862CCB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ՀԱՅԱՍՏԱՆԻ ՀԱՆՐԱՊԵՏՈՒԹՅԱՆ ԿԱՌԱՎԱՐՈՒԹՅԱՆ 2018 ԹՎԱԿԱՆԻ ԴԵԿՏԵՄԲԵՐԻ 27-Ի N1515-Ն ՈՐՈՇՄԱՆ N 3 ԵՎ N 4 ՀԱՎԵԼՎԱԾՆԵՐՈՒՄ  ԿԱՏԱՐՎՈՂ ՓՈՓՈԽՈՒԹՅՈՒՆՆԵՐԸ ԵՎ ԼՐԱՑՈՒՄՆԵՐԸ</w:t>
            </w:r>
          </w:p>
        </w:tc>
      </w:tr>
      <w:tr w:rsidR="00862CCB" w:rsidRPr="00862CCB" w14:paraId="30E27824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6A779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3A3E0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296D4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0FD50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A5AE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ABFD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EFE84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6CC25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62CCB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62C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</w:p>
        </w:tc>
      </w:tr>
      <w:tr w:rsidR="00862CCB" w:rsidRPr="00862CCB" w14:paraId="0A790BF8" w14:textId="77777777" w:rsidTr="00862CCB">
        <w:trPr>
          <w:trHeight w:val="1335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7C89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Գործառական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BFBF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Ծրագրային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7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C959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Բյուջետային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գլխավոր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կարգադրիչների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ծրագրերի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միջոցառումների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միջոցառումները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կատարող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պետական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մարմինների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բյուջետային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տնտեսագիտական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դասակարգման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հոդվածների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00F56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Ցուցանիշների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փոփոխությունը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ավելացումները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նշված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դրական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նշանով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իսկ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նվազեցումները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փակագծերում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862CCB" w:rsidRPr="00862CCB" w14:paraId="09A749C9" w14:textId="77777777" w:rsidTr="00862CCB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E5A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Բաժին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6F10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924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82FC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EB8B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7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FFD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053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Ինն</w:t>
            </w:r>
            <w:proofErr w:type="spellEnd"/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F14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2CC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8"/>
                <w:szCs w:val="18"/>
              </w:rPr>
              <w:t>Տարի</w:t>
            </w:r>
            <w:proofErr w:type="spellEnd"/>
          </w:p>
        </w:tc>
      </w:tr>
      <w:tr w:rsidR="00862CCB" w:rsidRPr="00862CCB" w14:paraId="34F3436E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5D7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6A7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19FE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F90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F7AE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C28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62CC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ԸՆԴԱՄԵՆԸ ԾԱԽՍԵՐ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17EBF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62CCB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81B7D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62CCB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</w:tr>
      <w:tr w:rsidR="00862CCB" w:rsidRPr="00862CCB" w14:paraId="00693B00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B591" w14:textId="77777777" w:rsidR="00862CCB" w:rsidRPr="00862CCB" w:rsidRDefault="00862CCB" w:rsidP="00862CCB">
            <w:pPr>
              <w:spacing w:after="0" w:line="240" w:lineRule="auto"/>
              <w:rPr>
                <w:rFonts w:cs="Calibri"/>
              </w:rPr>
            </w:pPr>
            <w:r w:rsidRPr="00862CCB">
              <w:rPr>
                <w:rFonts w:cs="Calibri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656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DF49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B64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BBEE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4FC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այդ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թվում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49FF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8DD29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862CCB" w:rsidRPr="00862CCB" w14:paraId="21CC5063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1EF4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5A12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4E3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659F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6AF7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564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ՊԱՇՏՊԱՆՈՒԹՅՈՒՆ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EC5BE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51610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62CCB" w:rsidRPr="00862CCB" w14:paraId="11271D98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A102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A8A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3A8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274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034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440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այդ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թվում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D0DC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62C1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862CCB" w:rsidRPr="00862CCB" w14:paraId="2FF2F4DC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079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0E9D" w14:textId="77777777" w:rsidR="00862CCB" w:rsidRPr="00862CCB" w:rsidRDefault="00862CCB" w:rsidP="00862CCB">
            <w:pPr>
              <w:spacing w:after="0" w:line="240" w:lineRule="auto"/>
              <w:rPr>
                <w:rFonts w:cs="Calibri"/>
              </w:rPr>
            </w:pPr>
            <w:r w:rsidRPr="00862CCB">
              <w:rPr>
                <w:rFonts w:cs="Calibri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5FF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A8A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B03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AFE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Ռազմական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պաշտպանություն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40CA9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68901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62CCB" w:rsidRPr="00862CCB" w14:paraId="5F686339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5B64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B909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607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990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C60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2F7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այդ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թվում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BC1EC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B3E79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862CCB" w:rsidRPr="00862CCB" w14:paraId="03ACF352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758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4EA7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351DC" w14:textId="77777777" w:rsidR="00862CCB" w:rsidRPr="00862CCB" w:rsidRDefault="00862CCB" w:rsidP="00862CCB">
            <w:pPr>
              <w:spacing w:after="0" w:line="240" w:lineRule="auto"/>
              <w:rPr>
                <w:rFonts w:cs="Calibri"/>
              </w:rPr>
            </w:pPr>
            <w:r w:rsidRPr="00862CCB">
              <w:rPr>
                <w:rFonts w:cs="Calibri"/>
              </w:rPr>
              <w:t>01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81BB2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4D0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362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Ռազմական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պաշտպանություն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52E83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64836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62CCB" w:rsidRPr="00862CCB" w14:paraId="231566EB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5101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606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ABAE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F36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6AF1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862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այդ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թվում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66D17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3E1A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862CCB" w:rsidRPr="00862CCB" w14:paraId="68AD6B0E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FA4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0C0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002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93B1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C2DF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A92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Ռազմական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բավարարում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3E85F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663BF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62CCB" w:rsidRPr="00862CCB" w14:paraId="03307432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DBA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F1F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1EBE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3797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6A2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11001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5341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Ռազմական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բավարարում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2AC79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F58DB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62CCB" w:rsidRPr="00862CCB" w14:paraId="40BDE964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633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8ED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D3D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34C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77D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2A2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այդ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թվում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8C77F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A4F37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862CCB" w:rsidRPr="00862CCB" w14:paraId="18CE17E4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774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7904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7E5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F0F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4A7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6292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862CCB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ՀՀ  </w:t>
            </w:r>
            <w:proofErr w:type="spellStart"/>
            <w:r w:rsidRPr="00862CCB">
              <w:rPr>
                <w:rFonts w:ascii="GHEA Grapalat" w:hAnsi="GHEA Grapalat"/>
                <w:i/>
                <w:iCs/>
                <w:sz w:val="16"/>
                <w:szCs w:val="16"/>
              </w:rPr>
              <w:t>պաշտպանության</w:t>
            </w:r>
            <w:proofErr w:type="spellEnd"/>
            <w:r w:rsidRPr="00862CCB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862CCB">
              <w:rPr>
                <w:rFonts w:ascii="GHEA Grapalat" w:hAnsi="GHEA Grapalat"/>
                <w:i/>
                <w:iCs/>
                <w:sz w:val="16"/>
                <w:szCs w:val="16"/>
              </w:rPr>
              <w:t>նախարարություն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5479D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862CCB">
              <w:rPr>
                <w:rFonts w:ascii="GHEA Grapalat" w:hAnsi="GHEA Grapalat"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9444D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862CCB">
              <w:rPr>
                <w:rFonts w:ascii="GHEA Grapalat" w:hAnsi="GHEA Grapalat"/>
                <w:i/>
                <w:iCs/>
                <w:sz w:val="16"/>
                <w:szCs w:val="16"/>
              </w:rPr>
              <w:t>-</w:t>
            </w:r>
          </w:p>
        </w:tc>
      </w:tr>
      <w:tr w:rsidR="00862CCB" w:rsidRPr="00862CCB" w14:paraId="5B3C15A5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381B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3914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82DE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46E1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037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1BB7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այդ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թվում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բյուջետային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տնտեսագիտական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դասակարգման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հոդվածներ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0FE8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1E3C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862CCB" w:rsidRPr="00862CCB" w14:paraId="3F1ECC80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3861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A81F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80A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8D3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3FB1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3DA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ԸՆԴԱՄԵՆԸ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5B731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1A620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62CCB" w:rsidRPr="00862CCB" w14:paraId="1F4826FA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312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792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0B7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7BF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D6D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2EB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A5EE5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7572D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62CCB" w:rsidRPr="00862CCB" w14:paraId="482CF1D3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FF31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C16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AA7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47B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FEB1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AED4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ԾԱՌԱՅՈՒԹՅՈՒՆՆԵՐԻ  ԵՎ   ԱՊՐԱՆՔՆԵՐԻ  ՁԵՌՔԲԵՐՈՒՄ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FF5C0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38E76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862CCB" w:rsidRPr="00862CCB" w14:paraId="6BC6DABE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04E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857B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93D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052E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956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1BCF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բնույթի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9F0D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1,600.0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A12C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1,600.0</w:t>
            </w:r>
          </w:p>
        </w:tc>
      </w:tr>
      <w:tr w:rsidR="00862CCB" w:rsidRPr="00862CCB" w14:paraId="54648423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88F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FCFF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872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8AD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97D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5032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Գրասենյակային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նյութեր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հագուստ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6023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(727,302.8)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ED9E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(727,302.8)</w:t>
            </w:r>
          </w:p>
        </w:tc>
      </w:tr>
      <w:tr w:rsidR="00862CCB" w:rsidRPr="00862CCB" w14:paraId="40CB442F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265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48C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88C1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302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179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C44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62CC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62CCB">
              <w:rPr>
                <w:rFonts w:ascii="GHEA Grapalat" w:hAnsi="GHEA Grapalat"/>
                <w:color w:val="000000"/>
                <w:sz w:val="16"/>
                <w:szCs w:val="16"/>
              </w:rPr>
              <w:t>Տրանսպորտային</w:t>
            </w:r>
            <w:proofErr w:type="spellEnd"/>
            <w:r w:rsidRPr="00862CC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color w:val="000000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DD73F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(25,314.2)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649A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(25,314.2)</w:t>
            </w:r>
          </w:p>
        </w:tc>
      </w:tr>
      <w:tr w:rsidR="00862CCB" w:rsidRPr="00862CCB" w14:paraId="6DEA3266" w14:textId="77777777" w:rsidTr="00862CCB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3898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D532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930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CE9B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D52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A9B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Կենցաղային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հանրային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սննդի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A153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(63,516.4)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C591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(63,516.4)</w:t>
            </w:r>
          </w:p>
        </w:tc>
      </w:tr>
      <w:tr w:rsidR="00862CCB" w:rsidRPr="00862CCB" w14:paraId="7E7EFA9E" w14:textId="77777777" w:rsidTr="00862CCB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747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7AA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43D1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790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BBB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26F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Հատուկ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նպատակային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2F12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(16,893.5)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8EBE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(16,893.5)</w:t>
            </w:r>
          </w:p>
        </w:tc>
      </w:tr>
      <w:tr w:rsidR="00862CCB" w:rsidRPr="00862CCB" w14:paraId="36F0BFFF" w14:textId="77777777" w:rsidTr="00862CCB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794E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938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8FD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229E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D66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E59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862C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16"/>
                <w:szCs w:val="16"/>
              </w:rPr>
              <w:t>ծախսեր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74A0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831,426.9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DC64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862CCB">
              <w:rPr>
                <w:rFonts w:ascii="GHEA Grapalat" w:hAnsi="GHEA Grapalat"/>
                <w:sz w:val="16"/>
                <w:szCs w:val="16"/>
              </w:rPr>
              <w:t>831,426.9</w:t>
            </w:r>
          </w:p>
        </w:tc>
      </w:tr>
    </w:tbl>
    <w:p w14:paraId="06908C3B" w14:textId="138299A2" w:rsidR="00E20E7E" w:rsidRPr="00074CD4" w:rsidRDefault="00E20E7E" w:rsidP="00E20E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488B3993" w14:textId="2C03C99F" w:rsidR="009E5610" w:rsidRPr="00074CD4" w:rsidRDefault="009E5610" w:rsidP="00E20E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 w:eastAsia="ru-RU"/>
        </w:rPr>
      </w:pPr>
    </w:p>
    <w:p w14:paraId="202CA2C2" w14:textId="6093B387" w:rsidR="00591AC2" w:rsidRPr="004B054B" w:rsidRDefault="00591AC2" w:rsidP="00E20E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 w:eastAsia="ru-RU"/>
        </w:rPr>
      </w:pPr>
    </w:p>
    <w:p w14:paraId="6B6CA498" w14:textId="77777777" w:rsidR="001C054E" w:rsidRPr="00074CD4" w:rsidRDefault="001C054E" w:rsidP="006402DB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  <w:lang w:val="hy-AM" w:eastAsia="ru-RU"/>
        </w:rPr>
      </w:pPr>
    </w:p>
    <w:p w14:paraId="5EDA67F0" w14:textId="16F26C15" w:rsidR="00935449" w:rsidRPr="00074CD4" w:rsidRDefault="00935449" w:rsidP="003B37E3">
      <w:pPr>
        <w:pStyle w:val="BodyText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DAAB093" w14:textId="7F0C2F63" w:rsidR="00697BB7" w:rsidRPr="00074CD4" w:rsidRDefault="00697BB7" w:rsidP="00697BB7">
      <w:pPr>
        <w:pStyle w:val="BodyText"/>
        <w:ind w:firstLine="720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5452EE79" w14:textId="77777777" w:rsidR="00697BB7" w:rsidRPr="00074CD4" w:rsidRDefault="00697BB7" w:rsidP="00697BB7">
      <w:pPr>
        <w:pStyle w:val="BodyText"/>
        <w:ind w:firstLine="720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29C158C7" w14:textId="77777777" w:rsidR="00862CCB" w:rsidRDefault="00862CC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  <w:sectPr w:rsidR="00862CCB" w:rsidSect="00862CCB">
          <w:pgSz w:w="16838" w:h="11906" w:orient="landscape"/>
          <w:pgMar w:top="900" w:right="540" w:bottom="566" w:left="450" w:header="720" w:footer="720" w:gutter="0"/>
          <w:cols w:space="720"/>
          <w:docGrid w:linePitch="360"/>
        </w:sect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tbl>
      <w:tblPr>
        <w:tblW w:w="15480" w:type="dxa"/>
        <w:tblInd w:w="108" w:type="dxa"/>
        <w:tblLook w:val="04A0" w:firstRow="1" w:lastRow="0" w:firstColumn="1" w:lastColumn="0" w:noHBand="0" w:noVBand="1"/>
      </w:tblPr>
      <w:tblGrid>
        <w:gridCol w:w="1780"/>
        <w:gridCol w:w="1960"/>
        <w:gridCol w:w="2680"/>
        <w:gridCol w:w="1180"/>
        <w:gridCol w:w="1460"/>
        <w:gridCol w:w="1960"/>
        <w:gridCol w:w="1720"/>
        <w:gridCol w:w="2740"/>
      </w:tblGrid>
      <w:tr w:rsidR="00862CCB" w:rsidRPr="00862CCB" w14:paraId="096CF909" w14:textId="77777777" w:rsidTr="00862CCB">
        <w:trPr>
          <w:trHeight w:val="6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245D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AC6FF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FBDB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DB86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6AC9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895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E2A3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C4481" w14:textId="77777777" w:rsidR="00862CCB" w:rsidRPr="00862CCB" w:rsidRDefault="00862CCB" w:rsidP="009F0E3D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Հավելված</w:t>
            </w:r>
            <w:proofErr w:type="spellEnd"/>
            <w:r w:rsidRPr="00862CCB">
              <w:rPr>
                <w:rFonts w:ascii="GHEA Grapalat" w:hAnsi="GHEA Grapalat"/>
              </w:rPr>
              <w:t xml:space="preserve"> N 2</w:t>
            </w:r>
          </w:p>
        </w:tc>
      </w:tr>
      <w:tr w:rsidR="00862CCB" w:rsidRPr="00862CCB" w14:paraId="432B3D48" w14:textId="77777777" w:rsidTr="00862CCB">
        <w:trPr>
          <w:trHeight w:val="45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7E99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7937E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20F6F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D3D0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BF23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5CD5" w14:textId="77777777" w:rsidR="00862CCB" w:rsidRPr="00862CCB" w:rsidRDefault="00862CCB" w:rsidP="009F0E3D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ՀՀ </w:t>
            </w:r>
            <w:proofErr w:type="spellStart"/>
            <w:r w:rsidRPr="00862CCB">
              <w:rPr>
                <w:rFonts w:ascii="GHEA Grapalat" w:hAnsi="GHEA Grapalat"/>
              </w:rPr>
              <w:t>կառավարության</w:t>
            </w:r>
            <w:proofErr w:type="spellEnd"/>
            <w:r w:rsidRPr="00862CCB">
              <w:rPr>
                <w:rFonts w:ascii="GHEA Grapalat" w:hAnsi="GHEA Grapalat"/>
              </w:rPr>
              <w:t xml:space="preserve"> 2019 </w:t>
            </w:r>
            <w:proofErr w:type="spellStart"/>
            <w:r w:rsidRPr="00862CCB">
              <w:rPr>
                <w:rFonts w:ascii="GHEA Grapalat" w:hAnsi="GHEA Grapalat"/>
              </w:rPr>
              <w:t>թվականի</w:t>
            </w:r>
            <w:proofErr w:type="spellEnd"/>
          </w:p>
        </w:tc>
      </w:tr>
      <w:tr w:rsidR="00862CCB" w:rsidRPr="00862CCB" w14:paraId="656D03FB" w14:textId="77777777" w:rsidTr="00862CCB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CE31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5223E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627E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3792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8D91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CFFC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EE5C" w14:textId="77777777" w:rsidR="00862CCB" w:rsidRPr="00862CCB" w:rsidRDefault="00862CCB" w:rsidP="009F0E3D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_ N ____ </w:t>
            </w:r>
            <w:proofErr w:type="spellStart"/>
            <w:r w:rsidRPr="00862CCB">
              <w:rPr>
                <w:rFonts w:ascii="GHEA Grapalat" w:hAnsi="GHEA Grapalat"/>
              </w:rPr>
              <w:t>որոշման</w:t>
            </w:r>
            <w:proofErr w:type="spellEnd"/>
          </w:p>
        </w:tc>
      </w:tr>
      <w:tr w:rsidR="00862CCB" w:rsidRPr="00862CCB" w14:paraId="26AD9B73" w14:textId="77777777" w:rsidTr="00862CCB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95BE" w14:textId="77777777" w:rsidR="00862CCB" w:rsidRPr="00862CCB" w:rsidRDefault="00862CCB" w:rsidP="00862CCB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36088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B1852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F69B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529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C3ED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16BD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440FB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</w:tr>
      <w:tr w:rsidR="00862CCB" w:rsidRPr="00862CCB" w14:paraId="1A9A76D3" w14:textId="77777777" w:rsidTr="00862CCB">
        <w:trPr>
          <w:trHeight w:val="840"/>
        </w:trPr>
        <w:tc>
          <w:tcPr>
            <w:tcW w:w="15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16271" w14:textId="526DC500" w:rsidR="00862CCB" w:rsidRPr="00862CCB" w:rsidRDefault="00862CCB" w:rsidP="00D109C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ՀԱՅԱՍՏԱՆԻ ՀԱՆՐԱՊԵՏՈՒԹՅԱՆ ԿԱՌԱՎԱՐՈՒԹՅԱՆ 2018 ԹՎԱԿԱՆԻ ԴԵԿՏԵՄԲԵՐԻ 27-Ի N 1515-Ն ՈՐՈՇՄԱՆ N 12 ՀԱՎԵԼՎԱԾՈՒՄ ԿԱՏԱՐՎՈՂ  ՓՈՓՈԽՈՒԹՅՈՒՆՆԵՐԸ </w:t>
            </w:r>
            <w:bookmarkStart w:id="0" w:name="_GoBack"/>
            <w:bookmarkEnd w:id="0"/>
          </w:p>
        </w:tc>
      </w:tr>
      <w:tr w:rsidR="00862CCB" w:rsidRPr="00862CCB" w14:paraId="5FC63A21" w14:textId="77777777" w:rsidTr="00862CCB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342D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76CAE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109E2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DF33" w14:textId="77777777" w:rsidR="00862CCB" w:rsidRPr="00862CCB" w:rsidRDefault="00862CCB" w:rsidP="00862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4E91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DC80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13D0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DC90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</w:tr>
      <w:tr w:rsidR="00862CCB" w:rsidRPr="00862CCB" w14:paraId="31BA5C5B" w14:textId="77777777" w:rsidTr="00862CCB">
        <w:trPr>
          <w:trHeight w:val="1367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F85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Կոդը</w:t>
            </w:r>
            <w:proofErr w:type="spellEnd"/>
          </w:p>
        </w:tc>
        <w:tc>
          <w:tcPr>
            <w:tcW w:w="4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71E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A99E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Գնման</w:t>
            </w:r>
            <w:proofErr w:type="spellEnd"/>
            <w:r w:rsidRPr="00862CCB">
              <w:rPr>
                <w:rFonts w:ascii="GHEA Grapalat" w:hAnsi="GHEA Grapalat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</w:rPr>
              <w:t>ձևը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1884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Չափման</w:t>
            </w:r>
            <w:proofErr w:type="spellEnd"/>
            <w:r w:rsidRPr="00862CCB">
              <w:rPr>
                <w:rFonts w:ascii="GHEA Grapalat" w:hAnsi="GHEA Grapalat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</w:rPr>
              <w:t>միավորը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858C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Միավորի</w:t>
            </w:r>
            <w:proofErr w:type="spellEnd"/>
            <w:r w:rsidRPr="00862CCB">
              <w:rPr>
                <w:rFonts w:ascii="GHEA Grapalat" w:hAnsi="GHEA Grapalat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</w:rPr>
              <w:t>գինը</w:t>
            </w:r>
            <w:proofErr w:type="spellEnd"/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6F8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Ցուցանիշների</w:t>
            </w:r>
            <w:proofErr w:type="spellEnd"/>
            <w:r w:rsidRPr="00862CCB">
              <w:rPr>
                <w:rFonts w:ascii="GHEA Grapalat" w:hAnsi="GHEA Grapalat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</w:rPr>
              <w:t>փոփոխությունը</w:t>
            </w:r>
            <w:proofErr w:type="spellEnd"/>
            <w:r w:rsidRPr="00862CCB">
              <w:rPr>
                <w:rFonts w:ascii="GHEA Grapalat" w:hAnsi="GHEA Grapalat"/>
              </w:rPr>
              <w:t xml:space="preserve"> (</w:t>
            </w:r>
            <w:proofErr w:type="spellStart"/>
            <w:r w:rsidRPr="00862CCB">
              <w:rPr>
                <w:rFonts w:ascii="GHEA Grapalat" w:hAnsi="GHEA Grapalat"/>
              </w:rPr>
              <w:t>ավելացումները</w:t>
            </w:r>
            <w:proofErr w:type="spellEnd"/>
            <w:r w:rsidRPr="00862CCB">
              <w:rPr>
                <w:rFonts w:cs="Calibri"/>
              </w:rPr>
              <w:t> </w:t>
            </w:r>
            <w:proofErr w:type="spellStart"/>
            <w:r w:rsidRPr="00862CCB">
              <w:rPr>
                <w:rFonts w:ascii="GHEA Grapalat" w:hAnsi="GHEA Grapalat" w:cs="GHEA Grapalat"/>
              </w:rPr>
              <w:t>նշված</w:t>
            </w:r>
            <w:proofErr w:type="spellEnd"/>
            <w:r w:rsidRPr="00862CCB">
              <w:rPr>
                <w:rFonts w:ascii="GHEA Grapalat" w:hAnsi="GHEA Grapalat"/>
              </w:rPr>
              <w:t xml:space="preserve"> </w:t>
            </w:r>
            <w:proofErr w:type="spellStart"/>
            <w:r w:rsidRPr="00862CCB">
              <w:rPr>
                <w:rFonts w:ascii="GHEA Grapalat" w:hAnsi="GHEA Grapalat" w:cs="GHEA Grapalat"/>
              </w:rPr>
              <w:t>են</w:t>
            </w:r>
            <w:proofErr w:type="spellEnd"/>
            <w:r w:rsidRPr="00862CCB">
              <w:rPr>
                <w:rFonts w:cs="Calibri"/>
              </w:rPr>
              <w:t> </w:t>
            </w:r>
            <w:proofErr w:type="spellStart"/>
            <w:r w:rsidRPr="00862CCB">
              <w:rPr>
                <w:rFonts w:ascii="GHEA Grapalat" w:hAnsi="GHEA Grapalat" w:cs="GHEA Grapalat"/>
              </w:rPr>
              <w:t>դրական</w:t>
            </w:r>
            <w:proofErr w:type="spellEnd"/>
            <w:r w:rsidRPr="00862CCB">
              <w:rPr>
                <w:rFonts w:ascii="GHEA Grapalat" w:hAnsi="GHEA Grapalat"/>
              </w:rPr>
              <w:t xml:space="preserve"> </w:t>
            </w:r>
            <w:proofErr w:type="spellStart"/>
            <w:r w:rsidRPr="00862CCB">
              <w:rPr>
                <w:rFonts w:ascii="GHEA Grapalat" w:hAnsi="GHEA Grapalat" w:cs="GHEA Grapalat"/>
              </w:rPr>
              <w:t>նշանով</w:t>
            </w:r>
            <w:proofErr w:type="spellEnd"/>
            <w:r w:rsidRPr="00862CCB">
              <w:rPr>
                <w:rFonts w:ascii="GHEA Grapalat" w:hAnsi="GHEA Grapalat"/>
              </w:rPr>
              <w:t xml:space="preserve">, </w:t>
            </w:r>
            <w:proofErr w:type="spellStart"/>
            <w:r w:rsidRPr="00862CCB">
              <w:rPr>
                <w:rFonts w:ascii="GHEA Grapalat" w:hAnsi="GHEA Grapalat" w:cs="GHEA Grapalat"/>
              </w:rPr>
              <w:t>իսկ</w:t>
            </w:r>
            <w:proofErr w:type="spellEnd"/>
            <w:r w:rsidRPr="00862CCB">
              <w:rPr>
                <w:rFonts w:cs="Calibri"/>
              </w:rPr>
              <w:t> </w:t>
            </w:r>
            <w:proofErr w:type="spellStart"/>
            <w:r w:rsidRPr="00862CCB">
              <w:rPr>
                <w:rFonts w:ascii="GHEA Grapalat" w:hAnsi="GHEA Grapalat" w:cs="GHEA Grapalat"/>
              </w:rPr>
              <w:t>նվազեցումները</w:t>
            </w:r>
            <w:proofErr w:type="spellEnd"/>
            <w:r w:rsidRPr="00862CCB">
              <w:rPr>
                <w:rFonts w:ascii="GHEA Grapalat" w:hAnsi="GHEA Grapalat"/>
              </w:rPr>
              <w:t xml:space="preserve">` </w:t>
            </w:r>
            <w:proofErr w:type="spellStart"/>
            <w:r w:rsidRPr="00862CCB">
              <w:rPr>
                <w:rFonts w:ascii="GHEA Grapalat" w:hAnsi="GHEA Grapalat" w:cs="GHEA Grapalat"/>
              </w:rPr>
              <w:t>փակագծերում</w:t>
            </w:r>
            <w:proofErr w:type="spellEnd"/>
            <w:r w:rsidRPr="00862CCB">
              <w:rPr>
                <w:rFonts w:ascii="GHEA Grapalat" w:hAnsi="GHEA Grapalat"/>
              </w:rPr>
              <w:t>)</w:t>
            </w:r>
          </w:p>
        </w:tc>
      </w:tr>
      <w:tr w:rsidR="00862CCB" w:rsidRPr="00862CCB" w14:paraId="29056DD5" w14:textId="77777777" w:rsidTr="00862CCB">
        <w:trPr>
          <w:trHeight w:val="99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D4BE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4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5404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F2DF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318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AE3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2C1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Քանակը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BD3C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Գումարը</w:t>
            </w:r>
            <w:proofErr w:type="spellEnd"/>
            <w:r w:rsidRPr="00862CCB">
              <w:rPr>
                <w:rFonts w:ascii="GHEA Grapalat" w:hAnsi="GHEA Grapalat"/>
              </w:rPr>
              <w:t xml:space="preserve"> (</w:t>
            </w:r>
            <w:proofErr w:type="spellStart"/>
            <w:r w:rsidRPr="00862CCB">
              <w:rPr>
                <w:rFonts w:ascii="GHEA Grapalat" w:hAnsi="GHEA Grapalat"/>
              </w:rPr>
              <w:t>հազար</w:t>
            </w:r>
            <w:proofErr w:type="spellEnd"/>
            <w:r w:rsidRPr="00862CCB">
              <w:rPr>
                <w:rFonts w:ascii="GHEA Grapalat" w:hAnsi="GHEA Grapalat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</w:rPr>
              <w:t>դրամով</w:t>
            </w:r>
            <w:proofErr w:type="spellEnd"/>
            <w:r w:rsidRPr="00862CCB">
              <w:rPr>
                <w:rFonts w:ascii="GHEA Grapalat" w:hAnsi="GHEA Grapalat"/>
              </w:rPr>
              <w:t>)</w:t>
            </w:r>
          </w:p>
        </w:tc>
      </w:tr>
      <w:tr w:rsidR="00862CCB" w:rsidRPr="00862CCB" w14:paraId="5C5F6D5F" w14:textId="77777777" w:rsidTr="00862CCB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3F59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Բաժին</w:t>
            </w:r>
            <w:proofErr w:type="spellEnd"/>
            <w:r w:rsidRPr="00862CCB">
              <w:rPr>
                <w:rFonts w:ascii="GHEA Grapalat" w:hAnsi="GHEA Grapalat"/>
              </w:rPr>
              <w:t xml:space="preserve"> N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114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Խումբ</w:t>
            </w:r>
            <w:proofErr w:type="spellEnd"/>
            <w:r w:rsidRPr="00862CCB">
              <w:rPr>
                <w:rFonts w:ascii="GHEA Grapalat" w:hAnsi="GHEA Grapalat"/>
              </w:rPr>
              <w:t xml:space="preserve"> N 01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E73E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Դաս</w:t>
            </w:r>
            <w:proofErr w:type="spellEnd"/>
            <w:r w:rsidRPr="00862CCB">
              <w:rPr>
                <w:rFonts w:ascii="GHEA Grapalat" w:hAnsi="GHEA Grapalat"/>
              </w:rPr>
              <w:t xml:space="preserve"> N 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BF28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2664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A16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931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BF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(835,226.9)</w:t>
            </w:r>
          </w:p>
        </w:tc>
      </w:tr>
      <w:tr w:rsidR="00862CCB" w:rsidRPr="00862CCB" w14:paraId="3805248F" w14:textId="77777777" w:rsidTr="00862CCB">
        <w:trPr>
          <w:trHeight w:val="7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B08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1169 11001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8DF4C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Ռազմական</w:t>
            </w:r>
            <w:proofErr w:type="spellEnd"/>
            <w:r w:rsidRPr="00862CCB">
              <w:rPr>
                <w:rFonts w:ascii="GHEA Grapalat" w:hAnsi="GHEA Grapalat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</w:rPr>
              <w:t>կարիքների</w:t>
            </w:r>
            <w:proofErr w:type="spellEnd"/>
            <w:r w:rsidRPr="00862CCB">
              <w:rPr>
                <w:rFonts w:ascii="GHEA Grapalat" w:hAnsi="GHEA Grapalat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</w:rPr>
              <w:t>բավարարում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4AC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FB9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231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91D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4A81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(835,226.9)</w:t>
            </w:r>
          </w:p>
        </w:tc>
      </w:tr>
      <w:tr w:rsidR="00862CCB" w:rsidRPr="00862CCB" w14:paraId="0083E25C" w14:textId="77777777" w:rsidTr="00862CCB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58CB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B3B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ՄԱՍ I. Ա Պ Ր Ա Ն Ք Ն Ե 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34D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4E70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DDD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E9C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cs="Calibri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912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(835,226.9)</w:t>
            </w:r>
          </w:p>
        </w:tc>
      </w:tr>
      <w:tr w:rsidR="00862CCB" w:rsidRPr="00862CCB" w14:paraId="7B111529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EB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18421400/501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B9C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օձիք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E58D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3F64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D23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8D19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D61E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(24,200.0)</w:t>
            </w:r>
          </w:p>
        </w:tc>
      </w:tr>
      <w:tr w:rsidR="00862CCB" w:rsidRPr="00862CCB" w14:paraId="0870BFF8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C50C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24951100/530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40A4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քսուքներ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A0E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ԲՄ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A924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138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C4B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DB5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(25,314.2)</w:t>
            </w:r>
          </w:p>
        </w:tc>
      </w:tr>
      <w:tr w:rsidR="00862CCB" w:rsidRPr="00862CCB" w14:paraId="5D33BBB1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4523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15131631/506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4AD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մսի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պահածո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44D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AAD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1568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E576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BFEE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  (4,137.9)</w:t>
            </w:r>
          </w:p>
        </w:tc>
      </w:tr>
      <w:tr w:rsidR="00862CCB" w:rsidRPr="00862CCB" w14:paraId="33B715B8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51E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15531100/503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4F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կարագ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921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7ECE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87D0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34BE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325E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(26,954.3)</w:t>
            </w:r>
          </w:p>
        </w:tc>
      </w:tr>
      <w:tr w:rsidR="00862CCB" w:rsidRPr="00862CCB" w14:paraId="39B8B68D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F7F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15872400/507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29C0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աղ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կերակրի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մանր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89FB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5D38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EAB5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18E4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C0DD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  (1,845.5)</w:t>
            </w:r>
          </w:p>
        </w:tc>
      </w:tr>
      <w:tr w:rsidR="00862CCB" w:rsidRPr="00862CCB" w14:paraId="00B38E2B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1802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15333100/1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0E4B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տոմատի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մածուկ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3FF8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D62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4D7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AA04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48D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 (5,309.7)</w:t>
            </w:r>
          </w:p>
        </w:tc>
      </w:tr>
      <w:tr w:rsidR="00862CCB" w:rsidRPr="00862CCB" w14:paraId="0CD2A7D8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B93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15831000/1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A2FD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շաքարավազ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սպիտակ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9CBB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A433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1283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3190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3276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 (8,243.4)</w:t>
            </w:r>
          </w:p>
        </w:tc>
      </w:tr>
      <w:tr w:rsidR="00862CCB" w:rsidRPr="00862CCB" w14:paraId="04A4B7A6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CE2F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15831000/2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83D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շաքարավազ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սպիտակ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B3BD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AF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6D23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B586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BF6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 (8,243.4)</w:t>
            </w:r>
          </w:p>
        </w:tc>
      </w:tr>
      <w:tr w:rsidR="00862CCB" w:rsidRPr="00862CCB" w14:paraId="7F9CEEDA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1DFE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15831000/512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6613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շաքարավազ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սպիտակ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C7B6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5EA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9FE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925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8F2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 (8,782.2)</w:t>
            </w:r>
          </w:p>
        </w:tc>
      </w:tr>
      <w:tr w:rsidR="00862CCB" w:rsidRPr="00862CCB" w14:paraId="0FC6813C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137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44311130/4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6FDB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մետաղական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ցանցեր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042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ԳՀ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B6C5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մ2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728B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0334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D163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 (8,096.0)</w:t>
            </w:r>
          </w:p>
        </w:tc>
      </w:tr>
      <w:tr w:rsidR="00862CCB" w:rsidRPr="00862CCB" w14:paraId="6D165617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8C1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lastRenderedPageBreak/>
              <w:t>34921220/1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9FDB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արգելապատնեշներ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694D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ԳՀ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9985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688C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859F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F889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(10,320.0)</w:t>
            </w:r>
          </w:p>
        </w:tc>
      </w:tr>
      <w:tr w:rsidR="00862CCB" w:rsidRPr="00862CCB" w14:paraId="124FB392" w14:textId="77777777" w:rsidTr="00862CCB">
        <w:trPr>
          <w:trHeight w:val="34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A4A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31625300/1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6242F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գողության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ահազանգող</w:t>
            </w:r>
            <w:proofErr w:type="spellEnd"/>
            <w:r w:rsidRPr="00862C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սարքեր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E6FB88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ascii="GHEA Grapalat" w:hAnsi="GHEA Grapalat"/>
                <w:sz w:val="24"/>
                <w:szCs w:val="24"/>
              </w:rPr>
              <w:t>ԳՀ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9628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2CCB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38D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62CCB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BF24" w14:textId="221C8353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878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    (677.5)</w:t>
            </w:r>
          </w:p>
        </w:tc>
      </w:tr>
      <w:tr w:rsidR="00862CCB" w:rsidRPr="00862CCB" w14:paraId="51A8DEAA" w14:textId="77777777" w:rsidTr="00862CCB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9406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18441130/2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3758E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բերետներ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BE73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ԳՀ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10E8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հատ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4090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2,000.0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BB91" w14:textId="3AE6D335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(1,000.0)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68D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 (2,000.0)</w:t>
            </w:r>
          </w:p>
        </w:tc>
      </w:tr>
      <w:tr w:rsidR="00862CCB" w:rsidRPr="00862CCB" w14:paraId="531E92E2" w14:textId="77777777" w:rsidTr="00862CCB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0270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18441160/2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164FF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կեպիներ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4A1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ԳՀ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B84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հատ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E926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2,000.0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3A9C" w14:textId="444159BE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(11,000.0)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4A69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(22,000.0)</w:t>
            </w:r>
          </w:p>
        </w:tc>
      </w:tr>
      <w:tr w:rsidR="00862CCB" w:rsidRPr="00862CCB" w14:paraId="4E531B54" w14:textId="77777777" w:rsidTr="00862CCB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C1CA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18231410/7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4C7C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կիտել</w:t>
            </w:r>
            <w:proofErr w:type="spellEnd"/>
            <w:r w:rsidRPr="00862CCB">
              <w:rPr>
                <w:rFonts w:ascii="GHEA Grapalat" w:hAnsi="GHEA Grapalat"/>
              </w:rPr>
              <w:t xml:space="preserve"> և </w:t>
            </w:r>
            <w:proofErr w:type="spellStart"/>
            <w:r w:rsidRPr="00862CCB">
              <w:rPr>
                <w:rFonts w:ascii="GHEA Grapalat" w:hAnsi="GHEA Grapalat"/>
              </w:rPr>
              <w:t>տաբատ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EC51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ԲՄ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ACE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լրակազմ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ECB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34,956.0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F74E" w14:textId="1A1C9E6D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(500.0)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4879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(17,478.0)</w:t>
            </w:r>
          </w:p>
        </w:tc>
      </w:tr>
      <w:tr w:rsidR="00862CCB" w:rsidRPr="00862CCB" w14:paraId="420B98F9" w14:textId="77777777" w:rsidTr="00862CCB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4965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18231410/6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8866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կիտել</w:t>
            </w:r>
            <w:proofErr w:type="spellEnd"/>
            <w:r w:rsidRPr="00862CCB">
              <w:rPr>
                <w:rFonts w:ascii="GHEA Grapalat" w:hAnsi="GHEA Grapalat"/>
              </w:rPr>
              <w:t xml:space="preserve"> և </w:t>
            </w:r>
            <w:proofErr w:type="spellStart"/>
            <w:r w:rsidRPr="00862CCB">
              <w:rPr>
                <w:rFonts w:ascii="GHEA Grapalat" w:hAnsi="GHEA Grapalat"/>
              </w:rPr>
              <w:t>տաբատ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E7AB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ԲՄ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8B8D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լրակազմ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6097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32,496.0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575" w14:textId="56F66B40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(50.0)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909D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     (1,624.8)</w:t>
            </w:r>
          </w:p>
        </w:tc>
      </w:tr>
      <w:tr w:rsidR="00862CCB" w:rsidRPr="00862CCB" w14:paraId="16C56789" w14:textId="77777777" w:rsidTr="00862CCB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5C4D" w14:textId="77777777" w:rsidR="00862CCB" w:rsidRPr="00862CCB" w:rsidRDefault="00862CCB" w:rsidP="00862CCB">
            <w:pPr>
              <w:spacing w:after="0" w:line="240" w:lineRule="auto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18811210/1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9D9A1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ճտքավոր</w:t>
            </w:r>
            <w:proofErr w:type="spellEnd"/>
            <w:r w:rsidRPr="00862CCB">
              <w:rPr>
                <w:rFonts w:ascii="GHEA Grapalat" w:hAnsi="GHEA Grapalat"/>
              </w:rPr>
              <w:t xml:space="preserve"> </w:t>
            </w:r>
            <w:proofErr w:type="spellStart"/>
            <w:r w:rsidRPr="00862CCB">
              <w:rPr>
                <w:rFonts w:ascii="GHEA Grapalat" w:hAnsi="GHEA Grapalat"/>
              </w:rPr>
              <w:t>կոշիկ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BF4A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ԷԱՃ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76DE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862CCB">
              <w:rPr>
                <w:rFonts w:ascii="GHEA Grapalat" w:hAnsi="GHEA Grapalat"/>
              </w:rPr>
              <w:t>զույգ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D539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16,500.0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CDA" w14:textId="467D642B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>(40,000.0)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5576" w14:textId="77777777" w:rsidR="00862CCB" w:rsidRPr="00862CCB" w:rsidRDefault="00862CCB" w:rsidP="00862CC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62CCB">
              <w:rPr>
                <w:rFonts w:ascii="GHEA Grapalat" w:hAnsi="GHEA Grapalat"/>
              </w:rPr>
              <w:t xml:space="preserve">      (660,000.0)</w:t>
            </w:r>
          </w:p>
        </w:tc>
      </w:tr>
    </w:tbl>
    <w:p w14:paraId="09EFAF1E" w14:textId="77777777" w:rsidR="00862CCB" w:rsidRDefault="00862CCB">
      <w:pPr>
        <w:spacing w:after="0" w:line="240" w:lineRule="auto"/>
        <w:rPr>
          <w:rFonts w:ascii="GHEA Grapalat" w:hAnsi="GHEA Grapalat"/>
          <w:sz w:val="24"/>
          <w:szCs w:val="24"/>
          <w:lang w:val="hy-AM" w:eastAsia="x-none"/>
        </w:rPr>
        <w:sectPr w:rsidR="00862CCB" w:rsidSect="00862CCB">
          <w:pgSz w:w="16838" w:h="11906" w:orient="landscape"/>
          <w:pgMar w:top="900" w:right="540" w:bottom="566" w:left="450" w:header="720" w:footer="720" w:gutter="0"/>
          <w:cols w:space="720"/>
          <w:docGrid w:linePitch="360"/>
        </w:sectPr>
      </w:pPr>
      <w:r>
        <w:rPr>
          <w:rFonts w:ascii="GHEA Grapalat" w:hAnsi="GHEA Grapalat"/>
          <w:sz w:val="24"/>
          <w:szCs w:val="24"/>
          <w:lang w:val="hy-AM" w:eastAsia="x-none"/>
        </w:rPr>
        <w:br w:type="page"/>
      </w:r>
    </w:p>
    <w:p w14:paraId="28A6ADDF" w14:textId="6F9388B0" w:rsidR="00862CCB" w:rsidRDefault="00862CCB">
      <w:pPr>
        <w:spacing w:after="0" w:line="240" w:lineRule="auto"/>
        <w:rPr>
          <w:rFonts w:ascii="GHEA Grapalat" w:hAnsi="GHEA Grapalat"/>
          <w:sz w:val="24"/>
          <w:szCs w:val="24"/>
          <w:lang w:val="hy-AM" w:eastAsia="x-none"/>
        </w:rPr>
      </w:pPr>
    </w:p>
    <w:p w14:paraId="7BF7D401" w14:textId="77777777" w:rsidR="00862CCB" w:rsidRDefault="00862CCB">
      <w:pPr>
        <w:spacing w:after="0" w:line="240" w:lineRule="auto"/>
        <w:rPr>
          <w:rFonts w:ascii="GHEA Grapalat" w:hAnsi="GHEA Grapalat"/>
          <w:sz w:val="24"/>
          <w:szCs w:val="24"/>
          <w:lang w:val="hy-AM" w:eastAsia="x-none"/>
        </w:rPr>
      </w:pPr>
    </w:p>
    <w:p w14:paraId="0117CBC9" w14:textId="17D02EF8" w:rsidR="00697BB7" w:rsidRPr="0009143F" w:rsidRDefault="00697BB7" w:rsidP="00697BB7">
      <w:pPr>
        <w:pStyle w:val="BodyText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  <w:r w:rsidRPr="0009143F">
        <w:rPr>
          <w:rFonts w:ascii="GHEA Grapalat" w:hAnsi="GHEA Grapalat"/>
          <w:sz w:val="24"/>
          <w:szCs w:val="24"/>
          <w:lang w:val="hy-AM"/>
        </w:rPr>
        <w:t>ՏԵՂԵԿԱՆՔ ՀԻՄՆԱՎՈՐՈՒՄ</w:t>
      </w:r>
    </w:p>
    <w:p w14:paraId="08F1941F" w14:textId="7AB302FB" w:rsidR="00697BB7" w:rsidRPr="00CD42DF" w:rsidRDefault="00697BB7" w:rsidP="00CD42DF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lang w:val="pt-BR"/>
        </w:rPr>
      </w:pPr>
      <w:r w:rsidRPr="00074CD4">
        <w:rPr>
          <w:rFonts w:ascii="GHEA Grapalat" w:hAnsi="GHEA Grapalat" w:cs="AK Courier"/>
          <w:lang w:val="af-ZA"/>
        </w:rPr>
        <w:t>«</w:t>
      </w:r>
      <w:r w:rsidR="00CD42DF" w:rsidRPr="00074CD4">
        <w:rPr>
          <w:rFonts w:ascii="GHEA Grapalat" w:hAnsi="GHEA Grapalat"/>
          <w:bCs/>
          <w:color w:val="000000"/>
          <w:lang w:val="hy-AM"/>
        </w:rPr>
        <w:t>Հայաստանի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Հանրապետության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կառավարության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2018 </w:t>
      </w:r>
      <w:r w:rsidR="00CD42DF" w:rsidRPr="00074CD4">
        <w:rPr>
          <w:rFonts w:ascii="GHEA Grapalat" w:hAnsi="GHEA Grapalat"/>
          <w:bCs/>
          <w:color w:val="000000"/>
          <w:lang w:val="hy-AM"/>
        </w:rPr>
        <w:t>թվականի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դեկտեմբերի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27-</w:t>
      </w:r>
      <w:r w:rsidR="00CD42DF" w:rsidRPr="00074CD4">
        <w:rPr>
          <w:rFonts w:ascii="GHEA Grapalat" w:hAnsi="GHEA Grapalat"/>
          <w:bCs/>
          <w:color w:val="000000"/>
          <w:lang w:val="hy-AM"/>
        </w:rPr>
        <w:t>ի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 w:cs="AK Courier"/>
          <w:lang w:val="af-ZA" w:eastAsia="ru-RU"/>
        </w:rPr>
        <w:t>N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1515-</w:t>
      </w:r>
      <w:r w:rsidR="00CD42DF" w:rsidRPr="00074CD4">
        <w:rPr>
          <w:rFonts w:ascii="GHEA Grapalat" w:hAnsi="GHEA Grapalat"/>
          <w:bCs/>
          <w:color w:val="000000"/>
          <w:lang w:val="hy-AM"/>
        </w:rPr>
        <w:t>Ն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որոշման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մեջ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փոփոխություններ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074CD4">
        <w:rPr>
          <w:rFonts w:ascii="GHEA Grapalat" w:hAnsi="GHEA Grapalat"/>
          <w:bCs/>
          <w:color w:val="000000"/>
          <w:lang w:val="hy-AM"/>
        </w:rPr>
        <w:t xml:space="preserve">և լրացումներ </w:t>
      </w:r>
      <w:r w:rsidR="00CD42DF" w:rsidRPr="00074CD4">
        <w:rPr>
          <w:rFonts w:ascii="GHEA Grapalat" w:hAnsi="GHEA Grapalat"/>
          <w:bCs/>
          <w:color w:val="000000"/>
          <w:lang w:val="hy-AM"/>
        </w:rPr>
        <w:t>կատարելու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, </w:t>
      </w:r>
      <w:r w:rsidR="00CD42DF" w:rsidRPr="00074CD4">
        <w:rPr>
          <w:rFonts w:ascii="GHEA Grapalat" w:hAnsi="GHEA Grapalat"/>
          <w:bCs/>
          <w:color w:val="000000"/>
          <w:lang w:val="hy-AM"/>
        </w:rPr>
        <w:t>գնման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գործընթաց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կազմակերպելու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, </w:t>
      </w:r>
      <w:r w:rsidR="00CD42DF" w:rsidRPr="00074CD4">
        <w:rPr>
          <w:rFonts w:ascii="GHEA Grapalat" w:hAnsi="GHEA Grapalat"/>
          <w:bCs/>
          <w:color w:val="000000"/>
          <w:lang w:val="hy-AM"/>
        </w:rPr>
        <w:t>Հայաստանի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Հանրապետության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պաշտպանության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նախարարությանը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թույլտվություն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տալու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և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փաստացի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մատուցված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ծառայության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դիմաց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վճարում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</w:t>
      </w:r>
      <w:r w:rsidR="00CD42DF" w:rsidRPr="00074CD4">
        <w:rPr>
          <w:rFonts w:ascii="GHEA Grapalat" w:hAnsi="GHEA Grapalat"/>
          <w:bCs/>
          <w:color w:val="000000"/>
          <w:lang w:val="hy-AM"/>
        </w:rPr>
        <w:t>կատարելու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  </w:t>
      </w:r>
      <w:r w:rsidR="00CD42DF" w:rsidRPr="00074CD4">
        <w:rPr>
          <w:rFonts w:ascii="GHEA Grapalat" w:hAnsi="GHEA Grapalat"/>
          <w:bCs/>
          <w:color w:val="000000"/>
          <w:lang w:val="hy-AM"/>
        </w:rPr>
        <w:t>մասին</w:t>
      </w:r>
      <w:r w:rsidR="00CD42DF" w:rsidRPr="00074CD4">
        <w:rPr>
          <w:rFonts w:ascii="GHEA Grapalat" w:hAnsi="GHEA Grapalat"/>
          <w:bCs/>
          <w:color w:val="000000"/>
          <w:lang w:val="af-ZA"/>
        </w:rPr>
        <w:t xml:space="preserve">» </w:t>
      </w:r>
      <w:r w:rsidRPr="00074CD4">
        <w:rPr>
          <w:rFonts w:ascii="GHEA Grapalat" w:hAnsi="GHEA Grapalat" w:cs="AK Courier"/>
          <w:lang w:val="hy-AM"/>
        </w:rPr>
        <w:t>ՀՀ</w:t>
      </w:r>
      <w:r w:rsidRPr="00074CD4">
        <w:rPr>
          <w:rFonts w:ascii="GHEA Grapalat" w:hAnsi="GHEA Grapalat" w:cs="AK Courier"/>
          <w:lang w:val="af-ZA"/>
        </w:rPr>
        <w:t xml:space="preserve"> </w:t>
      </w:r>
      <w:proofErr w:type="spellStart"/>
      <w:r w:rsidRPr="00CD42DF">
        <w:rPr>
          <w:rFonts w:ascii="GHEA Grapalat" w:hAnsi="GHEA Grapalat" w:cs="GHEA Grapalat"/>
          <w:lang w:val="pt-BR"/>
        </w:rPr>
        <w:t>կառավարության</w:t>
      </w:r>
      <w:proofErr w:type="spellEnd"/>
      <w:r w:rsidRPr="00CD42DF">
        <w:rPr>
          <w:rFonts w:ascii="GHEA Grapalat" w:hAnsi="GHEA Grapalat" w:cs="GHEA Grapalat"/>
          <w:lang w:val="pt-BR"/>
        </w:rPr>
        <w:t xml:space="preserve">  </w:t>
      </w:r>
      <w:proofErr w:type="spellStart"/>
      <w:r w:rsidRPr="00CD42DF">
        <w:rPr>
          <w:rFonts w:ascii="GHEA Grapalat" w:hAnsi="GHEA Grapalat" w:cs="GHEA Grapalat"/>
          <w:lang w:val="pt-BR"/>
        </w:rPr>
        <w:t>որոշման</w:t>
      </w:r>
      <w:proofErr w:type="spellEnd"/>
      <w:r w:rsidRPr="00CD42D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CD42DF">
        <w:rPr>
          <w:rFonts w:ascii="GHEA Grapalat" w:hAnsi="GHEA Grapalat" w:cs="GHEA Grapalat"/>
          <w:lang w:val="pt-BR"/>
        </w:rPr>
        <w:t>նախագծի</w:t>
      </w:r>
      <w:proofErr w:type="spellEnd"/>
      <w:r w:rsidRPr="00CD42D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CD42DF">
        <w:rPr>
          <w:rFonts w:ascii="GHEA Grapalat" w:hAnsi="GHEA Grapalat" w:cs="GHEA Grapalat"/>
          <w:lang w:val="pt-BR"/>
        </w:rPr>
        <w:t>վերաբերյալ</w:t>
      </w:r>
      <w:proofErr w:type="spellEnd"/>
    </w:p>
    <w:p w14:paraId="36CC2249" w14:textId="77777777" w:rsidR="00697BB7" w:rsidRPr="00935449" w:rsidRDefault="00697BB7" w:rsidP="00697BB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color w:val="000000"/>
          <w:sz w:val="16"/>
          <w:szCs w:val="16"/>
          <w:lang w:val="pt-BR"/>
        </w:rPr>
      </w:pPr>
    </w:p>
    <w:p w14:paraId="1CBDC3A2" w14:textId="38A4BB9D" w:rsidR="00960E4A" w:rsidRPr="00074CD4" w:rsidRDefault="00697BB7" w:rsidP="00960E4A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074CD4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="00960E4A">
        <w:rPr>
          <w:rFonts w:ascii="GHEA Grapalat" w:hAnsi="GHEA Grapalat"/>
          <w:sz w:val="24"/>
          <w:szCs w:val="24"/>
        </w:rPr>
        <w:t>Նախագծի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>
        <w:rPr>
          <w:rFonts w:ascii="GHEA Grapalat" w:hAnsi="GHEA Grapalat"/>
          <w:sz w:val="24"/>
          <w:szCs w:val="24"/>
        </w:rPr>
        <w:t>ընդունումը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960E4A">
        <w:rPr>
          <w:rFonts w:ascii="GHEA Grapalat" w:hAnsi="GHEA Grapalat"/>
          <w:sz w:val="24"/>
          <w:szCs w:val="24"/>
        </w:rPr>
        <w:t>է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8E010F">
        <w:rPr>
          <w:rFonts w:ascii="GHEA Grapalat" w:hAnsi="GHEA Grapalat"/>
          <w:sz w:val="24"/>
          <w:szCs w:val="24"/>
        </w:rPr>
        <w:t>ՀՀ</w:t>
      </w:r>
      <w:r w:rsidR="008E010F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8E010F">
        <w:rPr>
          <w:rFonts w:ascii="GHEA Grapalat" w:hAnsi="GHEA Grapalat"/>
          <w:sz w:val="24"/>
          <w:szCs w:val="24"/>
        </w:rPr>
        <w:t>ՊՆ</w:t>
      </w:r>
      <w:r w:rsidR="008E010F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E010F">
        <w:rPr>
          <w:rFonts w:ascii="GHEA Grapalat" w:hAnsi="GHEA Grapalat"/>
          <w:sz w:val="24"/>
          <w:szCs w:val="24"/>
        </w:rPr>
        <w:t>հետ</w:t>
      </w:r>
      <w:proofErr w:type="spellEnd"/>
      <w:r w:rsidR="008E010F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E010F">
        <w:rPr>
          <w:rFonts w:ascii="GHEA Grapalat" w:hAnsi="GHEA Grapalat"/>
          <w:sz w:val="24"/>
          <w:szCs w:val="24"/>
        </w:rPr>
        <w:t>կնքված</w:t>
      </w:r>
      <w:proofErr w:type="spellEnd"/>
      <w:r w:rsidR="008E010F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E010F">
        <w:rPr>
          <w:rFonts w:ascii="GHEA Grapalat" w:hAnsi="GHEA Grapalat"/>
          <w:sz w:val="24"/>
          <w:szCs w:val="24"/>
        </w:rPr>
        <w:t>պայմանագրերի</w:t>
      </w:r>
      <w:proofErr w:type="spellEnd"/>
      <w:r w:rsidR="008E010F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E010F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8E010F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960E4A" w:rsidRPr="00074CD4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="00960E4A" w:rsidRPr="00697BB7">
        <w:rPr>
          <w:rFonts w:ascii="GHEA Grapalat" w:hAnsi="GHEA Grapalat"/>
          <w:color w:val="000000"/>
          <w:sz w:val="24"/>
          <w:szCs w:val="24"/>
        </w:rPr>
        <w:t>Արագած</w:t>
      </w:r>
      <w:proofErr w:type="spellEnd"/>
      <w:r w:rsidR="00960E4A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960E4A">
        <w:rPr>
          <w:rFonts w:ascii="GHEA Grapalat" w:hAnsi="GHEA Grapalat"/>
          <w:color w:val="000000"/>
          <w:sz w:val="24"/>
          <w:szCs w:val="24"/>
        </w:rPr>
        <w:t>ՍՊԸ</w:t>
      </w:r>
      <w:r w:rsidR="00960E4A" w:rsidRPr="00074CD4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960E4A">
        <w:rPr>
          <w:rFonts w:ascii="GHEA Grapalat" w:hAnsi="GHEA Grapalat"/>
          <w:color w:val="000000"/>
          <w:sz w:val="24"/>
          <w:szCs w:val="24"/>
        </w:rPr>
        <w:t>ի</w:t>
      </w:r>
      <w:r w:rsidR="00960E4A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60E4A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="00960E4A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2018 </w:t>
      </w:r>
      <w:proofErr w:type="spellStart"/>
      <w:r w:rsidR="00960E4A">
        <w:rPr>
          <w:rFonts w:ascii="GHEA Grapalat" w:hAnsi="GHEA Grapalat"/>
          <w:sz w:val="24"/>
          <w:szCs w:val="24"/>
        </w:rPr>
        <w:t>թվականին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մատակարարված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ապրանքի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960E4A">
        <w:rPr>
          <w:rFonts w:ascii="GHEA Grapalat" w:hAnsi="GHEA Grapalat"/>
          <w:sz w:val="24"/>
          <w:szCs w:val="24"/>
        </w:rPr>
        <w:t>և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>
        <w:rPr>
          <w:rFonts w:ascii="GHEA Grapalat" w:hAnsi="GHEA Grapalat"/>
          <w:color w:val="000000"/>
          <w:sz w:val="24"/>
          <w:szCs w:val="24"/>
        </w:rPr>
        <w:t>Ա</w:t>
      </w:r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>/</w:t>
      </w:r>
      <w:r w:rsidR="001A4E63">
        <w:rPr>
          <w:rFonts w:ascii="GHEA Grapalat" w:hAnsi="GHEA Grapalat"/>
          <w:color w:val="000000"/>
          <w:sz w:val="24"/>
          <w:szCs w:val="24"/>
        </w:rPr>
        <w:t>Ձ</w:t>
      </w:r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color w:val="000000"/>
          <w:sz w:val="24"/>
          <w:szCs w:val="24"/>
        </w:rPr>
        <w:t>Հայարփի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color w:val="000000"/>
          <w:sz w:val="24"/>
          <w:szCs w:val="24"/>
        </w:rPr>
        <w:t>Քալանթարյանի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2018 </w:t>
      </w:r>
      <w:proofErr w:type="spellStart"/>
      <w:r w:rsidR="001A4E63">
        <w:rPr>
          <w:rFonts w:ascii="GHEA Grapalat" w:hAnsi="GHEA Grapalat"/>
          <w:color w:val="000000"/>
          <w:sz w:val="24"/>
          <w:szCs w:val="24"/>
        </w:rPr>
        <w:t>թվականին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color w:val="000000"/>
          <w:sz w:val="24"/>
          <w:szCs w:val="24"/>
        </w:rPr>
        <w:t>մատուցված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color w:val="000000"/>
          <w:sz w:val="24"/>
          <w:szCs w:val="24"/>
        </w:rPr>
        <w:t>ծառայության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color w:val="000000"/>
          <w:sz w:val="24"/>
          <w:szCs w:val="24"/>
        </w:rPr>
        <w:t>դիմաց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60E4A" w:rsidRPr="00FD405A">
        <w:rPr>
          <w:rFonts w:ascii="GHEA Grapalat" w:hAnsi="GHEA Grapalat"/>
          <w:color w:val="000000"/>
          <w:sz w:val="24"/>
          <w:szCs w:val="24"/>
        </w:rPr>
        <w:t>առաջացած</w:t>
      </w:r>
      <w:proofErr w:type="spellEnd"/>
      <w:r w:rsidR="00960E4A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60E4A" w:rsidRPr="00FD405A">
        <w:rPr>
          <w:rFonts w:ascii="GHEA Grapalat" w:hAnsi="GHEA Grapalat"/>
          <w:color w:val="000000"/>
          <w:sz w:val="24"/>
          <w:szCs w:val="24"/>
        </w:rPr>
        <w:t>կրեդիտորական</w:t>
      </w:r>
      <w:proofErr w:type="spellEnd"/>
      <w:r w:rsidR="00960E4A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60E4A" w:rsidRPr="00FD405A">
        <w:rPr>
          <w:rFonts w:ascii="GHEA Grapalat" w:hAnsi="GHEA Grapalat"/>
          <w:color w:val="000000"/>
          <w:sz w:val="24"/>
          <w:szCs w:val="24"/>
        </w:rPr>
        <w:t>պարտքերը</w:t>
      </w:r>
      <w:proofErr w:type="spellEnd"/>
      <w:r w:rsidR="00960E4A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60E4A" w:rsidRPr="00FD405A">
        <w:rPr>
          <w:rFonts w:ascii="GHEA Grapalat" w:hAnsi="GHEA Grapalat"/>
          <w:color w:val="000000"/>
          <w:sz w:val="24"/>
          <w:szCs w:val="24"/>
        </w:rPr>
        <w:t>մարել</w:t>
      </w:r>
      <w:r w:rsidR="00940CD1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1A4E63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A4E63">
        <w:rPr>
          <w:rFonts w:ascii="GHEA Grapalat" w:hAnsi="GHEA Grapalat"/>
          <w:sz w:val="24"/>
          <w:szCs w:val="24"/>
        </w:rPr>
        <w:t>ՀՀ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>
        <w:rPr>
          <w:rFonts w:ascii="GHEA Grapalat" w:hAnsi="GHEA Grapalat"/>
          <w:sz w:val="24"/>
          <w:szCs w:val="24"/>
        </w:rPr>
        <w:t>ԶՈՒ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կարիքների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համար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որոշ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գնումներ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գաղտնիացնելու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>
        <w:rPr>
          <w:rFonts w:ascii="GHEA Grapalat" w:hAnsi="GHEA Grapalat"/>
          <w:sz w:val="24"/>
          <w:szCs w:val="24"/>
        </w:rPr>
        <w:t>և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>
        <w:rPr>
          <w:rFonts w:ascii="GHEA Grapalat" w:hAnsi="GHEA Grapalat"/>
          <w:sz w:val="24"/>
          <w:szCs w:val="24"/>
        </w:rPr>
        <w:t>ՀՀ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գնումների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գաղտնի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անվանացանկում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ներառելու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>
        <w:rPr>
          <w:rFonts w:ascii="GHEA Grapalat" w:hAnsi="GHEA Grapalat"/>
          <w:sz w:val="24"/>
          <w:szCs w:val="24"/>
        </w:rPr>
        <w:t>և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դրանց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գնման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գործընթացը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կազմակերպելու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="00960E4A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proofErr w:type="spellStart"/>
      <w:r w:rsidR="00960E4A">
        <w:rPr>
          <w:rFonts w:ascii="GHEA Grapalat" w:hAnsi="GHEA Grapalat"/>
          <w:color w:val="000000"/>
          <w:sz w:val="24"/>
          <w:szCs w:val="24"/>
        </w:rPr>
        <w:t>Մասնավորապես</w:t>
      </w:r>
      <w:proofErr w:type="spellEnd"/>
      <w:r w:rsidR="00960E4A">
        <w:rPr>
          <w:rFonts w:ascii="GHEA Grapalat" w:hAnsi="GHEA Grapalat"/>
          <w:color w:val="000000"/>
          <w:sz w:val="24"/>
          <w:szCs w:val="24"/>
        </w:rPr>
        <w:t>՝</w:t>
      </w:r>
    </w:p>
    <w:p w14:paraId="27A5692E" w14:textId="71F9C453" w:rsidR="00BE47E8" w:rsidRPr="00935449" w:rsidRDefault="001A4E63" w:rsidP="00960E4A">
      <w:pPr>
        <w:spacing w:after="0" w:line="360" w:lineRule="auto"/>
        <w:ind w:firstLine="708"/>
        <w:jc w:val="both"/>
        <w:rPr>
          <w:rStyle w:val="Strong"/>
          <w:rFonts w:ascii="GHEA Grapalat" w:hAnsi="GHEA Grapalat" w:cs="Sylfaen"/>
          <w:b w:val="0"/>
          <w:color w:val="000000"/>
          <w:sz w:val="16"/>
          <w:szCs w:val="16"/>
          <w:lang w:val="pt-BR"/>
        </w:rPr>
      </w:pPr>
      <w:r w:rsidRPr="00074CD4">
        <w:rPr>
          <w:rFonts w:ascii="GHEA Grapalat" w:hAnsi="GHEA Grapalat"/>
          <w:sz w:val="24"/>
          <w:szCs w:val="24"/>
          <w:lang w:val="af-ZA"/>
        </w:rPr>
        <w:t xml:space="preserve">1. </w:t>
      </w:r>
      <w:r w:rsidR="00960E4A" w:rsidRPr="00960E4A">
        <w:rPr>
          <w:rFonts w:ascii="GHEA Grapalat" w:hAnsi="GHEA Grapalat"/>
          <w:sz w:val="24"/>
          <w:szCs w:val="24"/>
        </w:rPr>
        <w:t>ՀՀ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960E4A" w:rsidRPr="00960E4A">
        <w:rPr>
          <w:rFonts w:ascii="GHEA Grapalat" w:hAnsi="GHEA Grapalat"/>
          <w:sz w:val="24"/>
          <w:szCs w:val="24"/>
        </w:rPr>
        <w:t>ՊՆ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960E4A" w:rsidRPr="00960E4A">
        <w:rPr>
          <w:rFonts w:ascii="GHEA Grapalat" w:hAnsi="GHEA Grapalat"/>
          <w:sz w:val="24"/>
          <w:szCs w:val="24"/>
        </w:rPr>
        <w:t>և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Արագած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60E4A" w:rsidRPr="00960E4A">
        <w:rPr>
          <w:rFonts w:ascii="GHEA Grapalat" w:hAnsi="GHEA Grapalat"/>
          <w:sz w:val="24"/>
          <w:szCs w:val="24"/>
        </w:rPr>
        <w:t>ՍՊԸ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>-</w:t>
      </w:r>
      <w:r w:rsidR="00960E4A" w:rsidRPr="00960E4A">
        <w:rPr>
          <w:rFonts w:ascii="GHEA Grapalat" w:hAnsi="GHEA Grapalat"/>
          <w:sz w:val="24"/>
          <w:szCs w:val="24"/>
        </w:rPr>
        <w:t>ի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միջև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թվականի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սեպտեմբերի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7-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ին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գնումների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մասին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960E4A" w:rsidRPr="00960E4A">
        <w:rPr>
          <w:rFonts w:ascii="GHEA Grapalat" w:hAnsi="GHEA Grapalat"/>
          <w:sz w:val="24"/>
          <w:szCs w:val="24"/>
        </w:rPr>
        <w:t>ՀՀ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սահմանված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կարգով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կնքվել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960E4A" w:rsidRPr="00960E4A">
        <w:rPr>
          <w:rFonts w:ascii="GHEA Grapalat" w:hAnsi="GHEA Grapalat"/>
          <w:sz w:val="24"/>
          <w:szCs w:val="24"/>
        </w:rPr>
        <w:t>է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N </w:t>
      </w:r>
      <w:r w:rsidR="00960E4A" w:rsidRPr="00960E4A">
        <w:rPr>
          <w:rFonts w:ascii="GHEA Grapalat" w:hAnsi="GHEA Grapalat"/>
          <w:sz w:val="24"/>
          <w:szCs w:val="24"/>
        </w:rPr>
        <w:t>ԳՀԱՊՁԲ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-23/7-1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պայմանագիրը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որը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հաշվառվել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960E4A" w:rsidRPr="00960E4A">
        <w:rPr>
          <w:rFonts w:ascii="GHEA Grapalat" w:hAnsi="GHEA Grapalat"/>
          <w:sz w:val="24"/>
          <w:szCs w:val="24"/>
        </w:rPr>
        <w:t>է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960E4A" w:rsidRPr="00960E4A">
        <w:rPr>
          <w:rFonts w:ascii="GHEA Grapalat" w:hAnsi="GHEA Grapalat"/>
          <w:sz w:val="24"/>
          <w:szCs w:val="24"/>
        </w:rPr>
        <w:t>ՀՀ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ֆինանսների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կողմից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Այդ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պայմանագրի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արդյունքներն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ընդունվել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են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թվականի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դեկտեմբերի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վերջին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օրերին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ինչով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ֆիզիկապես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հնարավոր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չի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եղել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կատարել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վճարումները</w:t>
      </w:r>
      <w:proofErr w:type="spellEnd"/>
      <w:r w:rsidR="00960E4A" w:rsidRPr="00960E4A">
        <w:rPr>
          <w:rFonts w:ascii="GHEA Grapalat" w:hAnsi="GHEA Grapalat"/>
          <w:sz w:val="24"/>
          <w:szCs w:val="24"/>
        </w:rPr>
        <w:t>՝</w:t>
      </w:r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առաջացնելով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կրեդիտորական</w:t>
      </w:r>
      <w:proofErr w:type="spellEnd"/>
      <w:r w:rsidR="00960E4A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60E4A" w:rsidRPr="00960E4A">
        <w:rPr>
          <w:rFonts w:ascii="GHEA Grapalat" w:hAnsi="GHEA Grapalat"/>
          <w:sz w:val="24"/>
          <w:szCs w:val="24"/>
        </w:rPr>
        <w:t>պարտքեր</w:t>
      </w:r>
      <w:proofErr w:type="spellEnd"/>
      <w:r w:rsidR="00960E4A" w:rsidRPr="00074CD4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14:paraId="72D88D11" w14:textId="05B370CB" w:rsidR="00B3075D" w:rsidRPr="00074CD4" w:rsidRDefault="00F520F4" w:rsidP="00E20E7E">
      <w:pPr>
        <w:tabs>
          <w:tab w:val="left" w:pos="0"/>
        </w:tabs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af-ZA" w:eastAsia="ru-RU"/>
        </w:rPr>
      </w:pPr>
      <w:r w:rsidRPr="00074CD4">
        <w:rPr>
          <w:rFonts w:ascii="GHEA Grapalat" w:hAnsi="GHEA Grapalat"/>
          <w:sz w:val="24"/>
          <w:szCs w:val="24"/>
          <w:lang w:val="af-ZA"/>
        </w:rPr>
        <w:tab/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2. </w:t>
      </w:r>
      <w:r w:rsidR="001A4E63" w:rsidRPr="00960E4A">
        <w:rPr>
          <w:rFonts w:ascii="GHEA Grapalat" w:hAnsi="GHEA Grapalat"/>
          <w:sz w:val="24"/>
          <w:szCs w:val="24"/>
        </w:rPr>
        <w:t>ՀՀ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 w:rsidRPr="00960E4A">
        <w:rPr>
          <w:rFonts w:ascii="GHEA Grapalat" w:hAnsi="GHEA Grapalat"/>
          <w:sz w:val="24"/>
          <w:szCs w:val="24"/>
        </w:rPr>
        <w:t>ՊՆ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 w:rsidRPr="00960E4A">
        <w:rPr>
          <w:rFonts w:ascii="GHEA Grapalat" w:hAnsi="GHEA Grapalat"/>
          <w:sz w:val="24"/>
          <w:szCs w:val="24"/>
        </w:rPr>
        <w:t>և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>
        <w:rPr>
          <w:rFonts w:ascii="GHEA Grapalat" w:hAnsi="GHEA Grapalat"/>
          <w:color w:val="000000"/>
          <w:sz w:val="24"/>
          <w:szCs w:val="24"/>
        </w:rPr>
        <w:t>Ա</w:t>
      </w:r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>/</w:t>
      </w:r>
      <w:r w:rsidR="001A4E63">
        <w:rPr>
          <w:rFonts w:ascii="GHEA Grapalat" w:hAnsi="GHEA Grapalat"/>
          <w:color w:val="000000"/>
          <w:sz w:val="24"/>
          <w:szCs w:val="24"/>
        </w:rPr>
        <w:t>Ձ</w:t>
      </w:r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color w:val="000000"/>
          <w:sz w:val="24"/>
          <w:szCs w:val="24"/>
        </w:rPr>
        <w:t>Հայարփի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color w:val="000000"/>
          <w:sz w:val="24"/>
          <w:szCs w:val="24"/>
        </w:rPr>
        <w:t>Քալանթարյանի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միջև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թվականի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>
        <w:rPr>
          <w:rFonts w:ascii="GHEA Grapalat" w:hAnsi="GHEA Grapalat"/>
          <w:sz w:val="24"/>
          <w:szCs w:val="24"/>
        </w:rPr>
        <w:t>հունիսի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5-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ին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գնումների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մասին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 w:rsidRPr="00960E4A">
        <w:rPr>
          <w:rFonts w:ascii="GHEA Grapalat" w:hAnsi="GHEA Grapalat"/>
          <w:sz w:val="24"/>
          <w:szCs w:val="24"/>
        </w:rPr>
        <w:t>ՀՀ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սահմանված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կարգով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կնքվել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 w:rsidRPr="00960E4A">
        <w:rPr>
          <w:rFonts w:ascii="GHEA Grapalat" w:hAnsi="GHEA Grapalat"/>
          <w:sz w:val="24"/>
          <w:szCs w:val="24"/>
        </w:rPr>
        <w:t>է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N </w:t>
      </w:r>
      <w:r w:rsidR="001A4E63" w:rsidRPr="00960E4A">
        <w:rPr>
          <w:rFonts w:ascii="GHEA Grapalat" w:hAnsi="GHEA Grapalat"/>
          <w:sz w:val="24"/>
          <w:szCs w:val="24"/>
        </w:rPr>
        <w:t>ԳՀ</w:t>
      </w:r>
      <w:r w:rsidR="001A4E63">
        <w:rPr>
          <w:rFonts w:ascii="GHEA Grapalat" w:hAnsi="GHEA Grapalat"/>
          <w:sz w:val="24"/>
          <w:szCs w:val="24"/>
        </w:rPr>
        <w:t>ԾՁԲ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6/2-1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պայմանագիրը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որը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հաշվառվել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 w:rsidRPr="00960E4A">
        <w:rPr>
          <w:rFonts w:ascii="GHEA Grapalat" w:hAnsi="GHEA Grapalat"/>
          <w:sz w:val="24"/>
          <w:szCs w:val="24"/>
        </w:rPr>
        <w:t>է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r w:rsidR="001A4E63" w:rsidRPr="00960E4A">
        <w:rPr>
          <w:rFonts w:ascii="GHEA Grapalat" w:hAnsi="GHEA Grapalat"/>
          <w:sz w:val="24"/>
          <w:szCs w:val="24"/>
        </w:rPr>
        <w:t>ՀՀ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ֆինանսների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կողմից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Այդ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պայմանագրի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արդյունքներն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ընդունվել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են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թվականի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դեկտեմբերի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վերջին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օրերին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ինչով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ֆիզիկապես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հնարավոր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չի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եղել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կատարել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վճարումները</w:t>
      </w:r>
      <w:proofErr w:type="spellEnd"/>
      <w:r w:rsidR="001A4E63" w:rsidRPr="00960E4A">
        <w:rPr>
          <w:rFonts w:ascii="GHEA Grapalat" w:hAnsi="GHEA Grapalat"/>
          <w:sz w:val="24"/>
          <w:szCs w:val="24"/>
        </w:rPr>
        <w:t>՝</w:t>
      </w:r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առաջացնելով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կրեդիտորական</w:t>
      </w:r>
      <w:proofErr w:type="spellEnd"/>
      <w:r w:rsidR="001A4E63" w:rsidRPr="00074C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A4E63" w:rsidRPr="00960E4A">
        <w:rPr>
          <w:rFonts w:ascii="GHEA Grapalat" w:hAnsi="GHEA Grapalat"/>
          <w:sz w:val="24"/>
          <w:szCs w:val="24"/>
        </w:rPr>
        <w:t>պարտքեր</w:t>
      </w:r>
      <w:proofErr w:type="spellEnd"/>
      <w:r w:rsidR="001A4E63" w:rsidRPr="00074CD4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14:paraId="539AF939" w14:textId="6E80A182" w:rsidR="00940CD1" w:rsidRPr="00074CD4" w:rsidRDefault="00940CD1" w:rsidP="00940CD1">
      <w:pPr>
        <w:tabs>
          <w:tab w:val="left" w:pos="0"/>
        </w:tabs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af-ZA" w:eastAsia="ru-RU"/>
        </w:rPr>
      </w:pPr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ab/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Նշվածով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պայմանավորված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,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անհրաժեշտություն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AK Courier"/>
          <w:sz w:val="24"/>
          <w:szCs w:val="24"/>
          <w:lang w:eastAsia="ru-RU"/>
        </w:rPr>
        <w:t>է</w:t>
      </w:r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առաջացել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հիշյալ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պայմանագրերի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շրջանակներում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նշված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ընկերություններին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վճարվելիք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գումարները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ձևակերպել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AK Courier"/>
          <w:sz w:val="24"/>
          <w:szCs w:val="24"/>
          <w:lang w:eastAsia="ru-RU"/>
        </w:rPr>
        <w:t>ՀՀ</w:t>
      </w:r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AK Courier"/>
          <w:sz w:val="24"/>
          <w:szCs w:val="24"/>
          <w:lang w:eastAsia="ru-RU"/>
        </w:rPr>
        <w:t>ՊՆ</w:t>
      </w:r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ֆինանսական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հաշվետվություններում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AK Courier"/>
          <w:sz w:val="24"/>
          <w:szCs w:val="24"/>
          <w:lang w:eastAsia="ru-RU"/>
        </w:rPr>
        <w:t>և</w:t>
      </w:r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դրանց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արդյունքում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առաջացած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համապատասխանաբար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2,199,982 </w:t>
      </w:r>
      <w:r>
        <w:rPr>
          <w:rFonts w:ascii="GHEA Grapalat" w:hAnsi="GHEA Grapalat" w:cs="AK Courier"/>
          <w:sz w:val="24"/>
          <w:szCs w:val="24"/>
          <w:lang w:eastAsia="ru-RU"/>
        </w:rPr>
        <w:t>և</w:t>
      </w:r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1,600,000 </w:t>
      </w:r>
      <w:proofErr w:type="spellStart"/>
      <w:r w:rsidRPr="00C44D01">
        <w:rPr>
          <w:rFonts w:ascii="GHEA Grapalat" w:hAnsi="GHEA Grapalat" w:cs="AK Courier"/>
          <w:sz w:val="24"/>
          <w:szCs w:val="24"/>
          <w:lang w:eastAsia="ru-RU"/>
        </w:rPr>
        <w:t>կրեդիտորական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 w:rsidRPr="00C44D01">
        <w:rPr>
          <w:rFonts w:ascii="GHEA Grapalat" w:hAnsi="GHEA Grapalat" w:cs="AK Courier"/>
          <w:sz w:val="24"/>
          <w:szCs w:val="24"/>
          <w:lang w:eastAsia="ru-RU"/>
        </w:rPr>
        <w:t>պարտք</w:t>
      </w:r>
      <w:r>
        <w:rPr>
          <w:rFonts w:ascii="GHEA Grapalat" w:hAnsi="GHEA Grapalat" w:cs="AK Courier"/>
          <w:sz w:val="24"/>
          <w:szCs w:val="24"/>
          <w:lang w:eastAsia="ru-RU"/>
        </w:rPr>
        <w:t>եր</w:t>
      </w:r>
      <w:r w:rsidRPr="00C44D01">
        <w:rPr>
          <w:rFonts w:ascii="GHEA Grapalat" w:hAnsi="GHEA Grapalat" w:cs="AK Courier"/>
          <w:sz w:val="24"/>
          <w:szCs w:val="24"/>
          <w:lang w:eastAsia="ru-RU"/>
        </w:rPr>
        <w:t>ը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 w:rsidRPr="00C44D01">
        <w:rPr>
          <w:rFonts w:ascii="GHEA Grapalat" w:hAnsi="GHEA Grapalat" w:cs="AK Courier"/>
          <w:sz w:val="24"/>
          <w:szCs w:val="24"/>
          <w:lang w:eastAsia="ru-RU"/>
        </w:rPr>
        <w:t>մարել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AK Courier"/>
          <w:sz w:val="24"/>
          <w:szCs w:val="24"/>
          <w:lang w:eastAsia="ru-RU"/>
        </w:rPr>
        <w:t>ՀՀ</w:t>
      </w:r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AK Courier"/>
          <w:sz w:val="24"/>
          <w:szCs w:val="24"/>
          <w:lang w:eastAsia="ru-RU"/>
        </w:rPr>
        <w:t>ՊՆ</w:t>
      </w:r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2019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թվականի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eastAsia="ru-RU"/>
        </w:rPr>
        <w:t>միջոցներից</w:t>
      </w:r>
      <w:proofErr w:type="spellEnd"/>
      <w:r w:rsidRPr="00074CD4">
        <w:rPr>
          <w:rFonts w:ascii="GHEA Grapalat" w:hAnsi="GHEA Grapalat" w:cs="AK Courier"/>
          <w:sz w:val="24"/>
          <w:szCs w:val="24"/>
          <w:lang w:val="af-ZA" w:eastAsia="ru-RU"/>
        </w:rPr>
        <w:t>:</w:t>
      </w:r>
    </w:p>
    <w:p w14:paraId="78A8CD51" w14:textId="77777777" w:rsidR="00B3075D" w:rsidRPr="00B3075D" w:rsidRDefault="00B3075D" w:rsidP="00B3075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 w:eastAsia="ru-RU"/>
        </w:rPr>
      </w:pPr>
    </w:p>
    <w:p w14:paraId="7ED99E46" w14:textId="77777777" w:rsidR="00B3075D" w:rsidRPr="00074CD4" w:rsidRDefault="00B3075D" w:rsidP="00B3075D">
      <w:pPr>
        <w:tabs>
          <w:tab w:val="left" w:pos="0"/>
        </w:tabs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af-ZA" w:eastAsia="ru-RU"/>
        </w:rPr>
      </w:pPr>
    </w:p>
    <w:p w14:paraId="7D99DB63" w14:textId="77777777" w:rsidR="00B3075D" w:rsidRPr="00074CD4" w:rsidRDefault="00B3075D" w:rsidP="00B3075D">
      <w:pPr>
        <w:tabs>
          <w:tab w:val="left" w:pos="0"/>
        </w:tabs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af-ZA" w:eastAsia="ru-RU"/>
        </w:rPr>
      </w:pPr>
    </w:p>
    <w:p w14:paraId="12825DD4" w14:textId="77777777" w:rsidR="00CA532A" w:rsidRDefault="00CA532A" w:rsidP="00B3075D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73F4E5B" w14:textId="77777777" w:rsidR="00697BB7" w:rsidRDefault="00697BB7" w:rsidP="00BE47E8">
      <w:pPr>
        <w:pStyle w:val="BodyText"/>
        <w:ind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14:paraId="23438376" w14:textId="77777777" w:rsidR="00BE47E8" w:rsidRDefault="00BE47E8" w:rsidP="00BE47E8">
      <w:pPr>
        <w:pStyle w:val="BodyText"/>
        <w:ind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Ք</w:t>
      </w:r>
    </w:p>
    <w:p w14:paraId="701711D8" w14:textId="77777777" w:rsidR="00BE47E8" w:rsidRDefault="00BE47E8" w:rsidP="00BE47E8">
      <w:pPr>
        <w:pStyle w:val="BodyText"/>
        <w:ind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14:paraId="343289EA" w14:textId="5C553F12" w:rsidR="00D2661D" w:rsidRDefault="00E475C9" w:rsidP="003616E7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/>
          <w:sz w:val="24"/>
          <w:szCs w:val="24"/>
          <w:lang w:val="fr-FR"/>
        </w:rPr>
      </w:pPr>
      <w:r w:rsidRPr="00312ABF">
        <w:rPr>
          <w:rFonts w:ascii="GHEA Grapalat" w:hAnsi="GHEA Grapalat" w:cs="AK Courier"/>
          <w:lang w:val="af-ZA"/>
        </w:rPr>
        <w:t>«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այաստանի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անրապետության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կառավարության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2018 </w:t>
      </w:r>
      <w:proofErr w:type="spellStart"/>
      <w:r w:rsidRPr="00CD42DF">
        <w:rPr>
          <w:rFonts w:ascii="GHEA Grapalat" w:hAnsi="GHEA Grapalat"/>
          <w:bCs/>
          <w:color w:val="000000"/>
        </w:rPr>
        <w:t>թվականի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դեկտեմբերի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27-</w:t>
      </w:r>
      <w:r w:rsidRPr="00CD42DF">
        <w:rPr>
          <w:rFonts w:ascii="GHEA Grapalat" w:hAnsi="GHEA Grapalat"/>
          <w:bCs/>
          <w:color w:val="000000"/>
        </w:rPr>
        <w:t>ի</w:t>
      </w:r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r w:rsidRPr="00312ABF">
        <w:rPr>
          <w:rFonts w:ascii="GHEA Grapalat" w:hAnsi="GHEA Grapalat" w:cs="AK Courier"/>
          <w:lang w:val="af-ZA" w:eastAsia="ru-RU"/>
        </w:rPr>
        <w:t>N</w:t>
      </w:r>
      <w:r w:rsidRPr="00312ABF">
        <w:rPr>
          <w:rFonts w:ascii="GHEA Grapalat" w:hAnsi="GHEA Grapalat"/>
          <w:bCs/>
          <w:color w:val="000000"/>
          <w:lang w:val="af-ZA"/>
        </w:rPr>
        <w:t xml:space="preserve"> 1515-</w:t>
      </w:r>
      <w:r>
        <w:rPr>
          <w:rFonts w:ascii="GHEA Grapalat" w:hAnsi="GHEA Grapalat"/>
          <w:bCs/>
          <w:color w:val="000000"/>
        </w:rPr>
        <w:t>Ն</w:t>
      </w:r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որոշման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մեջ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փոփոխություններ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r w:rsidR="00074CD4">
        <w:rPr>
          <w:rFonts w:ascii="GHEA Grapalat" w:hAnsi="GHEA Grapalat"/>
          <w:bCs/>
          <w:color w:val="000000"/>
          <w:lang w:val="hy-AM"/>
        </w:rPr>
        <w:t xml:space="preserve">և լրացումներ </w:t>
      </w:r>
      <w:proofErr w:type="spellStart"/>
      <w:r w:rsidRPr="00CD42DF">
        <w:rPr>
          <w:rFonts w:ascii="GHEA Grapalat" w:hAnsi="GHEA Grapalat"/>
          <w:bCs/>
          <w:color w:val="000000"/>
        </w:rPr>
        <w:t>կատարելու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, </w:t>
      </w:r>
      <w:proofErr w:type="spellStart"/>
      <w:r w:rsidRPr="00CD42DF">
        <w:rPr>
          <w:rFonts w:ascii="GHEA Grapalat" w:hAnsi="GHEA Grapalat"/>
          <w:bCs/>
          <w:color w:val="000000"/>
        </w:rPr>
        <w:t>գնման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գործընթաց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կազմակերպելու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,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այաստանի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անրապետության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պաշտպանության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նախարարությանը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թույլտվություն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տալու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և</w:t>
      </w:r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փաստացի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մատուցված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ծառայության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դիմաց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վճարում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կատարելու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 </w:t>
      </w:r>
      <w:proofErr w:type="spellStart"/>
      <w:r w:rsidRPr="00CD42DF">
        <w:rPr>
          <w:rFonts w:ascii="GHEA Grapalat" w:hAnsi="GHEA Grapalat"/>
          <w:bCs/>
          <w:color w:val="000000"/>
        </w:rPr>
        <w:t>մասին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» </w:t>
      </w:r>
      <w:r w:rsidR="00BE47E8" w:rsidRPr="00697BB7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proofErr w:type="spellStart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>նախագծի</w:t>
      </w:r>
      <w:proofErr w:type="spellEnd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>ընդունման</w:t>
      </w:r>
      <w:proofErr w:type="spellEnd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>առնչությամբ</w:t>
      </w:r>
      <w:proofErr w:type="spellEnd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>այլ</w:t>
      </w:r>
      <w:proofErr w:type="spellEnd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>իրավական</w:t>
      </w:r>
      <w:proofErr w:type="spellEnd"/>
      <w:r w:rsidR="00BE47E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E47E8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BE4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Sylfaen"/>
          <w:sz w:val="24"/>
          <w:szCs w:val="24"/>
        </w:rPr>
        <w:t>փոփոխությունների</w:t>
      </w:r>
      <w:proofErr w:type="spellEnd"/>
      <w:r w:rsidR="00BE4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BE4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Sylfaen"/>
          <w:sz w:val="24"/>
          <w:szCs w:val="24"/>
        </w:rPr>
        <w:t>լրացումների</w:t>
      </w:r>
      <w:proofErr w:type="spellEnd"/>
      <w:r w:rsidR="00BE4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="00BE47E8">
        <w:rPr>
          <w:rFonts w:ascii="GHEA Grapalat" w:hAnsi="GHEA Grapalat"/>
          <w:sz w:val="24"/>
          <w:szCs w:val="24"/>
          <w:lang w:val="fr-FR"/>
        </w:rPr>
        <w:t xml:space="preserve"> </w:t>
      </w:r>
    </w:p>
    <w:p w14:paraId="40146C5A" w14:textId="11E1B013" w:rsidR="00BE47E8" w:rsidRDefault="00BE47E8" w:rsidP="003616E7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անհրաժեշտության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</w:p>
    <w:p w14:paraId="6A8D8D49" w14:textId="77777777" w:rsidR="00BE47E8" w:rsidRDefault="00BE47E8" w:rsidP="00BE47E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14:paraId="53722C7E" w14:textId="77777777" w:rsidR="00BE47E8" w:rsidRDefault="00BE47E8" w:rsidP="00BE47E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</w:t>
      </w:r>
      <w:proofErr w:type="spellStart"/>
      <w:r>
        <w:rPr>
          <w:rFonts w:ascii="GHEA Grapalat" w:hAnsi="GHEA Grapalat" w:cs="Times Armenian"/>
          <w:sz w:val="24"/>
          <w:szCs w:val="24"/>
          <w:lang w:val="af-ZA"/>
        </w:rPr>
        <w:t>րոշման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ընդունման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առնչությամբ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ակտերում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և/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անհրաժեշտություն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չկա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14:paraId="5E21CB18" w14:textId="77777777" w:rsidR="00BE47E8" w:rsidRDefault="00BE47E8" w:rsidP="00BE47E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14:paraId="51793215" w14:textId="77777777" w:rsidR="00BE47E8" w:rsidRDefault="00BE47E8" w:rsidP="00BE47E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14:paraId="31832BB8" w14:textId="77777777" w:rsidR="00BE47E8" w:rsidRDefault="00BE47E8" w:rsidP="00BE47E8">
      <w:pPr>
        <w:pStyle w:val="BodyText"/>
        <w:ind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14:paraId="1030EE64" w14:textId="77777777" w:rsidR="00BE47E8" w:rsidRDefault="00BE47E8" w:rsidP="00BE47E8">
      <w:pPr>
        <w:pStyle w:val="BodyText"/>
        <w:ind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14:paraId="40361CD0" w14:textId="77777777" w:rsidR="00BE47E8" w:rsidRDefault="00BE47E8" w:rsidP="00BE47E8">
      <w:pPr>
        <w:pStyle w:val="BodyText"/>
        <w:ind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Ք</w:t>
      </w:r>
    </w:p>
    <w:p w14:paraId="76FC3106" w14:textId="77777777" w:rsidR="00BE47E8" w:rsidRDefault="00BE47E8" w:rsidP="00BE47E8">
      <w:pPr>
        <w:pStyle w:val="BodyText"/>
        <w:ind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14:paraId="43F1AEBD" w14:textId="7235841F" w:rsidR="00BE47E8" w:rsidRDefault="00E475C9" w:rsidP="003616E7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12ABF">
        <w:rPr>
          <w:rFonts w:ascii="GHEA Grapalat" w:hAnsi="GHEA Grapalat" w:cs="AK Courier"/>
          <w:lang w:val="af-ZA"/>
        </w:rPr>
        <w:t>«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այաստանի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անրապետության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կառավարության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2018 </w:t>
      </w:r>
      <w:proofErr w:type="spellStart"/>
      <w:r w:rsidRPr="00CD42DF">
        <w:rPr>
          <w:rFonts w:ascii="GHEA Grapalat" w:hAnsi="GHEA Grapalat"/>
          <w:bCs/>
          <w:color w:val="000000"/>
        </w:rPr>
        <w:t>թվականի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դեկտեմբերի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27-</w:t>
      </w:r>
      <w:r w:rsidRPr="00CD42DF">
        <w:rPr>
          <w:rFonts w:ascii="GHEA Grapalat" w:hAnsi="GHEA Grapalat"/>
          <w:bCs/>
          <w:color w:val="000000"/>
        </w:rPr>
        <w:t>ի</w:t>
      </w:r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r w:rsidRPr="00312ABF">
        <w:rPr>
          <w:rFonts w:ascii="GHEA Grapalat" w:hAnsi="GHEA Grapalat" w:cs="AK Courier"/>
          <w:lang w:val="af-ZA" w:eastAsia="ru-RU"/>
        </w:rPr>
        <w:t>N</w:t>
      </w:r>
      <w:r w:rsidRPr="00312ABF">
        <w:rPr>
          <w:rFonts w:ascii="GHEA Grapalat" w:hAnsi="GHEA Grapalat"/>
          <w:bCs/>
          <w:color w:val="000000"/>
          <w:lang w:val="af-ZA"/>
        </w:rPr>
        <w:t xml:space="preserve"> 1515-</w:t>
      </w:r>
      <w:r>
        <w:rPr>
          <w:rFonts w:ascii="GHEA Grapalat" w:hAnsi="GHEA Grapalat"/>
          <w:bCs/>
          <w:color w:val="000000"/>
        </w:rPr>
        <w:t>Ն</w:t>
      </w:r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որոշման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մեջ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փոփոխություններ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r w:rsidR="00074CD4">
        <w:rPr>
          <w:rFonts w:ascii="GHEA Grapalat" w:hAnsi="GHEA Grapalat"/>
          <w:bCs/>
          <w:color w:val="000000"/>
          <w:lang w:val="hy-AM"/>
        </w:rPr>
        <w:t xml:space="preserve">և լրացումներ </w:t>
      </w:r>
      <w:proofErr w:type="spellStart"/>
      <w:r w:rsidRPr="00CD42DF">
        <w:rPr>
          <w:rFonts w:ascii="GHEA Grapalat" w:hAnsi="GHEA Grapalat"/>
          <w:bCs/>
          <w:color w:val="000000"/>
        </w:rPr>
        <w:t>կատարելու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, </w:t>
      </w:r>
      <w:proofErr w:type="spellStart"/>
      <w:r w:rsidRPr="00CD42DF">
        <w:rPr>
          <w:rFonts w:ascii="GHEA Grapalat" w:hAnsi="GHEA Grapalat"/>
          <w:bCs/>
          <w:color w:val="000000"/>
        </w:rPr>
        <w:t>գնման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գործընթաց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կազմակերպելու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,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այաստանի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անրապետության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պաշտպանության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նախարարությանը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թույլտվություն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տալու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և</w:t>
      </w:r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փաստացի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մատուցված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ծառայության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դիմաց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վճարում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կատարելու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  </w:t>
      </w:r>
      <w:proofErr w:type="spellStart"/>
      <w:r w:rsidRPr="00CD42DF">
        <w:rPr>
          <w:rFonts w:ascii="GHEA Grapalat" w:hAnsi="GHEA Grapalat"/>
          <w:bCs/>
          <w:color w:val="000000"/>
        </w:rPr>
        <w:t>մասին</w:t>
      </w:r>
      <w:proofErr w:type="spellEnd"/>
      <w:r w:rsidRPr="00312ABF">
        <w:rPr>
          <w:rFonts w:ascii="GHEA Grapalat" w:hAnsi="GHEA Grapalat"/>
          <w:bCs/>
          <w:color w:val="000000"/>
          <w:lang w:val="af-ZA"/>
        </w:rPr>
        <w:t xml:space="preserve">» </w:t>
      </w:r>
      <w:r w:rsidR="00240FBE" w:rsidRPr="00312ABF">
        <w:rPr>
          <w:rFonts w:ascii="GHEA Grapalat" w:hAnsi="GHEA Grapalat" w:cs="AK Courier"/>
          <w:lang w:val="af-ZA"/>
        </w:rPr>
        <w:t xml:space="preserve"> </w:t>
      </w:r>
      <w:r w:rsidR="00BE47E8" w:rsidRPr="00697BB7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proofErr w:type="spellStart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 w:rsidRPr="00697BB7">
        <w:rPr>
          <w:rFonts w:ascii="GHEA Grapalat" w:hAnsi="GHEA Grapalat" w:cs="Sylfaen"/>
          <w:sz w:val="24"/>
          <w:szCs w:val="24"/>
          <w:lang w:val="af-ZA"/>
        </w:rPr>
        <w:t>նախագծի</w:t>
      </w:r>
      <w:proofErr w:type="spellEnd"/>
      <w:r w:rsidR="00BE4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Sylfaen"/>
          <w:sz w:val="24"/>
          <w:szCs w:val="24"/>
          <w:lang w:val="af-ZA"/>
        </w:rPr>
        <w:t>ընդունման</w:t>
      </w:r>
      <w:proofErr w:type="spellEnd"/>
      <w:r w:rsidR="00BE47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Sylfaen"/>
          <w:sz w:val="24"/>
          <w:szCs w:val="24"/>
          <w:lang w:val="af-ZA"/>
        </w:rPr>
        <w:t>պետական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Sylfaen"/>
          <w:sz w:val="24"/>
          <w:szCs w:val="24"/>
          <w:lang w:val="af-ZA"/>
        </w:rPr>
        <w:t>բյուջեում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Sylfaen"/>
          <w:sz w:val="24"/>
          <w:szCs w:val="24"/>
          <w:lang w:val="af-ZA"/>
        </w:rPr>
        <w:t>կամ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Times Armenian"/>
          <w:sz w:val="24"/>
          <w:szCs w:val="24"/>
          <w:lang w:val="af-ZA"/>
        </w:rPr>
        <w:t>տեղական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Times Armenian"/>
          <w:sz w:val="24"/>
          <w:szCs w:val="24"/>
          <w:lang w:val="af-ZA"/>
        </w:rPr>
        <w:t>ինքնակառավարման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Times Armenian"/>
          <w:sz w:val="24"/>
          <w:szCs w:val="24"/>
          <w:lang w:val="af-ZA"/>
        </w:rPr>
        <w:t>մարմինների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Times Armenian"/>
          <w:sz w:val="24"/>
          <w:szCs w:val="24"/>
          <w:lang w:val="af-ZA"/>
        </w:rPr>
        <w:t>բյուջեներում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Times Armenian"/>
          <w:sz w:val="24"/>
          <w:szCs w:val="24"/>
          <w:lang w:val="af-ZA"/>
        </w:rPr>
        <w:t>ծախսերի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և </w:t>
      </w:r>
      <w:proofErr w:type="spellStart"/>
      <w:r w:rsidR="00BE47E8">
        <w:rPr>
          <w:rFonts w:ascii="GHEA Grapalat" w:hAnsi="GHEA Grapalat" w:cs="Times Armenian"/>
          <w:sz w:val="24"/>
          <w:szCs w:val="24"/>
          <w:lang w:val="af-ZA"/>
        </w:rPr>
        <w:t>եկամուտների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Times Armenian"/>
          <w:sz w:val="24"/>
          <w:szCs w:val="24"/>
          <w:lang w:val="af-ZA"/>
        </w:rPr>
        <w:t>ավելացումների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Times Armenian"/>
          <w:sz w:val="24"/>
          <w:szCs w:val="24"/>
          <w:lang w:val="af-ZA"/>
        </w:rPr>
        <w:t>կամ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Times Armenian"/>
          <w:sz w:val="24"/>
          <w:szCs w:val="24"/>
          <w:lang w:val="af-ZA"/>
        </w:rPr>
        <w:t>նվազեցումների</w:t>
      </w:r>
      <w:proofErr w:type="spellEnd"/>
      <w:r w:rsidR="00BE47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E47E8">
        <w:rPr>
          <w:rFonts w:ascii="GHEA Grapalat" w:hAnsi="GHEA Grapalat" w:cs="Times Armenian"/>
          <w:sz w:val="24"/>
          <w:szCs w:val="24"/>
          <w:lang w:val="af-ZA"/>
        </w:rPr>
        <w:t>մասին</w:t>
      </w:r>
      <w:proofErr w:type="spellEnd"/>
    </w:p>
    <w:p w14:paraId="29C9505E" w14:textId="77777777" w:rsidR="00BE47E8" w:rsidRDefault="00BE47E8" w:rsidP="00BE47E8">
      <w:pPr>
        <w:spacing w:after="0" w:line="24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14:paraId="2B1CF978" w14:textId="77777777" w:rsidR="00BE47E8" w:rsidRDefault="00BE47E8" w:rsidP="00BE47E8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</w:t>
      </w:r>
      <w:proofErr w:type="spellStart"/>
      <w:r>
        <w:rPr>
          <w:rFonts w:ascii="GHEA Grapalat" w:hAnsi="GHEA Grapalat" w:cs="Times Armenian"/>
          <w:sz w:val="24"/>
          <w:szCs w:val="24"/>
          <w:lang w:val="af-ZA"/>
        </w:rPr>
        <w:t>րոշման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ընդունումը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բյուջեում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փոփոխությունների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կատարման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անհրաժեշտություն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չի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առաջացնում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14:paraId="119B49D6" w14:textId="77777777" w:rsidR="00BE47E8" w:rsidRDefault="00BE47E8" w:rsidP="00BE47E8">
      <w:pPr>
        <w:rPr>
          <w:szCs w:val="24"/>
          <w:lang w:val="af-ZA"/>
        </w:rPr>
      </w:pPr>
    </w:p>
    <w:p w14:paraId="0D6C5709" w14:textId="77777777" w:rsidR="00BE47E8" w:rsidRDefault="00BE47E8" w:rsidP="00BE47E8">
      <w:pPr>
        <w:tabs>
          <w:tab w:val="left" w:pos="675"/>
        </w:tabs>
        <w:spacing w:after="0" w:line="240" w:lineRule="auto"/>
        <w:ind w:firstLine="142"/>
        <w:rPr>
          <w:lang w:val="af-ZA"/>
        </w:rPr>
      </w:pPr>
    </w:p>
    <w:p w14:paraId="1053A1E7" w14:textId="77777777" w:rsidR="00BE47E8" w:rsidRDefault="00BE47E8" w:rsidP="00BE47E8">
      <w:pPr>
        <w:tabs>
          <w:tab w:val="left" w:pos="675"/>
        </w:tabs>
        <w:spacing w:after="0" w:line="240" w:lineRule="auto"/>
        <w:ind w:firstLine="142"/>
        <w:rPr>
          <w:lang w:val="af-ZA"/>
        </w:rPr>
      </w:pPr>
    </w:p>
    <w:p w14:paraId="7376E625" w14:textId="4B1DCA05" w:rsidR="00BE47E8" w:rsidRDefault="00BE47E8" w:rsidP="00BE47E8">
      <w:pPr>
        <w:tabs>
          <w:tab w:val="left" w:pos="675"/>
        </w:tabs>
        <w:spacing w:after="0" w:line="240" w:lineRule="auto"/>
        <w:ind w:firstLine="142"/>
        <w:rPr>
          <w:lang w:val="af-ZA"/>
        </w:rPr>
      </w:pPr>
    </w:p>
    <w:p w14:paraId="50DBFD87" w14:textId="229A0A79" w:rsidR="00862CCB" w:rsidRDefault="00862CCB" w:rsidP="00BE47E8">
      <w:pPr>
        <w:tabs>
          <w:tab w:val="left" w:pos="675"/>
        </w:tabs>
        <w:spacing w:after="0" w:line="240" w:lineRule="auto"/>
        <w:ind w:firstLine="142"/>
        <w:rPr>
          <w:lang w:val="af-ZA"/>
        </w:rPr>
      </w:pPr>
    </w:p>
    <w:p w14:paraId="0A90830D" w14:textId="65003AF3" w:rsidR="00862CCB" w:rsidRDefault="00862CCB" w:rsidP="00BE47E8">
      <w:pPr>
        <w:tabs>
          <w:tab w:val="left" w:pos="675"/>
        </w:tabs>
        <w:spacing w:after="0" w:line="240" w:lineRule="auto"/>
        <w:ind w:firstLine="142"/>
        <w:rPr>
          <w:lang w:val="af-ZA"/>
        </w:rPr>
      </w:pPr>
    </w:p>
    <w:p w14:paraId="54E26314" w14:textId="0BFFD833" w:rsidR="00862CCB" w:rsidRDefault="00862CCB" w:rsidP="00BE47E8">
      <w:pPr>
        <w:tabs>
          <w:tab w:val="left" w:pos="675"/>
        </w:tabs>
        <w:spacing w:after="0" w:line="240" w:lineRule="auto"/>
        <w:ind w:firstLine="142"/>
        <w:rPr>
          <w:lang w:val="af-ZA"/>
        </w:rPr>
      </w:pPr>
    </w:p>
    <w:p w14:paraId="7115DF83" w14:textId="6F2C8D43" w:rsidR="00862CCB" w:rsidRDefault="00862CCB" w:rsidP="00BE47E8">
      <w:pPr>
        <w:tabs>
          <w:tab w:val="left" w:pos="675"/>
        </w:tabs>
        <w:spacing w:after="0" w:line="240" w:lineRule="auto"/>
        <w:ind w:firstLine="142"/>
        <w:rPr>
          <w:lang w:val="af-ZA"/>
        </w:rPr>
      </w:pPr>
    </w:p>
    <w:p w14:paraId="1B343A1B" w14:textId="3DA5CD8A" w:rsidR="00862CCB" w:rsidRDefault="00862CCB" w:rsidP="00BE47E8">
      <w:pPr>
        <w:tabs>
          <w:tab w:val="left" w:pos="675"/>
        </w:tabs>
        <w:spacing w:after="0" w:line="240" w:lineRule="auto"/>
        <w:ind w:firstLine="142"/>
        <w:rPr>
          <w:lang w:val="af-ZA"/>
        </w:rPr>
      </w:pPr>
    </w:p>
    <w:p w14:paraId="5C2EAFE3" w14:textId="77777777" w:rsidR="00862CCB" w:rsidRDefault="00862CCB" w:rsidP="00BE47E8">
      <w:pPr>
        <w:tabs>
          <w:tab w:val="left" w:pos="675"/>
        </w:tabs>
        <w:spacing w:after="0" w:line="240" w:lineRule="auto"/>
        <w:ind w:firstLine="142"/>
        <w:rPr>
          <w:lang w:val="af-ZA"/>
        </w:rPr>
        <w:sectPr w:rsidR="00862CCB" w:rsidSect="00862CCB">
          <w:pgSz w:w="11906" w:h="16838"/>
          <w:pgMar w:top="540" w:right="566" w:bottom="450" w:left="900" w:header="720" w:footer="720" w:gutter="0"/>
          <w:cols w:space="720"/>
          <w:docGrid w:linePitch="360"/>
        </w:sectPr>
      </w:pPr>
    </w:p>
    <w:p w14:paraId="6F1AE763" w14:textId="77777777" w:rsidR="00862CCB" w:rsidRPr="00D109C3" w:rsidRDefault="00862CCB" w:rsidP="00862CCB">
      <w:pPr>
        <w:tabs>
          <w:tab w:val="left" w:pos="975"/>
        </w:tabs>
        <w:jc w:val="center"/>
        <w:rPr>
          <w:rFonts w:ascii="GHEA Grapalat" w:hAnsi="GHEA Grapalat" w:cs="Sylfaen"/>
          <w:lang w:val="af-ZA"/>
        </w:rPr>
      </w:pPr>
      <w:r w:rsidRPr="00EE6A0F">
        <w:rPr>
          <w:rFonts w:ascii="GHEA Grapalat" w:hAnsi="GHEA Grapalat" w:cs="Sylfaen"/>
        </w:rPr>
        <w:lastRenderedPageBreak/>
        <w:t>ԱՄՓՈՓԱԹԵՐԹ</w:t>
      </w:r>
    </w:p>
    <w:p w14:paraId="762BA0CC" w14:textId="77777777" w:rsidR="00862CCB" w:rsidRPr="00D109C3" w:rsidRDefault="00862CCB" w:rsidP="00862CCB">
      <w:pPr>
        <w:tabs>
          <w:tab w:val="left" w:pos="975"/>
        </w:tabs>
        <w:jc w:val="center"/>
        <w:rPr>
          <w:rFonts w:ascii="GHEA Grapalat" w:hAnsi="GHEA Grapalat" w:cs="Sylfaen"/>
          <w:lang w:val="af-ZA"/>
        </w:rPr>
      </w:pPr>
      <w:r w:rsidRPr="00D109C3">
        <w:rPr>
          <w:rFonts w:ascii="GHEA Grapalat" w:hAnsi="GHEA Grapalat" w:cs="Sylfaen"/>
          <w:lang w:val="af-ZA"/>
        </w:rPr>
        <w:t>«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այաստանի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անրապետության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կառավարության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2018 </w:t>
      </w:r>
      <w:proofErr w:type="spellStart"/>
      <w:r w:rsidRPr="00CD42DF">
        <w:rPr>
          <w:rFonts w:ascii="GHEA Grapalat" w:hAnsi="GHEA Grapalat"/>
          <w:bCs/>
          <w:color w:val="000000"/>
        </w:rPr>
        <w:t>թվականի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դեկտեմբերի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27-</w:t>
      </w:r>
      <w:r w:rsidRPr="00CD42DF">
        <w:rPr>
          <w:rFonts w:ascii="GHEA Grapalat" w:hAnsi="GHEA Grapalat"/>
          <w:bCs/>
          <w:color w:val="000000"/>
        </w:rPr>
        <w:t>ի</w:t>
      </w:r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r w:rsidRPr="00D109C3">
        <w:rPr>
          <w:rFonts w:ascii="GHEA Grapalat" w:hAnsi="GHEA Grapalat" w:cs="AK Courier"/>
          <w:lang w:val="af-ZA"/>
        </w:rPr>
        <w:t>N</w:t>
      </w:r>
      <w:r w:rsidRPr="00D109C3">
        <w:rPr>
          <w:rFonts w:ascii="GHEA Grapalat" w:hAnsi="GHEA Grapalat"/>
          <w:bCs/>
          <w:color w:val="000000"/>
          <w:lang w:val="af-ZA"/>
        </w:rPr>
        <w:t xml:space="preserve"> 1515-</w:t>
      </w:r>
      <w:r>
        <w:rPr>
          <w:rFonts w:ascii="GHEA Grapalat" w:hAnsi="GHEA Grapalat"/>
          <w:bCs/>
          <w:color w:val="000000"/>
        </w:rPr>
        <w:t>Ն</w:t>
      </w:r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որոշման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մեջ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փոփոխություններ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 xml:space="preserve">և լրացումներ </w:t>
      </w:r>
      <w:proofErr w:type="spellStart"/>
      <w:r w:rsidRPr="00CD42DF">
        <w:rPr>
          <w:rFonts w:ascii="GHEA Grapalat" w:hAnsi="GHEA Grapalat"/>
          <w:bCs/>
          <w:color w:val="000000"/>
        </w:rPr>
        <w:t>կատարելու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, </w:t>
      </w:r>
      <w:proofErr w:type="spellStart"/>
      <w:r w:rsidRPr="00CD42DF">
        <w:rPr>
          <w:rFonts w:ascii="GHEA Grapalat" w:hAnsi="GHEA Grapalat"/>
          <w:bCs/>
          <w:color w:val="000000"/>
        </w:rPr>
        <w:t>գնման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գործընթաց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կազմակերպելու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,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այաստանի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CD42DF">
        <w:rPr>
          <w:rFonts w:ascii="GHEA Grapalat" w:hAnsi="GHEA Grapalat"/>
          <w:bCs/>
          <w:color w:val="000000"/>
        </w:rPr>
        <w:t>անրապետության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պաշտպանության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նախարարությանը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թույլտվություն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տալու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և</w:t>
      </w:r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փաստացի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մատուցված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ծառայության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դիմաց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վճարում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D42DF">
        <w:rPr>
          <w:rFonts w:ascii="GHEA Grapalat" w:hAnsi="GHEA Grapalat"/>
          <w:bCs/>
          <w:color w:val="000000"/>
        </w:rPr>
        <w:t>կատարելու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 xml:space="preserve">  </w:t>
      </w:r>
      <w:proofErr w:type="spellStart"/>
      <w:r w:rsidRPr="00CD42DF">
        <w:rPr>
          <w:rFonts w:ascii="GHEA Grapalat" w:hAnsi="GHEA Grapalat"/>
          <w:bCs/>
          <w:color w:val="000000"/>
        </w:rPr>
        <w:t>մասին</w:t>
      </w:r>
      <w:proofErr w:type="spellEnd"/>
      <w:r w:rsidRPr="00D109C3">
        <w:rPr>
          <w:rFonts w:ascii="GHEA Grapalat" w:hAnsi="GHEA Grapalat"/>
          <w:bCs/>
          <w:color w:val="000000"/>
          <w:lang w:val="af-ZA"/>
        </w:rPr>
        <w:t>»</w:t>
      </w:r>
      <w:r w:rsidRPr="00D109C3">
        <w:rPr>
          <w:rFonts w:ascii="GHEA Grapalat" w:hAnsi="GHEA Grapalat" w:cs="AK Courier"/>
          <w:lang w:val="af-ZA" w:eastAsia="ru-RU"/>
        </w:rPr>
        <w:t xml:space="preserve"> </w:t>
      </w:r>
      <w:r w:rsidRPr="00EE6A0F">
        <w:rPr>
          <w:rFonts w:ascii="GHEA Grapalat" w:hAnsi="GHEA Grapalat" w:cs="Sylfaen"/>
        </w:rPr>
        <w:t>ՀՀ</w:t>
      </w:r>
      <w:r w:rsidRPr="00D109C3">
        <w:rPr>
          <w:rFonts w:ascii="GHEA Grapalat" w:hAnsi="GHEA Grapalat" w:cs="Sylfaen"/>
          <w:lang w:val="af-ZA"/>
        </w:rPr>
        <w:t xml:space="preserve"> </w:t>
      </w:r>
      <w:proofErr w:type="spellStart"/>
      <w:r w:rsidRPr="00EE6A0F">
        <w:rPr>
          <w:rFonts w:ascii="GHEA Grapalat" w:hAnsi="GHEA Grapalat" w:cs="Sylfaen"/>
        </w:rPr>
        <w:t>կառավարության</w:t>
      </w:r>
      <w:proofErr w:type="spellEnd"/>
      <w:r w:rsidRPr="00D109C3">
        <w:rPr>
          <w:rFonts w:ascii="GHEA Grapalat" w:hAnsi="GHEA Grapalat" w:cs="Sylfaen"/>
          <w:lang w:val="af-ZA"/>
        </w:rPr>
        <w:t xml:space="preserve"> </w:t>
      </w:r>
      <w:proofErr w:type="spellStart"/>
      <w:r w:rsidRPr="00EE6A0F">
        <w:rPr>
          <w:rFonts w:ascii="GHEA Grapalat" w:hAnsi="GHEA Grapalat" w:cs="Sylfaen"/>
        </w:rPr>
        <w:t>որոշման</w:t>
      </w:r>
      <w:proofErr w:type="spellEnd"/>
      <w:r w:rsidRPr="00D109C3">
        <w:rPr>
          <w:rFonts w:ascii="GHEA Grapalat" w:hAnsi="GHEA Grapalat" w:cs="Sylfaen"/>
          <w:lang w:val="af-ZA"/>
        </w:rPr>
        <w:t xml:space="preserve"> </w:t>
      </w:r>
      <w:proofErr w:type="spellStart"/>
      <w:r w:rsidRPr="00EE6A0F">
        <w:rPr>
          <w:rFonts w:ascii="GHEA Grapalat" w:hAnsi="GHEA Grapalat" w:cs="Sylfaen"/>
        </w:rPr>
        <w:t>նախագծի</w:t>
      </w:r>
      <w:proofErr w:type="spellEnd"/>
      <w:r w:rsidRPr="00D109C3">
        <w:rPr>
          <w:rFonts w:ascii="GHEA Grapalat" w:hAnsi="GHEA Grapalat" w:cs="Sylfaen"/>
          <w:lang w:val="af-ZA"/>
        </w:rPr>
        <w:t xml:space="preserve"> /</w:t>
      </w:r>
      <w:proofErr w:type="spellStart"/>
      <w:r w:rsidRPr="00EE6A0F">
        <w:rPr>
          <w:rFonts w:ascii="GHEA Grapalat" w:hAnsi="GHEA Grapalat" w:cs="Sylfaen"/>
        </w:rPr>
        <w:t>այսուհետ</w:t>
      </w:r>
      <w:proofErr w:type="spellEnd"/>
      <w:r w:rsidRPr="00D109C3">
        <w:rPr>
          <w:rFonts w:ascii="GHEA Grapalat" w:hAnsi="GHEA Grapalat" w:cs="Sylfaen"/>
          <w:lang w:val="af-ZA"/>
        </w:rPr>
        <w:t xml:space="preserve">` </w:t>
      </w:r>
      <w:proofErr w:type="spellStart"/>
      <w:r w:rsidRPr="00EE6A0F">
        <w:rPr>
          <w:rFonts w:ascii="GHEA Grapalat" w:hAnsi="GHEA Grapalat" w:cs="Sylfaen"/>
        </w:rPr>
        <w:t>Նախագիծ</w:t>
      </w:r>
      <w:proofErr w:type="spellEnd"/>
      <w:r w:rsidRPr="00D109C3">
        <w:rPr>
          <w:rFonts w:ascii="GHEA Grapalat" w:hAnsi="GHEA Grapalat" w:cs="Sylfaen"/>
          <w:lang w:val="af-ZA"/>
        </w:rPr>
        <w:t xml:space="preserve">/ </w:t>
      </w:r>
      <w:proofErr w:type="spellStart"/>
      <w:r w:rsidRPr="00EE6A0F">
        <w:rPr>
          <w:rFonts w:ascii="GHEA Grapalat" w:hAnsi="GHEA Grapalat" w:cs="Sylfaen"/>
        </w:rPr>
        <w:t>վերաբերյալ</w:t>
      </w:r>
      <w:proofErr w:type="spellEnd"/>
      <w:r w:rsidRPr="00D109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 w:rsidRPr="00D109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ֆինանսների</w:t>
      </w:r>
      <w:proofErr w:type="spellEnd"/>
      <w:r w:rsidRPr="00D109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նախարարությունից</w:t>
      </w:r>
      <w:proofErr w:type="spellEnd"/>
      <w:r w:rsidRPr="00D109C3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ստացված</w:t>
      </w:r>
      <w:proofErr w:type="spellEnd"/>
      <w:r w:rsidRPr="00D109C3">
        <w:rPr>
          <w:rFonts w:ascii="GHEA Grapalat" w:hAnsi="GHEA Grapalat" w:cs="Sylfaen"/>
          <w:lang w:val="af-ZA"/>
        </w:rPr>
        <w:t xml:space="preserve"> </w:t>
      </w:r>
      <w:proofErr w:type="spellStart"/>
      <w:r w:rsidRPr="00EE6A0F">
        <w:rPr>
          <w:rFonts w:ascii="GHEA Grapalat" w:hAnsi="GHEA Grapalat" w:cs="Sylfaen"/>
        </w:rPr>
        <w:t>կարծիքի</w:t>
      </w:r>
      <w:proofErr w:type="spellEnd"/>
    </w:p>
    <w:p w14:paraId="02C4983E" w14:textId="77777777" w:rsidR="00862CCB" w:rsidRPr="00D109C3" w:rsidRDefault="00862CCB" w:rsidP="00862CCB">
      <w:pPr>
        <w:tabs>
          <w:tab w:val="left" w:pos="975"/>
        </w:tabs>
        <w:jc w:val="center"/>
        <w:rPr>
          <w:rFonts w:ascii="GHEA Grapalat" w:hAnsi="GHEA Grapalat"/>
          <w:lang w:val="af-ZA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7493"/>
        <w:gridCol w:w="2430"/>
        <w:gridCol w:w="3420"/>
      </w:tblGrid>
      <w:tr w:rsidR="00862CCB" w:rsidRPr="00EE6A0F" w14:paraId="3CD6A96E" w14:textId="77777777" w:rsidTr="00BD25B8">
        <w:tc>
          <w:tcPr>
            <w:tcW w:w="715" w:type="dxa"/>
            <w:shd w:val="clear" w:color="auto" w:fill="auto"/>
            <w:vAlign w:val="center"/>
          </w:tcPr>
          <w:p w14:paraId="4B1125D0" w14:textId="77777777" w:rsidR="00862CCB" w:rsidRPr="00EE6A0F" w:rsidRDefault="00862CCB" w:rsidP="00BD25B8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b/>
              </w:rPr>
            </w:pPr>
            <w:r w:rsidRPr="00EE6A0F">
              <w:rPr>
                <w:rFonts w:ascii="GHEA Grapalat" w:hAnsi="GHEA Grapalat" w:cs="Sylfaen"/>
                <w:b/>
              </w:rPr>
              <w:t>Հ/Հ</w:t>
            </w:r>
          </w:p>
        </w:tc>
        <w:tc>
          <w:tcPr>
            <w:tcW w:w="7493" w:type="dxa"/>
            <w:shd w:val="clear" w:color="auto" w:fill="auto"/>
            <w:vAlign w:val="center"/>
          </w:tcPr>
          <w:p w14:paraId="6BE48B9B" w14:textId="77777777" w:rsidR="00862CCB" w:rsidRPr="00EE6A0F" w:rsidRDefault="00862CCB" w:rsidP="00BD25B8">
            <w:pPr>
              <w:tabs>
                <w:tab w:val="left" w:pos="975"/>
              </w:tabs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EE6A0F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EE6A0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E6A0F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14:paraId="39CCB17F" w14:textId="77777777" w:rsidR="00862CCB" w:rsidRPr="00EE6A0F" w:rsidRDefault="00862CCB" w:rsidP="00BD25B8">
            <w:pPr>
              <w:tabs>
                <w:tab w:val="left" w:pos="975"/>
              </w:tabs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EE6A0F">
              <w:rPr>
                <w:rFonts w:ascii="GHEA Grapalat" w:hAnsi="GHEA Grapalat"/>
                <w:b/>
              </w:rPr>
              <w:t>Եզրակացություն</w:t>
            </w:r>
            <w:proofErr w:type="spellEnd"/>
          </w:p>
        </w:tc>
        <w:tc>
          <w:tcPr>
            <w:tcW w:w="3420" w:type="dxa"/>
          </w:tcPr>
          <w:p w14:paraId="7CC21619" w14:textId="77777777" w:rsidR="00862CCB" w:rsidRPr="00EE6A0F" w:rsidRDefault="00862CCB" w:rsidP="00BD25B8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EE6A0F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EE6A0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E6A0F">
              <w:rPr>
                <w:rFonts w:ascii="GHEA Grapalat" w:hAnsi="GHEA Grapalat" w:cs="Sylfaen"/>
                <w:b/>
              </w:rPr>
              <w:t>փոփոխությունը</w:t>
            </w:r>
            <w:proofErr w:type="spellEnd"/>
          </w:p>
        </w:tc>
      </w:tr>
      <w:tr w:rsidR="00862CCB" w:rsidRPr="00D109C3" w14:paraId="65DD1CF1" w14:textId="77777777" w:rsidTr="00BD25B8">
        <w:tc>
          <w:tcPr>
            <w:tcW w:w="715" w:type="dxa"/>
            <w:shd w:val="clear" w:color="auto" w:fill="auto"/>
            <w:vAlign w:val="center"/>
          </w:tcPr>
          <w:p w14:paraId="122EAD9E" w14:textId="77777777" w:rsidR="00862CCB" w:rsidRPr="00EE6A0F" w:rsidRDefault="00862CCB" w:rsidP="00BD25B8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1.</w:t>
            </w:r>
          </w:p>
          <w:p w14:paraId="23C732E8" w14:textId="77777777" w:rsidR="00862CCB" w:rsidRPr="00EE6A0F" w:rsidRDefault="00862CCB" w:rsidP="00BD25B8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493" w:type="dxa"/>
            <w:shd w:val="clear" w:color="auto" w:fill="auto"/>
          </w:tcPr>
          <w:p w14:paraId="2BF8C413" w14:textId="77777777" w:rsidR="00862CCB" w:rsidRPr="00D10EFC" w:rsidRDefault="00862CCB" w:rsidP="00BD25B8">
            <w:pPr>
              <w:tabs>
                <w:tab w:val="left" w:pos="318"/>
                <w:tab w:val="left" w:pos="601"/>
              </w:tabs>
              <w:ind w:firstLine="275"/>
              <w:jc w:val="both"/>
              <w:rPr>
                <w:rFonts w:ascii="GHEA Grapalat" w:hAnsi="GHEA Grapalat"/>
                <w:color w:val="000000"/>
              </w:rPr>
            </w:pPr>
            <w:r w:rsidRPr="00D10EFC">
              <w:rPr>
                <w:rFonts w:ascii="GHEA Grapalat" w:hAnsi="GHEA Grapalat"/>
                <w:color w:val="000000"/>
              </w:rPr>
              <w:t xml:space="preserve">ՀՀ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կառավարության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2018թ.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հունիսի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15-ի N 706-Ն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որոշմամբ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հաստատված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կարգի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38-րդ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կետի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համաձայն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եթե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ԲԳԿ-ի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ԲՍԿ-ի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տվյալ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տարվա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բյուջեով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նախահաշվով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նախատեսված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որևէ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ծախսային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ծրագրի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գծով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բյուջետային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ծախսերի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տնտեսագիտական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դասակարգման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գնումների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հոդվածներով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բյուջետային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հատկացումների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միայն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մի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մասն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նախատեսված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գնումների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իրականացման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իսկ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մյուս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մասն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ուղղվելու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գնում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չհանդիսացող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ծախսերի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այսուհետ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՝ ԳՉԾ)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ֆինանսավորմանը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ապա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այդ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ծախսերի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գծով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հրապարակվող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գնումների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պլաններում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ԳՉԾ-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ները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չեն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ներառվում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>:</w:t>
            </w:r>
          </w:p>
          <w:p w14:paraId="0186E5EC" w14:textId="77777777" w:rsidR="00862CCB" w:rsidRPr="00D10EFC" w:rsidRDefault="00862CCB" w:rsidP="00BD25B8">
            <w:pPr>
              <w:tabs>
                <w:tab w:val="left" w:pos="318"/>
                <w:tab w:val="left" w:pos="601"/>
              </w:tabs>
              <w:ind w:firstLine="275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D10EFC">
              <w:rPr>
                <w:rFonts w:ascii="GHEA Grapalat" w:hAnsi="GHEA Grapalat"/>
                <w:color w:val="000000"/>
              </w:rPr>
              <w:t>Ելնելով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վերոգրյալից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հայտնում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ենք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որ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անհրաժեշտ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Նախագծի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N 2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հավելվածով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ներկայացված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գնումների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պլանից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հանել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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գնում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չհանդիսացող</w:t>
            </w:r>
            <w:proofErr w:type="spellEnd"/>
            <w:r w:rsidRPr="00D10E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ծախսեր</w:t>
            </w:r>
            <w:proofErr w:type="spellEnd"/>
            <w:proofErr w:type="gramStart"/>
            <w:r w:rsidRPr="00D10EFC">
              <w:rPr>
                <w:rFonts w:ascii="GHEA Grapalat" w:hAnsi="GHEA Grapalat"/>
                <w:color w:val="000000"/>
              </w:rPr>
              <w:t xml:space="preserve">  </w:t>
            </w:r>
            <w:proofErr w:type="spellStart"/>
            <w:r w:rsidRPr="00D10EFC">
              <w:rPr>
                <w:rFonts w:ascii="GHEA Grapalat" w:hAnsi="GHEA Grapalat"/>
                <w:color w:val="000000"/>
              </w:rPr>
              <w:t>տողերը</w:t>
            </w:r>
            <w:proofErr w:type="spellEnd"/>
            <w:proofErr w:type="gramEnd"/>
            <w:r w:rsidRPr="00D10EFC">
              <w:rPr>
                <w:rFonts w:ascii="GHEA Grapalat" w:hAnsi="GHEA Grapalat"/>
                <w:color w:val="000000"/>
              </w:rPr>
              <w:t>:</w:t>
            </w:r>
          </w:p>
          <w:p w14:paraId="2F2F3A1F" w14:textId="77777777" w:rsidR="00862CCB" w:rsidRPr="004737AE" w:rsidRDefault="00862CCB" w:rsidP="00BD25B8">
            <w:pPr>
              <w:ind w:firstLine="36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430" w:type="dxa"/>
            <w:shd w:val="clear" w:color="auto" w:fill="auto"/>
          </w:tcPr>
          <w:p w14:paraId="41D57142" w14:textId="77777777" w:rsidR="00862CCB" w:rsidRPr="00A035AE" w:rsidRDefault="00862CCB" w:rsidP="00BD25B8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</w:p>
        </w:tc>
        <w:tc>
          <w:tcPr>
            <w:tcW w:w="3420" w:type="dxa"/>
          </w:tcPr>
          <w:p w14:paraId="3466C695" w14:textId="77777777" w:rsidR="00862CCB" w:rsidRPr="00311718" w:rsidRDefault="00862CCB" w:rsidP="00BD25B8">
            <w:pPr>
              <w:tabs>
                <w:tab w:val="left" w:pos="318"/>
                <w:tab w:val="left" w:pos="601"/>
              </w:tabs>
              <w:ind w:firstLine="72"/>
              <w:jc w:val="both"/>
              <w:rPr>
                <w:rFonts w:ascii="GHEA Grapalat" w:hAnsi="GHEA Grapalat"/>
                <w:lang w:val="hy-AM"/>
              </w:rPr>
            </w:pPr>
            <w:r w:rsidRPr="00311718">
              <w:rPr>
                <w:rFonts w:ascii="GHEA Grapalat" w:hAnsi="GHEA Grapalat"/>
                <w:lang w:val="hy-AM"/>
              </w:rPr>
              <w:t xml:space="preserve">Նախագծում կատարվել է համապատասխան փոփոխություն </w:t>
            </w:r>
          </w:p>
        </w:tc>
      </w:tr>
      <w:tr w:rsidR="00862CCB" w:rsidRPr="00D109C3" w14:paraId="33A2A5E1" w14:textId="77777777" w:rsidTr="00BD25B8">
        <w:tc>
          <w:tcPr>
            <w:tcW w:w="715" w:type="dxa"/>
            <w:shd w:val="clear" w:color="auto" w:fill="auto"/>
            <w:vAlign w:val="center"/>
          </w:tcPr>
          <w:p w14:paraId="6EAC2915" w14:textId="77777777" w:rsidR="00862CCB" w:rsidRDefault="00862CCB" w:rsidP="00BD25B8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2.</w:t>
            </w:r>
          </w:p>
        </w:tc>
        <w:tc>
          <w:tcPr>
            <w:tcW w:w="7493" w:type="dxa"/>
            <w:shd w:val="clear" w:color="auto" w:fill="auto"/>
          </w:tcPr>
          <w:p w14:paraId="5DB0FB2B" w14:textId="77777777" w:rsidR="00862CCB" w:rsidRPr="00311718" w:rsidRDefault="00862CCB" w:rsidP="00BD25B8">
            <w:pPr>
              <w:tabs>
                <w:tab w:val="left" w:pos="318"/>
                <w:tab w:val="left" w:pos="601"/>
              </w:tabs>
              <w:ind w:firstLine="275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11718">
              <w:rPr>
                <w:rFonts w:ascii="GHEA Grapalat" w:hAnsi="GHEA Grapalat"/>
                <w:color w:val="000000"/>
              </w:rPr>
              <w:t>Նախագծի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1-ին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կետում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անհրաժեշտ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ճիշտ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նշել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ՀՀ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կառավարության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2018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թվականի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դեկտեմբերի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27-ի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թիվ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1515-Ն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որոշման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վերնագրի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թվականը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մասնավորապես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«2017»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թիվը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փոխարինելով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 xml:space="preserve"> «2019» </w:t>
            </w:r>
            <w:proofErr w:type="spellStart"/>
            <w:r w:rsidRPr="00311718">
              <w:rPr>
                <w:rFonts w:ascii="GHEA Grapalat" w:hAnsi="GHEA Grapalat"/>
                <w:color w:val="000000"/>
              </w:rPr>
              <w:t>թվով</w:t>
            </w:r>
            <w:proofErr w:type="spellEnd"/>
            <w:r w:rsidRPr="00311718">
              <w:rPr>
                <w:rFonts w:ascii="GHEA Grapalat" w:hAnsi="GHEA Grapalat"/>
                <w:color w:val="000000"/>
              </w:rPr>
              <w:t>:</w:t>
            </w:r>
          </w:p>
          <w:p w14:paraId="69A09A3A" w14:textId="77777777" w:rsidR="00862CCB" w:rsidRPr="00D10EFC" w:rsidRDefault="00862CCB" w:rsidP="00BD25B8">
            <w:pPr>
              <w:tabs>
                <w:tab w:val="left" w:pos="318"/>
                <w:tab w:val="left" w:pos="601"/>
              </w:tabs>
              <w:ind w:firstLine="275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51499BB4" w14:textId="77777777" w:rsidR="00862CCB" w:rsidRPr="00A035AE" w:rsidRDefault="00862CCB" w:rsidP="00BD25B8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</w:p>
        </w:tc>
        <w:tc>
          <w:tcPr>
            <w:tcW w:w="3420" w:type="dxa"/>
          </w:tcPr>
          <w:p w14:paraId="0FE7332B" w14:textId="77777777" w:rsidR="00862CCB" w:rsidRPr="00311718" w:rsidRDefault="00862CCB" w:rsidP="00BD25B8">
            <w:pPr>
              <w:tabs>
                <w:tab w:val="left" w:pos="318"/>
                <w:tab w:val="left" w:pos="601"/>
              </w:tabs>
              <w:ind w:firstLine="72"/>
              <w:jc w:val="both"/>
              <w:rPr>
                <w:rFonts w:ascii="GHEA Grapalat" w:hAnsi="GHEA Grapalat"/>
                <w:lang w:val="hy-AM"/>
              </w:rPr>
            </w:pPr>
            <w:r w:rsidRPr="00311718">
              <w:rPr>
                <w:rFonts w:ascii="GHEA Grapalat" w:hAnsi="GHEA Grapalat"/>
                <w:lang w:val="hy-AM"/>
              </w:rPr>
              <w:t xml:space="preserve">Նախագծում կատարվել է համապատասխան փոփոխություն </w:t>
            </w:r>
          </w:p>
        </w:tc>
      </w:tr>
    </w:tbl>
    <w:p w14:paraId="01C2777E" w14:textId="77777777" w:rsidR="00862CCB" w:rsidRPr="00EE6A0F" w:rsidRDefault="00862CCB" w:rsidP="00862CCB">
      <w:pPr>
        <w:tabs>
          <w:tab w:val="left" w:pos="975"/>
        </w:tabs>
        <w:rPr>
          <w:rFonts w:ascii="GHEA Grapalat" w:hAnsi="GHEA Grapalat"/>
          <w:lang w:val="hy-AM"/>
        </w:rPr>
      </w:pPr>
    </w:p>
    <w:p w14:paraId="1CCAF5A9" w14:textId="313F15A9" w:rsidR="00862CCB" w:rsidRPr="00862CCB" w:rsidRDefault="00862CCB" w:rsidP="00BE47E8">
      <w:pPr>
        <w:tabs>
          <w:tab w:val="left" w:pos="675"/>
        </w:tabs>
        <w:spacing w:after="0" w:line="240" w:lineRule="auto"/>
        <w:ind w:firstLine="142"/>
        <w:rPr>
          <w:lang w:val="hy-AM"/>
        </w:rPr>
      </w:pPr>
    </w:p>
    <w:sectPr w:rsidR="00862CCB" w:rsidRPr="00862CCB" w:rsidSect="002C393D">
      <w:pgSz w:w="15840" w:h="12240" w:orient="landscape" w:code="1"/>
      <w:pgMar w:top="720" w:right="1138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3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ED2D5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2244A"/>
    <w:multiLevelType w:val="hybridMultilevel"/>
    <w:tmpl w:val="DE889FFC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90826BB"/>
    <w:multiLevelType w:val="hybridMultilevel"/>
    <w:tmpl w:val="3A900C34"/>
    <w:lvl w:ilvl="0" w:tplc="C9BE1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24275"/>
    <w:multiLevelType w:val="multilevel"/>
    <w:tmpl w:val="2C66A2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 w:val="0"/>
        <w:strike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151D36B0"/>
    <w:multiLevelType w:val="hybridMultilevel"/>
    <w:tmpl w:val="18024370"/>
    <w:lvl w:ilvl="0" w:tplc="A372F4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A5814"/>
    <w:multiLevelType w:val="hybridMultilevel"/>
    <w:tmpl w:val="821AC1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013BF4"/>
    <w:multiLevelType w:val="hybridMultilevel"/>
    <w:tmpl w:val="A1FAA4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7849DF"/>
    <w:multiLevelType w:val="multilevel"/>
    <w:tmpl w:val="8CD2CB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3102439B"/>
    <w:multiLevelType w:val="hybridMultilevel"/>
    <w:tmpl w:val="87FA0834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9" w15:restartNumberingAfterBreak="0">
    <w:nsid w:val="3D7033E4"/>
    <w:multiLevelType w:val="hybridMultilevel"/>
    <w:tmpl w:val="30603004"/>
    <w:lvl w:ilvl="0" w:tplc="7B7A8A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1B322F1"/>
    <w:multiLevelType w:val="hybridMultilevel"/>
    <w:tmpl w:val="7AC2F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2D2F5D"/>
    <w:multiLevelType w:val="multilevel"/>
    <w:tmpl w:val="696608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C851C2"/>
    <w:multiLevelType w:val="hybridMultilevel"/>
    <w:tmpl w:val="AADE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719F6"/>
    <w:multiLevelType w:val="multilevel"/>
    <w:tmpl w:val="30B630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B395C3F"/>
    <w:multiLevelType w:val="hybridMultilevel"/>
    <w:tmpl w:val="104C8E56"/>
    <w:lvl w:ilvl="0" w:tplc="6A3ACA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1FA02FE"/>
    <w:multiLevelType w:val="hybridMultilevel"/>
    <w:tmpl w:val="E9FE5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4E740C"/>
    <w:multiLevelType w:val="hybridMultilevel"/>
    <w:tmpl w:val="80B8A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742037"/>
    <w:multiLevelType w:val="hybridMultilevel"/>
    <w:tmpl w:val="3048AC00"/>
    <w:lvl w:ilvl="0" w:tplc="C302BA9A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9" w15:restartNumberingAfterBreak="0">
    <w:nsid w:val="70110EB9"/>
    <w:multiLevelType w:val="hybridMultilevel"/>
    <w:tmpl w:val="BC1E7E4A"/>
    <w:lvl w:ilvl="0" w:tplc="119ABF70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71BB64F4"/>
    <w:multiLevelType w:val="hybridMultilevel"/>
    <w:tmpl w:val="44DAB69E"/>
    <w:lvl w:ilvl="0" w:tplc="4F12B722">
      <w:start w:val="1"/>
      <w:numFmt w:val="decimal"/>
      <w:lvlText w:val="%1."/>
      <w:lvlJc w:val="left"/>
      <w:pPr>
        <w:ind w:left="1147" w:hanging="7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1" w15:restartNumberingAfterBreak="0">
    <w:nsid w:val="7236453B"/>
    <w:multiLevelType w:val="hybridMultilevel"/>
    <w:tmpl w:val="32FEB472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2" w15:restartNumberingAfterBreak="0">
    <w:nsid w:val="781A484B"/>
    <w:multiLevelType w:val="hybridMultilevel"/>
    <w:tmpl w:val="DDEC4A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A424B"/>
    <w:multiLevelType w:val="hybridMultilevel"/>
    <w:tmpl w:val="DB96A032"/>
    <w:lvl w:ilvl="0" w:tplc="7B12D7D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8"/>
  </w:num>
  <w:num w:numId="6">
    <w:abstractNumId w:val="19"/>
  </w:num>
  <w:num w:numId="7">
    <w:abstractNumId w:val="6"/>
  </w:num>
  <w:num w:numId="8">
    <w:abstractNumId w:val="16"/>
  </w:num>
  <w:num w:numId="9">
    <w:abstractNumId w:val="17"/>
  </w:num>
  <w:num w:numId="10">
    <w:abstractNumId w:val="10"/>
  </w:num>
  <w:num w:numId="11">
    <w:abstractNumId w:val="2"/>
  </w:num>
  <w:num w:numId="12">
    <w:abstractNumId w:val="15"/>
  </w:num>
  <w:num w:numId="13">
    <w:abstractNumId w:val="7"/>
  </w:num>
  <w:num w:numId="14">
    <w:abstractNumId w:val="12"/>
  </w:num>
  <w:num w:numId="15">
    <w:abstractNumId w:val="3"/>
  </w:num>
  <w:num w:numId="16">
    <w:abstractNumId w:val="13"/>
  </w:num>
  <w:num w:numId="17">
    <w:abstractNumId w:val="11"/>
  </w:num>
  <w:num w:numId="18">
    <w:abstractNumId w:val="8"/>
  </w:num>
  <w:num w:numId="19">
    <w:abstractNumId w:val="21"/>
  </w:num>
  <w:num w:numId="20">
    <w:abstractNumId w:val="1"/>
  </w:num>
  <w:num w:numId="21">
    <w:abstractNumId w:val="5"/>
  </w:num>
  <w:num w:numId="22">
    <w:abstractNumId w:val="20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FC"/>
    <w:rsid w:val="00011BCB"/>
    <w:rsid w:val="000121C6"/>
    <w:rsid w:val="00023384"/>
    <w:rsid w:val="0003284D"/>
    <w:rsid w:val="0003397B"/>
    <w:rsid w:val="0004073C"/>
    <w:rsid w:val="00043B69"/>
    <w:rsid w:val="00074CD4"/>
    <w:rsid w:val="0007608F"/>
    <w:rsid w:val="000913A3"/>
    <w:rsid w:val="0009143F"/>
    <w:rsid w:val="000A5AE8"/>
    <w:rsid w:val="000B704B"/>
    <w:rsid w:val="000C57ED"/>
    <w:rsid w:val="000D3D77"/>
    <w:rsid w:val="000E4176"/>
    <w:rsid w:val="000E5145"/>
    <w:rsid w:val="000E5A88"/>
    <w:rsid w:val="000F17ED"/>
    <w:rsid w:val="000F32AE"/>
    <w:rsid w:val="000F7B60"/>
    <w:rsid w:val="001106A8"/>
    <w:rsid w:val="00114C89"/>
    <w:rsid w:val="001315F0"/>
    <w:rsid w:val="001369CF"/>
    <w:rsid w:val="00140351"/>
    <w:rsid w:val="001404B9"/>
    <w:rsid w:val="00145DAA"/>
    <w:rsid w:val="001644DB"/>
    <w:rsid w:val="00165EB1"/>
    <w:rsid w:val="0017392D"/>
    <w:rsid w:val="00177784"/>
    <w:rsid w:val="0018315A"/>
    <w:rsid w:val="001849E8"/>
    <w:rsid w:val="001A15FD"/>
    <w:rsid w:val="001A4E63"/>
    <w:rsid w:val="001A5578"/>
    <w:rsid w:val="001C054E"/>
    <w:rsid w:val="001C0EF6"/>
    <w:rsid w:val="001C31C8"/>
    <w:rsid w:val="001C5DD6"/>
    <w:rsid w:val="001C7B16"/>
    <w:rsid w:val="001E245C"/>
    <w:rsid w:val="001E6C81"/>
    <w:rsid w:val="001F02B8"/>
    <w:rsid w:val="00201587"/>
    <w:rsid w:val="00213B82"/>
    <w:rsid w:val="002259B7"/>
    <w:rsid w:val="00231BB2"/>
    <w:rsid w:val="00240FBE"/>
    <w:rsid w:val="00243D48"/>
    <w:rsid w:val="00250BDF"/>
    <w:rsid w:val="00266628"/>
    <w:rsid w:val="00266A90"/>
    <w:rsid w:val="00280B52"/>
    <w:rsid w:val="002917C1"/>
    <w:rsid w:val="00295103"/>
    <w:rsid w:val="00295378"/>
    <w:rsid w:val="002A7075"/>
    <w:rsid w:val="002B3F2E"/>
    <w:rsid w:val="002B4E12"/>
    <w:rsid w:val="002C59A3"/>
    <w:rsid w:val="002F1A91"/>
    <w:rsid w:val="002F318D"/>
    <w:rsid w:val="00302617"/>
    <w:rsid w:val="003056A3"/>
    <w:rsid w:val="003073D8"/>
    <w:rsid w:val="00311953"/>
    <w:rsid w:val="00312ABF"/>
    <w:rsid w:val="00331528"/>
    <w:rsid w:val="00331832"/>
    <w:rsid w:val="003337E4"/>
    <w:rsid w:val="0033658A"/>
    <w:rsid w:val="003616E7"/>
    <w:rsid w:val="00363937"/>
    <w:rsid w:val="003913A5"/>
    <w:rsid w:val="00392268"/>
    <w:rsid w:val="003A6F32"/>
    <w:rsid w:val="003A7BDF"/>
    <w:rsid w:val="003A7F67"/>
    <w:rsid w:val="003B37E3"/>
    <w:rsid w:val="003B3A13"/>
    <w:rsid w:val="003B4860"/>
    <w:rsid w:val="003F368B"/>
    <w:rsid w:val="00406CC3"/>
    <w:rsid w:val="0041491C"/>
    <w:rsid w:val="0041502A"/>
    <w:rsid w:val="004218E4"/>
    <w:rsid w:val="00435C82"/>
    <w:rsid w:val="004443C4"/>
    <w:rsid w:val="00465F58"/>
    <w:rsid w:val="00466B4F"/>
    <w:rsid w:val="00495B32"/>
    <w:rsid w:val="00496224"/>
    <w:rsid w:val="004B054B"/>
    <w:rsid w:val="004B0FB4"/>
    <w:rsid w:val="004B736F"/>
    <w:rsid w:val="004C14AE"/>
    <w:rsid w:val="004D12E5"/>
    <w:rsid w:val="004E07E1"/>
    <w:rsid w:val="004E124C"/>
    <w:rsid w:val="00501259"/>
    <w:rsid w:val="00502A01"/>
    <w:rsid w:val="00506C5A"/>
    <w:rsid w:val="005104B3"/>
    <w:rsid w:val="00513C48"/>
    <w:rsid w:val="00513FC7"/>
    <w:rsid w:val="0051731F"/>
    <w:rsid w:val="00517D45"/>
    <w:rsid w:val="0052490A"/>
    <w:rsid w:val="00530289"/>
    <w:rsid w:val="005353C0"/>
    <w:rsid w:val="00535970"/>
    <w:rsid w:val="00541025"/>
    <w:rsid w:val="00546374"/>
    <w:rsid w:val="00552D9C"/>
    <w:rsid w:val="005579FC"/>
    <w:rsid w:val="0056039A"/>
    <w:rsid w:val="00574858"/>
    <w:rsid w:val="00576FB8"/>
    <w:rsid w:val="005774ED"/>
    <w:rsid w:val="00591AC2"/>
    <w:rsid w:val="005A5953"/>
    <w:rsid w:val="005B7957"/>
    <w:rsid w:val="005C0628"/>
    <w:rsid w:val="005C6A5E"/>
    <w:rsid w:val="005F0694"/>
    <w:rsid w:val="005F41AC"/>
    <w:rsid w:val="0060232B"/>
    <w:rsid w:val="00602A1E"/>
    <w:rsid w:val="00606235"/>
    <w:rsid w:val="006068CE"/>
    <w:rsid w:val="00616353"/>
    <w:rsid w:val="00620947"/>
    <w:rsid w:val="006304E1"/>
    <w:rsid w:val="006402DB"/>
    <w:rsid w:val="00643A85"/>
    <w:rsid w:val="00656460"/>
    <w:rsid w:val="006620D5"/>
    <w:rsid w:val="0066646E"/>
    <w:rsid w:val="00673A57"/>
    <w:rsid w:val="00680048"/>
    <w:rsid w:val="00697BB7"/>
    <w:rsid w:val="006A5B4D"/>
    <w:rsid w:val="006A74BA"/>
    <w:rsid w:val="006B2F2F"/>
    <w:rsid w:val="006C1512"/>
    <w:rsid w:val="006C303F"/>
    <w:rsid w:val="006E37DF"/>
    <w:rsid w:val="006F0340"/>
    <w:rsid w:val="00701052"/>
    <w:rsid w:val="0071117B"/>
    <w:rsid w:val="00712236"/>
    <w:rsid w:val="00712A5A"/>
    <w:rsid w:val="007241F2"/>
    <w:rsid w:val="007274E6"/>
    <w:rsid w:val="007447E2"/>
    <w:rsid w:val="0076607B"/>
    <w:rsid w:val="00766B7A"/>
    <w:rsid w:val="007779AC"/>
    <w:rsid w:val="007947E4"/>
    <w:rsid w:val="007A6EA1"/>
    <w:rsid w:val="007A7275"/>
    <w:rsid w:val="007B0E8E"/>
    <w:rsid w:val="007B384C"/>
    <w:rsid w:val="007B61CF"/>
    <w:rsid w:val="007C6F99"/>
    <w:rsid w:val="007D0BE3"/>
    <w:rsid w:val="007D45BA"/>
    <w:rsid w:val="007E7168"/>
    <w:rsid w:val="007E71FE"/>
    <w:rsid w:val="00803F2E"/>
    <w:rsid w:val="00816E3B"/>
    <w:rsid w:val="00821D51"/>
    <w:rsid w:val="00846741"/>
    <w:rsid w:val="00846E07"/>
    <w:rsid w:val="0085721F"/>
    <w:rsid w:val="00862CCB"/>
    <w:rsid w:val="00866030"/>
    <w:rsid w:val="00867CC8"/>
    <w:rsid w:val="0087445C"/>
    <w:rsid w:val="00877732"/>
    <w:rsid w:val="00892993"/>
    <w:rsid w:val="008A53FC"/>
    <w:rsid w:val="008A65DB"/>
    <w:rsid w:val="008B2738"/>
    <w:rsid w:val="008D0836"/>
    <w:rsid w:val="008D3B9F"/>
    <w:rsid w:val="008E010F"/>
    <w:rsid w:val="008E17DE"/>
    <w:rsid w:val="008F0C70"/>
    <w:rsid w:val="008F0F81"/>
    <w:rsid w:val="0092327C"/>
    <w:rsid w:val="00930707"/>
    <w:rsid w:val="00935449"/>
    <w:rsid w:val="00935848"/>
    <w:rsid w:val="00940CD1"/>
    <w:rsid w:val="00954DC2"/>
    <w:rsid w:val="00960E4A"/>
    <w:rsid w:val="00971FEF"/>
    <w:rsid w:val="00983C68"/>
    <w:rsid w:val="00987EEB"/>
    <w:rsid w:val="00992F5E"/>
    <w:rsid w:val="00994381"/>
    <w:rsid w:val="009A1375"/>
    <w:rsid w:val="009A2F57"/>
    <w:rsid w:val="009C01AD"/>
    <w:rsid w:val="009C28C8"/>
    <w:rsid w:val="009C6151"/>
    <w:rsid w:val="009D25ED"/>
    <w:rsid w:val="009D4F24"/>
    <w:rsid w:val="009E372F"/>
    <w:rsid w:val="009E5610"/>
    <w:rsid w:val="009F0E3D"/>
    <w:rsid w:val="009F156D"/>
    <w:rsid w:val="009F3089"/>
    <w:rsid w:val="009F36A6"/>
    <w:rsid w:val="00A161A3"/>
    <w:rsid w:val="00A25732"/>
    <w:rsid w:val="00A31028"/>
    <w:rsid w:val="00A37A0C"/>
    <w:rsid w:val="00A37FB4"/>
    <w:rsid w:val="00A40052"/>
    <w:rsid w:val="00A4099E"/>
    <w:rsid w:val="00A41B32"/>
    <w:rsid w:val="00A736D8"/>
    <w:rsid w:val="00A74347"/>
    <w:rsid w:val="00A74643"/>
    <w:rsid w:val="00A74A77"/>
    <w:rsid w:val="00A74C5A"/>
    <w:rsid w:val="00A85C8D"/>
    <w:rsid w:val="00A86628"/>
    <w:rsid w:val="00A86D6E"/>
    <w:rsid w:val="00A9613A"/>
    <w:rsid w:val="00AA6BD6"/>
    <w:rsid w:val="00AB0946"/>
    <w:rsid w:val="00AC46E7"/>
    <w:rsid w:val="00AE1E57"/>
    <w:rsid w:val="00AE6637"/>
    <w:rsid w:val="00AF6052"/>
    <w:rsid w:val="00B1353F"/>
    <w:rsid w:val="00B17867"/>
    <w:rsid w:val="00B305F4"/>
    <w:rsid w:val="00B3075D"/>
    <w:rsid w:val="00B372AD"/>
    <w:rsid w:val="00B401BA"/>
    <w:rsid w:val="00B41A8E"/>
    <w:rsid w:val="00B4591A"/>
    <w:rsid w:val="00B5249C"/>
    <w:rsid w:val="00B54DEA"/>
    <w:rsid w:val="00B66DD2"/>
    <w:rsid w:val="00B80992"/>
    <w:rsid w:val="00BB18E4"/>
    <w:rsid w:val="00BC4820"/>
    <w:rsid w:val="00BE1A41"/>
    <w:rsid w:val="00BE3231"/>
    <w:rsid w:val="00BE47E8"/>
    <w:rsid w:val="00BF2A12"/>
    <w:rsid w:val="00C22699"/>
    <w:rsid w:val="00C249D6"/>
    <w:rsid w:val="00C3424E"/>
    <w:rsid w:val="00C43E70"/>
    <w:rsid w:val="00C44D01"/>
    <w:rsid w:val="00C47DC0"/>
    <w:rsid w:val="00C8336A"/>
    <w:rsid w:val="00C8577B"/>
    <w:rsid w:val="00C86BA4"/>
    <w:rsid w:val="00C87426"/>
    <w:rsid w:val="00C90BD3"/>
    <w:rsid w:val="00C919A4"/>
    <w:rsid w:val="00CA1CFD"/>
    <w:rsid w:val="00CA532A"/>
    <w:rsid w:val="00CD34C9"/>
    <w:rsid w:val="00CD42DF"/>
    <w:rsid w:val="00CD6193"/>
    <w:rsid w:val="00CF1C4B"/>
    <w:rsid w:val="00CF495A"/>
    <w:rsid w:val="00D00BDB"/>
    <w:rsid w:val="00D02586"/>
    <w:rsid w:val="00D109C3"/>
    <w:rsid w:val="00D1447D"/>
    <w:rsid w:val="00D17863"/>
    <w:rsid w:val="00D22E74"/>
    <w:rsid w:val="00D2661D"/>
    <w:rsid w:val="00D34096"/>
    <w:rsid w:val="00D346F7"/>
    <w:rsid w:val="00D63AC3"/>
    <w:rsid w:val="00DA2427"/>
    <w:rsid w:val="00DC04C6"/>
    <w:rsid w:val="00DC1FCA"/>
    <w:rsid w:val="00DC4E58"/>
    <w:rsid w:val="00DD0225"/>
    <w:rsid w:val="00DD064B"/>
    <w:rsid w:val="00DD20CD"/>
    <w:rsid w:val="00DD49D8"/>
    <w:rsid w:val="00DD55A3"/>
    <w:rsid w:val="00DD6909"/>
    <w:rsid w:val="00DE239F"/>
    <w:rsid w:val="00DF21BA"/>
    <w:rsid w:val="00E20E7E"/>
    <w:rsid w:val="00E40110"/>
    <w:rsid w:val="00E46AF3"/>
    <w:rsid w:val="00E475C9"/>
    <w:rsid w:val="00E7056C"/>
    <w:rsid w:val="00E81033"/>
    <w:rsid w:val="00E909CA"/>
    <w:rsid w:val="00EA6F4F"/>
    <w:rsid w:val="00EB0BEA"/>
    <w:rsid w:val="00EC6928"/>
    <w:rsid w:val="00ED4E67"/>
    <w:rsid w:val="00EE0EB4"/>
    <w:rsid w:val="00EF09F4"/>
    <w:rsid w:val="00EF1869"/>
    <w:rsid w:val="00F0064F"/>
    <w:rsid w:val="00F019C7"/>
    <w:rsid w:val="00F03BDF"/>
    <w:rsid w:val="00F43365"/>
    <w:rsid w:val="00F4479B"/>
    <w:rsid w:val="00F476AB"/>
    <w:rsid w:val="00F520F4"/>
    <w:rsid w:val="00F77433"/>
    <w:rsid w:val="00F877D6"/>
    <w:rsid w:val="00F97BB4"/>
    <w:rsid w:val="00FB5442"/>
    <w:rsid w:val="00FC54C7"/>
    <w:rsid w:val="00FD6554"/>
    <w:rsid w:val="00FE1B2C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94A97"/>
  <w15:docId w15:val="{7BFB3F56-24BB-4436-9B78-38213F6A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99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pPr>
      <w:spacing w:after="0"/>
      <w:ind w:left="720" w:firstLine="720"/>
      <w:jc w:val="both"/>
    </w:pPr>
    <w:rPr>
      <w:rFonts w:cs="Calibri"/>
    </w:rPr>
  </w:style>
  <w:style w:type="paragraph" w:customStyle="1" w:styleId="mechtex">
    <w:name w:val="mechtex"/>
    <w:basedOn w:val="Normal"/>
    <w:link w:val="mechtexChar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link w:val="mechtex"/>
    <w:rPr>
      <w:rFonts w:ascii="Arial Armenian" w:hAnsi="Arial Armenian"/>
      <w:sz w:val="22"/>
      <w:lang w:val="en-US" w:eastAsia="ru-RU" w:bidi="ar-SA"/>
    </w:rPr>
  </w:style>
  <w:style w:type="table" w:styleId="TableGrid">
    <w:name w:val="Table Grid"/>
    <w:basedOn w:val="TableNormal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ing4Char">
    <w:name w:val="Heading 4 Char"/>
    <w:link w:val="Heading4"/>
    <w:rPr>
      <w:rFonts w:ascii="Arial LatArm" w:hAnsi="Arial LatArm"/>
      <w:i/>
      <w:sz w:val="18"/>
      <w:lang w:val="en-US" w:eastAsia="en-US" w:bidi="ar-SA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  <w:rPr>
      <w:rFonts w:ascii="Times Armenian" w:hAnsi="Times Armenian"/>
      <w:sz w:val="20"/>
      <w:szCs w:val="20"/>
      <w:lang w:val="en-AU" w:eastAsia="x-none"/>
    </w:rPr>
  </w:style>
  <w:style w:type="character" w:customStyle="1" w:styleId="BodyTextChar">
    <w:name w:val="Body Text Char"/>
    <w:link w:val="BodyText"/>
    <w:uiPriority w:val="99"/>
    <w:rPr>
      <w:rFonts w:ascii="Times Armenian" w:hAnsi="Times Armenian"/>
      <w:lang w:val="en-AU"/>
    </w:rPr>
  </w:style>
  <w:style w:type="paragraph" w:customStyle="1" w:styleId="2">
    <w:name w:val="Знак Знак2"/>
    <w:basedOn w:val="Normal"/>
    <w:pPr>
      <w:spacing w:after="160" w:line="240" w:lineRule="exact"/>
    </w:pPr>
    <w:rPr>
      <w:rFonts w:ascii="Verdana" w:hAnsi="Verdana" w:cs="Verdana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46374"/>
    <w:rPr>
      <w:rFonts w:ascii="Tahoma" w:hAnsi="Tahoma" w:cs="Tahoma"/>
      <w:sz w:val="16"/>
      <w:szCs w:val="16"/>
    </w:rPr>
  </w:style>
  <w:style w:type="character" w:customStyle="1" w:styleId="CharChar">
    <w:name w:val="Char Char"/>
    <w:locked/>
    <w:rsid w:val="00AE6637"/>
    <w:rPr>
      <w:rFonts w:ascii="Times Armenian" w:hAnsi="Times Armenian"/>
      <w:lang w:val="en-AU" w:eastAsia="x-none" w:bidi="ar-SA"/>
    </w:rPr>
  </w:style>
  <w:style w:type="paragraph" w:styleId="ListParagraph">
    <w:name w:val="List Paragraph"/>
    <w:basedOn w:val="Normal"/>
    <w:uiPriority w:val="34"/>
    <w:qFormat/>
    <w:rsid w:val="00231BB2"/>
    <w:pPr>
      <w:ind w:left="720"/>
      <w:contextualSpacing/>
    </w:pPr>
    <w:rPr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31BB2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HeaderChar">
    <w:name w:val="Header Char"/>
    <w:link w:val="Header"/>
    <w:uiPriority w:val="99"/>
    <w:rsid w:val="00231BB2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231BB2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FooterChar">
    <w:name w:val="Footer Char"/>
    <w:link w:val="Footer"/>
    <w:uiPriority w:val="99"/>
    <w:rsid w:val="00231BB2"/>
    <w:rPr>
      <w:rFonts w:ascii="Calibri" w:eastAsia="Times New Roman" w:hAnsi="Calibri" w:cs="Times New Roman"/>
      <w:sz w:val="22"/>
      <w:szCs w:val="22"/>
      <w:lang w:val="ru-RU" w:eastAsia="ru-RU"/>
    </w:rPr>
  </w:style>
  <w:style w:type="character" w:styleId="Hyperlink">
    <w:name w:val="Hyperlink"/>
    <w:uiPriority w:val="99"/>
    <w:unhideWhenUsed/>
    <w:rsid w:val="00231BB2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231BB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rsid w:val="00231BB2"/>
    <w:rPr>
      <w:rFonts w:ascii="Calibri" w:hAnsi="Calibri"/>
      <w:sz w:val="22"/>
      <w:szCs w:val="22"/>
      <w:lang w:val="ru-RU" w:eastAsia="ru-RU"/>
    </w:rPr>
  </w:style>
  <w:style w:type="character" w:styleId="CommentReference">
    <w:name w:val="annotation reference"/>
    <w:uiPriority w:val="99"/>
    <w:unhideWhenUsed/>
    <w:rsid w:val="00231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BB2"/>
    <w:pPr>
      <w:spacing w:line="240" w:lineRule="auto"/>
    </w:pPr>
    <w:rPr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uiPriority w:val="99"/>
    <w:rsid w:val="00231BB2"/>
    <w:rPr>
      <w:rFonts w:ascii="Calibri" w:eastAsia="Times New Roman" w:hAnsi="Calibri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31BB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31BB2"/>
    <w:rPr>
      <w:rFonts w:ascii="Calibri" w:eastAsia="Times New Roman" w:hAnsi="Calibri" w:cs="Times New Roman"/>
      <w:b/>
      <w:bCs/>
      <w:lang w:val="ru-RU" w:eastAsia="ru-RU"/>
    </w:rPr>
  </w:style>
  <w:style w:type="paragraph" w:customStyle="1" w:styleId="Heading">
    <w:name w:val="Heading"/>
    <w:basedOn w:val="Normal"/>
    <w:next w:val="BodyText"/>
    <w:rsid w:val="00231BB2"/>
    <w:pPr>
      <w:tabs>
        <w:tab w:val="left" w:pos="360"/>
      </w:tabs>
      <w:spacing w:before="120" w:after="120" w:line="240" w:lineRule="auto"/>
      <w:ind w:left="357" w:hanging="357"/>
      <w:jc w:val="center"/>
    </w:pPr>
    <w:rPr>
      <w:rFonts w:ascii="Times New Roman" w:hAnsi="Times New Roman"/>
      <w:b/>
      <w:sz w:val="24"/>
      <w:szCs w:val="20"/>
    </w:rPr>
  </w:style>
  <w:style w:type="character" w:customStyle="1" w:styleId="normChar">
    <w:name w:val="norm Char"/>
    <w:link w:val="norm"/>
    <w:locked/>
    <w:rsid w:val="006402DB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6402DB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20E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187C8-A6A9-4306-B7A8-9A923A5A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Հույժ գաղտնի</vt:lpstr>
    </vt:vector>
  </TitlesOfParts>
  <Company>LM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Հույժ գաղտնի</dc:title>
  <dc:creator>admin</dc:creator>
  <cp:keywords>Mulberry 2.0</cp:keywords>
  <cp:lastModifiedBy>Arpine Martirosyan</cp:lastModifiedBy>
  <cp:revision>36</cp:revision>
  <cp:lastPrinted>2019-06-25T13:53:00Z</cp:lastPrinted>
  <dcterms:created xsi:type="dcterms:W3CDTF">2019-04-26T11:17:00Z</dcterms:created>
  <dcterms:modified xsi:type="dcterms:W3CDTF">2019-06-25T13:57:00Z</dcterms:modified>
</cp:coreProperties>
</file>