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995" w:rsidRPr="00FF583F" w:rsidRDefault="00E6118A" w:rsidP="001A6CD1">
      <w:pPr>
        <w:tabs>
          <w:tab w:val="left" w:pos="90"/>
        </w:tabs>
        <w:spacing w:before="0" w:after="160" w:line="240" w:lineRule="exact"/>
        <w:ind w:left="360" w:firstLine="0"/>
        <w:jc w:val="right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>
        <w:rPr>
          <w:rFonts w:ascii="GHEA Grapalat" w:eastAsia="Times New Roman" w:hAnsi="GHEA Grapalat" w:cs="Sylfaen"/>
          <w:b/>
          <w:sz w:val="24"/>
          <w:szCs w:val="24"/>
          <w:u w:val="single"/>
        </w:rPr>
        <w:t>ՆԱ</w:t>
      </w:r>
      <w:r w:rsidR="00B60995" w:rsidRPr="00771C77">
        <w:rPr>
          <w:rFonts w:ascii="GHEA Grapalat" w:eastAsia="Times New Roman" w:hAnsi="GHEA Grapalat" w:cs="Sylfaen"/>
          <w:b/>
          <w:sz w:val="24"/>
          <w:szCs w:val="24"/>
          <w:u w:val="single"/>
          <w:lang w:val="hy-AM"/>
        </w:rPr>
        <w:t>ԽԱԳԻԾ</w:t>
      </w:r>
    </w:p>
    <w:p w:rsidR="00B60995" w:rsidRPr="00FF583F" w:rsidRDefault="00B60995" w:rsidP="001A6CD1">
      <w:pPr>
        <w:tabs>
          <w:tab w:val="left" w:pos="90"/>
        </w:tabs>
        <w:spacing w:before="0" w:after="160" w:line="240" w:lineRule="exact"/>
        <w:ind w:left="36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</w:p>
    <w:p w:rsidR="00B60995" w:rsidRPr="002A6AD9" w:rsidRDefault="00B60995" w:rsidP="001A6CD1">
      <w:pPr>
        <w:tabs>
          <w:tab w:val="left" w:pos="90"/>
        </w:tabs>
        <w:spacing w:before="0" w:after="160" w:line="240" w:lineRule="exact"/>
        <w:ind w:left="360" w:firstLine="0"/>
        <w:jc w:val="center"/>
        <w:rPr>
          <w:rFonts w:ascii="GHEA Grapalat" w:eastAsia="Times New Roman" w:hAnsi="GHEA Grapalat" w:cs="Times Armenian"/>
          <w:b/>
          <w:sz w:val="24"/>
          <w:szCs w:val="24"/>
          <w:lang w:val="hy-AM"/>
        </w:rPr>
      </w:pPr>
      <w:r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>ՀԱՅԱՍՏԱՆԻ</w:t>
      </w:r>
      <w:r w:rsidRPr="002A6AD9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>ՀԱՆՐԱՊԵՏՈՒԹՅԱՆ</w:t>
      </w:r>
      <w:r w:rsidRPr="002A6AD9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="004319EE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>ԿԱՌԱՎԱՐՈՒԹՅԱՆ</w:t>
      </w:r>
    </w:p>
    <w:p w:rsidR="00B60995" w:rsidRPr="002A6AD9" w:rsidRDefault="00B60995" w:rsidP="001A6CD1">
      <w:pPr>
        <w:tabs>
          <w:tab w:val="left" w:pos="90"/>
        </w:tabs>
        <w:spacing w:before="0" w:after="160" w:line="240" w:lineRule="exact"/>
        <w:ind w:left="360" w:firstLine="0"/>
        <w:jc w:val="center"/>
        <w:rPr>
          <w:rFonts w:ascii="GHEA Grapalat" w:eastAsia="Times New Roman" w:hAnsi="GHEA Grapalat" w:cs="Times Armenian"/>
          <w:b/>
          <w:sz w:val="24"/>
          <w:szCs w:val="24"/>
          <w:lang w:val="hy-AM"/>
        </w:rPr>
      </w:pPr>
      <w:r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>ՈՐՈՇՈՒՄ</w:t>
      </w:r>
    </w:p>
    <w:p w:rsidR="00B60995" w:rsidRPr="00606A33" w:rsidRDefault="00B60995" w:rsidP="001A6CD1">
      <w:pPr>
        <w:tabs>
          <w:tab w:val="left" w:pos="90"/>
        </w:tabs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sz w:val="24"/>
          <w:szCs w:val="24"/>
          <w:lang w:val="ru-RU"/>
        </w:rPr>
      </w:pPr>
      <w:r w:rsidRPr="002A6AD9">
        <w:rPr>
          <w:rFonts w:ascii="GHEA Grapalat" w:eastAsia="Times New Roman" w:hAnsi="GHEA Grapalat" w:cs="Sylfaen"/>
          <w:sz w:val="24"/>
          <w:szCs w:val="24"/>
          <w:lang w:val="af-ZA"/>
        </w:rPr>
        <w:t>------</w:t>
      </w:r>
      <w:r w:rsidRPr="002A6AD9">
        <w:rPr>
          <w:rFonts w:ascii="GHEA Grapalat" w:eastAsia="Times New Roman" w:hAnsi="GHEA Grapalat" w:cs="Sylfaen"/>
          <w:color w:val="FF0000"/>
          <w:sz w:val="24"/>
          <w:szCs w:val="24"/>
          <w:lang w:val="af-ZA"/>
        </w:rPr>
        <w:t xml:space="preserve"> </w:t>
      </w:r>
      <w:r w:rsidRPr="002A6AD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201</w:t>
      </w:r>
      <w:r w:rsidR="006E7249">
        <w:rPr>
          <w:rFonts w:ascii="GHEA Grapalat" w:eastAsia="Times New Roman" w:hAnsi="GHEA Grapalat" w:cs="Sylfaen"/>
          <w:sz w:val="24"/>
          <w:szCs w:val="24"/>
          <w:lang w:val="hy-AM"/>
        </w:rPr>
        <w:t>9</w:t>
      </w:r>
      <w:r w:rsidRPr="002A6AD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Pr="002A6AD9">
        <w:rPr>
          <w:rFonts w:ascii="GHEA Grapalat" w:eastAsia="Times New Roman" w:hAnsi="GHEA Grapalat" w:cs="Sylfaen"/>
          <w:sz w:val="24"/>
          <w:szCs w:val="24"/>
          <w:lang w:val="af-ZA"/>
        </w:rPr>
        <w:t>թվականի</w:t>
      </w:r>
      <w:proofErr w:type="spellEnd"/>
      <w:r w:rsidRPr="002A6AD9">
        <w:rPr>
          <w:rFonts w:ascii="GHEA Grapalat" w:eastAsia="Times New Roman" w:hAnsi="GHEA Grapalat" w:cs="Sylfaen"/>
          <w:sz w:val="24"/>
          <w:szCs w:val="24"/>
          <w:lang w:val="af-ZA"/>
        </w:rPr>
        <w:t xml:space="preserve">  N ------</w:t>
      </w:r>
      <w:r w:rsidR="00606A33">
        <w:rPr>
          <w:rFonts w:ascii="GHEA Grapalat" w:eastAsia="Times New Roman" w:hAnsi="GHEA Grapalat" w:cs="Sylfaen"/>
          <w:sz w:val="24"/>
          <w:szCs w:val="24"/>
          <w:lang w:val="ru-RU"/>
        </w:rPr>
        <w:t>Ն</w:t>
      </w:r>
    </w:p>
    <w:p w:rsidR="00E24C41" w:rsidRPr="00E24C41" w:rsidRDefault="00B60995" w:rsidP="00E24C41">
      <w:pPr>
        <w:spacing w:line="360" w:lineRule="auto"/>
        <w:jc w:val="center"/>
        <w:rPr>
          <w:rFonts w:ascii="GHEA Grapalat" w:eastAsia="Times New Roman" w:hAnsi="GHEA Grapalat"/>
          <w:b/>
          <w:sz w:val="24"/>
          <w:szCs w:val="20"/>
          <w:lang w:val="hy-AM" w:eastAsia="ru-RU"/>
        </w:rPr>
      </w:pPr>
      <w:r w:rsidRPr="00E24C41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 </w:t>
      </w:r>
      <w:r w:rsidR="00D43135" w:rsidRPr="002A6AD9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 </w:t>
      </w:r>
      <w:r w:rsidR="0019093A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>ՀԱՅԱՍՏԱՆԻ</w:t>
      </w:r>
      <w:r w:rsidR="0019093A"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="00D43135"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>ՀԱՆՐԱՊԵՏՈՒԹՅԱՆ</w:t>
      </w:r>
      <w:r w:rsidR="00D43135" w:rsidRPr="002A6AD9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="00D43135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>201</w:t>
      </w:r>
      <w:r w:rsidR="00AD2A67">
        <w:rPr>
          <w:rFonts w:ascii="GHEA Grapalat" w:eastAsia="Times New Roman" w:hAnsi="GHEA Grapalat"/>
          <w:b/>
          <w:sz w:val="24"/>
          <w:szCs w:val="20"/>
          <w:lang w:val="hy-AM" w:eastAsia="ru-RU"/>
        </w:rPr>
        <w:t>9</w:t>
      </w:r>
      <w:r w:rsidR="00D43135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ԹՎԱԿԱՆԻ </w:t>
      </w:r>
      <w:r w:rsidR="00D43135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ՊԵՏԱԿԱՆ ԲՅՈՒՋԵՈԻՄ </w:t>
      </w:r>
      <w:r w:rsidR="00367439">
        <w:rPr>
          <w:rFonts w:ascii="GHEA Grapalat" w:hAnsi="GHEA Grapalat"/>
          <w:b/>
          <w:sz w:val="24"/>
          <w:szCs w:val="24"/>
          <w:lang w:val="af-ZA"/>
        </w:rPr>
        <w:t>ՎԵՐԱ</w:t>
      </w:r>
      <w:r w:rsidR="00367439">
        <w:rPr>
          <w:rFonts w:ascii="GHEA Grapalat" w:hAnsi="GHEA Grapalat"/>
          <w:b/>
          <w:sz w:val="24"/>
          <w:szCs w:val="24"/>
          <w:lang w:val="hy-AM"/>
        </w:rPr>
        <w:t>Բ</w:t>
      </w:r>
      <w:r w:rsidR="00367439">
        <w:rPr>
          <w:rFonts w:ascii="GHEA Grapalat" w:hAnsi="GHEA Grapalat"/>
          <w:b/>
          <w:sz w:val="24"/>
          <w:szCs w:val="24"/>
          <w:lang w:val="af-ZA"/>
        </w:rPr>
        <w:t>ԱՇԽՈՒՄ</w:t>
      </w:r>
      <w:r w:rsidR="00D43135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, </w:t>
      </w:r>
      <w:r w:rsidR="00555F1E"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>ՀԱՅԱՍՏԱՆԻ</w:t>
      </w:r>
      <w:r w:rsidR="00555F1E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</w:t>
      </w:r>
      <w:r w:rsidR="00E24C4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>ՀԱՆՐԱՊԵՏՈՒԹՅԱՆ ԿԱՌԱՎԱՐՈՒԹՅԱՆ 2018 ԹՎԱԿԱՆԻ ԴԵԿՏԵՄԲԵՐԻ 27-</w:t>
      </w:r>
      <w:r w:rsidR="00C37F8E">
        <w:rPr>
          <w:rFonts w:ascii="GHEA Grapalat" w:eastAsia="Times New Roman" w:hAnsi="GHEA Grapalat"/>
          <w:b/>
          <w:sz w:val="24"/>
          <w:szCs w:val="20"/>
          <w:lang w:val="hy-AM" w:eastAsia="ru-RU"/>
        </w:rPr>
        <w:t>Ի</w:t>
      </w:r>
      <w:r w:rsidR="00E24C4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N 1515- Ն ՈՐՈՇՄԱՆ ՄԵՋ </w:t>
      </w:r>
      <w:r w:rsidR="00937D74">
        <w:rPr>
          <w:rFonts w:ascii="GHEA Grapalat" w:hAnsi="GHEA Grapalat"/>
          <w:b/>
          <w:sz w:val="24"/>
          <w:szCs w:val="24"/>
          <w:lang w:val="af-ZA"/>
        </w:rPr>
        <w:t>ՓՈՓՈԽՈՒԹՅՈՒՆՆԵՐ ԵՎ</w:t>
      </w:r>
      <w:r w:rsidR="00937D7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24C4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ԼՐԱՑՈՒՄՆԵՐ ԿԱՏԱՐԵԼՈՒ </w:t>
      </w:r>
      <w:r w:rsidR="00555F1E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ԵՎ </w:t>
      </w:r>
      <w:r w:rsidR="00555F1E"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>ՀԱՅԱՍՏԱՆԻ</w:t>
      </w:r>
      <w:r w:rsidR="00555F1E" w:rsidRPr="002A6AD9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="00555F1E"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>ՀԱՆՐԱՊԵՏՈՒԹՅԱՆ</w:t>
      </w:r>
      <w:r w:rsidR="00555F1E" w:rsidRPr="002A6AD9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 </w:t>
      </w:r>
      <w:r w:rsidR="00D952E2" w:rsidRPr="009F4045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>ՄՇԱԿՈՒՅԹԻ</w:t>
      </w:r>
      <w:r w:rsidR="00D952E2" w:rsidRPr="00D952E2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="001D091F" w:rsidRPr="00422601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>ՆԱԽԱՐԱՐՈՒԹՅԱՆԸ</w:t>
      </w:r>
      <w:r w:rsidR="00555F1E" w:rsidRPr="00422601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="00555F1E" w:rsidRPr="00422601">
        <w:rPr>
          <w:rFonts w:ascii="GHEA Grapalat" w:eastAsia="Times New Roman" w:hAnsi="GHEA Grapalat" w:cs="Sylfaen"/>
          <w:b/>
          <w:sz w:val="24"/>
          <w:szCs w:val="24"/>
          <w:lang w:val="hy-AM"/>
        </w:rPr>
        <w:t>ԳՈՒՄԱՐ</w:t>
      </w:r>
      <w:r w:rsidR="00555F1E" w:rsidRPr="002A6AD9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="00555F1E" w:rsidRPr="00E24C41">
        <w:rPr>
          <w:rFonts w:ascii="GHEA Grapalat" w:eastAsia="Times New Roman" w:hAnsi="GHEA Grapalat" w:cs="Sylfaen"/>
          <w:b/>
          <w:sz w:val="24"/>
          <w:szCs w:val="24"/>
          <w:lang w:val="hy-AM"/>
        </w:rPr>
        <w:t>ՀԱՏԿԱՑՆԵԼՈՒ</w:t>
      </w:r>
      <w:r w:rsidR="00555F1E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</w:t>
      </w:r>
      <w:r w:rsidR="00E24C4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>ՄԱՍԻՆ</w:t>
      </w:r>
    </w:p>
    <w:p w:rsidR="00B76528" w:rsidRPr="006076F1" w:rsidRDefault="00B60995" w:rsidP="00C73A4F">
      <w:pPr>
        <w:tabs>
          <w:tab w:val="left" w:pos="90"/>
        </w:tabs>
        <w:spacing w:before="0" w:after="0" w:line="360" w:lineRule="auto"/>
        <w:ind w:left="0" w:firstLine="0"/>
        <w:jc w:val="both"/>
        <w:rPr>
          <w:rFonts w:ascii="GHEA Grapalat" w:hAnsi="GHEA Grapalat"/>
          <w:bCs/>
          <w:i/>
          <w:sz w:val="24"/>
          <w:szCs w:val="24"/>
          <w:shd w:val="clear" w:color="auto" w:fill="FFFFFF"/>
          <w:lang w:val="hy-AM"/>
        </w:rPr>
      </w:pPr>
      <w:r w:rsidRPr="00FF583F">
        <w:rPr>
          <w:rFonts w:ascii="GHEA Grapalat" w:eastAsia="Times New Roman" w:hAnsi="GHEA Grapalat"/>
          <w:sz w:val="24"/>
          <w:szCs w:val="24"/>
          <w:lang w:val="hy-AM"/>
        </w:rPr>
        <w:t xml:space="preserve">  </w:t>
      </w:r>
      <w:r w:rsidRPr="002A6AD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     </w:t>
      </w:r>
      <w:r w:rsidR="008A1B8B" w:rsidRPr="00FF583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gramStart"/>
      <w:r w:rsidR="00B76528" w:rsidRPr="000A1B9E">
        <w:rPr>
          <w:rFonts w:ascii="GHEA Grapalat" w:hAnsi="GHEA Grapalat"/>
          <w:sz w:val="24"/>
          <w:szCs w:val="24"/>
          <w:lang w:val="fr-FR"/>
        </w:rPr>
        <w:t>«</w:t>
      </w:r>
      <w:r w:rsidR="00B76528" w:rsidRPr="002B1804">
        <w:rPr>
          <w:rFonts w:ascii="GHEA Grapalat" w:hAnsi="GHEA Grapalat"/>
          <w:sz w:val="24"/>
          <w:szCs w:val="24"/>
          <w:lang w:val="hy-AM"/>
        </w:rPr>
        <w:t>Հայաստանի</w:t>
      </w:r>
      <w:proofErr w:type="gramEnd"/>
      <w:r w:rsidR="00B76528" w:rsidRPr="000A1B9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B76528" w:rsidRPr="002B1804">
        <w:rPr>
          <w:rFonts w:ascii="GHEA Grapalat" w:hAnsi="GHEA Grapalat"/>
          <w:sz w:val="24"/>
          <w:szCs w:val="24"/>
          <w:lang w:val="hy-AM"/>
        </w:rPr>
        <w:t>Հանրա</w:t>
      </w:r>
      <w:proofErr w:type="spellEnd"/>
      <w:r w:rsidR="00B76528" w:rsidRPr="000A1B9E">
        <w:rPr>
          <w:rFonts w:ascii="GHEA Grapalat" w:hAnsi="GHEA Grapalat" w:cs="Times Armenian"/>
          <w:sz w:val="24"/>
          <w:szCs w:val="24"/>
          <w:lang w:val="fr-FR"/>
        </w:rPr>
        <w:softHyphen/>
      </w:r>
      <w:proofErr w:type="spellStart"/>
      <w:r w:rsidR="00B76528" w:rsidRPr="002B1804">
        <w:rPr>
          <w:rFonts w:ascii="GHEA Grapalat" w:hAnsi="GHEA Grapalat"/>
          <w:sz w:val="24"/>
          <w:szCs w:val="24"/>
          <w:lang w:val="hy-AM"/>
        </w:rPr>
        <w:t>պե</w:t>
      </w:r>
      <w:proofErr w:type="spellEnd"/>
      <w:r w:rsidR="00B76528" w:rsidRPr="000A1B9E">
        <w:rPr>
          <w:rFonts w:ascii="GHEA Grapalat" w:hAnsi="GHEA Grapalat" w:cs="Times Armenian"/>
          <w:sz w:val="24"/>
          <w:szCs w:val="24"/>
          <w:lang w:val="fr-FR"/>
        </w:rPr>
        <w:softHyphen/>
      </w:r>
      <w:proofErr w:type="spellStart"/>
      <w:r w:rsidR="00B76528" w:rsidRPr="002B1804">
        <w:rPr>
          <w:rFonts w:ascii="GHEA Grapalat" w:hAnsi="GHEA Grapalat"/>
          <w:sz w:val="24"/>
          <w:szCs w:val="24"/>
          <w:lang w:val="hy-AM"/>
        </w:rPr>
        <w:t>տության</w:t>
      </w:r>
      <w:proofErr w:type="spellEnd"/>
      <w:r w:rsidR="00B76528" w:rsidRPr="000A1B9E">
        <w:rPr>
          <w:rFonts w:ascii="GHEA Grapalat" w:hAnsi="GHEA Grapalat"/>
          <w:sz w:val="24"/>
          <w:szCs w:val="24"/>
          <w:lang w:val="fr-FR"/>
        </w:rPr>
        <w:t xml:space="preserve"> </w:t>
      </w:r>
      <w:r w:rsidR="00B76528" w:rsidRPr="002B1804">
        <w:rPr>
          <w:rFonts w:ascii="GHEA Grapalat" w:hAnsi="GHEA Grapalat"/>
          <w:sz w:val="24"/>
          <w:szCs w:val="24"/>
          <w:lang w:val="hy-AM"/>
        </w:rPr>
        <w:t>բյուջետային</w:t>
      </w:r>
      <w:r w:rsidR="00B76528" w:rsidRPr="000A1B9E">
        <w:rPr>
          <w:rFonts w:ascii="GHEA Grapalat" w:hAnsi="GHEA Grapalat"/>
          <w:sz w:val="24"/>
          <w:szCs w:val="24"/>
          <w:lang w:val="fr-FR"/>
        </w:rPr>
        <w:t xml:space="preserve"> </w:t>
      </w:r>
      <w:r w:rsidR="00B76528" w:rsidRPr="002B1804">
        <w:rPr>
          <w:rFonts w:ascii="GHEA Grapalat" w:hAnsi="GHEA Grapalat"/>
          <w:sz w:val="24"/>
          <w:szCs w:val="24"/>
          <w:lang w:val="hy-AM"/>
        </w:rPr>
        <w:t>համակարգի</w:t>
      </w:r>
      <w:r w:rsidR="00B76528" w:rsidRPr="000A1B9E">
        <w:rPr>
          <w:rFonts w:ascii="GHEA Grapalat" w:hAnsi="GHEA Grapalat"/>
          <w:sz w:val="24"/>
          <w:szCs w:val="24"/>
          <w:lang w:val="fr-FR"/>
        </w:rPr>
        <w:t xml:space="preserve">  </w:t>
      </w:r>
      <w:r w:rsidR="00B76528" w:rsidRPr="002B1804">
        <w:rPr>
          <w:rFonts w:ascii="GHEA Grapalat" w:hAnsi="GHEA Grapalat"/>
          <w:sz w:val="24"/>
          <w:szCs w:val="24"/>
          <w:lang w:val="hy-AM"/>
        </w:rPr>
        <w:t>մասին</w:t>
      </w:r>
      <w:r w:rsidR="00B76528" w:rsidRPr="000A1B9E">
        <w:rPr>
          <w:rFonts w:ascii="GHEA Grapalat" w:hAnsi="GHEA Grapalat" w:cs="Arial"/>
          <w:sz w:val="24"/>
          <w:szCs w:val="24"/>
          <w:lang w:val="fr-FR"/>
        </w:rPr>
        <w:t>»</w:t>
      </w:r>
      <w:r w:rsidR="00B76528" w:rsidRPr="000A1B9E">
        <w:rPr>
          <w:rFonts w:ascii="GHEA Grapalat" w:hAnsi="GHEA Grapalat"/>
          <w:sz w:val="24"/>
          <w:szCs w:val="24"/>
          <w:lang w:val="fr-FR"/>
        </w:rPr>
        <w:t xml:space="preserve"> </w:t>
      </w:r>
      <w:r w:rsidR="00B76528" w:rsidRPr="002B1804">
        <w:rPr>
          <w:rFonts w:ascii="GHEA Grapalat" w:hAnsi="GHEA Grapalat"/>
          <w:sz w:val="24"/>
          <w:szCs w:val="24"/>
          <w:lang w:val="hy-AM"/>
        </w:rPr>
        <w:t>Հայաս</w:t>
      </w:r>
      <w:r w:rsidR="00B76528" w:rsidRPr="0031569C">
        <w:rPr>
          <w:rFonts w:ascii="GHEA Grapalat" w:hAnsi="GHEA Grapalat"/>
          <w:sz w:val="24"/>
          <w:szCs w:val="24"/>
          <w:lang w:val="fr-FR"/>
        </w:rPr>
        <w:softHyphen/>
      </w:r>
      <w:r w:rsidR="00B76528" w:rsidRPr="002B1804">
        <w:rPr>
          <w:rFonts w:ascii="GHEA Grapalat" w:hAnsi="GHEA Grapalat"/>
          <w:sz w:val="24"/>
          <w:szCs w:val="24"/>
          <w:lang w:val="hy-AM"/>
        </w:rPr>
        <w:t>տա</w:t>
      </w:r>
      <w:r w:rsidR="00B76528" w:rsidRPr="0031569C">
        <w:rPr>
          <w:rFonts w:ascii="GHEA Grapalat" w:hAnsi="GHEA Grapalat"/>
          <w:sz w:val="24"/>
          <w:szCs w:val="24"/>
          <w:lang w:val="fr-FR"/>
        </w:rPr>
        <w:softHyphen/>
      </w:r>
      <w:proofErr w:type="spellStart"/>
      <w:r w:rsidR="00B76528" w:rsidRPr="002B1804">
        <w:rPr>
          <w:rFonts w:ascii="GHEA Grapalat" w:hAnsi="GHEA Grapalat"/>
          <w:sz w:val="24"/>
          <w:szCs w:val="24"/>
          <w:lang w:val="hy-AM"/>
        </w:rPr>
        <w:t>նի</w:t>
      </w:r>
      <w:proofErr w:type="spellEnd"/>
      <w:r w:rsidR="00B76528" w:rsidRPr="000A1B9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B76528" w:rsidRPr="002B1804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B76528" w:rsidRPr="000A1B9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B76528" w:rsidRPr="000A1B9E">
        <w:rPr>
          <w:rFonts w:ascii="GHEA Grapalat" w:hAnsi="GHEA Grapalat" w:cs="Times Armenian"/>
          <w:sz w:val="24"/>
          <w:szCs w:val="24"/>
          <w:lang w:val="fr-FR"/>
        </w:rPr>
        <w:t>օրենքի</w:t>
      </w:r>
      <w:proofErr w:type="spellEnd"/>
      <w:r w:rsidR="00B76528" w:rsidRPr="000A1B9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B76528">
        <w:rPr>
          <w:rFonts w:ascii="GHEA Grapalat" w:hAnsi="GHEA Grapalat" w:cs="Times Armenian"/>
          <w:sz w:val="24"/>
          <w:szCs w:val="24"/>
          <w:lang w:val="fr-FR"/>
        </w:rPr>
        <w:t xml:space="preserve">19-րդ </w:t>
      </w:r>
      <w:r w:rsidR="00D854A7">
        <w:rPr>
          <w:rFonts w:ascii="GHEA Grapalat" w:hAnsi="GHEA Grapalat" w:cs="Times Armenian"/>
          <w:sz w:val="24"/>
          <w:szCs w:val="24"/>
          <w:lang w:val="hy-AM"/>
        </w:rPr>
        <w:t>և 23-</w:t>
      </w:r>
      <w:r w:rsidR="00B52646">
        <w:rPr>
          <w:rFonts w:ascii="GHEA Grapalat" w:hAnsi="GHEA Grapalat" w:cs="Times Armenian"/>
          <w:sz w:val="24"/>
          <w:szCs w:val="24"/>
          <w:lang w:val="hy-AM"/>
        </w:rPr>
        <w:t xml:space="preserve">րդ </w:t>
      </w:r>
      <w:r w:rsidR="00D854A7">
        <w:rPr>
          <w:rFonts w:ascii="GHEA Grapalat" w:hAnsi="GHEA Grapalat" w:cs="Times Armenian"/>
          <w:sz w:val="24"/>
          <w:szCs w:val="24"/>
          <w:lang w:val="hy-AM"/>
        </w:rPr>
        <w:t>հոդված</w:t>
      </w:r>
      <w:r w:rsidR="00B52646">
        <w:rPr>
          <w:rFonts w:ascii="GHEA Grapalat" w:hAnsi="GHEA Grapalat" w:cs="Times Armenian"/>
          <w:sz w:val="24"/>
          <w:szCs w:val="24"/>
          <w:lang w:val="hy-AM"/>
        </w:rPr>
        <w:t>ներ</w:t>
      </w:r>
      <w:r w:rsidR="00D854A7">
        <w:rPr>
          <w:rFonts w:ascii="GHEA Grapalat" w:hAnsi="GHEA Grapalat" w:cs="Times Armenian"/>
          <w:sz w:val="24"/>
          <w:szCs w:val="24"/>
          <w:lang w:val="hy-AM"/>
        </w:rPr>
        <w:t>ի 3-րդ կետ</w:t>
      </w:r>
      <w:r w:rsidR="00B52646">
        <w:rPr>
          <w:rFonts w:ascii="GHEA Grapalat" w:hAnsi="GHEA Grapalat" w:cs="Times Armenian"/>
          <w:sz w:val="24"/>
          <w:szCs w:val="24"/>
          <w:lang w:val="hy-AM"/>
        </w:rPr>
        <w:t>երին</w:t>
      </w:r>
      <w:r w:rsidR="00B76528" w:rsidRPr="000A1B9E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B76528" w:rsidRPr="000A1B9E">
        <w:rPr>
          <w:rFonts w:ascii="GHEA Grapalat" w:hAnsi="GHEA Grapalat" w:cs="Times Armenian"/>
          <w:sz w:val="24"/>
          <w:szCs w:val="24"/>
          <w:lang w:val="fr-FR"/>
        </w:rPr>
        <w:t>համապատասխան</w:t>
      </w:r>
      <w:proofErr w:type="spellEnd"/>
      <w:r w:rsidR="00B76528" w:rsidRPr="000A1B9E">
        <w:rPr>
          <w:rFonts w:ascii="GHEA Grapalat" w:hAnsi="GHEA Grapalat" w:cs="Times Armenian"/>
          <w:sz w:val="24"/>
          <w:szCs w:val="24"/>
          <w:lang w:val="fr-FR"/>
        </w:rPr>
        <w:t xml:space="preserve">` </w:t>
      </w:r>
      <w:r w:rsidR="00B76528" w:rsidRPr="006076F1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կառավարությունը </w:t>
      </w:r>
      <w:r w:rsidR="00B76528" w:rsidRPr="00EA2ACF">
        <w:rPr>
          <w:rFonts w:ascii="GHEA Grapalat" w:hAnsi="GHEA Grapalat"/>
          <w:b/>
          <w:bCs/>
          <w:i/>
          <w:sz w:val="24"/>
          <w:szCs w:val="24"/>
          <w:shd w:val="clear" w:color="auto" w:fill="FFFFFF"/>
          <w:lang w:val="hy-AM"/>
        </w:rPr>
        <w:t>որոշում է</w:t>
      </w:r>
      <w:r w:rsidR="00B76528" w:rsidRPr="006076F1">
        <w:rPr>
          <w:rFonts w:ascii="GHEA Grapalat" w:hAnsi="GHEA Grapalat"/>
          <w:bCs/>
          <w:i/>
          <w:sz w:val="24"/>
          <w:szCs w:val="24"/>
          <w:shd w:val="clear" w:color="auto" w:fill="FFFFFF"/>
          <w:lang w:val="hy-AM"/>
        </w:rPr>
        <w:t>.</w:t>
      </w:r>
    </w:p>
    <w:p w:rsidR="00E730D2" w:rsidRPr="001C08A2" w:rsidRDefault="00B76528" w:rsidP="001A6CD1">
      <w:pPr>
        <w:tabs>
          <w:tab w:val="left" w:pos="0"/>
        </w:tabs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noProof/>
          <w:sz w:val="24"/>
          <w:szCs w:val="24"/>
          <w:lang w:val="hy-AM"/>
        </w:rPr>
      </w:pPr>
      <w:r w:rsidRPr="00B76528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          1.</w:t>
      </w:r>
      <w:r w:rsidR="00B60995" w:rsidRPr="00FF583F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 </w:t>
      </w:r>
      <w:r w:rsidR="00E730D2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«</w:t>
      </w:r>
      <w:r w:rsidR="00B60995" w:rsidRPr="00C774CC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Հայաստանի Հանրապետության 201</w:t>
      </w:r>
      <w:r w:rsidR="006E7249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9</w:t>
      </w:r>
      <w:r w:rsidR="00B60995" w:rsidRPr="00C774CC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 թվականի պետական բյուջե</w:t>
      </w:r>
      <w:r w:rsidR="00E730D2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ի մասին» ՀՀ օրենքո</w:t>
      </w:r>
      <w:r w:rsidR="00F47589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ւմ կատարել փոփոխություններ՝</w:t>
      </w:r>
      <w:r w:rsidR="00E730D2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 ավելացնել</w:t>
      </w:r>
      <w:r w:rsidR="00F47589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ով</w:t>
      </w:r>
      <w:r w:rsidR="00E730D2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 </w:t>
      </w:r>
      <w:r w:rsidR="00E730D2" w:rsidRPr="00C229D7">
        <w:rPr>
          <w:rFonts w:ascii="GHEA Grapalat" w:eastAsia="Times New Roman" w:hAnsi="GHEA Grapalat" w:cs="Sylfaen"/>
          <w:noProof/>
          <w:color w:val="000000"/>
          <w:sz w:val="24"/>
          <w:szCs w:val="24"/>
          <w:lang w:val="hy-AM"/>
        </w:rPr>
        <w:t>եկամուտներ</w:t>
      </w:r>
      <w:r w:rsidR="00F47589" w:rsidRPr="00C229D7">
        <w:rPr>
          <w:rFonts w:ascii="GHEA Grapalat" w:eastAsia="Times New Roman" w:hAnsi="GHEA Grapalat" w:cs="Sylfaen"/>
          <w:noProof/>
          <w:color w:val="000000"/>
          <w:sz w:val="24"/>
          <w:szCs w:val="24"/>
          <w:lang w:val="hy-AM"/>
        </w:rPr>
        <w:t>ը</w:t>
      </w:r>
      <w:r w:rsidR="00E730D2" w:rsidRPr="00C229D7">
        <w:rPr>
          <w:rFonts w:ascii="GHEA Grapalat" w:eastAsia="Times New Roman" w:hAnsi="GHEA Grapalat" w:cs="Sylfaen"/>
          <w:noProof/>
          <w:color w:val="000000"/>
          <w:sz w:val="24"/>
          <w:szCs w:val="24"/>
          <w:lang w:val="hy-AM"/>
        </w:rPr>
        <w:t xml:space="preserve"> </w:t>
      </w:r>
      <w:r w:rsidR="00CC1D8C" w:rsidRPr="00C229D7">
        <w:rPr>
          <w:rFonts w:ascii="GHEA Grapalat" w:eastAsia="Times New Roman" w:hAnsi="GHEA Grapalat" w:cs="Sylfaen"/>
          <w:noProof/>
          <w:color w:val="000000"/>
          <w:sz w:val="24"/>
          <w:szCs w:val="24"/>
          <w:lang w:val="hy-AM"/>
        </w:rPr>
        <w:t>1</w:t>
      </w:r>
      <w:r w:rsidR="00C229D7" w:rsidRPr="00C229D7">
        <w:rPr>
          <w:rFonts w:ascii="GHEA Grapalat" w:eastAsia="Times New Roman" w:hAnsi="GHEA Grapalat" w:cs="Sylfaen"/>
          <w:noProof/>
          <w:color w:val="000000"/>
          <w:sz w:val="24"/>
          <w:szCs w:val="24"/>
          <w:lang w:val="hy-AM"/>
        </w:rPr>
        <w:t>8</w:t>
      </w:r>
      <w:r w:rsidR="00D952E2" w:rsidRPr="00C229D7">
        <w:rPr>
          <w:rFonts w:ascii="GHEA Grapalat" w:eastAsia="Times New Roman" w:hAnsi="GHEA Grapalat" w:cs="Sylfaen"/>
          <w:noProof/>
          <w:color w:val="000000"/>
          <w:sz w:val="24"/>
          <w:szCs w:val="24"/>
          <w:lang w:val="hy-AM"/>
        </w:rPr>
        <w:t>.</w:t>
      </w:r>
      <w:r w:rsidR="00C229D7" w:rsidRPr="00C229D7">
        <w:rPr>
          <w:rFonts w:ascii="GHEA Grapalat" w:eastAsia="Times New Roman" w:hAnsi="GHEA Grapalat" w:cs="Sylfaen"/>
          <w:noProof/>
          <w:color w:val="000000"/>
          <w:sz w:val="24"/>
          <w:szCs w:val="24"/>
          <w:lang w:val="hy-AM"/>
        </w:rPr>
        <w:t>539</w:t>
      </w:r>
      <w:r w:rsidR="00D952E2" w:rsidRPr="00C229D7">
        <w:rPr>
          <w:rFonts w:ascii="GHEA Grapalat" w:eastAsia="Times New Roman" w:hAnsi="GHEA Grapalat" w:cs="Sylfaen"/>
          <w:noProof/>
          <w:color w:val="000000"/>
          <w:sz w:val="24"/>
          <w:szCs w:val="24"/>
          <w:lang w:val="hy-AM"/>
        </w:rPr>
        <w:t>,</w:t>
      </w:r>
      <w:r w:rsidR="00CC1D8C" w:rsidRPr="00C229D7">
        <w:rPr>
          <w:rFonts w:ascii="GHEA Grapalat" w:eastAsia="Times New Roman" w:hAnsi="GHEA Grapalat" w:cs="Sylfaen"/>
          <w:noProof/>
          <w:color w:val="000000"/>
          <w:sz w:val="24"/>
          <w:szCs w:val="24"/>
          <w:lang w:val="hy-AM"/>
        </w:rPr>
        <w:t>1</w:t>
      </w:r>
      <w:r w:rsidR="00305430" w:rsidRPr="00C229D7">
        <w:rPr>
          <w:rFonts w:ascii="GHEA Grapalat" w:eastAsia="Times New Roman" w:hAnsi="GHEA Grapalat" w:cs="Sylfaen"/>
          <w:noProof/>
          <w:color w:val="000000"/>
          <w:sz w:val="24"/>
          <w:szCs w:val="24"/>
          <w:lang w:val="hy-AM"/>
        </w:rPr>
        <w:t xml:space="preserve"> </w:t>
      </w:r>
      <w:r w:rsidR="00E730D2" w:rsidRPr="00C229D7">
        <w:rPr>
          <w:rFonts w:ascii="GHEA Grapalat" w:eastAsia="Times New Roman" w:hAnsi="GHEA Grapalat" w:cs="Sylfaen"/>
          <w:noProof/>
          <w:color w:val="000000"/>
          <w:sz w:val="24"/>
          <w:szCs w:val="24"/>
          <w:lang w:val="hy-AM"/>
        </w:rPr>
        <w:t>հազ.դրամ</w:t>
      </w:r>
      <w:r w:rsidR="00F47589" w:rsidRPr="00C229D7">
        <w:rPr>
          <w:rFonts w:ascii="GHEA Grapalat" w:eastAsia="Times New Roman" w:hAnsi="GHEA Grapalat" w:cs="Sylfaen"/>
          <w:noProof/>
          <w:color w:val="000000"/>
          <w:sz w:val="24"/>
          <w:szCs w:val="24"/>
          <w:lang w:val="hy-AM"/>
        </w:rPr>
        <w:t>ով</w:t>
      </w:r>
      <w:r w:rsidR="00E730D2" w:rsidRPr="00C229D7">
        <w:rPr>
          <w:rFonts w:ascii="GHEA Grapalat" w:eastAsia="Times New Roman" w:hAnsi="GHEA Grapalat" w:cs="Sylfaen"/>
          <w:noProof/>
          <w:color w:val="000000"/>
          <w:sz w:val="24"/>
          <w:szCs w:val="24"/>
          <w:lang w:val="hy-AM"/>
        </w:rPr>
        <w:t xml:space="preserve">, </w:t>
      </w:r>
      <w:r w:rsidR="00F47589" w:rsidRPr="00C229D7">
        <w:rPr>
          <w:rFonts w:ascii="GHEA Grapalat" w:eastAsia="Times New Roman" w:hAnsi="GHEA Grapalat" w:cs="Sylfaen"/>
          <w:noProof/>
          <w:color w:val="000000"/>
          <w:sz w:val="24"/>
          <w:szCs w:val="24"/>
          <w:lang w:val="hy-AM"/>
        </w:rPr>
        <w:t xml:space="preserve">իսկ </w:t>
      </w:r>
      <w:r w:rsidR="00E730D2" w:rsidRPr="00C229D7">
        <w:rPr>
          <w:rFonts w:ascii="GHEA Grapalat" w:eastAsia="Times New Roman" w:hAnsi="GHEA Grapalat" w:cs="Sylfaen"/>
          <w:noProof/>
          <w:color w:val="000000"/>
          <w:sz w:val="24"/>
          <w:szCs w:val="24"/>
          <w:lang w:val="hy-AM"/>
        </w:rPr>
        <w:t>ծախսեր</w:t>
      </w:r>
      <w:r w:rsidR="00F47589" w:rsidRPr="00C229D7">
        <w:rPr>
          <w:rFonts w:ascii="GHEA Grapalat" w:eastAsia="Times New Roman" w:hAnsi="GHEA Grapalat" w:cs="Sylfaen"/>
          <w:noProof/>
          <w:color w:val="000000"/>
          <w:sz w:val="24"/>
          <w:szCs w:val="24"/>
          <w:lang w:val="hy-AM"/>
        </w:rPr>
        <w:t>ը</w:t>
      </w:r>
      <w:r w:rsidR="00E730D2" w:rsidRPr="00C229D7">
        <w:rPr>
          <w:rFonts w:ascii="GHEA Grapalat" w:eastAsia="Times New Roman" w:hAnsi="GHEA Grapalat" w:cs="Sylfaen"/>
          <w:noProof/>
          <w:color w:val="000000"/>
          <w:sz w:val="24"/>
          <w:szCs w:val="24"/>
          <w:lang w:val="hy-AM"/>
        </w:rPr>
        <w:t xml:space="preserve"> </w:t>
      </w:r>
      <w:r w:rsidR="00C229D7" w:rsidRPr="00C229D7">
        <w:rPr>
          <w:rFonts w:ascii="GHEA Grapalat" w:eastAsia="Times New Roman" w:hAnsi="GHEA Grapalat" w:cs="Sylfaen"/>
          <w:noProof/>
          <w:color w:val="000000"/>
          <w:sz w:val="24"/>
          <w:szCs w:val="24"/>
          <w:lang w:val="hy-AM"/>
        </w:rPr>
        <w:t xml:space="preserve">18.539,1 </w:t>
      </w:r>
      <w:r w:rsidR="00E730D2" w:rsidRPr="00C229D7">
        <w:rPr>
          <w:rFonts w:ascii="GHEA Grapalat" w:eastAsia="Times New Roman" w:hAnsi="GHEA Grapalat" w:cs="Sylfaen"/>
          <w:noProof/>
          <w:color w:val="000000"/>
          <w:sz w:val="24"/>
          <w:szCs w:val="24"/>
          <w:lang w:val="hy-AM"/>
        </w:rPr>
        <w:t>հազ.</w:t>
      </w:r>
      <w:r w:rsidR="005F2727" w:rsidRPr="005F2727">
        <w:rPr>
          <w:rFonts w:ascii="GHEA Grapalat" w:eastAsia="Times New Roman" w:hAnsi="GHEA Grapalat" w:cs="Sylfaen"/>
          <w:noProof/>
          <w:color w:val="000000"/>
          <w:sz w:val="24"/>
          <w:szCs w:val="24"/>
          <w:lang w:val="hy-AM"/>
        </w:rPr>
        <w:t xml:space="preserve"> </w:t>
      </w:r>
      <w:r w:rsidR="00E730D2" w:rsidRPr="00C229D7">
        <w:rPr>
          <w:rFonts w:ascii="GHEA Grapalat" w:eastAsia="Times New Roman" w:hAnsi="GHEA Grapalat" w:cs="Sylfaen"/>
          <w:noProof/>
          <w:color w:val="000000"/>
          <w:sz w:val="24"/>
          <w:szCs w:val="24"/>
          <w:lang w:val="hy-AM"/>
        </w:rPr>
        <w:t>դրամ</w:t>
      </w:r>
      <w:r w:rsidR="00F47589" w:rsidRPr="00C229D7">
        <w:rPr>
          <w:rFonts w:ascii="GHEA Grapalat" w:eastAsia="Times New Roman" w:hAnsi="GHEA Grapalat" w:cs="Sylfaen"/>
          <w:noProof/>
          <w:color w:val="000000"/>
          <w:sz w:val="24"/>
          <w:szCs w:val="24"/>
          <w:lang w:val="hy-AM"/>
        </w:rPr>
        <w:t>ով</w:t>
      </w:r>
      <w:r w:rsidR="00E730D2" w:rsidRPr="00C229D7">
        <w:rPr>
          <w:rFonts w:ascii="GHEA Grapalat" w:eastAsia="Times New Roman" w:hAnsi="GHEA Grapalat" w:cs="Sylfaen"/>
          <w:noProof/>
          <w:color w:val="000000"/>
          <w:sz w:val="24"/>
          <w:szCs w:val="24"/>
          <w:lang w:val="hy-AM"/>
        </w:rPr>
        <w:t xml:space="preserve">՝ համաձայն </w:t>
      </w:r>
      <w:r w:rsidR="005F2727" w:rsidRPr="005F2727">
        <w:rPr>
          <w:rFonts w:ascii="GHEA Grapalat" w:eastAsia="Times New Roman" w:hAnsi="GHEA Grapalat" w:cs="Sylfaen"/>
          <w:noProof/>
          <w:color w:val="000000"/>
          <w:sz w:val="24"/>
          <w:szCs w:val="24"/>
          <w:lang w:val="hy-AM"/>
        </w:rPr>
        <w:t>N</w:t>
      </w:r>
      <w:r w:rsidR="00E730D2" w:rsidRPr="00C229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N </w:t>
      </w:r>
      <w:r w:rsidR="009200AA" w:rsidRPr="00C229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t>1</w:t>
      </w:r>
      <w:r w:rsidR="00EA54B9" w:rsidRPr="00C229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, 2 </w:t>
      </w:r>
      <w:r w:rsidR="00A667B1" w:rsidRPr="00C229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t>և</w:t>
      </w:r>
      <w:r w:rsidR="00E730D2" w:rsidRPr="00C229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EA54B9" w:rsidRPr="00C229D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t>3</w:t>
      </w:r>
      <w:r w:rsidR="00E730D2" w:rsidRPr="001C08A2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 xml:space="preserve"> հավելվածների:</w:t>
      </w:r>
    </w:p>
    <w:p w:rsidR="00F73BF3" w:rsidRPr="006C73C9" w:rsidRDefault="00F73BF3" w:rsidP="00F73BF3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 w:eastAsia="ru-RU"/>
        </w:rPr>
      </w:pPr>
      <w:r w:rsidRPr="001C08A2">
        <w:rPr>
          <w:rFonts w:ascii="GHEA Grapalat" w:hAnsi="GHEA Grapalat"/>
          <w:shd w:val="clear" w:color="auto" w:fill="FFFFFF"/>
          <w:lang w:val="hy-AM" w:eastAsia="ru-RU"/>
        </w:rPr>
        <w:t xml:space="preserve">        2. </w:t>
      </w:r>
      <w:proofErr w:type="gramStart"/>
      <w:r w:rsidR="009200AA" w:rsidRPr="001C08A2">
        <w:rPr>
          <w:rFonts w:ascii="GHEA Grapalat" w:hAnsi="GHEA Grapalat"/>
          <w:spacing w:val="-8"/>
          <w:lang w:val="fr-FR"/>
        </w:rPr>
        <w:t>«</w:t>
      </w:r>
      <w:proofErr w:type="spellStart"/>
      <w:r w:rsidR="009200AA" w:rsidRPr="001C08A2">
        <w:rPr>
          <w:rFonts w:ascii="GHEA Grapalat" w:hAnsi="GHEA Grapalat"/>
          <w:lang w:val="af-ZA"/>
        </w:rPr>
        <w:t>Հայաստանի</w:t>
      </w:r>
      <w:proofErr w:type="spellEnd"/>
      <w:proofErr w:type="gramEnd"/>
      <w:r w:rsidR="009200AA" w:rsidRPr="001C08A2">
        <w:rPr>
          <w:rFonts w:ascii="GHEA Grapalat" w:hAnsi="GHEA Grapalat"/>
          <w:lang w:val="af-ZA"/>
        </w:rPr>
        <w:t xml:space="preserve"> </w:t>
      </w:r>
      <w:proofErr w:type="spellStart"/>
      <w:r w:rsidR="009200AA" w:rsidRPr="001C08A2">
        <w:rPr>
          <w:rFonts w:ascii="GHEA Grapalat" w:hAnsi="GHEA Grapalat"/>
          <w:lang w:val="af-ZA"/>
        </w:rPr>
        <w:t>Հանրապետության</w:t>
      </w:r>
      <w:proofErr w:type="spellEnd"/>
      <w:r w:rsidR="009200AA" w:rsidRPr="001C08A2">
        <w:rPr>
          <w:rFonts w:ascii="GHEA Grapalat" w:hAnsi="GHEA Grapalat"/>
          <w:lang w:val="af-ZA"/>
        </w:rPr>
        <w:t xml:space="preserve"> 2019 </w:t>
      </w:r>
      <w:proofErr w:type="spellStart"/>
      <w:r w:rsidR="009200AA" w:rsidRPr="001C08A2">
        <w:rPr>
          <w:rFonts w:ascii="GHEA Grapalat" w:hAnsi="GHEA Grapalat"/>
          <w:lang w:val="af-ZA"/>
        </w:rPr>
        <w:t>թվականի</w:t>
      </w:r>
      <w:proofErr w:type="spellEnd"/>
      <w:r w:rsidR="009200AA" w:rsidRPr="001C08A2">
        <w:rPr>
          <w:rFonts w:ascii="GHEA Grapalat" w:hAnsi="GHEA Grapalat"/>
          <w:lang w:val="af-ZA"/>
        </w:rPr>
        <w:t xml:space="preserve"> </w:t>
      </w:r>
      <w:proofErr w:type="spellStart"/>
      <w:r w:rsidR="009200AA" w:rsidRPr="001C08A2">
        <w:rPr>
          <w:rFonts w:ascii="GHEA Grapalat" w:hAnsi="GHEA Grapalat"/>
          <w:lang w:val="af-ZA"/>
        </w:rPr>
        <w:t>պետական</w:t>
      </w:r>
      <w:proofErr w:type="spellEnd"/>
      <w:r w:rsidR="009200AA" w:rsidRPr="001C08A2">
        <w:rPr>
          <w:rFonts w:ascii="GHEA Grapalat" w:hAnsi="GHEA Grapalat"/>
          <w:lang w:val="af-ZA"/>
        </w:rPr>
        <w:t xml:space="preserve"> </w:t>
      </w:r>
      <w:proofErr w:type="spellStart"/>
      <w:r w:rsidR="009200AA" w:rsidRPr="001C08A2">
        <w:rPr>
          <w:rFonts w:ascii="GHEA Grapalat" w:hAnsi="GHEA Grapalat"/>
          <w:lang w:val="af-ZA"/>
        </w:rPr>
        <w:t>բյուջեի</w:t>
      </w:r>
      <w:proofErr w:type="spellEnd"/>
      <w:r w:rsidR="009200AA" w:rsidRPr="001C08A2">
        <w:rPr>
          <w:rFonts w:ascii="GHEA Grapalat" w:hAnsi="GHEA Grapalat"/>
          <w:lang w:val="af-ZA"/>
        </w:rPr>
        <w:t xml:space="preserve"> </w:t>
      </w:r>
      <w:proofErr w:type="spellStart"/>
      <w:r w:rsidR="009200AA" w:rsidRPr="001C08A2">
        <w:rPr>
          <w:rFonts w:ascii="GHEA Grapalat" w:hAnsi="GHEA Grapalat"/>
          <w:lang w:val="af-ZA"/>
        </w:rPr>
        <w:t>մա</w:t>
      </w:r>
      <w:r w:rsidR="009200AA" w:rsidRPr="001C08A2">
        <w:rPr>
          <w:rFonts w:ascii="GHEA Grapalat" w:hAnsi="GHEA Grapalat"/>
          <w:lang w:val="af-ZA"/>
        </w:rPr>
        <w:softHyphen/>
        <w:t>սին</w:t>
      </w:r>
      <w:proofErr w:type="spellEnd"/>
      <w:r w:rsidR="009200AA" w:rsidRPr="001C08A2">
        <w:rPr>
          <w:rFonts w:ascii="GHEA Grapalat" w:hAnsi="GHEA Grapalat"/>
          <w:lang w:val="af-ZA"/>
        </w:rPr>
        <w:t xml:space="preserve">» </w:t>
      </w:r>
      <w:proofErr w:type="spellStart"/>
      <w:r w:rsidR="009200AA" w:rsidRPr="001C08A2">
        <w:rPr>
          <w:rFonts w:ascii="GHEA Grapalat" w:hAnsi="GHEA Grapalat"/>
          <w:lang w:val="af-ZA"/>
        </w:rPr>
        <w:t>օրենքում</w:t>
      </w:r>
      <w:proofErr w:type="spellEnd"/>
      <w:r w:rsidR="009200AA" w:rsidRPr="001C08A2">
        <w:rPr>
          <w:rFonts w:ascii="GHEA Grapalat" w:hAnsi="GHEA Grapalat"/>
          <w:lang w:val="af-ZA"/>
        </w:rPr>
        <w:t xml:space="preserve"> </w:t>
      </w:r>
      <w:proofErr w:type="spellStart"/>
      <w:r w:rsidR="009200AA" w:rsidRPr="001C08A2">
        <w:rPr>
          <w:rFonts w:ascii="GHEA Grapalat" w:hAnsi="GHEA Grapalat"/>
          <w:lang w:val="af-ZA"/>
        </w:rPr>
        <w:t>կատարել</w:t>
      </w:r>
      <w:proofErr w:type="spellEnd"/>
      <w:r w:rsidR="009200AA" w:rsidRPr="001C08A2">
        <w:rPr>
          <w:rFonts w:ascii="GHEA Grapalat" w:hAnsi="GHEA Grapalat"/>
          <w:lang w:val="af-ZA"/>
        </w:rPr>
        <w:t xml:space="preserve"> </w:t>
      </w:r>
      <w:r w:rsidR="00367439" w:rsidRPr="001C08A2">
        <w:rPr>
          <w:rFonts w:ascii="GHEA Grapalat" w:hAnsi="GHEA Grapalat" w:cs="GHEA Grapalat"/>
          <w:lang w:val="hy-AM"/>
        </w:rPr>
        <w:t>վերաբաշխում</w:t>
      </w:r>
      <w:r w:rsidR="009200AA" w:rsidRPr="001C08A2">
        <w:rPr>
          <w:rFonts w:ascii="GHEA Grapalat" w:hAnsi="GHEA Grapalat"/>
          <w:lang w:val="hy-AM"/>
        </w:rPr>
        <w:t xml:space="preserve"> և </w:t>
      </w:r>
      <w:r w:rsidRPr="001C08A2">
        <w:rPr>
          <w:rFonts w:ascii="GHEA Grapalat" w:hAnsi="GHEA Grapalat"/>
          <w:shd w:val="clear" w:color="auto" w:fill="FFFFFF"/>
          <w:lang w:val="hy-AM" w:eastAsia="ru-RU"/>
        </w:rPr>
        <w:t>Հայաստանի Հանրապետության</w:t>
      </w:r>
      <w:r w:rsidRPr="002F7DEB">
        <w:rPr>
          <w:rFonts w:ascii="GHEA Grapalat" w:hAnsi="GHEA Grapalat"/>
          <w:color w:val="000000"/>
          <w:shd w:val="clear" w:color="auto" w:fill="FFFFFF"/>
          <w:lang w:val="hy-AM" w:eastAsia="ru-RU"/>
        </w:rPr>
        <w:t xml:space="preserve"> կառավարության 201</w:t>
      </w:r>
      <w:r w:rsidRPr="00396E85">
        <w:rPr>
          <w:rFonts w:ascii="GHEA Grapalat" w:hAnsi="GHEA Grapalat"/>
          <w:color w:val="000000"/>
          <w:shd w:val="clear" w:color="auto" w:fill="FFFFFF"/>
          <w:lang w:val="hy-AM" w:eastAsia="ru-RU"/>
        </w:rPr>
        <w:t>8</w:t>
      </w:r>
      <w:r>
        <w:rPr>
          <w:rFonts w:ascii="GHEA Grapalat" w:hAnsi="GHEA Grapalat"/>
          <w:color w:val="000000"/>
          <w:shd w:val="clear" w:color="auto" w:fill="FFFFFF"/>
          <w:lang w:val="hy-AM" w:eastAsia="ru-RU"/>
        </w:rPr>
        <w:t xml:space="preserve"> թվականի դեկտեմբերի</w:t>
      </w:r>
      <w:r w:rsidRPr="00396E85">
        <w:rPr>
          <w:rFonts w:ascii="GHEA Grapalat" w:hAnsi="GHEA Grapalat"/>
          <w:color w:val="000000"/>
          <w:shd w:val="clear" w:color="auto" w:fill="FFFFFF"/>
          <w:lang w:val="hy-AM" w:eastAsia="ru-RU"/>
        </w:rPr>
        <w:t xml:space="preserve"> </w:t>
      </w:r>
      <w:r w:rsidR="00D952E2">
        <w:rPr>
          <w:rFonts w:ascii="GHEA Grapalat" w:hAnsi="GHEA Grapalat"/>
          <w:shd w:val="clear" w:color="auto" w:fill="FFFFFF"/>
          <w:lang w:val="hy-AM" w:eastAsia="ru-RU"/>
        </w:rPr>
        <w:t>27</w:t>
      </w:r>
      <w:r w:rsidRPr="00BF2AD4">
        <w:rPr>
          <w:rFonts w:ascii="GHEA Grapalat" w:hAnsi="GHEA Grapalat"/>
          <w:shd w:val="clear" w:color="auto" w:fill="FFFFFF"/>
          <w:lang w:val="hy-AM" w:eastAsia="ru-RU"/>
        </w:rPr>
        <w:t>-ի</w:t>
      </w:r>
      <w:r w:rsidRPr="00C51FB0">
        <w:rPr>
          <w:rFonts w:ascii="GHEA Grapalat" w:hAnsi="GHEA Grapalat"/>
          <w:color w:val="000000"/>
          <w:shd w:val="clear" w:color="auto" w:fill="FFFFFF"/>
          <w:lang w:val="hy-AM" w:eastAsia="ru-RU"/>
        </w:rPr>
        <w:t xml:space="preserve"> </w:t>
      </w:r>
      <w:r w:rsidRPr="002F7DEB">
        <w:rPr>
          <w:rFonts w:ascii="GHEA Grapalat" w:hAnsi="GHEA Grapalat"/>
          <w:color w:val="000000"/>
          <w:shd w:val="clear" w:color="auto" w:fill="FFFFFF"/>
          <w:lang w:val="hy-AM" w:eastAsia="ru-RU"/>
        </w:rPr>
        <w:t>«Հայաստանի Հանրապետության 201</w:t>
      </w:r>
      <w:r w:rsidRPr="00396E85">
        <w:rPr>
          <w:rFonts w:ascii="GHEA Grapalat" w:hAnsi="GHEA Grapalat"/>
          <w:color w:val="000000"/>
          <w:shd w:val="clear" w:color="auto" w:fill="FFFFFF"/>
          <w:lang w:val="hy-AM" w:eastAsia="ru-RU"/>
        </w:rPr>
        <w:t>9</w:t>
      </w:r>
      <w:r w:rsidRPr="002F7DEB">
        <w:rPr>
          <w:rFonts w:ascii="GHEA Grapalat" w:hAnsi="GHEA Grapalat"/>
          <w:color w:val="000000"/>
          <w:shd w:val="clear" w:color="auto" w:fill="FFFFFF"/>
          <w:lang w:val="hy-AM" w:eastAsia="ru-RU"/>
        </w:rPr>
        <w:t xml:space="preserve"> թվականի պետական բյուջեի կատարումն ապահովող միջոցառումների մասին</w:t>
      </w:r>
      <w:r w:rsidRPr="00BF2AD4">
        <w:rPr>
          <w:rFonts w:ascii="GHEA Grapalat" w:hAnsi="GHEA Grapalat"/>
          <w:shd w:val="clear" w:color="auto" w:fill="FFFFFF"/>
          <w:lang w:val="hy-AM" w:eastAsia="ru-RU"/>
        </w:rPr>
        <w:t>» N 1515-Ն որոշման</w:t>
      </w:r>
      <w:r>
        <w:rPr>
          <w:rFonts w:ascii="GHEA Grapalat" w:hAnsi="GHEA Grapalat"/>
          <w:color w:val="000000"/>
          <w:shd w:val="clear" w:color="auto" w:fill="FFFFFF"/>
          <w:lang w:val="hy-AM" w:eastAsia="ru-RU"/>
        </w:rPr>
        <w:t xml:space="preserve"> </w:t>
      </w:r>
      <w:r w:rsidR="00D952E2" w:rsidRPr="00D952E2">
        <w:rPr>
          <w:rFonts w:ascii="GHEA Grapalat" w:hAnsi="GHEA Grapalat"/>
          <w:color w:val="000000"/>
          <w:shd w:val="clear" w:color="auto" w:fill="FFFFFF"/>
          <w:lang w:val="hy-AM" w:eastAsia="ru-RU"/>
        </w:rPr>
        <w:t xml:space="preserve">              </w:t>
      </w:r>
      <w:r w:rsidR="005F2727" w:rsidRPr="005F2727">
        <w:rPr>
          <w:rFonts w:ascii="GHEA Grapalat" w:hAnsi="GHEA Grapalat"/>
          <w:color w:val="000000"/>
          <w:shd w:val="clear" w:color="auto" w:fill="FFFFFF"/>
          <w:lang w:val="hy-AM" w:eastAsia="ru-RU"/>
        </w:rPr>
        <w:t>N</w:t>
      </w:r>
      <w:r w:rsidRPr="00BF2AD4">
        <w:rPr>
          <w:rFonts w:ascii="GHEA Grapalat" w:hAnsi="GHEA Grapalat"/>
          <w:shd w:val="clear" w:color="auto" w:fill="FFFFFF"/>
          <w:lang w:val="hy-AM" w:eastAsia="ru-RU"/>
        </w:rPr>
        <w:t xml:space="preserve">N </w:t>
      </w:r>
      <w:r w:rsidR="00E50DA8">
        <w:rPr>
          <w:rFonts w:ascii="GHEA Grapalat" w:hAnsi="GHEA Grapalat"/>
          <w:shd w:val="clear" w:color="auto" w:fill="FFFFFF"/>
          <w:lang w:val="hy-AM" w:eastAsia="ru-RU"/>
        </w:rPr>
        <w:t>3</w:t>
      </w:r>
      <w:r w:rsidR="00E50DA8" w:rsidRPr="001808D4">
        <w:rPr>
          <w:rFonts w:ascii="GHEA Grapalat" w:hAnsi="GHEA Grapalat"/>
          <w:shd w:val="clear" w:color="auto" w:fill="FFFFFF"/>
          <w:lang w:val="hy-AM" w:eastAsia="ru-RU"/>
        </w:rPr>
        <w:t xml:space="preserve">, </w:t>
      </w:r>
      <w:r w:rsidRPr="001808D4">
        <w:rPr>
          <w:rFonts w:ascii="GHEA Grapalat" w:hAnsi="GHEA Grapalat"/>
          <w:shd w:val="clear" w:color="auto" w:fill="FFFFFF"/>
          <w:lang w:val="hy-AM" w:eastAsia="ru-RU"/>
        </w:rPr>
        <w:t>4, 5</w:t>
      </w:r>
      <w:r w:rsidR="00E50DA8" w:rsidRPr="001808D4">
        <w:rPr>
          <w:rFonts w:ascii="GHEA Grapalat" w:hAnsi="GHEA Grapalat"/>
          <w:shd w:val="clear" w:color="auto" w:fill="FFFFFF"/>
          <w:lang w:val="hy-AM" w:eastAsia="ru-RU"/>
        </w:rPr>
        <w:t>, 11</w:t>
      </w:r>
      <w:r w:rsidR="00ED40F7" w:rsidRPr="001808D4">
        <w:rPr>
          <w:rFonts w:ascii="GHEA Grapalat" w:hAnsi="GHEA Grapalat"/>
          <w:shd w:val="clear" w:color="auto" w:fill="FFFFFF"/>
          <w:lang w:val="hy-AM" w:eastAsia="ru-RU"/>
        </w:rPr>
        <w:t xml:space="preserve"> և 11</w:t>
      </w:r>
      <w:r w:rsidR="00E50DA8" w:rsidRPr="001808D4">
        <w:rPr>
          <w:rFonts w:ascii="GHEA Grapalat" w:hAnsi="GHEA Grapalat"/>
          <w:shd w:val="clear" w:color="auto" w:fill="FFFFFF"/>
          <w:lang w:val="hy-AM" w:eastAsia="ru-RU"/>
        </w:rPr>
        <w:t>.1</w:t>
      </w:r>
      <w:r w:rsidRPr="001808D4">
        <w:rPr>
          <w:rFonts w:ascii="GHEA Grapalat" w:hAnsi="GHEA Grapalat"/>
          <w:shd w:val="clear" w:color="auto" w:fill="FFFFFF"/>
          <w:lang w:val="hy-AM" w:eastAsia="ru-RU"/>
        </w:rPr>
        <w:t xml:space="preserve">  հավելվածներում կատարել </w:t>
      </w:r>
      <w:r w:rsidR="00367439" w:rsidRPr="00367439">
        <w:rPr>
          <w:rFonts w:ascii="GHEA Grapalat" w:hAnsi="GHEA Grapalat" w:cs="Arial"/>
          <w:color w:val="000000"/>
          <w:lang w:val="hy-AM"/>
        </w:rPr>
        <w:t>փոփոխություններ</w:t>
      </w:r>
      <w:r w:rsidR="00367439">
        <w:rPr>
          <w:rFonts w:ascii="GHEA Grapalat" w:hAnsi="GHEA Grapalat" w:cs="Arial"/>
          <w:color w:val="000000"/>
          <w:lang w:val="hy-AM"/>
        </w:rPr>
        <w:t xml:space="preserve"> և </w:t>
      </w:r>
      <w:r w:rsidRPr="001808D4">
        <w:rPr>
          <w:rFonts w:ascii="GHEA Grapalat" w:hAnsi="GHEA Grapalat"/>
          <w:shd w:val="clear" w:color="auto" w:fill="FFFFFF"/>
          <w:lang w:val="hy-AM" w:eastAsia="ru-RU"/>
        </w:rPr>
        <w:t>լրացումներ՝ համաձայն N</w:t>
      </w:r>
      <w:r w:rsidR="005F2727" w:rsidRPr="005F2727">
        <w:rPr>
          <w:rFonts w:ascii="GHEA Grapalat" w:hAnsi="GHEA Grapalat"/>
          <w:shd w:val="clear" w:color="auto" w:fill="FFFFFF"/>
          <w:lang w:val="hy-AM" w:eastAsia="ru-RU"/>
        </w:rPr>
        <w:t>N</w:t>
      </w:r>
      <w:r w:rsidRPr="001808D4">
        <w:rPr>
          <w:rFonts w:ascii="GHEA Grapalat" w:hAnsi="GHEA Grapalat"/>
          <w:shd w:val="clear" w:color="auto" w:fill="FFFFFF"/>
          <w:lang w:val="hy-AM" w:eastAsia="ru-RU"/>
        </w:rPr>
        <w:t xml:space="preserve"> </w:t>
      </w:r>
      <w:r w:rsidR="00A667B1" w:rsidRPr="001808D4">
        <w:rPr>
          <w:rFonts w:ascii="GHEA Grapalat" w:hAnsi="GHEA Grapalat"/>
          <w:shd w:val="clear" w:color="auto" w:fill="FFFFFF"/>
          <w:lang w:val="hy-AM" w:eastAsia="ru-RU"/>
        </w:rPr>
        <w:t>3</w:t>
      </w:r>
      <w:r w:rsidRPr="001808D4">
        <w:rPr>
          <w:rFonts w:ascii="GHEA Grapalat" w:hAnsi="GHEA Grapalat"/>
          <w:shd w:val="clear" w:color="auto" w:fill="FFFFFF"/>
          <w:lang w:val="hy-AM" w:eastAsia="ru-RU"/>
        </w:rPr>
        <w:t xml:space="preserve">, </w:t>
      </w:r>
      <w:r w:rsidR="00A667B1" w:rsidRPr="001808D4">
        <w:rPr>
          <w:rFonts w:ascii="GHEA Grapalat" w:hAnsi="GHEA Grapalat"/>
          <w:shd w:val="clear" w:color="auto" w:fill="FFFFFF"/>
          <w:lang w:val="hy-AM" w:eastAsia="ru-RU"/>
        </w:rPr>
        <w:t>4</w:t>
      </w:r>
      <w:r w:rsidR="00E50DA8" w:rsidRPr="001808D4">
        <w:rPr>
          <w:rFonts w:ascii="GHEA Grapalat" w:hAnsi="GHEA Grapalat"/>
          <w:shd w:val="clear" w:color="auto" w:fill="FFFFFF"/>
          <w:lang w:val="hy-AM" w:eastAsia="ru-RU"/>
        </w:rPr>
        <w:t>, 5</w:t>
      </w:r>
      <w:r w:rsidR="00D43135" w:rsidRPr="001808D4">
        <w:rPr>
          <w:rFonts w:ascii="GHEA Grapalat" w:hAnsi="GHEA Grapalat"/>
          <w:shd w:val="clear" w:color="auto" w:fill="FFFFFF"/>
          <w:lang w:val="hy-AM" w:eastAsia="ru-RU"/>
        </w:rPr>
        <w:t xml:space="preserve"> </w:t>
      </w:r>
      <w:r w:rsidR="00ED40F7" w:rsidRPr="001808D4">
        <w:rPr>
          <w:rFonts w:ascii="GHEA Grapalat" w:hAnsi="GHEA Grapalat"/>
          <w:shd w:val="clear" w:color="auto" w:fill="FFFFFF"/>
          <w:lang w:val="hy-AM" w:eastAsia="ru-RU"/>
        </w:rPr>
        <w:t xml:space="preserve">և </w:t>
      </w:r>
      <w:r w:rsidR="00E50DA8" w:rsidRPr="001808D4">
        <w:rPr>
          <w:rFonts w:ascii="GHEA Grapalat" w:hAnsi="GHEA Grapalat"/>
          <w:shd w:val="clear" w:color="auto" w:fill="FFFFFF"/>
          <w:lang w:val="hy-AM" w:eastAsia="ru-RU"/>
        </w:rPr>
        <w:t>6</w:t>
      </w:r>
      <w:r w:rsidRPr="00304258">
        <w:rPr>
          <w:rFonts w:ascii="GHEA Grapalat" w:hAnsi="GHEA Grapalat"/>
          <w:color w:val="000000"/>
          <w:shd w:val="clear" w:color="auto" w:fill="FFFFFF"/>
          <w:lang w:val="hy-AM" w:eastAsia="ru-RU"/>
        </w:rPr>
        <w:t xml:space="preserve"> </w:t>
      </w:r>
      <w:r w:rsidRPr="002F7DEB">
        <w:rPr>
          <w:rFonts w:ascii="GHEA Grapalat" w:hAnsi="GHEA Grapalat"/>
          <w:color w:val="000000"/>
          <w:shd w:val="clear" w:color="auto" w:fill="FFFFFF"/>
          <w:lang w:val="hy-AM" w:eastAsia="ru-RU"/>
        </w:rPr>
        <w:t>հավելվածների:</w:t>
      </w:r>
    </w:p>
    <w:p w:rsidR="006877CC" w:rsidRPr="005F2727" w:rsidRDefault="006877CC" w:rsidP="009200AA">
      <w:pPr>
        <w:tabs>
          <w:tab w:val="left" w:pos="0"/>
        </w:tabs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noProof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        </w:t>
      </w:r>
      <w:r w:rsidRPr="006877CC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3</w:t>
      </w:r>
      <w:r w:rsidRPr="00B76528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.</w:t>
      </w:r>
      <w:r w:rsidRPr="00FF583F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 </w:t>
      </w:r>
      <w:r w:rsidR="008C2807" w:rsidRPr="00C774CC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Հայաստանի Հանրապետության 201</w:t>
      </w:r>
      <w:r w:rsidR="008C2807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9</w:t>
      </w:r>
      <w:r w:rsidR="008C2807" w:rsidRPr="00C774CC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 թվականի պետական բյուջեով նախատեսված Հայաստանի Հանրապետության </w:t>
      </w:r>
      <w:r w:rsidR="008C2807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կառավարության պահուստային ֆոնդից </w:t>
      </w:r>
      <w:r w:rsidR="001E7611" w:rsidRPr="002A6AD9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Հայաստանի </w:t>
      </w:r>
      <w:r w:rsidR="001E7611" w:rsidRPr="00C434C1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Հանրապետության </w:t>
      </w:r>
      <w:r w:rsidR="00D952E2" w:rsidRPr="00D952E2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մշակույթի </w:t>
      </w:r>
      <w:r w:rsidR="001E7611" w:rsidRPr="007927FD">
        <w:rPr>
          <w:rFonts w:ascii="GHEA Grapalat" w:eastAsia="Times New Roman" w:hAnsi="GHEA Grapalat" w:cs="Times Armenian"/>
          <w:bCs/>
          <w:sz w:val="24"/>
          <w:szCs w:val="24"/>
          <w:lang w:val="hy-AM"/>
        </w:rPr>
        <w:t>նախարարությանը</w:t>
      </w:r>
      <w:r w:rsidR="001E7611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 </w:t>
      </w:r>
      <w:r w:rsidR="008C2807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2019 թվականի առաջին </w:t>
      </w:r>
      <w:r w:rsidR="00D952E2" w:rsidRPr="00D952E2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կիսամյակում </w:t>
      </w:r>
      <w:r w:rsidR="008C2807" w:rsidRPr="007342A0">
        <w:rPr>
          <w:rFonts w:ascii="GHEA Grapalat" w:eastAsia="Times New Roman" w:hAnsi="GHEA Grapalat" w:cs="Sylfaen"/>
          <w:noProof/>
          <w:color w:val="000000"/>
          <w:sz w:val="24"/>
          <w:szCs w:val="24"/>
          <w:lang w:val="hy-AM"/>
        </w:rPr>
        <w:t xml:space="preserve">հատկացնել </w:t>
      </w:r>
      <w:r w:rsidR="00C229D7" w:rsidRPr="007342A0">
        <w:rPr>
          <w:rFonts w:ascii="GHEA Grapalat" w:eastAsia="Times New Roman" w:hAnsi="GHEA Grapalat" w:cs="Sylfaen"/>
          <w:noProof/>
          <w:color w:val="000000"/>
          <w:sz w:val="24"/>
          <w:szCs w:val="24"/>
          <w:lang w:val="hy-AM"/>
        </w:rPr>
        <w:t xml:space="preserve">18.539,1 </w:t>
      </w:r>
      <w:r w:rsidR="008C2807" w:rsidRPr="007342A0">
        <w:rPr>
          <w:rFonts w:ascii="GHEA Grapalat" w:eastAsia="Times New Roman" w:hAnsi="GHEA Grapalat" w:cs="Sylfaen"/>
          <w:noProof/>
          <w:color w:val="000000"/>
          <w:sz w:val="24"/>
          <w:szCs w:val="24"/>
          <w:lang w:val="hy-AM"/>
        </w:rPr>
        <w:t>հազ</w:t>
      </w:r>
      <w:r w:rsidR="008C2807" w:rsidRPr="00C774CC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.</w:t>
      </w:r>
      <w:r w:rsidR="008C2807" w:rsidRPr="00FF583F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 </w:t>
      </w:r>
      <w:r w:rsidR="008C2807" w:rsidRPr="00C774CC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դրամ (</w:t>
      </w:r>
      <w:r w:rsidR="008C2807" w:rsidRPr="001E7611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բյուջետային ծախսերի տնտեսագիտական դասակարգման «</w:t>
      </w:r>
      <w:r w:rsidR="00D952E2" w:rsidRPr="001D70A4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Այլ ը</w:t>
      </w:r>
      <w:r w:rsidR="008C2807" w:rsidRPr="001E7611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նթացիկ դրամաշնորհներ» հոդվածով)</w:t>
      </w:r>
      <w:r w:rsidR="001E7611" w:rsidRPr="001E7611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 «</w:t>
      </w:r>
      <w:r w:rsidR="00E730D2" w:rsidRPr="001E76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Հայաստանի </w:t>
      </w:r>
      <w:r w:rsidR="00BD1F4C" w:rsidRPr="001D70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t>նկարիչների միություն</w:t>
      </w:r>
      <w:r w:rsidR="001E7611" w:rsidRPr="001E76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» </w:t>
      </w:r>
      <w:r w:rsidR="00BD1F4C" w:rsidRPr="001D70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հասարակական </w:t>
      </w:r>
      <w:r w:rsidR="001E7611" w:rsidRPr="001E76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t>կազմակերպությանը</w:t>
      </w:r>
      <w:r w:rsidR="009B4A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փոխանցելու նպատակով՝ վերջինիս մոտ</w:t>
      </w:r>
      <w:r w:rsidR="001E7611" w:rsidRPr="001E76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="00E730D2" w:rsidRPr="001E761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առաջացած հարկային </w:t>
      </w:r>
      <w:r w:rsidR="00E730D2" w:rsidRPr="001E7611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պարտավորությունը վճարելու </w:t>
      </w:r>
      <w:r w:rsidRPr="001E7611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նպատակով</w:t>
      </w:r>
      <w:r w:rsidR="001E7611" w:rsidRPr="001E7611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:</w:t>
      </w:r>
    </w:p>
    <w:p w:rsidR="009A2A30" w:rsidRDefault="009A2A30" w:rsidP="009A2A30">
      <w:pPr>
        <w:pStyle w:val="norm"/>
        <w:shd w:val="clear" w:color="auto" w:fill="FFFFFF"/>
        <w:tabs>
          <w:tab w:val="left" w:pos="0"/>
        </w:tabs>
        <w:spacing w:line="360" w:lineRule="auto"/>
        <w:ind w:firstLine="0"/>
        <w:rPr>
          <w:rFonts w:ascii="GHEA Grapalat" w:hAnsi="GHEA Grapalat" w:cs="Sylfaen"/>
          <w:noProof/>
          <w:sz w:val="24"/>
          <w:szCs w:val="24"/>
          <w:lang w:val="hy-AM"/>
        </w:rPr>
      </w:pPr>
      <w:r w:rsidRPr="005F2727">
        <w:rPr>
          <w:rFonts w:ascii="GHEA Grapalat" w:hAnsi="GHEA Grapalat" w:cs="Sylfaen"/>
          <w:noProof/>
          <w:sz w:val="24"/>
          <w:szCs w:val="24"/>
          <w:lang w:val="hy-AM"/>
        </w:rPr>
        <w:t xml:space="preserve">      </w:t>
      </w:r>
      <w:r w:rsidR="00B115A4" w:rsidRPr="005F2727">
        <w:rPr>
          <w:rFonts w:ascii="GHEA Grapalat" w:hAnsi="GHEA Grapalat" w:cs="Sylfaen"/>
          <w:noProof/>
          <w:sz w:val="24"/>
          <w:szCs w:val="24"/>
          <w:lang w:val="hy-AM"/>
        </w:rPr>
        <w:t>4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. Հայաստանի Հանրապետության պետական եկամուտների կոմիտեի նախա</w:t>
      </w:r>
      <w:r>
        <w:rPr>
          <w:rFonts w:ascii="GHEA Grapalat" w:hAnsi="GHEA Grapalat" w:cs="Sylfaen"/>
          <w:noProof/>
          <w:sz w:val="24"/>
          <w:szCs w:val="24"/>
          <w:lang w:val="hy-AM"/>
        </w:rPr>
        <w:softHyphen/>
        <w:t>գա</w:t>
      </w:r>
      <w:r>
        <w:rPr>
          <w:rFonts w:ascii="GHEA Grapalat" w:hAnsi="GHEA Grapalat" w:cs="Sylfaen"/>
          <w:noProof/>
          <w:sz w:val="24"/>
          <w:szCs w:val="24"/>
          <w:lang w:val="hy-AM"/>
        </w:rPr>
        <w:softHyphen/>
        <w:t>հին` Հայաստանի Հանրապետության պետական եկամուտ</w:t>
      </w:r>
      <w:r>
        <w:rPr>
          <w:rFonts w:ascii="GHEA Grapalat" w:hAnsi="GHEA Grapalat" w:cs="Sylfaen"/>
          <w:noProof/>
          <w:sz w:val="24"/>
          <w:szCs w:val="24"/>
          <w:lang w:val="hy-AM"/>
        </w:rPr>
        <w:softHyphen/>
        <w:t>նե</w:t>
      </w:r>
      <w:r>
        <w:rPr>
          <w:rFonts w:ascii="GHEA Grapalat" w:hAnsi="GHEA Grapalat" w:cs="Sylfaen"/>
          <w:noProof/>
          <w:sz w:val="24"/>
          <w:szCs w:val="24"/>
          <w:lang w:val="hy-AM"/>
        </w:rPr>
        <w:softHyphen/>
        <w:t xml:space="preserve">րի կոմիտեի «Հարկային </w:t>
      </w:r>
      <w:r>
        <w:rPr>
          <w:rFonts w:ascii="GHEA Grapalat" w:hAnsi="GHEA Grapalat" w:cs="Sylfaen"/>
          <w:noProof/>
          <w:sz w:val="24"/>
          <w:szCs w:val="24"/>
          <w:lang w:val="hy-AM"/>
        </w:rPr>
        <w:lastRenderedPageBreak/>
        <w:t>ծառայության մարմնի համակարգի և մաքսային ծառայության նյու</w:t>
      </w:r>
      <w:r>
        <w:rPr>
          <w:rFonts w:ascii="GHEA Grapalat" w:hAnsi="GHEA Grapalat" w:cs="Sylfaen"/>
          <w:noProof/>
          <w:sz w:val="24"/>
          <w:szCs w:val="24"/>
          <w:lang w:val="hy-AM"/>
        </w:rPr>
        <w:softHyphen/>
        <w:t>թական խրախուսման և համակարգի զարգացման ֆոնդ» արտա</w:t>
      </w:r>
      <w:r>
        <w:rPr>
          <w:rFonts w:ascii="GHEA Grapalat" w:hAnsi="GHEA Grapalat" w:cs="Sylfaen"/>
          <w:noProof/>
          <w:sz w:val="24"/>
          <w:szCs w:val="24"/>
          <w:lang w:val="hy-AM"/>
        </w:rPr>
        <w:softHyphen/>
        <w:t>բյուջ</w:t>
      </w:r>
      <w:r>
        <w:rPr>
          <w:rFonts w:ascii="GHEA Grapalat" w:hAnsi="GHEA Grapalat" w:cs="Sylfaen"/>
          <w:noProof/>
          <w:sz w:val="24"/>
          <w:szCs w:val="24"/>
          <w:lang w:val="hy-AM"/>
        </w:rPr>
        <w:softHyphen/>
        <w:t xml:space="preserve">ետային ֆոնդի միջոցներից, եկամուտների նվազեցման եղանակով </w:t>
      </w:r>
      <w:r w:rsidRPr="005F2727">
        <w:rPr>
          <w:rFonts w:ascii="GHEA Grapalat" w:hAnsi="GHEA Grapalat" w:cs="Sylfaen"/>
          <w:noProof/>
          <w:sz w:val="24"/>
          <w:szCs w:val="24"/>
          <w:lang w:val="hy-AM"/>
        </w:rPr>
        <w:t>1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,</w:t>
      </w:r>
      <w:r w:rsidRPr="005F2727">
        <w:rPr>
          <w:rFonts w:ascii="GHEA Grapalat" w:hAnsi="GHEA Grapalat" w:cs="Sylfaen"/>
          <w:noProof/>
          <w:sz w:val="24"/>
          <w:szCs w:val="24"/>
          <w:lang w:val="hy-AM"/>
        </w:rPr>
        <w:t>853.9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հազ</w:t>
      </w:r>
      <w:r w:rsidR="005F2727" w:rsidRPr="005F2727">
        <w:rPr>
          <w:rFonts w:ascii="GHEA Grapalat" w:hAnsi="GHEA Grapalat" w:cs="Sylfaen"/>
          <w:noProof/>
          <w:sz w:val="24"/>
          <w:szCs w:val="24"/>
          <w:lang w:val="hy-AM"/>
        </w:rPr>
        <w:t>.</w:t>
      </w:r>
      <w:r>
        <w:rPr>
          <w:rFonts w:ascii="GHEA Grapalat" w:hAnsi="GHEA Grapalat" w:cs="Sylfaen"/>
          <w:noProof/>
          <w:sz w:val="24"/>
          <w:szCs w:val="24"/>
          <w:lang w:val="hy-AM"/>
        </w:rPr>
        <w:t xml:space="preserve"> դրամը փոխանցել Հայաստանի Հանրապետության պետական բյուջե` որպես «Այլ եկա</w:t>
      </w:r>
      <w:r>
        <w:rPr>
          <w:rFonts w:ascii="GHEA Grapalat" w:hAnsi="GHEA Grapalat" w:cs="Sylfaen"/>
          <w:noProof/>
          <w:sz w:val="24"/>
          <w:szCs w:val="24"/>
          <w:lang w:val="hy-AM"/>
        </w:rPr>
        <w:softHyphen/>
        <w:t>մուտներ»:</w:t>
      </w:r>
    </w:p>
    <w:p w:rsidR="007342A0" w:rsidRPr="00B115A4" w:rsidRDefault="007342A0" w:rsidP="007342A0">
      <w:pPr>
        <w:tabs>
          <w:tab w:val="left" w:pos="0"/>
        </w:tabs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noProof/>
          <w:sz w:val="24"/>
          <w:szCs w:val="24"/>
          <w:lang w:val="hy-AM"/>
        </w:rPr>
      </w:pPr>
      <w:r w:rsidRPr="007342A0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     </w:t>
      </w:r>
      <w:r w:rsidR="00B115A4" w:rsidRPr="00B115A4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5</w:t>
      </w:r>
      <w:r w:rsidRPr="007342A0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. Սույն որոշումն ուժի մեջ է մտնում պաշտոնական հրապարակմանը հաջորդող օրվանից: </w:t>
      </w:r>
    </w:p>
    <w:p w:rsidR="009A2A30" w:rsidRPr="00B115A4" w:rsidRDefault="009A2A30" w:rsidP="007342A0">
      <w:pPr>
        <w:tabs>
          <w:tab w:val="left" w:pos="0"/>
        </w:tabs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noProof/>
          <w:sz w:val="24"/>
          <w:szCs w:val="24"/>
          <w:lang w:val="hy-AM"/>
        </w:rPr>
      </w:pPr>
    </w:p>
    <w:p w:rsidR="009A2A30" w:rsidRPr="00B115A4" w:rsidRDefault="009A2A30" w:rsidP="007342A0">
      <w:pPr>
        <w:tabs>
          <w:tab w:val="left" w:pos="0"/>
        </w:tabs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noProof/>
          <w:sz w:val="24"/>
          <w:szCs w:val="24"/>
          <w:lang w:val="hy-AM"/>
        </w:rPr>
      </w:pPr>
    </w:p>
    <w:p w:rsidR="009A2A30" w:rsidRPr="00B115A4" w:rsidRDefault="009A2A30" w:rsidP="007342A0">
      <w:pPr>
        <w:tabs>
          <w:tab w:val="left" w:pos="0"/>
        </w:tabs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noProof/>
          <w:sz w:val="24"/>
          <w:szCs w:val="24"/>
          <w:lang w:val="hy-AM"/>
        </w:rPr>
      </w:pPr>
    </w:p>
    <w:p w:rsidR="007342A0" w:rsidRPr="007342A0" w:rsidRDefault="007342A0" w:rsidP="007342A0">
      <w:pPr>
        <w:tabs>
          <w:tab w:val="left" w:pos="0"/>
        </w:tabs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noProof/>
          <w:sz w:val="24"/>
          <w:szCs w:val="24"/>
          <w:lang w:val="hy-AM"/>
        </w:rPr>
      </w:pPr>
      <w:r w:rsidRPr="007342A0">
        <w:rPr>
          <w:rFonts w:ascii="GHEA Grapalat" w:eastAsia="Times New Roman" w:hAnsi="GHEA Grapalat" w:cs="Sylfaen"/>
          <w:noProof/>
          <w:sz w:val="24"/>
          <w:szCs w:val="24"/>
          <w:lang w:val="hy-AM"/>
        </w:rPr>
        <w:t>ՀԱՅԱՍՏԱՆԻ  ՀԱՆՐԱՊԵՏՈՒԹՅԱՆ</w:t>
      </w:r>
    </w:p>
    <w:p w:rsidR="007342A0" w:rsidRDefault="007342A0" w:rsidP="007342A0">
      <w:pPr>
        <w:tabs>
          <w:tab w:val="left" w:pos="0"/>
        </w:tabs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noProof/>
          <w:sz w:val="24"/>
          <w:szCs w:val="24"/>
          <w:lang w:val="hy-AM"/>
        </w:rPr>
      </w:pPr>
      <w:r w:rsidRPr="007342A0">
        <w:rPr>
          <w:rFonts w:ascii="GHEA Grapalat" w:eastAsia="Times New Roman" w:hAnsi="GHEA Grapalat" w:cs="Sylfaen"/>
          <w:noProof/>
          <w:sz w:val="24"/>
          <w:szCs w:val="24"/>
          <w:lang w:val="hy-AM"/>
        </w:rPr>
        <w:t xml:space="preserve">             ՎԱՐՉԱՊԵՏ</w:t>
      </w:r>
      <w:r w:rsidRPr="007342A0">
        <w:rPr>
          <w:rFonts w:ascii="GHEA Grapalat" w:eastAsia="Times New Roman" w:hAnsi="GHEA Grapalat" w:cs="Sylfaen"/>
          <w:noProof/>
          <w:sz w:val="24"/>
          <w:szCs w:val="24"/>
          <w:lang w:val="hy-AM"/>
        </w:rPr>
        <w:tab/>
      </w:r>
      <w:r w:rsidRPr="007342A0">
        <w:rPr>
          <w:rFonts w:ascii="GHEA Grapalat" w:eastAsia="Times New Roman" w:hAnsi="GHEA Grapalat" w:cs="Sylfaen"/>
          <w:noProof/>
          <w:sz w:val="24"/>
          <w:szCs w:val="24"/>
          <w:lang w:val="hy-AM"/>
        </w:rPr>
        <w:tab/>
      </w:r>
      <w:r w:rsidRPr="007342A0">
        <w:rPr>
          <w:rFonts w:ascii="GHEA Grapalat" w:eastAsia="Times New Roman" w:hAnsi="GHEA Grapalat" w:cs="Sylfaen"/>
          <w:noProof/>
          <w:sz w:val="24"/>
          <w:szCs w:val="24"/>
          <w:lang w:val="hy-AM"/>
        </w:rPr>
        <w:tab/>
      </w:r>
      <w:r w:rsidRPr="007342A0">
        <w:rPr>
          <w:rFonts w:ascii="GHEA Grapalat" w:eastAsia="Times New Roman" w:hAnsi="GHEA Grapalat" w:cs="Sylfaen"/>
          <w:noProof/>
          <w:sz w:val="24"/>
          <w:szCs w:val="24"/>
          <w:lang w:val="hy-AM"/>
        </w:rPr>
        <w:tab/>
      </w:r>
      <w:r w:rsidRPr="007342A0">
        <w:rPr>
          <w:rFonts w:ascii="GHEA Grapalat" w:eastAsia="Times New Roman" w:hAnsi="GHEA Grapalat" w:cs="Sylfaen"/>
          <w:noProof/>
          <w:sz w:val="24"/>
          <w:szCs w:val="24"/>
          <w:lang w:val="hy-AM"/>
        </w:rPr>
        <w:tab/>
      </w:r>
      <w:r w:rsidRPr="007342A0">
        <w:rPr>
          <w:rFonts w:ascii="GHEA Grapalat" w:eastAsia="Times New Roman" w:hAnsi="GHEA Grapalat" w:cs="Sylfaen"/>
          <w:noProof/>
          <w:sz w:val="24"/>
          <w:szCs w:val="24"/>
          <w:lang w:val="hy-AM"/>
        </w:rPr>
        <w:tab/>
        <w:t xml:space="preserve">          Ն. ՓԱՇԻՆՅԱՆ</w:t>
      </w:r>
    </w:p>
    <w:p w:rsidR="00A47C88" w:rsidRDefault="00A47C88" w:rsidP="007342A0">
      <w:pPr>
        <w:tabs>
          <w:tab w:val="left" w:pos="0"/>
        </w:tabs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noProof/>
          <w:sz w:val="24"/>
          <w:szCs w:val="24"/>
          <w:lang w:val="hy-AM"/>
        </w:rPr>
      </w:pPr>
    </w:p>
    <w:p w:rsidR="00A47C88" w:rsidRDefault="00A47C88" w:rsidP="007342A0">
      <w:pPr>
        <w:tabs>
          <w:tab w:val="left" w:pos="0"/>
        </w:tabs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noProof/>
          <w:sz w:val="24"/>
          <w:szCs w:val="24"/>
          <w:lang w:val="hy-AM"/>
        </w:rPr>
      </w:pPr>
    </w:p>
    <w:p w:rsidR="00A47C88" w:rsidRPr="007342A0" w:rsidRDefault="001137A0" w:rsidP="007342A0">
      <w:pPr>
        <w:tabs>
          <w:tab w:val="left" w:pos="0"/>
        </w:tabs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noProof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noProof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C10AE399-A63A-4C8B-BB34-C85038E4A950}" provid="{00000000-0000-0000-0000-000000000000}" issignatureline="t"/>
          </v:shape>
        </w:pict>
      </w:r>
    </w:p>
    <w:p w:rsidR="009A2A30" w:rsidRPr="00606A33" w:rsidRDefault="007C05CA" w:rsidP="001A0092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            </w:t>
      </w:r>
    </w:p>
    <w:p w:rsidR="009A2A30" w:rsidRPr="00606A33" w:rsidRDefault="009A2A30" w:rsidP="001A0092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9A2A30" w:rsidRPr="00606A33" w:rsidRDefault="009A2A30" w:rsidP="001A0092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9A2A30" w:rsidRPr="00606A33" w:rsidRDefault="009A2A30" w:rsidP="001A0092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9A2A30" w:rsidRPr="00606A33" w:rsidRDefault="009A2A30" w:rsidP="001A0092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9A2A30" w:rsidRPr="00606A33" w:rsidRDefault="009A2A30" w:rsidP="001A0092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9A2A30" w:rsidRPr="00606A33" w:rsidRDefault="009A2A30" w:rsidP="001A0092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9A2A30" w:rsidRPr="00606A33" w:rsidRDefault="009A2A30" w:rsidP="001A0092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9A2A30" w:rsidRPr="00606A33" w:rsidRDefault="009A2A30" w:rsidP="001A0092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9A2A30" w:rsidRPr="00606A33" w:rsidRDefault="009A2A30" w:rsidP="001A0092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1A0092" w:rsidRPr="00C434C1" w:rsidRDefault="007C05CA" w:rsidP="001A0092">
      <w:pPr>
        <w:ind w:left="-284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 xml:space="preserve">   </w:t>
      </w:r>
      <w:r w:rsidR="00C60536" w:rsidRPr="00606A33">
        <w:rPr>
          <w:rFonts w:ascii="GHEA Grapalat" w:hAnsi="GHEA Grapalat" w:cs="Sylfaen"/>
          <w:b/>
          <w:bCs/>
          <w:sz w:val="24"/>
          <w:szCs w:val="24"/>
          <w:lang w:val="hy-AM"/>
        </w:rPr>
        <w:t>ՏԵՂԵԿԱՆՔ-</w:t>
      </w:r>
      <w:r w:rsidR="001A0092" w:rsidRPr="00C434C1">
        <w:rPr>
          <w:rFonts w:ascii="GHEA Grapalat" w:hAnsi="GHEA Grapalat" w:cs="Sylfaen"/>
          <w:b/>
          <w:bCs/>
          <w:sz w:val="24"/>
          <w:szCs w:val="24"/>
          <w:lang w:val="af-ZA"/>
        </w:rPr>
        <w:t>ՀԻՄՆԱՎՈՐՈՒՄ</w:t>
      </w:r>
    </w:p>
    <w:p w:rsidR="00C434C1" w:rsidRPr="00606A33" w:rsidRDefault="001A0092" w:rsidP="00C434C1">
      <w:pPr>
        <w:spacing w:line="360" w:lineRule="auto"/>
        <w:jc w:val="center"/>
        <w:rPr>
          <w:rFonts w:ascii="GHEA Grapalat" w:eastAsia="Times New Roman" w:hAnsi="GHEA Grapalat"/>
          <w:b/>
          <w:sz w:val="24"/>
          <w:szCs w:val="20"/>
          <w:lang w:val="hy-AM" w:eastAsia="ru-RU"/>
        </w:rPr>
      </w:pPr>
      <w:r w:rsidRPr="00E24C41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 </w:t>
      </w:r>
      <w:r w:rsidRPr="002A6AD9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 </w:t>
      </w:r>
      <w:r w:rsidR="00C434C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>ՀԱՅԱՍՏԱՆԻ</w:t>
      </w:r>
      <w:r w:rsidR="00C434C1"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ՀԱՆՐԱՊԵՏՈՒԹՅԱՆ</w:t>
      </w:r>
      <w:r w:rsidR="00C434C1" w:rsidRPr="002A6AD9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="00C434C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>201</w:t>
      </w:r>
      <w:r w:rsidR="00C434C1">
        <w:rPr>
          <w:rFonts w:ascii="GHEA Grapalat" w:eastAsia="Times New Roman" w:hAnsi="GHEA Grapalat"/>
          <w:b/>
          <w:sz w:val="24"/>
          <w:szCs w:val="20"/>
          <w:lang w:val="hy-AM" w:eastAsia="ru-RU"/>
        </w:rPr>
        <w:t>9</w:t>
      </w:r>
      <w:r w:rsidR="00C434C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ԹՎԱԿԱՆԻ </w:t>
      </w:r>
      <w:r w:rsidR="00C434C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ՊԵՏԱԿԱՆ ԲՅՈՒՋԵՈԻՄ </w:t>
      </w:r>
      <w:r w:rsidR="009B6E39">
        <w:rPr>
          <w:rFonts w:ascii="GHEA Grapalat" w:hAnsi="GHEA Grapalat"/>
          <w:b/>
          <w:sz w:val="24"/>
          <w:szCs w:val="24"/>
          <w:lang w:val="af-ZA"/>
        </w:rPr>
        <w:t>ՎԵՐԱ</w:t>
      </w:r>
      <w:r w:rsidR="009B6E39">
        <w:rPr>
          <w:rFonts w:ascii="GHEA Grapalat" w:hAnsi="GHEA Grapalat"/>
          <w:b/>
          <w:sz w:val="24"/>
          <w:szCs w:val="24"/>
          <w:lang w:val="hy-AM"/>
        </w:rPr>
        <w:t>Բ</w:t>
      </w:r>
      <w:r w:rsidR="009B6E39">
        <w:rPr>
          <w:rFonts w:ascii="GHEA Grapalat" w:hAnsi="GHEA Grapalat"/>
          <w:b/>
          <w:sz w:val="24"/>
          <w:szCs w:val="24"/>
          <w:lang w:val="af-ZA"/>
        </w:rPr>
        <w:t>ԱՇԽՈՒՄ</w:t>
      </w:r>
      <w:r w:rsidR="00C434C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, </w:t>
      </w:r>
      <w:r w:rsidR="00C434C1"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>ՀԱՅԱՍՏԱՆԻ</w:t>
      </w:r>
      <w:r w:rsidR="00C434C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ՀԱՆՐԱՊԵՏՈՒԹՅԱՆ ԿԱՌԱՎԱՐՈՒԹՅԱՆ </w:t>
      </w:r>
      <w:r w:rsidR="00682954" w:rsidRPr="00682954">
        <w:rPr>
          <w:rFonts w:ascii="GHEA Grapalat" w:eastAsia="Times New Roman" w:hAnsi="GHEA Grapalat"/>
          <w:b/>
          <w:sz w:val="24"/>
          <w:szCs w:val="20"/>
          <w:lang w:val="af-ZA" w:eastAsia="ru-RU"/>
        </w:rPr>
        <w:t xml:space="preserve">                  </w:t>
      </w:r>
      <w:r w:rsidR="00C434C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>2018 ԹՎԱԿԱՆԻ ԴԵԿՏԵՄԲԵՐԻ 27-</w:t>
      </w:r>
      <w:r w:rsidR="00C434C1">
        <w:rPr>
          <w:rFonts w:ascii="GHEA Grapalat" w:eastAsia="Times New Roman" w:hAnsi="GHEA Grapalat"/>
          <w:b/>
          <w:sz w:val="24"/>
          <w:szCs w:val="20"/>
          <w:lang w:val="hy-AM" w:eastAsia="ru-RU"/>
        </w:rPr>
        <w:t>Ի</w:t>
      </w:r>
      <w:r w:rsidR="00C434C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N 1515-Ն ՈՐՈՇՄԱՆ ՄԵՋ </w:t>
      </w:r>
      <w:r w:rsidR="00C434C1">
        <w:rPr>
          <w:rFonts w:ascii="GHEA Grapalat" w:hAnsi="GHEA Grapalat"/>
          <w:b/>
          <w:sz w:val="24"/>
          <w:szCs w:val="24"/>
          <w:lang w:val="af-ZA"/>
        </w:rPr>
        <w:t xml:space="preserve">ՓՈՓՈԽՈՒԹՅՈՒՆՆԵՐ </w:t>
      </w:r>
      <w:r w:rsidR="00C434C1" w:rsidRPr="00422601">
        <w:rPr>
          <w:rFonts w:ascii="GHEA Grapalat" w:hAnsi="GHEA Grapalat"/>
          <w:b/>
          <w:sz w:val="24"/>
          <w:szCs w:val="24"/>
          <w:lang w:val="af-ZA"/>
        </w:rPr>
        <w:t>ԵՎ</w:t>
      </w:r>
      <w:r w:rsidR="00C434C1" w:rsidRPr="0042260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434C1" w:rsidRPr="0042260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ԼՐԱՑՈՒՄՆԵՐ ԿԱՏԱՐԵԼՈՒ ԵՎ </w:t>
      </w:r>
      <w:r w:rsidR="00C434C1" w:rsidRPr="00422601">
        <w:rPr>
          <w:rFonts w:ascii="GHEA Grapalat" w:eastAsia="Times New Roman" w:hAnsi="GHEA Grapalat" w:cs="Sylfaen"/>
          <w:b/>
          <w:sz w:val="24"/>
          <w:szCs w:val="24"/>
          <w:lang w:val="hy-AM"/>
        </w:rPr>
        <w:t>ՀԱՅԱՍՏԱՆԻ</w:t>
      </w:r>
      <w:r w:rsidR="00C434C1" w:rsidRPr="00422601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="00C434C1" w:rsidRPr="00422601">
        <w:rPr>
          <w:rFonts w:ascii="GHEA Grapalat" w:eastAsia="Times New Roman" w:hAnsi="GHEA Grapalat" w:cs="Sylfaen"/>
          <w:b/>
          <w:sz w:val="24"/>
          <w:szCs w:val="24"/>
          <w:lang w:val="hy-AM"/>
        </w:rPr>
        <w:t>ՀԱՆՐԱՊԵՏՈՒԹՅԱՆ</w:t>
      </w:r>
      <w:r w:rsidR="00C434C1" w:rsidRPr="00422601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 </w:t>
      </w:r>
      <w:r w:rsidR="001D70A4" w:rsidRPr="001D70A4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ՄՇԱԿՈՒՅԹԻ </w:t>
      </w:r>
      <w:r w:rsidR="00C434C1" w:rsidRPr="00422601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>ՆԱԽԱՐԱՐՈՒԹՅԱՆԸ</w:t>
      </w:r>
      <w:r w:rsidR="00C434C1" w:rsidRPr="002A6AD9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="00C434C1"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>ԳՈՒՄԱՐ</w:t>
      </w:r>
      <w:r w:rsidR="00C434C1" w:rsidRPr="002A6AD9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="00C434C1" w:rsidRPr="00E24C41">
        <w:rPr>
          <w:rFonts w:ascii="GHEA Grapalat" w:eastAsia="Times New Roman" w:hAnsi="GHEA Grapalat" w:cs="Sylfaen"/>
          <w:b/>
          <w:sz w:val="24"/>
          <w:szCs w:val="24"/>
          <w:lang w:val="hy-AM"/>
        </w:rPr>
        <w:t>ՀԱՏԿԱՑՆԵԼՈՒ</w:t>
      </w:r>
      <w:r w:rsidR="00C434C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ՄԱՍԻՆ</w:t>
      </w:r>
    </w:p>
    <w:p w:rsidR="009F4045" w:rsidRPr="00AF6FC7" w:rsidRDefault="009F4045" w:rsidP="009F4045">
      <w:pPr>
        <w:spacing w:line="360" w:lineRule="auto"/>
        <w:jc w:val="both"/>
        <w:rPr>
          <w:rFonts w:ascii="GHEA Grapalat" w:hAnsi="GHEA Grapalat"/>
          <w:lang w:val="pt-BR"/>
        </w:rPr>
      </w:pPr>
      <w:r w:rsidRPr="009F4045">
        <w:rPr>
          <w:rFonts w:ascii="GHEA Grapalat" w:hAnsi="GHEA Grapalat" w:cs="Sylfaen"/>
          <w:b/>
          <w:sz w:val="24"/>
          <w:szCs w:val="24"/>
          <w:lang w:val="hy-AM" w:eastAsia="ru-RU"/>
        </w:rPr>
        <w:t xml:space="preserve">          </w:t>
      </w:r>
      <w:r w:rsidRPr="003878A1">
        <w:rPr>
          <w:rFonts w:ascii="GHEA Grapalat" w:hAnsi="GHEA Grapalat" w:cs="Sylfaen"/>
          <w:b/>
          <w:sz w:val="24"/>
          <w:szCs w:val="24"/>
          <w:lang w:val="hy-AM" w:eastAsia="ru-RU"/>
        </w:rPr>
        <w:t xml:space="preserve">1. </w:t>
      </w:r>
      <w:proofErr w:type="spellStart"/>
      <w:r w:rsidRPr="003878A1">
        <w:rPr>
          <w:rFonts w:ascii="GHEA Grapalat" w:hAnsi="GHEA Grapalat" w:cs="Sylfaen"/>
          <w:b/>
          <w:sz w:val="24"/>
          <w:szCs w:val="24"/>
          <w:lang w:val="af-ZA" w:eastAsia="ru-RU"/>
        </w:rPr>
        <w:t>Իրավական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af-ZA" w:eastAsia="ru-RU"/>
        </w:rPr>
        <w:t xml:space="preserve"> </w:t>
      </w:r>
      <w:proofErr w:type="spellStart"/>
      <w:r w:rsidRPr="003878A1">
        <w:rPr>
          <w:rFonts w:ascii="GHEA Grapalat" w:hAnsi="GHEA Grapalat" w:cs="Sylfaen"/>
          <w:b/>
          <w:sz w:val="24"/>
          <w:szCs w:val="24"/>
          <w:lang w:val="af-ZA" w:eastAsia="ru-RU"/>
        </w:rPr>
        <w:t>ակտի</w:t>
      </w:r>
      <w:proofErr w:type="spellEnd"/>
      <w:r w:rsidRPr="003878A1">
        <w:rPr>
          <w:rFonts w:ascii="GHEA Grapalat" w:hAnsi="GHEA Grapalat" w:cs="Sylfaen"/>
          <w:b/>
          <w:sz w:val="24"/>
          <w:szCs w:val="24"/>
          <w:lang w:val="hy-AM" w:eastAsia="ru-RU"/>
        </w:rPr>
        <w:t xml:space="preserve"> ընդունման</w:t>
      </w:r>
      <w:r>
        <w:rPr>
          <w:rFonts w:ascii="GHEA Grapalat" w:hAnsi="GHEA Grapalat" w:cs="Sylfaen"/>
          <w:b/>
          <w:sz w:val="24"/>
          <w:szCs w:val="24"/>
          <w:lang w:val="hy-AM" w:eastAsia="ru-RU"/>
        </w:rPr>
        <w:t xml:space="preserve"> </w:t>
      </w:r>
      <w:proofErr w:type="spellStart"/>
      <w:r w:rsidRPr="003878A1">
        <w:rPr>
          <w:rFonts w:ascii="GHEA Grapalat" w:hAnsi="GHEA Grapalat" w:cs="Sylfaen"/>
          <w:b/>
          <w:sz w:val="24"/>
          <w:szCs w:val="24"/>
          <w:lang w:val="af-ZA" w:eastAsia="ru-RU"/>
        </w:rPr>
        <w:t>անհրաժեշտությունը</w:t>
      </w:r>
      <w:proofErr w:type="spellEnd"/>
      <w:r w:rsidRPr="003878A1">
        <w:rPr>
          <w:rFonts w:ascii="GHEA Grapalat" w:hAnsi="GHEA Grapalat" w:cs="Times Armenian"/>
          <w:b/>
          <w:sz w:val="24"/>
          <w:szCs w:val="24"/>
          <w:lang w:val="af-ZA" w:eastAsia="ru-RU"/>
        </w:rPr>
        <w:t xml:space="preserve"> (</w:t>
      </w:r>
      <w:proofErr w:type="spellStart"/>
      <w:r w:rsidRPr="003878A1">
        <w:rPr>
          <w:rFonts w:ascii="GHEA Grapalat" w:hAnsi="GHEA Grapalat" w:cs="Sylfaen"/>
          <w:b/>
          <w:sz w:val="24"/>
          <w:szCs w:val="24"/>
          <w:lang w:val="af-ZA" w:eastAsia="ru-RU"/>
        </w:rPr>
        <w:t>նպատակը</w:t>
      </w:r>
      <w:proofErr w:type="spellEnd"/>
      <w:r w:rsidRPr="003878A1">
        <w:rPr>
          <w:rFonts w:ascii="GHEA Grapalat" w:hAnsi="GHEA Grapalat"/>
          <w:b/>
          <w:sz w:val="24"/>
          <w:szCs w:val="24"/>
          <w:lang w:val="af-ZA" w:eastAsia="ru-RU"/>
        </w:rPr>
        <w:t>)</w:t>
      </w:r>
    </w:p>
    <w:p w:rsidR="00614106" w:rsidRDefault="00614106" w:rsidP="00614106">
      <w:pPr>
        <w:pStyle w:val="NoSpacing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ՀՀ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 w:eastAsia="en-US"/>
        </w:rPr>
        <w:t>կառավարության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 w:eastAsia="en-US"/>
        </w:rPr>
        <w:t>որոշման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 w:eastAsia="en-US"/>
        </w:rPr>
        <w:t>նախագծով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 w:eastAsia="en-US"/>
        </w:rPr>
        <w:t>նախատեսվում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է </w:t>
      </w:r>
      <w:r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նկարիչների միություն» հասարակական կազմակերպությանը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պետական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բյուջեից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հատկացնել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համապատասխան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գումար</w:t>
      </w:r>
      <w:proofErr w:type="spellEnd"/>
      <w:r w:rsidR="00F37E78">
        <w:rPr>
          <w:rFonts w:ascii="GHEA Grapalat" w:hAnsi="GHEA Grapalat"/>
          <w:color w:val="000000"/>
          <w:sz w:val="24"/>
          <w:szCs w:val="24"/>
          <w:lang w:val="af-ZA"/>
        </w:rPr>
        <w:t>՝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այդ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կազմակերպությ</w:t>
      </w:r>
      <w:r w:rsidR="005F2727" w:rsidRPr="00606A33">
        <w:rPr>
          <w:rFonts w:ascii="GHEA Grapalat" w:hAnsi="GHEA Grapalat"/>
          <w:color w:val="000000"/>
          <w:sz w:val="24"/>
          <w:szCs w:val="24"/>
          <w:lang w:val="hy-AM"/>
        </w:rPr>
        <w:t>ունում</w:t>
      </w:r>
      <w:proofErr w:type="spellEnd"/>
      <w:r w:rsidR="005F2727" w:rsidRPr="00606A3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ավե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  <w:t>լացված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արժեքի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հար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  <w:t>կի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և 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եկամտային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հարկի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գծով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առաջացած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հարկային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պար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  <w:t>տա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  <w:t>վո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  <w:t>րու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  <w:t>թ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  <w:t>յու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  <w:t>նը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մարելու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նպատակով</w:t>
      </w:r>
      <w:proofErr w:type="spellEnd"/>
      <w:r w:rsidR="00250313">
        <w:rPr>
          <w:rFonts w:ascii="GHEA Grapalat" w:hAnsi="GHEA Grapalat"/>
          <w:color w:val="000000"/>
          <w:sz w:val="24"/>
          <w:szCs w:val="24"/>
          <w:lang w:val="hy-AM"/>
        </w:rPr>
        <w:t xml:space="preserve">, որոնք առաջացել են </w:t>
      </w:r>
      <w:r w:rsidR="00250313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«</w:t>
      </w:r>
      <w:r w:rsidR="002503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նկարիչների միություն» հասարակական կազմակերպության  նախկին  ղեկավարության  գործունեության  ժամանակահատվածում</w:t>
      </w:r>
      <w:r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543F93" w:rsidRDefault="00614106" w:rsidP="00FD6E2D">
      <w:pPr>
        <w:pStyle w:val="NoSpacing"/>
        <w:spacing w:line="360" w:lineRule="auto"/>
        <w:ind w:firstLine="720"/>
        <w:jc w:val="both"/>
        <w:rPr>
          <w:rFonts w:ascii="GHEA Grapalat" w:hAnsi="GHEA Grapalat"/>
          <w:noProof/>
          <w:color w:val="000000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Ավելացված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արժեքի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հար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  <w:t>կի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գծով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հարկային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պար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  <w:t>տա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  <w:t>վո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  <w:t>րու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  <w:t>թ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  <w:t>յու</w:t>
      </w:r>
      <w:r>
        <w:rPr>
          <w:rFonts w:ascii="GHEA Grapalat" w:hAnsi="GHEA Grapalat"/>
          <w:color w:val="000000"/>
          <w:sz w:val="24"/>
          <w:szCs w:val="24"/>
          <w:lang w:val="af-ZA"/>
        </w:rPr>
        <w:softHyphen/>
        <w:t>նները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(16.944.539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դրամ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որից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ապառք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՝ 6.645.832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դրամ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տույժ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՝ 3.615.954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դրամ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տուգանք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՝ 6.682.753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դրամ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այդ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կազմակերպությ</w:t>
      </w:r>
      <w:proofErr w:type="spellEnd"/>
      <w:r w:rsidR="00250313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5F2727">
        <w:rPr>
          <w:rFonts w:ascii="GHEA Grapalat" w:hAnsi="GHEA Grapalat"/>
          <w:color w:val="000000"/>
          <w:sz w:val="24"/>
          <w:szCs w:val="24"/>
          <w:lang w:val="af-ZA"/>
        </w:rPr>
        <w:t>ն</w:t>
      </w:r>
      <w:r w:rsidR="00250313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5F272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առաջադրվել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են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2017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թվականի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մարտին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ՀՀ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պետական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եկամուտների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կոմիտեի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Փոքր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հարկ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վճարողների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հարկային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տեսչություն-վարչության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կողմից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սահմանված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կարգով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իրականացված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50313">
        <w:rPr>
          <w:rFonts w:ascii="GHEA Grapalat" w:hAnsi="GHEA Grapalat" w:cs="Aharoni"/>
          <w:color w:val="000000"/>
          <w:sz w:val="24"/>
          <w:szCs w:val="24"/>
          <w:lang w:val="hy-AM"/>
        </w:rPr>
        <w:t>բյուջեի</w:t>
      </w:r>
      <w:r>
        <w:rPr>
          <w:rFonts w:ascii="GHEA Grapalat" w:hAnsi="GHEA Grapalat" w:cs="Aharoni"/>
          <w:color w:val="000000"/>
          <w:sz w:val="24"/>
          <w:szCs w:val="24"/>
          <w:lang w:val="af-ZA"/>
        </w:rPr>
        <w:t xml:space="preserve"> </w:t>
      </w:r>
      <w:r w:rsidRPr="00250313">
        <w:rPr>
          <w:rFonts w:ascii="GHEA Grapalat" w:hAnsi="GHEA Grapalat" w:cs="Aharoni"/>
          <w:color w:val="000000"/>
          <w:sz w:val="24"/>
          <w:szCs w:val="24"/>
          <w:lang w:val="hy-AM"/>
        </w:rPr>
        <w:t>հետ</w:t>
      </w:r>
      <w:r>
        <w:rPr>
          <w:rFonts w:ascii="GHEA Grapalat" w:hAnsi="GHEA Grapalat" w:cs="Aharoni"/>
          <w:color w:val="000000"/>
          <w:sz w:val="24"/>
          <w:szCs w:val="24"/>
          <w:lang w:val="af-ZA"/>
        </w:rPr>
        <w:t xml:space="preserve"> </w:t>
      </w:r>
      <w:r w:rsidRPr="00250313">
        <w:rPr>
          <w:rFonts w:ascii="GHEA Grapalat" w:hAnsi="GHEA Grapalat" w:cs="Aharoni"/>
          <w:color w:val="000000"/>
          <w:sz w:val="24"/>
          <w:szCs w:val="24"/>
          <w:lang w:val="hy-AM"/>
        </w:rPr>
        <w:t>փոխհարաբերությունների</w:t>
      </w:r>
      <w:r>
        <w:rPr>
          <w:rFonts w:ascii="GHEA Grapalat" w:hAnsi="GHEA Grapalat" w:cs="Aharoni"/>
          <w:color w:val="000000"/>
          <w:sz w:val="24"/>
          <w:szCs w:val="24"/>
          <w:lang w:val="af-ZA"/>
        </w:rPr>
        <w:t xml:space="preserve"> </w:t>
      </w:r>
      <w:r w:rsidRPr="00250313">
        <w:rPr>
          <w:rFonts w:ascii="GHEA Grapalat" w:hAnsi="GHEA Grapalat" w:cs="Aharoni"/>
          <w:color w:val="000000"/>
          <w:sz w:val="24"/>
          <w:szCs w:val="24"/>
          <w:lang w:val="hy-AM"/>
        </w:rPr>
        <w:t>և</w:t>
      </w:r>
      <w:r>
        <w:rPr>
          <w:rFonts w:ascii="GHEA Grapalat" w:hAnsi="GHEA Grapalat" w:cs="Aharoni"/>
          <w:color w:val="000000"/>
          <w:sz w:val="24"/>
          <w:szCs w:val="24"/>
          <w:lang w:val="af-ZA"/>
        </w:rPr>
        <w:t xml:space="preserve"> </w:t>
      </w:r>
      <w:r w:rsidRPr="00250313">
        <w:rPr>
          <w:rFonts w:ascii="GHEA Grapalat" w:hAnsi="GHEA Grapalat" w:cs="Aharoni"/>
          <w:color w:val="000000"/>
          <w:sz w:val="24"/>
          <w:szCs w:val="24"/>
          <w:lang w:val="hy-AM"/>
        </w:rPr>
        <w:t>հարկային</w:t>
      </w:r>
      <w:r>
        <w:rPr>
          <w:rFonts w:ascii="GHEA Grapalat" w:hAnsi="GHEA Grapalat" w:cs="Aharoni"/>
          <w:color w:val="000000"/>
          <w:sz w:val="24"/>
          <w:szCs w:val="24"/>
          <w:lang w:val="af-ZA"/>
        </w:rPr>
        <w:t xml:space="preserve"> </w:t>
      </w:r>
      <w:r w:rsidRPr="00250313">
        <w:rPr>
          <w:rFonts w:ascii="GHEA Grapalat" w:hAnsi="GHEA Grapalat" w:cs="Aharoni"/>
          <w:color w:val="000000"/>
          <w:sz w:val="24"/>
          <w:szCs w:val="24"/>
          <w:lang w:val="hy-AM"/>
        </w:rPr>
        <w:t>մարմնի</w:t>
      </w:r>
      <w:r>
        <w:rPr>
          <w:rFonts w:ascii="GHEA Grapalat" w:hAnsi="GHEA Grapalat" w:cs="Aharoni"/>
          <w:color w:val="000000"/>
          <w:sz w:val="24"/>
          <w:szCs w:val="24"/>
          <w:lang w:val="af-ZA"/>
        </w:rPr>
        <w:t xml:space="preserve"> </w:t>
      </w:r>
      <w:r w:rsidRPr="00250313">
        <w:rPr>
          <w:rFonts w:ascii="GHEA Grapalat" w:hAnsi="GHEA Grapalat" w:cs="Aharoni"/>
          <w:color w:val="000000"/>
          <w:sz w:val="24"/>
          <w:szCs w:val="24"/>
          <w:lang w:val="hy-AM"/>
        </w:rPr>
        <w:t>կողմից</w:t>
      </w:r>
      <w:r>
        <w:rPr>
          <w:rFonts w:ascii="GHEA Grapalat" w:hAnsi="GHEA Grapalat" w:cs="Aharoni"/>
          <w:color w:val="000000"/>
          <w:sz w:val="24"/>
          <w:szCs w:val="24"/>
          <w:lang w:val="af-ZA"/>
        </w:rPr>
        <w:t xml:space="preserve"> </w:t>
      </w:r>
      <w:r w:rsidRPr="00250313">
        <w:rPr>
          <w:rFonts w:ascii="GHEA Grapalat" w:hAnsi="GHEA Grapalat" w:cs="Aharoni"/>
          <w:color w:val="000000"/>
          <w:sz w:val="24"/>
          <w:szCs w:val="24"/>
          <w:lang w:val="hy-AM"/>
        </w:rPr>
        <w:t>վերահսկվող</w:t>
      </w:r>
      <w:r>
        <w:rPr>
          <w:rFonts w:ascii="GHEA Grapalat" w:hAnsi="GHEA Grapalat" w:cs="Aharoni"/>
          <w:color w:val="000000"/>
          <w:sz w:val="24"/>
          <w:szCs w:val="24"/>
          <w:lang w:val="af-ZA"/>
        </w:rPr>
        <w:t xml:space="preserve"> </w:t>
      </w:r>
      <w:r w:rsidRPr="00250313">
        <w:rPr>
          <w:rFonts w:ascii="GHEA Grapalat" w:hAnsi="GHEA Grapalat" w:cs="Aharoni"/>
          <w:color w:val="000000"/>
          <w:sz w:val="24"/>
          <w:szCs w:val="24"/>
          <w:lang w:val="hy-AM"/>
        </w:rPr>
        <w:t>ՀՀ</w:t>
      </w:r>
      <w:r>
        <w:rPr>
          <w:rFonts w:ascii="GHEA Grapalat" w:hAnsi="GHEA Grapalat" w:cs="Aharoni"/>
          <w:color w:val="000000"/>
          <w:sz w:val="24"/>
          <w:szCs w:val="24"/>
          <w:lang w:val="af-ZA"/>
        </w:rPr>
        <w:t xml:space="preserve"> </w:t>
      </w:r>
      <w:r w:rsidRPr="00250313">
        <w:rPr>
          <w:rFonts w:ascii="GHEA Grapalat" w:hAnsi="GHEA Grapalat" w:cs="Aharoni"/>
          <w:color w:val="000000"/>
          <w:sz w:val="24"/>
          <w:szCs w:val="24"/>
          <w:lang w:val="hy-AM"/>
        </w:rPr>
        <w:t>օրենսդրության</w:t>
      </w:r>
      <w:r>
        <w:rPr>
          <w:rFonts w:ascii="GHEA Grapalat" w:hAnsi="GHEA Grapalat" w:cs="Aharoni"/>
          <w:color w:val="000000"/>
          <w:sz w:val="24"/>
          <w:szCs w:val="24"/>
          <w:lang w:val="af-ZA"/>
        </w:rPr>
        <w:t xml:space="preserve"> </w:t>
      </w:r>
      <w:r w:rsidRPr="00250313">
        <w:rPr>
          <w:rFonts w:ascii="GHEA Grapalat" w:hAnsi="GHEA Grapalat" w:cs="Aharoni"/>
          <w:color w:val="000000"/>
          <w:sz w:val="24"/>
          <w:szCs w:val="24"/>
          <w:lang w:val="hy-AM"/>
        </w:rPr>
        <w:t>առանձին</w:t>
      </w:r>
      <w:r>
        <w:rPr>
          <w:rFonts w:ascii="GHEA Grapalat" w:hAnsi="GHEA Grapalat" w:cs="Aharoni"/>
          <w:color w:val="000000"/>
          <w:sz w:val="24"/>
          <w:szCs w:val="24"/>
          <w:lang w:val="af-ZA"/>
        </w:rPr>
        <w:t xml:space="preserve"> </w:t>
      </w:r>
      <w:r w:rsidRPr="00250313">
        <w:rPr>
          <w:rFonts w:ascii="GHEA Grapalat" w:hAnsi="GHEA Grapalat" w:cs="Aharoni"/>
          <w:color w:val="000000"/>
          <w:sz w:val="24"/>
          <w:szCs w:val="24"/>
          <w:lang w:val="hy-AM"/>
        </w:rPr>
        <w:t>պահանջների</w:t>
      </w:r>
      <w:r>
        <w:rPr>
          <w:rFonts w:ascii="GHEA Grapalat" w:hAnsi="GHEA Grapalat" w:cs="Aharoni"/>
          <w:color w:val="000000"/>
          <w:sz w:val="24"/>
          <w:szCs w:val="24"/>
          <w:lang w:val="af-ZA"/>
        </w:rPr>
        <w:t xml:space="preserve"> </w:t>
      </w:r>
      <w:r w:rsidRPr="00250313">
        <w:rPr>
          <w:rFonts w:ascii="GHEA Grapalat" w:hAnsi="GHEA Grapalat" w:cs="Aharoni"/>
          <w:color w:val="000000"/>
          <w:sz w:val="24"/>
          <w:szCs w:val="24"/>
          <w:lang w:val="hy-AM"/>
        </w:rPr>
        <w:t>կատարման</w:t>
      </w:r>
      <w:r>
        <w:rPr>
          <w:rFonts w:ascii="GHEA Grapalat" w:hAnsi="GHEA Grapalat" w:cs="Aharoni"/>
          <w:color w:val="000000"/>
          <w:sz w:val="24"/>
          <w:szCs w:val="24"/>
          <w:lang w:val="af-ZA"/>
        </w:rPr>
        <w:t xml:space="preserve"> </w:t>
      </w:r>
      <w:r w:rsidRPr="00250313">
        <w:rPr>
          <w:rFonts w:ascii="GHEA Grapalat" w:hAnsi="GHEA Grapalat" w:cs="Aharoni"/>
          <w:color w:val="000000"/>
          <w:sz w:val="24"/>
          <w:szCs w:val="24"/>
          <w:lang w:val="hy-AM"/>
        </w:rPr>
        <w:t>ճշտության</w:t>
      </w:r>
      <w:r>
        <w:rPr>
          <w:rFonts w:ascii="GHEA Grapalat" w:hAnsi="GHEA Grapalat" w:cs="Aharoni"/>
          <w:color w:val="000000"/>
          <w:sz w:val="24"/>
          <w:szCs w:val="24"/>
          <w:lang w:val="af-ZA"/>
        </w:rPr>
        <w:t xml:space="preserve"> </w:t>
      </w:r>
      <w:r w:rsidRPr="00250313">
        <w:rPr>
          <w:rFonts w:ascii="GHEA Grapalat" w:hAnsi="GHEA Grapalat" w:cs="Aharoni"/>
          <w:color w:val="000000"/>
          <w:sz w:val="24"/>
          <w:szCs w:val="24"/>
          <w:lang w:val="hy-AM"/>
        </w:rPr>
        <w:t>ստուգման՝</w:t>
      </w:r>
      <w:r>
        <w:rPr>
          <w:rFonts w:ascii="GHEA Grapalat" w:hAnsi="GHEA Grapalat" w:cs="Aharoni"/>
          <w:color w:val="000000"/>
          <w:sz w:val="24"/>
          <w:szCs w:val="24"/>
          <w:lang w:val="af-ZA"/>
        </w:rPr>
        <w:t xml:space="preserve"> «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Ավելացված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ար</w:t>
      </w:r>
      <w:proofErr w:type="spellEnd"/>
      <w:r w:rsidR="00250313">
        <w:rPr>
          <w:rFonts w:ascii="GHEA Grapalat" w:hAnsi="GHEA Grapalat"/>
          <w:color w:val="000000"/>
          <w:sz w:val="24"/>
          <w:szCs w:val="24"/>
          <w:lang w:val="hy-AM"/>
        </w:rPr>
        <w:t>ժ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եքի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հարկի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af-ZA"/>
        </w:rPr>
        <w:t>հաշվարկի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>
        <w:rPr>
          <w:rFonts w:ascii="GHEA Grapalat" w:hAnsi="GHEA Grapalat" w:cs="Aharoni"/>
          <w:color w:val="000000"/>
          <w:sz w:val="24"/>
          <w:szCs w:val="24"/>
          <w:lang w:val="af-ZA"/>
        </w:rPr>
        <w:t xml:space="preserve"> (</w:t>
      </w:r>
      <w:proofErr w:type="spellStart"/>
      <w:r>
        <w:rPr>
          <w:rFonts w:ascii="GHEA Grapalat" w:hAnsi="GHEA Grapalat" w:cs="Aharoni"/>
          <w:color w:val="000000"/>
          <w:sz w:val="24"/>
          <w:szCs w:val="24"/>
          <w:lang w:val="af-ZA"/>
        </w:rPr>
        <w:t>կամերալ</w:t>
      </w:r>
      <w:proofErr w:type="spellEnd"/>
      <w:r>
        <w:rPr>
          <w:rFonts w:ascii="GHEA Grapalat" w:hAnsi="GHEA Grapalat" w:cs="Aharoni"/>
          <w:color w:val="000000"/>
          <w:sz w:val="24"/>
          <w:szCs w:val="24"/>
          <w:lang w:val="af-ZA"/>
        </w:rPr>
        <w:t xml:space="preserve"> </w:t>
      </w:r>
      <w:r w:rsidRPr="00250313">
        <w:rPr>
          <w:rFonts w:ascii="GHEA Grapalat" w:hAnsi="GHEA Grapalat" w:cs="Aharoni"/>
          <w:color w:val="000000"/>
          <w:sz w:val="24"/>
          <w:szCs w:val="24"/>
          <w:lang w:val="hy-AM"/>
        </w:rPr>
        <w:t>հարկային</w:t>
      </w:r>
      <w:r>
        <w:rPr>
          <w:rFonts w:ascii="GHEA Grapalat" w:hAnsi="GHEA Grapalat" w:cs="Aharoni"/>
          <w:color w:val="000000"/>
          <w:sz w:val="24"/>
          <w:szCs w:val="24"/>
          <w:lang w:val="af-ZA"/>
        </w:rPr>
        <w:t xml:space="preserve"> </w:t>
      </w:r>
      <w:r w:rsidRPr="00250313">
        <w:rPr>
          <w:rFonts w:ascii="GHEA Grapalat" w:hAnsi="GHEA Grapalat" w:cs="Aharoni"/>
          <w:color w:val="000000"/>
          <w:sz w:val="24"/>
          <w:szCs w:val="24"/>
          <w:lang w:val="hy-AM"/>
        </w:rPr>
        <w:t>ստուգման</w:t>
      </w:r>
      <w:r>
        <w:rPr>
          <w:rFonts w:ascii="GHEA Grapalat" w:hAnsi="GHEA Grapalat" w:cs="Aharoni"/>
          <w:color w:val="000000"/>
          <w:sz w:val="24"/>
          <w:szCs w:val="24"/>
          <w:lang w:val="af-ZA"/>
        </w:rPr>
        <w:t xml:space="preserve">) </w:t>
      </w:r>
      <w:r w:rsidRPr="00250313">
        <w:rPr>
          <w:rFonts w:ascii="GHEA Grapalat" w:hAnsi="GHEA Grapalat" w:cs="Aharoni"/>
          <w:color w:val="000000"/>
          <w:sz w:val="24"/>
          <w:szCs w:val="24"/>
          <w:lang w:val="hy-AM"/>
        </w:rPr>
        <w:t>արդյունքներով</w:t>
      </w:r>
      <w:r>
        <w:rPr>
          <w:rFonts w:ascii="GHEA Grapalat" w:hAnsi="GHEA Grapalat" w:cs="Aharoni"/>
          <w:color w:val="000000"/>
          <w:sz w:val="24"/>
          <w:szCs w:val="24"/>
          <w:lang w:val="af-ZA"/>
        </w:rPr>
        <w:t xml:space="preserve">: </w:t>
      </w:r>
      <w:r w:rsidRPr="00250313">
        <w:rPr>
          <w:rFonts w:ascii="GHEA Grapalat" w:hAnsi="GHEA Grapalat" w:cs="Aharoni"/>
          <w:color w:val="000000"/>
          <w:sz w:val="24"/>
          <w:szCs w:val="24"/>
          <w:lang w:val="hy-AM"/>
        </w:rPr>
        <w:t>Այդ</w:t>
      </w:r>
      <w:r>
        <w:rPr>
          <w:rFonts w:ascii="GHEA Grapalat" w:hAnsi="GHEA Grapalat" w:cs="Aharoni"/>
          <w:color w:val="000000"/>
          <w:sz w:val="24"/>
          <w:szCs w:val="24"/>
          <w:lang w:val="af-ZA"/>
        </w:rPr>
        <w:t xml:space="preserve"> </w:t>
      </w:r>
      <w:r w:rsidRPr="00250313">
        <w:rPr>
          <w:rFonts w:ascii="GHEA Grapalat" w:hAnsi="GHEA Grapalat" w:cs="Aharoni"/>
          <w:color w:val="000000"/>
          <w:sz w:val="24"/>
          <w:szCs w:val="24"/>
          <w:lang w:val="hy-AM"/>
        </w:rPr>
        <w:t>պարտավորությունները</w:t>
      </w:r>
      <w:r>
        <w:rPr>
          <w:rFonts w:ascii="GHEA Grapalat" w:hAnsi="GHEA Grapalat" w:cs="Aharoni"/>
          <w:color w:val="000000"/>
          <w:sz w:val="24"/>
          <w:szCs w:val="24"/>
          <w:lang w:val="af-ZA"/>
        </w:rPr>
        <w:t xml:space="preserve"> </w:t>
      </w:r>
      <w:r w:rsidR="00FF70BE">
        <w:rPr>
          <w:rFonts w:ascii="GHEA Grapalat" w:hAnsi="GHEA Grapalat" w:cs="Aharoni"/>
          <w:color w:val="000000"/>
          <w:sz w:val="24"/>
          <w:szCs w:val="24"/>
          <w:lang w:val="hy-AM"/>
        </w:rPr>
        <w:t xml:space="preserve"> առաջացել </w:t>
      </w:r>
      <w:r>
        <w:rPr>
          <w:rFonts w:ascii="GHEA Grapalat" w:hAnsi="GHEA Grapalat" w:cs="Aharoni"/>
          <w:color w:val="000000"/>
          <w:sz w:val="24"/>
          <w:szCs w:val="24"/>
          <w:lang w:val="af-ZA"/>
        </w:rPr>
        <w:t xml:space="preserve"> </w:t>
      </w:r>
      <w:r w:rsidRPr="00250313">
        <w:rPr>
          <w:rFonts w:ascii="GHEA Grapalat" w:hAnsi="GHEA Grapalat" w:cs="Aharoni"/>
          <w:color w:val="000000"/>
          <w:sz w:val="24"/>
          <w:szCs w:val="24"/>
          <w:lang w:val="hy-AM"/>
        </w:rPr>
        <w:t>են</w:t>
      </w:r>
      <w:r>
        <w:rPr>
          <w:rFonts w:ascii="GHEA Grapalat" w:hAnsi="GHEA Grapalat" w:cs="Aharoni"/>
          <w:color w:val="000000"/>
          <w:sz w:val="24"/>
          <w:szCs w:val="24"/>
          <w:lang w:val="af-ZA"/>
        </w:rPr>
        <w:t xml:space="preserve"> 01.0</w:t>
      </w:r>
      <w:r w:rsidR="00250313">
        <w:rPr>
          <w:rFonts w:ascii="GHEA Grapalat" w:hAnsi="GHEA Grapalat" w:cs="Aharoni"/>
          <w:color w:val="000000"/>
          <w:sz w:val="24"/>
          <w:szCs w:val="24"/>
          <w:lang w:val="af-ZA"/>
        </w:rPr>
        <w:t>9</w:t>
      </w:r>
      <w:r>
        <w:rPr>
          <w:rFonts w:ascii="GHEA Grapalat" w:hAnsi="GHEA Grapalat" w:cs="Aharoni"/>
          <w:color w:val="000000"/>
          <w:sz w:val="24"/>
          <w:szCs w:val="24"/>
          <w:lang w:val="af-ZA"/>
        </w:rPr>
        <w:t xml:space="preserve">.2015թ.-01.01.2017թ. </w:t>
      </w:r>
      <w:proofErr w:type="spellStart"/>
      <w:r>
        <w:rPr>
          <w:rFonts w:ascii="GHEA Grapalat" w:hAnsi="GHEA Grapalat" w:cs="Aharoni"/>
          <w:color w:val="000000"/>
          <w:sz w:val="24"/>
          <w:szCs w:val="24"/>
          <w:lang w:val="af-ZA"/>
        </w:rPr>
        <w:t>ժամանակահատվածում</w:t>
      </w:r>
      <w:proofErr w:type="spellEnd"/>
      <w:r>
        <w:rPr>
          <w:rFonts w:ascii="GHEA Grapalat" w:hAnsi="GHEA Grapalat" w:cs="Aharoni"/>
          <w:color w:val="000000"/>
          <w:sz w:val="24"/>
          <w:szCs w:val="24"/>
          <w:lang w:val="af-ZA"/>
        </w:rPr>
        <w:t xml:space="preserve">  </w:t>
      </w:r>
      <w:r w:rsidRPr="00250313">
        <w:rPr>
          <w:rFonts w:ascii="GHEA Grapalat" w:hAnsi="GHEA Grapalat" w:cs="Aharoni"/>
          <w:color w:val="000000"/>
          <w:sz w:val="24"/>
          <w:szCs w:val="24"/>
          <w:lang w:val="hy-AM"/>
        </w:rPr>
        <w:t>կազմակերպության</w:t>
      </w:r>
      <w:r>
        <w:rPr>
          <w:rFonts w:ascii="GHEA Grapalat" w:hAnsi="GHEA Grapalat" w:cs="Aharoni"/>
          <w:color w:val="000000"/>
          <w:sz w:val="24"/>
          <w:szCs w:val="24"/>
          <w:lang w:val="af-ZA"/>
        </w:rPr>
        <w:t xml:space="preserve">  </w:t>
      </w:r>
      <w:r w:rsidRPr="00250313">
        <w:rPr>
          <w:rFonts w:ascii="GHEA Grapalat" w:hAnsi="GHEA Grapalat" w:cs="Aharoni"/>
          <w:color w:val="000000"/>
          <w:sz w:val="24"/>
          <w:szCs w:val="24"/>
          <w:lang w:val="hy-AM"/>
        </w:rPr>
        <w:t>կողմից</w:t>
      </w:r>
      <w:r>
        <w:rPr>
          <w:rFonts w:ascii="GHEA Grapalat" w:hAnsi="GHEA Grapalat" w:cs="Aharoni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haroni"/>
          <w:color w:val="000000"/>
          <w:sz w:val="24"/>
          <w:szCs w:val="24"/>
          <w:lang w:val="af-ZA"/>
        </w:rPr>
        <w:t>վարձակալությամբ</w:t>
      </w:r>
      <w:proofErr w:type="spellEnd"/>
      <w:r w:rsidR="00FF70BE">
        <w:rPr>
          <w:rFonts w:ascii="GHEA Grapalat" w:hAnsi="GHEA Grapalat" w:cs="Aharoni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Aharoni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haroni"/>
          <w:color w:val="000000"/>
          <w:sz w:val="24"/>
          <w:szCs w:val="24"/>
          <w:lang w:val="af-ZA"/>
        </w:rPr>
        <w:t>տրված</w:t>
      </w:r>
      <w:proofErr w:type="spellEnd"/>
      <w:r w:rsidR="00FF70BE">
        <w:rPr>
          <w:rFonts w:ascii="GHEA Grapalat" w:hAnsi="GHEA Grapalat" w:cs="Aharoni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Aharoni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haroni"/>
          <w:color w:val="000000"/>
          <w:sz w:val="24"/>
          <w:szCs w:val="24"/>
          <w:lang w:val="af-ZA"/>
        </w:rPr>
        <w:t>տարածքներից</w:t>
      </w:r>
      <w:proofErr w:type="spellEnd"/>
      <w:r>
        <w:rPr>
          <w:rFonts w:ascii="GHEA Grapalat" w:hAnsi="GHEA Grapalat" w:cs="Aharoni"/>
          <w:color w:val="000000"/>
          <w:sz w:val="24"/>
          <w:szCs w:val="24"/>
          <w:lang w:val="af-ZA"/>
        </w:rPr>
        <w:t xml:space="preserve"> </w:t>
      </w:r>
      <w:r w:rsidR="00FF70BE">
        <w:rPr>
          <w:rFonts w:ascii="GHEA Grapalat" w:hAnsi="GHEA Grapalat" w:cs="Aharoni"/>
          <w:color w:val="000000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Aharoni"/>
          <w:color w:val="000000"/>
          <w:sz w:val="24"/>
          <w:szCs w:val="24"/>
          <w:lang w:val="af-ZA"/>
        </w:rPr>
        <w:t>ստացված</w:t>
      </w:r>
      <w:proofErr w:type="spellEnd"/>
      <w:r>
        <w:rPr>
          <w:rFonts w:ascii="GHEA Grapalat" w:hAnsi="GHEA Grapalat" w:cs="Aharoni"/>
          <w:color w:val="000000"/>
          <w:sz w:val="24"/>
          <w:szCs w:val="24"/>
          <w:lang w:val="af-ZA"/>
        </w:rPr>
        <w:t xml:space="preserve"> </w:t>
      </w:r>
      <w:r w:rsidR="00FF70BE">
        <w:rPr>
          <w:rFonts w:ascii="GHEA Grapalat" w:hAnsi="GHEA Grapalat" w:cs="Aharoni"/>
          <w:color w:val="000000"/>
          <w:sz w:val="24"/>
          <w:szCs w:val="24"/>
          <w:lang w:val="hy-AM"/>
        </w:rPr>
        <w:t xml:space="preserve"> </w:t>
      </w:r>
      <w:proofErr w:type="spellStart"/>
      <w:r w:rsidR="00FF70BE">
        <w:rPr>
          <w:rFonts w:ascii="GHEA Grapalat" w:hAnsi="GHEA Grapalat" w:cs="Aharoni"/>
          <w:color w:val="000000"/>
          <w:sz w:val="24"/>
          <w:szCs w:val="24"/>
          <w:lang w:val="hy-AM"/>
        </w:rPr>
        <w:t>վարձավճարներից</w:t>
      </w:r>
      <w:proofErr w:type="spellEnd"/>
      <w:r>
        <w:rPr>
          <w:rFonts w:ascii="GHEA Grapalat" w:hAnsi="GHEA Grapalat" w:cs="Aharoni"/>
          <w:color w:val="000000"/>
          <w:sz w:val="24"/>
          <w:szCs w:val="24"/>
          <w:lang w:val="af-ZA"/>
        </w:rPr>
        <w:t>,</w:t>
      </w:r>
      <w:r w:rsidR="00FF70BE">
        <w:rPr>
          <w:rFonts w:ascii="GHEA Grapalat" w:hAnsi="GHEA Grapalat" w:cs="Aharoni"/>
          <w:color w:val="000000"/>
          <w:sz w:val="24"/>
          <w:szCs w:val="24"/>
          <w:lang w:val="hy-AM"/>
        </w:rPr>
        <w:t xml:space="preserve"> որոնք 2015 թվականի </w:t>
      </w:r>
      <w:r w:rsidR="00446BC3">
        <w:rPr>
          <w:rFonts w:ascii="GHEA Grapalat" w:hAnsi="GHEA Grapalat" w:cs="Aharoni"/>
          <w:color w:val="000000"/>
          <w:sz w:val="24"/>
          <w:szCs w:val="24"/>
          <w:lang w:val="hy-AM"/>
        </w:rPr>
        <w:t xml:space="preserve">Հարկային օրենսդրությամբ համարվել են </w:t>
      </w:r>
      <w:r w:rsidRPr="00250313">
        <w:rPr>
          <w:rFonts w:ascii="GHEA Grapalat" w:hAnsi="GHEA Grapalat"/>
          <w:noProof/>
          <w:color w:val="000000"/>
          <w:sz w:val="24"/>
          <w:szCs w:val="24"/>
          <w:lang w:val="hy-AM"/>
        </w:rPr>
        <w:t>ԱԱՀ</w:t>
      </w:r>
      <w:r>
        <w:rPr>
          <w:rFonts w:ascii="GHEA Grapalat" w:hAnsi="GHEA Grapalat"/>
          <w:noProof/>
          <w:color w:val="000000"/>
          <w:sz w:val="24"/>
          <w:szCs w:val="24"/>
          <w:lang w:val="af-ZA"/>
        </w:rPr>
        <w:t>-</w:t>
      </w:r>
      <w:r w:rsidRPr="00250313">
        <w:rPr>
          <w:rFonts w:ascii="GHEA Grapalat" w:hAnsi="GHEA Grapalat"/>
          <w:noProof/>
          <w:color w:val="000000"/>
          <w:sz w:val="24"/>
          <w:szCs w:val="24"/>
          <w:lang w:val="hy-AM"/>
        </w:rPr>
        <w:t>ի</w:t>
      </w:r>
      <w:r>
        <w:rPr>
          <w:rFonts w:ascii="GHEA Grapalat" w:hAnsi="GHEA Grapalat"/>
          <w:noProof/>
          <w:color w:val="000000"/>
          <w:sz w:val="24"/>
          <w:szCs w:val="24"/>
          <w:lang w:val="af-ZA"/>
        </w:rPr>
        <w:t xml:space="preserve"> </w:t>
      </w:r>
      <w:r w:rsidRPr="00250313">
        <w:rPr>
          <w:rFonts w:ascii="GHEA Grapalat" w:hAnsi="GHEA Grapalat"/>
          <w:noProof/>
          <w:color w:val="000000"/>
          <w:sz w:val="24"/>
          <w:szCs w:val="24"/>
          <w:lang w:val="hy-AM"/>
        </w:rPr>
        <w:t>վճարման</w:t>
      </w:r>
      <w:r>
        <w:rPr>
          <w:rFonts w:ascii="GHEA Grapalat" w:hAnsi="GHEA Grapalat"/>
          <w:noProof/>
          <w:color w:val="000000"/>
          <w:sz w:val="24"/>
          <w:szCs w:val="24"/>
          <w:lang w:val="af-ZA"/>
        </w:rPr>
        <w:t xml:space="preserve"> </w:t>
      </w:r>
      <w:r w:rsidRPr="00250313">
        <w:rPr>
          <w:rFonts w:ascii="GHEA Grapalat" w:hAnsi="GHEA Grapalat"/>
          <w:noProof/>
          <w:color w:val="000000"/>
          <w:sz w:val="24"/>
          <w:szCs w:val="24"/>
          <w:lang w:val="hy-AM"/>
        </w:rPr>
        <w:t>պարտավորություն</w:t>
      </w:r>
      <w:r>
        <w:rPr>
          <w:rFonts w:ascii="GHEA Grapalat" w:hAnsi="GHEA Grapalat"/>
          <w:noProof/>
          <w:color w:val="000000"/>
          <w:sz w:val="24"/>
          <w:szCs w:val="24"/>
          <w:lang w:val="af-ZA"/>
        </w:rPr>
        <w:t xml:space="preserve"> </w:t>
      </w:r>
      <w:r w:rsidRPr="00250313">
        <w:rPr>
          <w:rFonts w:ascii="GHEA Grapalat" w:hAnsi="GHEA Grapalat"/>
          <w:noProof/>
          <w:color w:val="000000"/>
          <w:sz w:val="24"/>
          <w:szCs w:val="24"/>
          <w:lang w:val="hy-AM"/>
        </w:rPr>
        <w:t>կրող</w:t>
      </w:r>
      <w:r>
        <w:rPr>
          <w:rFonts w:ascii="GHEA Grapalat" w:hAnsi="GHEA Grapalat"/>
          <w:noProof/>
          <w:color w:val="000000"/>
          <w:sz w:val="24"/>
          <w:szCs w:val="24"/>
          <w:lang w:val="af-ZA"/>
        </w:rPr>
        <w:t xml:space="preserve"> </w:t>
      </w:r>
      <w:r w:rsidR="00446BC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</w:t>
      </w:r>
      <w:r w:rsidRPr="00250313">
        <w:rPr>
          <w:rFonts w:ascii="GHEA Grapalat" w:hAnsi="GHEA Grapalat"/>
          <w:noProof/>
          <w:color w:val="000000"/>
          <w:sz w:val="24"/>
          <w:szCs w:val="24"/>
          <w:lang w:val="hy-AM"/>
        </w:rPr>
        <w:t>գործարքներ</w:t>
      </w:r>
      <w:r w:rsidR="00446BC3">
        <w:rPr>
          <w:rFonts w:ascii="GHEA Grapalat" w:hAnsi="GHEA Grapalat"/>
          <w:noProof/>
          <w:color w:val="000000"/>
          <w:sz w:val="24"/>
          <w:szCs w:val="24"/>
          <w:lang w:val="hy-AM"/>
        </w:rPr>
        <w:t>, սակայն</w:t>
      </w:r>
      <w:r w:rsidR="00DA1FC3" w:rsidRPr="00DA1FC3">
        <w:rPr>
          <w:rFonts w:ascii="GHEA Grapalat" w:hAnsi="GHEA Grapalat"/>
          <w:noProof/>
          <w:color w:val="000000"/>
          <w:sz w:val="24"/>
          <w:szCs w:val="24"/>
          <w:lang w:val="hy-AM"/>
        </w:rPr>
        <w:t>,</w:t>
      </w:r>
      <w:r w:rsidR="0025031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ըստ նախկին նախագահի պատճառաբանության, քանի որ   նախորդ տարում չեն գերազանցել 58.3 միլիոն ՀՀ դրամ շրջանառության շեմը,</w:t>
      </w:r>
      <w:r w:rsidR="00DA1FC3" w:rsidRPr="00DA1FC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</w:t>
      </w:r>
      <w:r w:rsidR="0025031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տեղյակ չեն եղել, որ հանդիսանում են ԱԱՀ-ի վճարման պարտավորություն կրող, ուստի   </w:t>
      </w:r>
      <w:r w:rsidR="00446BC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 </w:t>
      </w:r>
      <w:r w:rsidR="00446BC3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«</w:t>
      </w:r>
      <w:r w:rsidR="00446B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նկարիչների միություն»</w:t>
      </w:r>
      <w:r w:rsidR="00446BC3" w:rsidRPr="00BA4DA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446BC3" w:rsidRPr="0025031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ՀԿ</w:t>
      </w:r>
      <w:r w:rsidR="00446BC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</w:t>
      </w:r>
      <w:r w:rsidR="00446BC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կողմից չի ներկայացվել </w:t>
      </w:r>
      <w:r w:rsidR="00446BC3">
        <w:rPr>
          <w:rFonts w:ascii="GHEA Grapalat" w:hAnsi="GHEA Grapalat" w:cs="Aharoni"/>
          <w:color w:val="000000"/>
          <w:sz w:val="24"/>
          <w:szCs w:val="24"/>
          <w:lang w:val="af-ZA"/>
        </w:rPr>
        <w:t>«</w:t>
      </w:r>
      <w:proofErr w:type="spellStart"/>
      <w:r w:rsidR="00446BC3">
        <w:rPr>
          <w:rFonts w:ascii="GHEA Grapalat" w:hAnsi="GHEA Grapalat"/>
          <w:color w:val="000000"/>
          <w:sz w:val="24"/>
          <w:szCs w:val="24"/>
          <w:lang w:val="af-ZA"/>
        </w:rPr>
        <w:t>Ավելացված</w:t>
      </w:r>
      <w:proofErr w:type="spellEnd"/>
      <w:r w:rsidR="00446B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46BC3">
        <w:rPr>
          <w:rFonts w:ascii="GHEA Grapalat" w:hAnsi="GHEA Grapalat"/>
          <w:color w:val="000000"/>
          <w:sz w:val="24"/>
          <w:szCs w:val="24"/>
          <w:lang w:val="af-ZA"/>
        </w:rPr>
        <w:t>ար</w:t>
      </w:r>
      <w:proofErr w:type="spellEnd"/>
      <w:r w:rsidR="00BD441A">
        <w:rPr>
          <w:rFonts w:ascii="GHEA Grapalat" w:hAnsi="GHEA Grapalat"/>
          <w:color w:val="000000"/>
          <w:sz w:val="24"/>
          <w:szCs w:val="24"/>
          <w:lang w:val="hy-AM"/>
        </w:rPr>
        <w:t>ժ</w:t>
      </w:r>
      <w:proofErr w:type="spellStart"/>
      <w:r w:rsidR="00446BC3">
        <w:rPr>
          <w:rFonts w:ascii="GHEA Grapalat" w:hAnsi="GHEA Grapalat"/>
          <w:color w:val="000000"/>
          <w:sz w:val="24"/>
          <w:szCs w:val="24"/>
          <w:lang w:val="af-ZA"/>
        </w:rPr>
        <w:t>եքի</w:t>
      </w:r>
      <w:proofErr w:type="spellEnd"/>
      <w:r w:rsidR="00446B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46BC3">
        <w:rPr>
          <w:rFonts w:ascii="GHEA Grapalat" w:hAnsi="GHEA Grapalat"/>
          <w:color w:val="000000"/>
          <w:sz w:val="24"/>
          <w:szCs w:val="24"/>
          <w:lang w:val="af-ZA"/>
        </w:rPr>
        <w:t>հարկի</w:t>
      </w:r>
      <w:proofErr w:type="spellEnd"/>
      <w:r w:rsidR="00446BC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446BC3">
        <w:rPr>
          <w:rFonts w:ascii="GHEA Grapalat" w:hAnsi="GHEA Grapalat"/>
          <w:color w:val="000000"/>
          <w:sz w:val="24"/>
          <w:szCs w:val="24"/>
          <w:lang w:val="af-ZA"/>
        </w:rPr>
        <w:t>հաշվարկ</w:t>
      </w:r>
      <w:proofErr w:type="spellEnd"/>
      <w:r w:rsidR="00446BC3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446BC3">
        <w:rPr>
          <w:rFonts w:ascii="GHEA Grapalat" w:hAnsi="GHEA Grapalat"/>
          <w:noProof/>
          <w:color w:val="000000"/>
          <w:sz w:val="24"/>
          <w:szCs w:val="24"/>
          <w:lang w:val="hy-AM"/>
        </w:rPr>
        <w:t>:</w:t>
      </w:r>
      <w:r>
        <w:rPr>
          <w:rFonts w:ascii="GHEA Grapalat" w:hAnsi="GHEA Grapalat"/>
          <w:noProof/>
          <w:color w:val="000000"/>
          <w:sz w:val="24"/>
          <w:szCs w:val="24"/>
          <w:lang w:val="af-ZA"/>
        </w:rPr>
        <w:t xml:space="preserve"> </w:t>
      </w:r>
      <w:r w:rsidR="00446BC3">
        <w:rPr>
          <w:rFonts w:ascii="GHEA Grapalat" w:hAnsi="GHEA Grapalat"/>
          <w:noProof/>
          <w:color w:val="000000"/>
          <w:sz w:val="24"/>
          <w:szCs w:val="24"/>
          <w:lang w:val="hy-AM"/>
        </w:rPr>
        <w:t>Վերը նշված</w:t>
      </w:r>
      <w:r w:rsidR="00543F93">
        <w:rPr>
          <w:rFonts w:ascii="GHEA Grapalat" w:hAnsi="GHEA Grapalat"/>
          <w:noProof/>
          <w:color w:val="000000"/>
          <w:sz w:val="24"/>
          <w:szCs w:val="24"/>
          <w:lang w:val="hy-AM"/>
        </w:rPr>
        <w:t>ի</w:t>
      </w:r>
      <w:r w:rsidR="00446BC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</w:t>
      </w:r>
      <w:r w:rsidRPr="00250313">
        <w:rPr>
          <w:rFonts w:ascii="GHEA Grapalat" w:hAnsi="GHEA Grapalat"/>
          <w:noProof/>
          <w:color w:val="000000"/>
          <w:sz w:val="24"/>
          <w:szCs w:val="24"/>
          <w:lang w:val="hy-AM"/>
        </w:rPr>
        <w:t>մասով</w:t>
      </w:r>
      <w:r>
        <w:rPr>
          <w:rFonts w:ascii="GHEA Grapalat" w:hAnsi="GHEA Grapalat"/>
          <w:noProof/>
          <w:color w:val="000000"/>
          <w:sz w:val="24"/>
          <w:szCs w:val="24"/>
          <w:lang w:val="af-ZA"/>
        </w:rPr>
        <w:t xml:space="preserve"> </w:t>
      </w:r>
      <w:r w:rsidRPr="00250313">
        <w:rPr>
          <w:rFonts w:ascii="GHEA Grapalat" w:hAnsi="GHEA Grapalat"/>
          <w:noProof/>
          <w:color w:val="000000"/>
          <w:sz w:val="24"/>
          <w:szCs w:val="24"/>
          <w:lang w:val="hy-AM"/>
        </w:rPr>
        <w:t>Ա</w:t>
      </w:r>
      <w:r>
        <w:rPr>
          <w:rFonts w:ascii="GHEA Grapalat" w:hAnsi="GHEA Grapalat"/>
          <w:noProof/>
          <w:color w:val="000000"/>
          <w:sz w:val="24"/>
          <w:szCs w:val="24"/>
          <w:lang w:val="hy-AM"/>
        </w:rPr>
        <w:t>ԱՀ-ի</w:t>
      </w:r>
      <w:r>
        <w:rPr>
          <w:rFonts w:ascii="GHEA Grapalat" w:hAnsi="GHEA Grapalat"/>
          <w:noProof/>
          <w:color w:val="000000"/>
          <w:sz w:val="24"/>
          <w:szCs w:val="24"/>
          <w:lang w:val="af-ZA"/>
        </w:rPr>
        <w:t xml:space="preserve"> </w:t>
      </w:r>
      <w:r w:rsidRPr="00250313">
        <w:rPr>
          <w:rFonts w:ascii="GHEA Grapalat" w:hAnsi="GHEA Grapalat"/>
          <w:noProof/>
          <w:color w:val="000000"/>
          <w:sz w:val="24"/>
          <w:szCs w:val="24"/>
          <w:lang w:val="hy-AM"/>
        </w:rPr>
        <w:t>գծով</w:t>
      </w:r>
      <w:r>
        <w:rPr>
          <w:rFonts w:ascii="GHEA Grapalat" w:hAnsi="GHEA Grapalat"/>
          <w:noProof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noProof/>
          <w:color w:val="000000"/>
          <w:sz w:val="24"/>
          <w:szCs w:val="24"/>
          <w:lang w:val="hy-AM"/>
        </w:rPr>
        <w:t>հարկային օրենսդրու</w:t>
      </w:r>
      <w:r>
        <w:rPr>
          <w:rFonts w:ascii="GHEA Grapalat" w:hAnsi="GHEA Grapalat"/>
          <w:noProof/>
          <w:color w:val="000000"/>
          <w:sz w:val="24"/>
          <w:szCs w:val="24"/>
          <w:lang w:val="hy-AM"/>
        </w:rPr>
        <w:softHyphen/>
        <w:t xml:space="preserve">թյամբ </w:t>
      </w:r>
      <w:r>
        <w:rPr>
          <w:rFonts w:ascii="GHEA Grapalat" w:hAnsi="GHEA Grapalat"/>
          <w:noProof/>
          <w:color w:val="000000"/>
          <w:sz w:val="24"/>
          <w:szCs w:val="24"/>
          <w:lang w:val="hy-AM"/>
        </w:rPr>
        <w:lastRenderedPageBreak/>
        <w:t>սահմա</w:t>
      </w:r>
      <w:r w:rsidRPr="00250313">
        <w:rPr>
          <w:rFonts w:ascii="GHEA Grapalat" w:hAnsi="GHEA Grapalat"/>
          <w:noProof/>
          <w:color w:val="000000"/>
          <w:sz w:val="24"/>
          <w:szCs w:val="24"/>
          <w:lang w:val="hy-AM"/>
        </w:rPr>
        <w:t>ն</w:t>
      </w:r>
      <w:r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ված կարգով </w:t>
      </w:r>
      <w:r w:rsidRPr="00250313">
        <w:rPr>
          <w:rFonts w:ascii="GHEA Grapalat" w:hAnsi="GHEA Grapalat"/>
          <w:noProof/>
          <w:color w:val="000000"/>
          <w:sz w:val="24"/>
          <w:szCs w:val="24"/>
          <w:lang w:val="hy-AM"/>
        </w:rPr>
        <w:t>այդ</w:t>
      </w:r>
      <w:r>
        <w:rPr>
          <w:rFonts w:ascii="GHEA Grapalat" w:hAnsi="GHEA Grapalat"/>
          <w:noProof/>
          <w:color w:val="000000"/>
          <w:sz w:val="24"/>
          <w:szCs w:val="24"/>
          <w:lang w:val="af-ZA"/>
        </w:rPr>
        <w:t xml:space="preserve"> </w:t>
      </w:r>
      <w:r w:rsidRPr="00250313">
        <w:rPr>
          <w:rFonts w:ascii="GHEA Grapalat" w:hAnsi="GHEA Grapalat"/>
          <w:noProof/>
          <w:color w:val="000000"/>
          <w:sz w:val="24"/>
          <w:szCs w:val="24"/>
          <w:lang w:val="hy-AM"/>
        </w:rPr>
        <w:t>պարտավորությ</w:t>
      </w:r>
      <w:r w:rsidR="00446BC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ան </w:t>
      </w:r>
      <w:r w:rsidRPr="00250313">
        <w:rPr>
          <w:rFonts w:ascii="GHEA Grapalat" w:hAnsi="GHEA Grapalat"/>
          <w:noProof/>
          <w:color w:val="000000"/>
          <w:sz w:val="24"/>
          <w:szCs w:val="24"/>
          <w:lang w:val="hy-AM"/>
        </w:rPr>
        <w:t>մասով</w:t>
      </w:r>
      <w:r>
        <w:rPr>
          <w:rFonts w:ascii="GHEA Grapalat" w:hAnsi="GHEA Grapalat"/>
          <w:noProof/>
          <w:color w:val="000000"/>
          <w:sz w:val="24"/>
          <w:szCs w:val="24"/>
          <w:lang w:val="af-ZA"/>
        </w:rPr>
        <w:t xml:space="preserve"> </w:t>
      </w:r>
      <w:r w:rsidRPr="00250313">
        <w:rPr>
          <w:rFonts w:ascii="GHEA Grapalat" w:hAnsi="GHEA Grapalat"/>
          <w:noProof/>
          <w:color w:val="000000"/>
          <w:sz w:val="24"/>
          <w:szCs w:val="24"/>
          <w:lang w:val="hy-AM"/>
        </w:rPr>
        <w:t>պատասխանատվությ</w:t>
      </w:r>
      <w:r w:rsidR="00446BC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ունը առաջացել է </w:t>
      </w:r>
      <w:r w:rsidR="00446BC3">
        <w:rPr>
          <w:rFonts w:ascii="GHEA Grapalat" w:hAnsi="GHEA Grapalat" w:cs="Aharoni"/>
          <w:color w:val="000000"/>
          <w:sz w:val="24"/>
          <w:szCs w:val="24"/>
          <w:lang w:val="af-ZA"/>
        </w:rPr>
        <w:t>(</w:t>
      </w:r>
      <w:proofErr w:type="spellStart"/>
      <w:r w:rsidR="00446BC3">
        <w:rPr>
          <w:rFonts w:ascii="GHEA Grapalat" w:hAnsi="GHEA Grapalat" w:cs="Aharoni"/>
          <w:color w:val="000000"/>
          <w:sz w:val="24"/>
          <w:szCs w:val="24"/>
          <w:lang w:val="af-ZA"/>
        </w:rPr>
        <w:t>կամերալ</w:t>
      </w:r>
      <w:proofErr w:type="spellEnd"/>
      <w:r w:rsidR="00446BC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</w:t>
      </w:r>
      <w:r w:rsidR="00446BC3" w:rsidRPr="00250313">
        <w:rPr>
          <w:rFonts w:ascii="GHEA Grapalat" w:hAnsi="GHEA Grapalat" w:cs="Aharoni"/>
          <w:color w:val="000000"/>
          <w:sz w:val="24"/>
          <w:szCs w:val="24"/>
          <w:lang w:val="hy-AM"/>
        </w:rPr>
        <w:t>հարկային</w:t>
      </w:r>
      <w:r w:rsidR="00446BC3">
        <w:rPr>
          <w:rFonts w:ascii="GHEA Grapalat" w:hAnsi="GHEA Grapalat" w:cs="Aharoni"/>
          <w:color w:val="000000"/>
          <w:sz w:val="24"/>
          <w:szCs w:val="24"/>
          <w:lang w:val="af-ZA"/>
        </w:rPr>
        <w:t xml:space="preserve"> </w:t>
      </w:r>
      <w:r w:rsidR="00446BC3" w:rsidRPr="00250313">
        <w:rPr>
          <w:rFonts w:ascii="GHEA Grapalat" w:hAnsi="GHEA Grapalat" w:cs="Aharoni"/>
          <w:color w:val="000000"/>
          <w:sz w:val="24"/>
          <w:szCs w:val="24"/>
          <w:lang w:val="hy-AM"/>
        </w:rPr>
        <w:t>ստուգման</w:t>
      </w:r>
      <w:r w:rsidR="00446BC3">
        <w:rPr>
          <w:rFonts w:ascii="GHEA Grapalat" w:hAnsi="GHEA Grapalat" w:cs="Aharoni"/>
          <w:color w:val="000000"/>
          <w:sz w:val="24"/>
          <w:szCs w:val="24"/>
          <w:lang w:val="af-ZA"/>
        </w:rPr>
        <w:t>)</w:t>
      </w:r>
      <w:r w:rsidR="00446BC3">
        <w:rPr>
          <w:rFonts w:ascii="GHEA Grapalat" w:hAnsi="GHEA Grapalat" w:cs="Aharoni"/>
          <w:color w:val="000000"/>
          <w:sz w:val="24"/>
          <w:szCs w:val="24"/>
          <w:lang w:val="hy-AM"/>
        </w:rPr>
        <w:t xml:space="preserve"> </w:t>
      </w:r>
      <w:r w:rsidR="00446BC3">
        <w:rPr>
          <w:rFonts w:ascii="GHEA Grapalat" w:hAnsi="GHEA Grapalat" w:cs="Aharoni"/>
          <w:color w:val="000000"/>
          <w:sz w:val="24"/>
          <w:szCs w:val="24"/>
          <w:lang w:val="af-ZA"/>
        </w:rPr>
        <w:t>01.0</w:t>
      </w:r>
      <w:r w:rsidR="00BD441A">
        <w:rPr>
          <w:rFonts w:ascii="GHEA Grapalat" w:hAnsi="GHEA Grapalat" w:cs="Aharoni"/>
          <w:color w:val="000000"/>
          <w:sz w:val="24"/>
          <w:szCs w:val="24"/>
          <w:lang w:val="hy-AM"/>
        </w:rPr>
        <w:t>9</w:t>
      </w:r>
      <w:r w:rsidR="00446BC3">
        <w:rPr>
          <w:rFonts w:ascii="GHEA Grapalat" w:hAnsi="GHEA Grapalat" w:cs="Aharoni"/>
          <w:color w:val="000000"/>
          <w:sz w:val="24"/>
          <w:szCs w:val="24"/>
          <w:lang w:val="af-ZA"/>
        </w:rPr>
        <w:t>.2015թ.-01.01.2017թ</w:t>
      </w:r>
      <w:r w:rsidR="00543F93">
        <w:rPr>
          <w:rFonts w:ascii="GHEA Grapalat" w:hAnsi="GHEA Grapalat" w:cs="Aharoni"/>
          <w:color w:val="000000"/>
          <w:sz w:val="24"/>
          <w:szCs w:val="24"/>
          <w:lang w:val="hy-AM"/>
        </w:rPr>
        <w:t xml:space="preserve">.  ժամանակահատվածի  համար   ամսեկան  </w:t>
      </w:r>
      <w:r w:rsidR="00543F93">
        <w:rPr>
          <w:rFonts w:ascii="GHEA Grapalat" w:hAnsi="GHEA Grapalat" w:cs="Aharoni"/>
          <w:color w:val="000000"/>
          <w:sz w:val="24"/>
          <w:szCs w:val="24"/>
          <w:lang w:val="af-ZA"/>
        </w:rPr>
        <w:t>«</w:t>
      </w:r>
      <w:proofErr w:type="spellStart"/>
      <w:r w:rsidR="00543F93">
        <w:rPr>
          <w:rFonts w:ascii="GHEA Grapalat" w:hAnsi="GHEA Grapalat"/>
          <w:color w:val="000000"/>
          <w:sz w:val="24"/>
          <w:szCs w:val="24"/>
          <w:lang w:val="af-ZA"/>
        </w:rPr>
        <w:t>Ավելացված</w:t>
      </w:r>
      <w:proofErr w:type="spellEnd"/>
      <w:r w:rsidR="00543F93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proofErr w:type="spellStart"/>
      <w:r w:rsidR="00543F93">
        <w:rPr>
          <w:rFonts w:ascii="GHEA Grapalat" w:hAnsi="GHEA Grapalat"/>
          <w:color w:val="000000"/>
          <w:sz w:val="24"/>
          <w:szCs w:val="24"/>
          <w:lang w:val="af-ZA"/>
        </w:rPr>
        <w:t>ար</w:t>
      </w:r>
      <w:proofErr w:type="spellEnd"/>
      <w:r w:rsidR="00BD441A">
        <w:rPr>
          <w:rFonts w:ascii="GHEA Grapalat" w:hAnsi="GHEA Grapalat"/>
          <w:color w:val="000000"/>
          <w:sz w:val="24"/>
          <w:szCs w:val="24"/>
          <w:lang w:val="hy-AM"/>
        </w:rPr>
        <w:t>ժ</w:t>
      </w:r>
      <w:proofErr w:type="spellStart"/>
      <w:r w:rsidR="00543F93">
        <w:rPr>
          <w:rFonts w:ascii="GHEA Grapalat" w:hAnsi="GHEA Grapalat"/>
          <w:color w:val="000000"/>
          <w:sz w:val="24"/>
          <w:szCs w:val="24"/>
          <w:lang w:val="af-ZA"/>
        </w:rPr>
        <w:t>եքի</w:t>
      </w:r>
      <w:proofErr w:type="spellEnd"/>
      <w:r w:rsidR="00543F9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543F93">
        <w:rPr>
          <w:rFonts w:ascii="GHEA Grapalat" w:hAnsi="GHEA Grapalat"/>
          <w:color w:val="000000"/>
          <w:sz w:val="24"/>
          <w:szCs w:val="24"/>
          <w:lang w:val="af-ZA"/>
        </w:rPr>
        <w:t>հարկի</w:t>
      </w:r>
      <w:proofErr w:type="spellEnd"/>
      <w:r w:rsidR="00543F9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543F93">
        <w:rPr>
          <w:rFonts w:ascii="GHEA Grapalat" w:hAnsi="GHEA Grapalat"/>
          <w:color w:val="000000"/>
          <w:sz w:val="24"/>
          <w:szCs w:val="24"/>
          <w:lang w:val="af-ZA"/>
        </w:rPr>
        <w:t>հաշվարկ</w:t>
      </w:r>
      <w:proofErr w:type="spellEnd"/>
      <w:r w:rsidR="00543F93">
        <w:rPr>
          <w:rFonts w:ascii="GHEA Grapalat" w:hAnsi="GHEA Grapalat"/>
          <w:color w:val="000000"/>
          <w:sz w:val="24"/>
          <w:szCs w:val="24"/>
          <w:lang w:val="hy-AM"/>
        </w:rPr>
        <w:t>ների</w:t>
      </w:r>
      <w:r w:rsidR="00543F93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="00543F93">
        <w:rPr>
          <w:rFonts w:ascii="GHEA Grapalat" w:hAnsi="GHEA Grapalat" w:cs="Aharoni"/>
          <w:color w:val="000000"/>
          <w:sz w:val="24"/>
          <w:szCs w:val="24"/>
          <w:lang w:val="af-ZA"/>
        </w:rPr>
        <w:t xml:space="preserve"> </w:t>
      </w:r>
      <w:r w:rsidR="00543F93">
        <w:rPr>
          <w:rFonts w:ascii="GHEA Grapalat" w:hAnsi="GHEA Grapalat" w:cs="Aharoni"/>
          <w:color w:val="000000"/>
          <w:sz w:val="24"/>
          <w:szCs w:val="24"/>
          <w:lang w:val="hy-AM"/>
        </w:rPr>
        <w:t xml:space="preserve">ներկայացման </w:t>
      </w:r>
      <w:r w:rsidRPr="00543F93">
        <w:rPr>
          <w:rFonts w:ascii="GHEA Grapalat" w:hAnsi="GHEA Grapalat"/>
          <w:noProof/>
          <w:color w:val="000000"/>
          <w:sz w:val="24"/>
          <w:szCs w:val="24"/>
          <w:lang w:val="hy-AM"/>
        </w:rPr>
        <w:t>արդյունքում</w:t>
      </w:r>
      <w:r>
        <w:rPr>
          <w:rFonts w:ascii="GHEA Grapalat" w:hAnsi="GHEA Grapalat"/>
          <w:noProof/>
          <w:color w:val="000000"/>
          <w:sz w:val="24"/>
          <w:szCs w:val="24"/>
          <w:lang w:val="af-ZA"/>
        </w:rPr>
        <w:t>:</w:t>
      </w:r>
      <w:r w:rsidR="00BA4DA5" w:rsidRPr="00BA4DA5">
        <w:rPr>
          <w:rFonts w:ascii="GHEA Grapalat" w:hAnsi="GHEA Grapalat"/>
          <w:noProof/>
          <w:color w:val="000000"/>
          <w:sz w:val="24"/>
          <w:szCs w:val="24"/>
          <w:lang w:val="af-ZA"/>
        </w:rPr>
        <w:t xml:space="preserve"> </w:t>
      </w:r>
    </w:p>
    <w:p w:rsidR="00FD6E2D" w:rsidRDefault="00BA4DA5" w:rsidP="00FD6E2D">
      <w:pPr>
        <w:pStyle w:val="NoSpacing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նկարիչների միություն»</w:t>
      </w:r>
      <w:r w:rsidRPr="00BA4DA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43F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ՀԿ</w:t>
      </w:r>
      <w:r w:rsidRPr="00BA4DA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-</w:t>
      </w:r>
      <w:r w:rsidRPr="00543F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BA4DA5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պարտաճանաչ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կերպով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կատարել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և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կատարում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է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ընթացիկ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հարկային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պարտավորությունները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սակայն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D6E2D">
        <w:rPr>
          <w:rFonts w:ascii="GHEA Grapalat" w:hAnsi="GHEA Grapalat"/>
          <w:sz w:val="24"/>
          <w:szCs w:val="24"/>
          <w:lang w:val="af-ZA"/>
        </w:rPr>
        <w:t>կազմակերպության</w:t>
      </w:r>
      <w:proofErr w:type="spellEnd"/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հարկային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բեռն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օրեցօր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մեծանում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է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,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քանի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որ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վճարված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գումարներով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մարվում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է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ԱԱՀ</w:t>
      </w:r>
      <w:r w:rsidR="00FD6E2D">
        <w:rPr>
          <w:rFonts w:ascii="GHEA Grapalat" w:hAnsi="GHEA Grapalat"/>
          <w:sz w:val="24"/>
          <w:szCs w:val="24"/>
          <w:lang w:val="af-ZA"/>
        </w:rPr>
        <w:t>-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ի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մայր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գումարը</w:t>
      </w:r>
      <w:r w:rsidR="00FD6E2D" w:rsidRPr="00FD6E2D">
        <w:rPr>
          <w:rFonts w:ascii="GHEA Grapalat" w:hAnsi="GHEA Grapalat"/>
          <w:sz w:val="24"/>
          <w:szCs w:val="24"/>
          <w:lang w:val="af-ZA"/>
        </w:rPr>
        <w:t>,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իսկ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վճարվող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36408F">
        <w:rPr>
          <w:rFonts w:ascii="GHEA Grapalat" w:hAnsi="GHEA Grapalat"/>
          <w:sz w:val="24"/>
          <w:szCs w:val="24"/>
          <w:lang w:val="hy-AM"/>
        </w:rPr>
        <w:t xml:space="preserve">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եկամտային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հարկի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գումարների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նկատմամբ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շարունակվում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են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հաշվարկվել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36408F">
        <w:rPr>
          <w:rFonts w:ascii="GHEA Grapalat" w:hAnsi="GHEA Grapalat"/>
          <w:sz w:val="24"/>
          <w:szCs w:val="24"/>
          <w:lang w:val="hy-AM"/>
        </w:rPr>
        <w:t xml:space="preserve">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տույժեր</w:t>
      </w:r>
      <w:r w:rsidR="0036408F">
        <w:rPr>
          <w:rFonts w:ascii="GHEA Grapalat" w:hAnsi="GHEA Grapalat"/>
          <w:sz w:val="24"/>
          <w:szCs w:val="24"/>
          <w:lang w:val="hy-AM"/>
        </w:rPr>
        <w:t xml:space="preserve"> և տուգանքներ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: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Արդյունքում</w:t>
      </w:r>
      <w:r w:rsidR="005F2727" w:rsidRPr="00543F93">
        <w:rPr>
          <w:rFonts w:ascii="GHEA Grapalat" w:hAnsi="GHEA Grapalat"/>
          <w:sz w:val="24"/>
          <w:szCs w:val="24"/>
          <w:lang w:val="hy-AM"/>
        </w:rPr>
        <w:t>՝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E2D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«</w:t>
      </w:r>
      <w:r w:rsidR="00FD6E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նկարիչների միություն» հասարակական կազմակերպության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պարտք</w:t>
      </w:r>
      <w:r w:rsidR="005F2727" w:rsidRPr="00543F93">
        <w:rPr>
          <w:rFonts w:ascii="GHEA Grapalat" w:hAnsi="GHEA Grapalat"/>
          <w:sz w:val="24"/>
          <w:szCs w:val="24"/>
          <w:lang w:val="hy-AM"/>
        </w:rPr>
        <w:t>ը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փաստացի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ավելա</w:t>
      </w:r>
      <w:r w:rsidR="00D63D0F">
        <w:rPr>
          <w:rFonts w:ascii="GHEA Grapalat" w:hAnsi="GHEA Grapalat"/>
          <w:sz w:val="24"/>
          <w:szCs w:val="24"/>
          <w:lang w:val="hy-AM"/>
        </w:rPr>
        <w:t xml:space="preserve">նում է 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և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5F2727">
        <w:rPr>
          <w:rFonts w:ascii="GHEA Grapalat" w:hAnsi="GHEA Grapalat"/>
          <w:sz w:val="24"/>
          <w:szCs w:val="24"/>
          <w:lang w:val="af-ZA"/>
        </w:rPr>
        <w:t xml:space="preserve">2019 </w:t>
      </w:r>
      <w:proofErr w:type="spellStart"/>
      <w:r w:rsidR="005F2727">
        <w:rPr>
          <w:rFonts w:ascii="GHEA Grapalat" w:hAnsi="GHEA Grapalat"/>
          <w:sz w:val="24"/>
          <w:szCs w:val="24"/>
          <w:lang w:val="af-ZA"/>
        </w:rPr>
        <w:t>թվականի</w:t>
      </w:r>
      <w:proofErr w:type="spellEnd"/>
      <w:r w:rsidR="005F2727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մարտի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25-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ի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դրությամբ</w:t>
      </w:r>
      <w:r w:rsidR="00D63D0F">
        <w:rPr>
          <w:rFonts w:ascii="GHEA Grapalat" w:hAnsi="GHEA Grapalat"/>
          <w:sz w:val="24"/>
          <w:szCs w:val="24"/>
          <w:lang w:val="hy-AM"/>
        </w:rPr>
        <w:t xml:space="preserve">  արդեն 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կազմում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E2D" w:rsidRPr="00543F93">
        <w:rPr>
          <w:rFonts w:ascii="GHEA Grapalat" w:hAnsi="GHEA Grapalat"/>
          <w:sz w:val="24"/>
          <w:szCs w:val="24"/>
          <w:lang w:val="hy-AM"/>
        </w:rPr>
        <w:t>է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E2D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 xml:space="preserve">18.539,1 </w:t>
      </w:r>
      <w:r w:rsidR="00FD6E2D" w:rsidRPr="00543F93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հազ</w:t>
      </w:r>
      <w:r w:rsidR="00FD6E2D">
        <w:rPr>
          <w:rFonts w:ascii="GHEA Grapalat" w:hAnsi="GHEA Grapalat" w:cs="Sylfaen"/>
          <w:noProof/>
          <w:color w:val="000000"/>
          <w:sz w:val="24"/>
          <w:szCs w:val="24"/>
          <w:lang w:val="af-ZA"/>
        </w:rPr>
        <w:t>.</w:t>
      </w:r>
      <w:r w:rsidR="00FD6E2D">
        <w:rPr>
          <w:rFonts w:ascii="GHEA Grapalat" w:hAnsi="GHEA Grapalat"/>
          <w:sz w:val="24"/>
          <w:szCs w:val="24"/>
          <w:lang w:val="af-ZA"/>
        </w:rPr>
        <w:t xml:space="preserve"> </w:t>
      </w:r>
      <w:r w:rsidR="00FD6E2D">
        <w:rPr>
          <w:rFonts w:ascii="GHEA Grapalat" w:hAnsi="GHEA Grapalat"/>
          <w:sz w:val="24"/>
          <w:szCs w:val="24"/>
        </w:rPr>
        <w:t>ՀՀ</w:t>
      </w:r>
      <w:r w:rsidR="00FD6E2D" w:rsidRPr="00FD6E2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D6E2D">
        <w:rPr>
          <w:rFonts w:ascii="GHEA Grapalat" w:hAnsi="GHEA Grapalat"/>
          <w:sz w:val="24"/>
          <w:szCs w:val="24"/>
        </w:rPr>
        <w:t>դրամ</w:t>
      </w:r>
      <w:proofErr w:type="spellEnd"/>
      <w:r w:rsidR="00FD6E2D" w:rsidRPr="00FD6E2D">
        <w:rPr>
          <w:rFonts w:ascii="GHEA Grapalat" w:hAnsi="GHEA Grapalat"/>
          <w:sz w:val="24"/>
          <w:szCs w:val="24"/>
          <w:lang w:val="af-ZA"/>
        </w:rPr>
        <w:t>:</w:t>
      </w:r>
    </w:p>
    <w:p w:rsidR="009F4045" w:rsidRPr="000D1655" w:rsidRDefault="007F3AEB" w:rsidP="007F3AEB">
      <w:pPr>
        <w:autoSpaceDE w:val="0"/>
        <w:autoSpaceDN w:val="0"/>
        <w:adjustRightInd w:val="0"/>
        <w:spacing w:before="0" w:after="0" w:line="360" w:lineRule="auto"/>
        <w:ind w:left="1074" w:right="195" w:hanging="984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A47C88">
        <w:rPr>
          <w:rFonts w:ascii="GHEA Grapalat" w:hAnsi="GHEA Grapalat"/>
          <w:b/>
          <w:sz w:val="24"/>
          <w:szCs w:val="24"/>
          <w:u w:val="single"/>
          <w:lang w:val="af-ZA"/>
        </w:rPr>
        <w:t>2</w:t>
      </w:r>
      <w:r w:rsidRPr="007F3AEB">
        <w:rPr>
          <w:rFonts w:ascii="GHEA Grapalat" w:hAnsi="GHEA Grapalat"/>
          <w:b/>
          <w:sz w:val="24"/>
          <w:szCs w:val="24"/>
          <w:u w:val="single"/>
          <w:lang w:val="hy-AM"/>
        </w:rPr>
        <w:t>.</w:t>
      </w:r>
      <w:r w:rsidR="009F4045" w:rsidRPr="002E687F">
        <w:rPr>
          <w:rFonts w:ascii="GHEA Grapalat" w:hAnsi="GHEA Grapalat"/>
          <w:b/>
          <w:sz w:val="24"/>
          <w:szCs w:val="24"/>
          <w:u w:val="single"/>
          <w:lang w:val="hy-AM"/>
        </w:rPr>
        <w:t>Առաջարկվող կարգավորման բնույթը</w:t>
      </w:r>
    </w:p>
    <w:p w:rsidR="000D1655" w:rsidRPr="007F3AEB" w:rsidRDefault="000D1655" w:rsidP="000D1655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F3AEB">
        <w:rPr>
          <w:rFonts w:ascii="GHEA Grapalat" w:hAnsi="GHEA Grapalat"/>
          <w:sz w:val="24"/>
          <w:szCs w:val="24"/>
          <w:lang w:val="hy-AM"/>
        </w:rPr>
        <w:t xml:space="preserve">ՀՀ կառավարության որոշման նախագծով նախատեսված «Հայաստանի նկարիչների միություն» հասարակական կազմակերպությանը պետական բյուջեից հատկացված </w:t>
      </w:r>
      <w:r w:rsidR="007F3AEB" w:rsidRPr="007F3AEB">
        <w:rPr>
          <w:rFonts w:ascii="GHEA Grapalat" w:hAnsi="GHEA Grapalat"/>
          <w:sz w:val="24"/>
          <w:szCs w:val="24"/>
          <w:lang w:val="hy-AM"/>
        </w:rPr>
        <w:t xml:space="preserve">18.539,1 </w:t>
      </w:r>
      <w:proofErr w:type="spellStart"/>
      <w:r w:rsidR="007F3AEB" w:rsidRPr="007F3AEB">
        <w:rPr>
          <w:rFonts w:ascii="GHEA Grapalat" w:hAnsi="GHEA Grapalat"/>
          <w:sz w:val="24"/>
          <w:szCs w:val="24"/>
          <w:lang w:val="hy-AM"/>
        </w:rPr>
        <w:t>հազ.դրամով</w:t>
      </w:r>
      <w:proofErr w:type="spellEnd"/>
      <w:r w:rsidRPr="007F3AEB">
        <w:rPr>
          <w:rFonts w:ascii="GHEA Grapalat" w:hAnsi="GHEA Grapalat"/>
          <w:sz w:val="24"/>
          <w:szCs w:val="24"/>
          <w:lang w:val="hy-AM"/>
        </w:rPr>
        <w:t xml:space="preserve"> գումարով կմարվի այդ կազմակերպությունում ավե</w:t>
      </w:r>
      <w:r w:rsidRPr="007F3AEB">
        <w:rPr>
          <w:rFonts w:ascii="GHEA Grapalat" w:hAnsi="GHEA Grapalat"/>
          <w:sz w:val="24"/>
          <w:szCs w:val="24"/>
          <w:lang w:val="hy-AM"/>
        </w:rPr>
        <w:softHyphen/>
        <w:t>լացված արժեքի հար</w:t>
      </w:r>
      <w:r w:rsidRPr="007F3AEB">
        <w:rPr>
          <w:rFonts w:ascii="GHEA Grapalat" w:hAnsi="GHEA Grapalat"/>
          <w:sz w:val="24"/>
          <w:szCs w:val="24"/>
          <w:lang w:val="hy-AM"/>
        </w:rPr>
        <w:softHyphen/>
        <w:t>կի  և  եկամտային   հարկի  գծով առաջացած հարկային պար</w:t>
      </w:r>
      <w:r w:rsidRPr="007F3AEB">
        <w:rPr>
          <w:rFonts w:ascii="GHEA Grapalat" w:hAnsi="GHEA Grapalat"/>
          <w:sz w:val="24"/>
          <w:szCs w:val="24"/>
          <w:lang w:val="hy-AM"/>
        </w:rPr>
        <w:softHyphen/>
        <w:t>տա</w:t>
      </w:r>
      <w:r w:rsidRPr="007F3AEB">
        <w:rPr>
          <w:rFonts w:ascii="GHEA Grapalat" w:hAnsi="GHEA Grapalat"/>
          <w:sz w:val="24"/>
          <w:szCs w:val="24"/>
          <w:lang w:val="hy-AM"/>
        </w:rPr>
        <w:softHyphen/>
        <w:t>վո</w:t>
      </w:r>
      <w:r w:rsidRPr="007F3AEB">
        <w:rPr>
          <w:rFonts w:ascii="GHEA Grapalat" w:hAnsi="GHEA Grapalat"/>
          <w:sz w:val="24"/>
          <w:szCs w:val="24"/>
          <w:lang w:val="hy-AM"/>
        </w:rPr>
        <w:softHyphen/>
        <w:t>րու</w:t>
      </w:r>
      <w:r w:rsidRPr="007F3AEB">
        <w:rPr>
          <w:rFonts w:ascii="GHEA Grapalat" w:hAnsi="GHEA Grapalat"/>
          <w:sz w:val="24"/>
          <w:szCs w:val="24"/>
          <w:lang w:val="hy-AM"/>
        </w:rPr>
        <w:softHyphen/>
        <w:t>թ</w:t>
      </w:r>
      <w:r w:rsidRPr="007F3AEB">
        <w:rPr>
          <w:rFonts w:ascii="GHEA Grapalat" w:hAnsi="GHEA Grapalat"/>
          <w:sz w:val="24"/>
          <w:szCs w:val="24"/>
          <w:lang w:val="hy-AM"/>
        </w:rPr>
        <w:softHyphen/>
        <w:t>յու</w:t>
      </w:r>
      <w:r w:rsidRPr="007F3AEB">
        <w:rPr>
          <w:rFonts w:ascii="GHEA Grapalat" w:hAnsi="GHEA Grapalat"/>
          <w:sz w:val="24"/>
          <w:szCs w:val="24"/>
          <w:lang w:val="hy-AM"/>
        </w:rPr>
        <w:softHyphen/>
        <w:t>նները, որոնք առաջացել են «Հայաստանի նկարիչների միություն» հասարակական կազմակերպության նախկին  ղեկավարության  գործունեության  ժամանակահատվածում, որից հետո «Հայաստանի նկարիչների միություն» հասարակական կազմակերպությունը  կարող է  անցնել բնականոն աշխատանքային ռիթմով աշխատանքի:</w:t>
      </w:r>
    </w:p>
    <w:p w:rsidR="000D1655" w:rsidRPr="002E687F" w:rsidRDefault="000D1655" w:rsidP="000D1655">
      <w:pPr>
        <w:autoSpaceDE w:val="0"/>
        <w:autoSpaceDN w:val="0"/>
        <w:adjustRightInd w:val="0"/>
        <w:spacing w:before="0" w:after="0" w:line="360" w:lineRule="auto"/>
        <w:ind w:right="195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9F4045" w:rsidRPr="009F4045" w:rsidRDefault="007F3AEB" w:rsidP="007F3AEB">
      <w:pPr>
        <w:autoSpaceDE w:val="0"/>
        <w:autoSpaceDN w:val="0"/>
        <w:adjustRightInd w:val="0"/>
        <w:spacing w:after="0" w:line="360" w:lineRule="auto"/>
        <w:ind w:left="714" w:right="195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7F3AEB">
        <w:rPr>
          <w:rFonts w:ascii="GHEA Grapalat" w:hAnsi="GHEA Grapalat"/>
          <w:b/>
          <w:sz w:val="24"/>
          <w:szCs w:val="24"/>
          <w:u w:val="single"/>
          <w:lang w:val="hy-AM"/>
        </w:rPr>
        <w:t>3.</w:t>
      </w:r>
      <w:r w:rsidR="009F4045" w:rsidRPr="009F4045">
        <w:rPr>
          <w:rFonts w:ascii="GHEA Grapalat" w:hAnsi="GHEA Grapalat"/>
          <w:b/>
          <w:sz w:val="24"/>
          <w:szCs w:val="24"/>
          <w:u w:val="single"/>
          <w:lang w:val="hy-AM"/>
        </w:rPr>
        <w:t>Նախագծի մշակման գործընթացում ներգրավված ինստիտուտները և անձինք</w:t>
      </w:r>
    </w:p>
    <w:p w:rsidR="009F4045" w:rsidRPr="00A47C88" w:rsidRDefault="009F4045" w:rsidP="000D1655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D1655">
        <w:rPr>
          <w:rFonts w:ascii="GHEA Grapalat" w:hAnsi="GHEA Grapalat"/>
          <w:sz w:val="24"/>
          <w:szCs w:val="24"/>
          <w:lang w:val="hy-AM"/>
        </w:rPr>
        <w:t>Իրավական ակտի նախագիծ</w:t>
      </w:r>
      <w:r w:rsidRPr="009F4045">
        <w:rPr>
          <w:rFonts w:ascii="GHEA Grapalat" w:hAnsi="GHEA Grapalat"/>
          <w:sz w:val="24"/>
          <w:szCs w:val="24"/>
          <w:lang w:val="hy-AM"/>
        </w:rPr>
        <w:t>ը</w:t>
      </w:r>
      <w:r w:rsidRPr="000D1655">
        <w:rPr>
          <w:rFonts w:ascii="GHEA Grapalat" w:hAnsi="GHEA Grapalat"/>
          <w:sz w:val="24"/>
          <w:szCs w:val="24"/>
          <w:lang w:val="hy-AM"/>
        </w:rPr>
        <w:t xml:space="preserve"> մշակվել</w:t>
      </w:r>
      <w:r w:rsidRPr="009F4045">
        <w:rPr>
          <w:rFonts w:ascii="GHEA Grapalat" w:hAnsi="GHEA Grapalat"/>
          <w:sz w:val="24"/>
          <w:szCs w:val="24"/>
          <w:lang w:val="hy-AM"/>
        </w:rPr>
        <w:t xml:space="preserve"> է ՀՀ մշակույթի նախարարության մասնագետների կողմից:</w:t>
      </w:r>
    </w:p>
    <w:p w:rsidR="009F4045" w:rsidRPr="002E687F" w:rsidRDefault="009F4045" w:rsidP="009F4045">
      <w:pPr>
        <w:autoSpaceDE w:val="0"/>
        <w:autoSpaceDN w:val="0"/>
        <w:adjustRightInd w:val="0"/>
        <w:spacing w:after="0" w:line="360" w:lineRule="auto"/>
        <w:ind w:left="714" w:right="195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2E687F">
        <w:rPr>
          <w:rFonts w:ascii="GHEA Grapalat" w:hAnsi="GHEA Grapalat"/>
          <w:b/>
          <w:sz w:val="24"/>
          <w:szCs w:val="24"/>
          <w:u w:val="single"/>
          <w:lang w:val="hy-AM"/>
        </w:rPr>
        <w:t>4. Ակնկալվող արդյունքը</w:t>
      </w:r>
    </w:p>
    <w:p w:rsidR="000D1655" w:rsidRPr="007F3AEB" w:rsidRDefault="000D1655" w:rsidP="000D1655">
      <w:pPr>
        <w:pStyle w:val="NoSpacing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F3AEB">
        <w:rPr>
          <w:rFonts w:ascii="GHEA Grapalat" w:eastAsia="Calibri" w:hAnsi="GHEA Grapalat"/>
          <w:sz w:val="24"/>
          <w:szCs w:val="24"/>
          <w:lang w:val="hy-AM"/>
        </w:rPr>
        <w:t xml:space="preserve">Որոշման ընդունման արդյունքում </w:t>
      </w:r>
      <w:r w:rsidRPr="007F3AEB">
        <w:rPr>
          <w:rFonts w:ascii="GHEA Grapalat" w:hAnsi="GHEA Grapalat"/>
          <w:sz w:val="24"/>
          <w:szCs w:val="24"/>
          <w:lang w:val="hy-AM"/>
        </w:rPr>
        <w:t>«Հայաստանի նկարիչների միություն» հասարակական կազմակերպությ</w:t>
      </w:r>
      <w:r w:rsidR="00CE40B0" w:rsidRPr="00CE40B0">
        <w:rPr>
          <w:rFonts w:ascii="GHEA Grapalat" w:hAnsi="GHEA Grapalat"/>
          <w:sz w:val="24"/>
          <w:szCs w:val="24"/>
          <w:lang w:val="hy-AM"/>
        </w:rPr>
        <w:t xml:space="preserve">ունը </w:t>
      </w:r>
      <w:r w:rsidRPr="007F3AEB">
        <w:rPr>
          <w:rFonts w:ascii="GHEA Grapalat" w:hAnsi="GHEA Grapalat"/>
          <w:sz w:val="24"/>
          <w:szCs w:val="24"/>
          <w:lang w:val="hy-AM"/>
        </w:rPr>
        <w:t>կմարի կուտակված հարկային բեռը, որից հետո, համաձայն գործող կանոնադրության</w:t>
      </w:r>
      <w:r w:rsidR="00CE40B0" w:rsidRPr="00CE40B0">
        <w:rPr>
          <w:rFonts w:ascii="GHEA Grapalat" w:hAnsi="GHEA Grapalat"/>
          <w:sz w:val="24"/>
          <w:szCs w:val="24"/>
          <w:lang w:val="hy-AM"/>
        </w:rPr>
        <w:t xml:space="preserve">, </w:t>
      </w:r>
      <w:r w:rsidR="00CE40B0" w:rsidRPr="007F3AEB">
        <w:rPr>
          <w:rFonts w:ascii="GHEA Grapalat" w:hAnsi="GHEA Grapalat"/>
          <w:sz w:val="24"/>
          <w:szCs w:val="24"/>
          <w:lang w:val="hy-AM"/>
        </w:rPr>
        <w:t xml:space="preserve">«Հայաստանի նկարիչների միություն» հասարակական կազմակերպությունը </w:t>
      </w:r>
      <w:r w:rsidRPr="007F3AEB">
        <w:rPr>
          <w:rFonts w:ascii="GHEA Grapalat" w:hAnsi="GHEA Grapalat"/>
          <w:sz w:val="24"/>
          <w:szCs w:val="24"/>
          <w:lang w:val="hy-AM"/>
        </w:rPr>
        <w:t xml:space="preserve">կկարողանա իրականացնել իր նորմալ գործունեությունը, </w:t>
      </w:r>
      <w:r w:rsidR="00BC68E7" w:rsidRPr="007F3AEB">
        <w:rPr>
          <w:rFonts w:ascii="GHEA Grapalat" w:hAnsi="GHEA Grapalat"/>
          <w:sz w:val="24"/>
          <w:szCs w:val="24"/>
          <w:lang w:val="hy-AM"/>
        </w:rPr>
        <w:t xml:space="preserve">մշակել </w:t>
      </w:r>
      <w:r w:rsidRPr="007F3AEB">
        <w:rPr>
          <w:rFonts w:ascii="GHEA Grapalat" w:hAnsi="GHEA Grapalat"/>
          <w:sz w:val="24"/>
          <w:szCs w:val="24"/>
          <w:lang w:val="hy-AM"/>
        </w:rPr>
        <w:t xml:space="preserve">նոր ծրագրեր, գտնել լրացուցիչ եկամուտների ստացման աղբյուրներ, ժամանակին կատարել հարկային պարտավորությունները: </w:t>
      </w:r>
    </w:p>
    <w:p w:rsidR="001A0092" w:rsidRDefault="001A0092" w:rsidP="001A009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eastAsia="Times New Roman" w:hAnsi="GHEA Grapalat"/>
          <w:b/>
          <w:sz w:val="24"/>
          <w:szCs w:val="24"/>
          <w:lang w:val="hy-AM"/>
        </w:rPr>
        <w:lastRenderedPageBreak/>
        <w:t>Տ Ե Ղ Ե Կ Ա Ն Ք</w:t>
      </w:r>
    </w:p>
    <w:p w:rsidR="00865A67" w:rsidRPr="00607E88" w:rsidRDefault="001A0092" w:rsidP="00865A6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24C41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 </w:t>
      </w:r>
      <w:r w:rsidRPr="002A6AD9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 </w:t>
      </w:r>
      <w:r w:rsidR="00865A67" w:rsidRPr="00865A67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>«</w:t>
      </w:r>
      <w:r w:rsidR="00C434C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>ՀԱՅԱՍՏԱՆԻ</w:t>
      </w:r>
      <w:r w:rsidR="00C434C1"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ՀԱՆՐԱՊԵՏՈՒԹՅԱՆ</w:t>
      </w:r>
      <w:r w:rsidR="00C434C1" w:rsidRPr="002A6AD9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="00C434C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>201</w:t>
      </w:r>
      <w:r w:rsidR="00C434C1">
        <w:rPr>
          <w:rFonts w:ascii="GHEA Grapalat" w:eastAsia="Times New Roman" w:hAnsi="GHEA Grapalat"/>
          <w:b/>
          <w:sz w:val="24"/>
          <w:szCs w:val="20"/>
          <w:lang w:val="hy-AM" w:eastAsia="ru-RU"/>
        </w:rPr>
        <w:t>9</w:t>
      </w:r>
      <w:r w:rsidR="00C434C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ԹՎԱԿԱՆԻ </w:t>
      </w:r>
      <w:r w:rsidR="00C434C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ՊԵՏԱԿԱՆ ԲՅՈՒՋԵՈԻՄ </w:t>
      </w:r>
      <w:r w:rsidR="009B6E39">
        <w:rPr>
          <w:rFonts w:ascii="GHEA Grapalat" w:hAnsi="GHEA Grapalat"/>
          <w:b/>
          <w:sz w:val="24"/>
          <w:szCs w:val="24"/>
          <w:lang w:val="af-ZA"/>
        </w:rPr>
        <w:t>ՎԵՐԱ</w:t>
      </w:r>
      <w:r w:rsidR="009B6E39">
        <w:rPr>
          <w:rFonts w:ascii="GHEA Grapalat" w:hAnsi="GHEA Grapalat"/>
          <w:b/>
          <w:sz w:val="24"/>
          <w:szCs w:val="24"/>
          <w:lang w:val="hy-AM"/>
        </w:rPr>
        <w:t>Բ</w:t>
      </w:r>
      <w:r w:rsidR="009B6E39">
        <w:rPr>
          <w:rFonts w:ascii="GHEA Grapalat" w:hAnsi="GHEA Grapalat"/>
          <w:b/>
          <w:sz w:val="24"/>
          <w:szCs w:val="24"/>
          <w:lang w:val="af-ZA"/>
        </w:rPr>
        <w:t>ԱՇԽՈՒՄ</w:t>
      </w:r>
      <w:r w:rsidR="00C434C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, </w:t>
      </w:r>
      <w:r w:rsidR="00C434C1" w:rsidRPr="002A6AD9">
        <w:rPr>
          <w:rFonts w:ascii="GHEA Grapalat" w:eastAsia="Times New Roman" w:hAnsi="GHEA Grapalat" w:cs="Sylfaen"/>
          <w:b/>
          <w:sz w:val="24"/>
          <w:szCs w:val="24"/>
          <w:lang w:val="hy-AM"/>
        </w:rPr>
        <w:t>ՀԱՅԱՍՏԱՆԻ</w:t>
      </w:r>
      <w:r w:rsidR="00C434C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ՀԱՆՐԱՊԵՏՈՒԹՅԱՆ ԿԱՌԱՎԱՐՈՒԹՅԱՆ </w:t>
      </w:r>
      <w:r w:rsidR="00865A67" w:rsidRPr="00865A67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           </w:t>
      </w:r>
      <w:r w:rsidR="00C434C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>2018 ԹՎԱԿԱՆԻ ԴԵԿՏԵՄԲԵՐԻ 27-</w:t>
      </w:r>
      <w:r w:rsidR="00C434C1">
        <w:rPr>
          <w:rFonts w:ascii="GHEA Grapalat" w:eastAsia="Times New Roman" w:hAnsi="GHEA Grapalat"/>
          <w:b/>
          <w:sz w:val="24"/>
          <w:szCs w:val="20"/>
          <w:lang w:val="hy-AM" w:eastAsia="ru-RU"/>
        </w:rPr>
        <w:t>Ի</w:t>
      </w:r>
      <w:r w:rsidR="00C434C1" w:rsidRPr="00E24C4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N 1515- Ն ՈՐՈՇՄԱՆ ՄԵՋ </w:t>
      </w:r>
      <w:r w:rsidR="00C434C1">
        <w:rPr>
          <w:rFonts w:ascii="GHEA Grapalat" w:hAnsi="GHEA Grapalat"/>
          <w:b/>
          <w:sz w:val="24"/>
          <w:szCs w:val="24"/>
          <w:lang w:val="af-ZA"/>
        </w:rPr>
        <w:t xml:space="preserve">ՓՈՓՈԽՈՒԹՅՈՒՆՆԵՐ </w:t>
      </w:r>
      <w:r w:rsidR="00C434C1" w:rsidRPr="00422601">
        <w:rPr>
          <w:rFonts w:ascii="GHEA Grapalat" w:hAnsi="GHEA Grapalat"/>
          <w:b/>
          <w:sz w:val="24"/>
          <w:szCs w:val="24"/>
          <w:lang w:val="af-ZA"/>
        </w:rPr>
        <w:t>ԵՎ</w:t>
      </w:r>
      <w:r w:rsidR="00C434C1" w:rsidRPr="0042260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434C1" w:rsidRPr="0042260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ԼՐԱՑՈՒՄՆԵՐ ԿԱՏԱՐԵԼՈՒ ԵՎ </w:t>
      </w:r>
      <w:r w:rsidR="00C434C1" w:rsidRPr="00422601">
        <w:rPr>
          <w:rFonts w:ascii="GHEA Grapalat" w:eastAsia="Times New Roman" w:hAnsi="GHEA Grapalat" w:cs="Sylfaen"/>
          <w:b/>
          <w:sz w:val="24"/>
          <w:szCs w:val="24"/>
          <w:lang w:val="hy-AM"/>
        </w:rPr>
        <w:t>ՀԱՅԱՍՏԱՆԻ</w:t>
      </w:r>
      <w:r w:rsidR="00C434C1" w:rsidRPr="00422601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="00C434C1" w:rsidRPr="00422601">
        <w:rPr>
          <w:rFonts w:ascii="GHEA Grapalat" w:eastAsia="Times New Roman" w:hAnsi="GHEA Grapalat" w:cs="Sylfaen"/>
          <w:b/>
          <w:sz w:val="24"/>
          <w:szCs w:val="24"/>
          <w:lang w:val="hy-AM"/>
        </w:rPr>
        <w:t>ՀԱՆՐԱՊԵՏՈՒԹՅԱՆ</w:t>
      </w:r>
      <w:r w:rsidR="00C434C1" w:rsidRPr="00422601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 </w:t>
      </w:r>
      <w:r w:rsidR="001D70A4" w:rsidRPr="001D70A4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ՄՇԱԿՈՒՅԹԻ </w:t>
      </w:r>
      <w:r w:rsidR="00C434C1" w:rsidRPr="00422601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ՆԱԽԱՐԱՐՈՒԹՅԱՆԸ </w:t>
      </w:r>
      <w:r w:rsidR="00C434C1" w:rsidRPr="00422601">
        <w:rPr>
          <w:rFonts w:ascii="GHEA Grapalat" w:eastAsia="Times New Roman" w:hAnsi="GHEA Grapalat" w:cs="Sylfaen"/>
          <w:b/>
          <w:sz w:val="24"/>
          <w:szCs w:val="24"/>
          <w:lang w:val="hy-AM"/>
        </w:rPr>
        <w:t>ԳՈՒՄԱՐ</w:t>
      </w:r>
      <w:r w:rsidR="00C434C1" w:rsidRPr="00422601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="00C434C1" w:rsidRPr="00422601">
        <w:rPr>
          <w:rFonts w:ascii="GHEA Grapalat" w:eastAsia="Times New Roman" w:hAnsi="GHEA Grapalat" w:cs="Sylfaen"/>
          <w:b/>
          <w:sz w:val="24"/>
          <w:szCs w:val="24"/>
          <w:lang w:val="hy-AM"/>
        </w:rPr>
        <w:t>ՀԱՏԿԱՑՆԵԼՈՒ</w:t>
      </w:r>
      <w:r w:rsidR="00C434C1" w:rsidRPr="00422601">
        <w:rPr>
          <w:rFonts w:ascii="GHEA Grapalat" w:eastAsia="Times New Roman" w:hAnsi="GHEA Grapalat"/>
          <w:b/>
          <w:sz w:val="24"/>
          <w:szCs w:val="20"/>
          <w:lang w:val="hy-AM" w:eastAsia="ru-RU"/>
        </w:rPr>
        <w:t xml:space="preserve"> ՄԱՍԻՆ</w:t>
      </w:r>
      <w:r w:rsidR="00865A67" w:rsidRPr="00865A67">
        <w:rPr>
          <w:rFonts w:ascii="GHEA Grapalat" w:eastAsia="Times New Roman" w:hAnsi="GHEA Grapalat"/>
          <w:b/>
          <w:sz w:val="24"/>
          <w:szCs w:val="20"/>
          <w:lang w:val="hy-AM" w:eastAsia="ru-RU"/>
        </w:rPr>
        <w:t>»</w:t>
      </w:r>
      <w:r w:rsidRPr="00422601">
        <w:rPr>
          <w:rFonts w:ascii="GHEA Grapalat" w:eastAsia="Times New Roman" w:hAnsi="GHEA Grapalat"/>
          <w:b/>
          <w:sz w:val="24"/>
          <w:szCs w:val="20"/>
          <w:lang w:val="af-ZA" w:eastAsia="ru-RU"/>
        </w:rPr>
        <w:t xml:space="preserve"> </w:t>
      </w:r>
      <w:r w:rsidR="00865A67" w:rsidRPr="00607E88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ՈՐՈՇՄԱՆ ՆԱԽԱԳԾԻ </w:t>
      </w:r>
      <w:r w:rsidR="00865A67" w:rsidRPr="00865A67">
        <w:rPr>
          <w:rFonts w:ascii="GHEA Grapalat" w:eastAsia="Times New Roman" w:hAnsi="GHEA Grapalat"/>
          <w:b/>
          <w:sz w:val="24"/>
          <w:szCs w:val="20"/>
          <w:lang w:val="hy-AM" w:eastAsia="ru-RU"/>
        </w:rPr>
        <w:t>ԸՆԴՈՒՆՄԱՆ ԿԱՊԱԿՑՈՒԹՅԱՄԲ ՊԵՏԱԿԱՆ ԲՅՈՒՋԵՈՒՄ ԵԿԱՄՈՒՏՆԵՐԻ ԵՎ ԾԱԽՍԵՐԻ ԱՎԵԼԱՑՄԱՆ                               ԿԱՄ ՆՎԱԶԵՑՄԱՆ</w:t>
      </w:r>
      <w:r w:rsidR="00865A67" w:rsidRPr="00607E88">
        <w:rPr>
          <w:rFonts w:ascii="GHEA Grapalat" w:hAnsi="GHEA Grapalat"/>
          <w:b/>
          <w:sz w:val="24"/>
          <w:szCs w:val="24"/>
          <w:lang w:val="hy-AM"/>
        </w:rPr>
        <w:t xml:space="preserve"> ՄԱՍԻՆ</w:t>
      </w:r>
    </w:p>
    <w:p w:rsidR="001A0092" w:rsidRPr="00CE4CC8" w:rsidRDefault="00865A67" w:rsidP="00682954">
      <w:pPr>
        <w:spacing w:line="276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5390B">
        <w:rPr>
          <w:rFonts w:ascii="GHEA Grapalat" w:eastAsia="Times New Roman" w:hAnsi="GHEA Grapalat" w:cs="Times Armenian"/>
          <w:sz w:val="24"/>
          <w:szCs w:val="24"/>
          <w:lang w:val="hy-AM"/>
        </w:rPr>
        <w:t>«</w:t>
      </w:r>
      <w:r w:rsidR="0045390B" w:rsidRPr="0045390B">
        <w:rPr>
          <w:rFonts w:ascii="GHEA Grapalat" w:eastAsia="Times New Roman" w:hAnsi="GHEA Grapalat" w:cs="Times Armenian"/>
          <w:sz w:val="24"/>
          <w:szCs w:val="24"/>
          <w:lang w:val="hy-AM"/>
        </w:rPr>
        <w:t>Հայ</w:t>
      </w:r>
      <w:r w:rsidRPr="0045390B">
        <w:rPr>
          <w:rFonts w:ascii="GHEA Grapalat" w:eastAsia="Times New Roman" w:hAnsi="GHEA Grapalat"/>
          <w:sz w:val="24"/>
          <w:szCs w:val="20"/>
          <w:lang w:val="hy-AM" w:eastAsia="ru-RU"/>
        </w:rPr>
        <w:t>աստանի</w:t>
      </w:r>
      <w:r w:rsidRPr="00865A6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45390B" w:rsidRPr="0045390B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Pr="00865A67">
        <w:rPr>
          <w:rFonts w:ascii="GHEA Grapalat" w:eastAsia="Times New Roman" w:hAnsi="GHEA Grapalat" w:cs="Sylfaen"/>
          <w:sz w:val="24"/>
          <w:szCs w:val="24"/>
          <w:lang w:val="hy-AM"/>
        </w:rPr>
        <w:t>անրապետության</w:t>
      </w:r>
      <w:r w:rsidRPr="00865A67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</w:t>
      </w:r>
      <w:r w:rsidRPr="00865A67">
        <w:rPr>
          <w:rFonts w:ascii="GHEA Grapalat" w:eastAsia="Times New Roman" w:hAnsi="GHEA Grapalat"/>
          <w:sz w:val="24"/>
          <w:szCs w:val="20"/>
          <w:lang w:val="hy-AM" w:eastAsia="ru-RU"/>
        </w:rPr>
        <w:t>2019 թվականի պետական բյուջե</w:t>
      </w:r>
      <w:r w:rsidR="00CE4CC8" w:rsidRPr="00CE4CC8">
        <w:rPr>
          <w:rFonts w:ascii="GHEA Grapalat" w:eastAsia="Times New Roman" w:hAnsi="GHEA Grapalat"/>
          <w:sz w:val="24"/>
          <w:szCs w:val="20"/>
          <w:lang w:val="hy-AM" w:eastAsia="ru-RU"/>
        </w:rPr>
        <w:t>ու</w:t>
      </w:r>
      <w:r w:rsidRPr="00865A67">
        <w:rPr>
          <w:rFonts w:ascii="GHEA Grapalat" w:eastAsia="Times New Roman" w:hAnsi="GHEA Grapalat"/>
          <w:sz w:val="24"/>
          <w:szCs w:val="20"/>
          <w:lang w:val="hy-AM" w:eastAsia="ru-RU"/>
        </w:rPr>
        <w:t xml:space="preserve">մ </w:t>
      </w:r>
      <w:proofErr w:type="spellStart"/>
      <w:r w:rsidRPr="00865A67">
        <w:rPr>
          <w:rFonts w:ascii="GHEA Grapalat" w:hAnsi="GHEA Grapalat"/>
          <w:sz w:val="24"/>
          <w:szCs w:val="24"/>
          <w:lang w:val="af-ZA"/>
        </w:rPr>
        <w:t>վերա</w:t>
      </w:r>
      <w:proofErr w:type="spellEnd"/>
      <w:r w:rsidRPr="00865A67">
        <w:rPr>
          <w:rFonts w:ascii="GHEA Grapalat" w:hAnsi="GHEA Grapalat"/>
          <w:sz w:val="24"/>
          <w:szCs w:val="24"/>
          <w:lang w:val="hy-AM"/>
        </w:rPr>
        <w:t>բ</w:t>
      </w:r>
      <w:proofErr w:type="spellStart"/>
      <w:r w:rsidRPr="00865A67">
        <w:rPr>
          <w:rFonts w:ascii="GHEA Grapalat" w:hAnsi="GHEA Grapalat"/>
          <w:sz w:val="24"/>
          <w:szCs w:val="24"/>
          <w:lang w:val="af-ZA"/>
        </w:rPr>
        <w:t>աշխում</w:t>
      </w:r>
      <w:proofErr w:type="spellEnd"/>
      <w:r w:rsidRPr="00865A67">
        <w:rPr>
          <w:rFonts w:ascii="GHEA Grapalat" w:eastAsia="Times New Roman" w:hAnsi="GHEA Grapalat"/>
          <w:sz w:val="24"/>
          <w:szCs w:val="20"/>
          <w:lang w:val="hy-AM" w:eastAsia="ru-RU"/>
        </w:rPr>
        <w:t xml:space="preserve">, </w:t>
      </w:r>
      <w:r w:rsidR="0045390B" w:rsidRPr="0045390B">
        <w:rPr>
          <w:rFonts w:ascii="GHEA Grapalat" w:eastAsia="Times New Roman" w:hAnsi="GHEA Grapalat"/>
          <w:sz w:val="24"/>
          <w:szCs w:val="20"/>
          <w:lang w:val="hy-AM" w:eastAsia="ru-RU"/>
        </w:rPr>
        <w:t>Հ</w:t>
      </w:r>
      <w:r w:rsidRPr="00865A67">
        <w:rPr>
          <w:rFonts w:ascii="GHEA Grapalat" w:eastAsia="Times New Roman" w:hAnsi="GHEA Grapalat" w:cs="Sylfaen"/>
          <w:sz w:val="24"/>
          <w:szCs w:val="24"/>
          <w:lang w:val="hy-AM"/>
        </w:rPr>
        <w:t>այաստանի</w:t>
      </w:r>
      <w:r w:rsidRPr="00865A67">
        <w:rPr>
          <w:rFonts w:ascii="GHEA Grapalat" w:eastAsia="Times New Roman" w:hAnsi="GHEA Grapalat"/>
          <w:sz w:val="24"/>
          <w:szCs w:val="20"/>
          <w:lang w:val="hy-AM" w:eastAsia="ru-RU"/>
        </w:rPr>
        <w:t xml:space="preserve"> </w:t>
      </w:r>
      <w:r w:rsidR="0045390B" w:rsidRPr="0045390B">
        <w:rPr>
          <w:rFonts w:ascii="GHEA Grapalat" w:eastAsia="Times New Roman" w:hAnsi="GHEA Grapalat"/>
          <w:sz w:val="24"/>
          <w:szCs w:val="20"/>
          <w:lang w:val="hy-AM" w:eastAsia="ru-RU"/>
        </w:rPr>
        <w:t>Հ</w:t>
      </w:r>
      <w:r w:rsidRPr="00865A67">
        <w:rPr>
          <w:rFonts w:ascii="GHEA Grapalat" w:eastAsia="Times New Roman" w:hAnsi="GHEA Grapalat"/>
          <w:sz w:val="24"/>
          <w:szCs w:val="20"/>
          <w:lang w:val="hy-AM" w:eastAsia="ru-RU"/>
        </w:rPr>
        <w:t>անրապետության կառավարության 2018 թվականի դեկտեմբերի 27-ի</w:t>
      </w:r>
      <w:r w:rsidR="0045390B">
        <w:rPr>
          <w:rFonts w:ascii="GHEA Grapalat" w:eastAsia="Times New Roman" w:hAnsi="GHEA Grapalat"/>
          <w:sz w:val="24"/>
          <w:szCs w:val="20"/>
          <w:lang w:val="hy-AM" w:eastAsia="ru-RU"/>
        </w:rPr>
        <w:t xml:space="preserve"> </w:t>
      </w:r>
      <w:r w:rsidR="0045390B" w:rsidRPr="0045390B">
        <w:rPr>
          <w:rFonts w:ascii="GHEA Grapalat" w:eastAsia="Times New Roman" w:hAnsi="GHEA Grapalat"/>
          <w:sz w:val="24"/>
          <w:szCs w:val="20"/>
          <w:lang w:val="hy-AM" w:eastAsia="ru-RU"/>
        </w:rPr>
        <w:t>N</w:t>
      </w:r>
      <w:r w:rsidRPr="00865A67">
        <w:rPr>
          <w:rFonts w:ascii="GHEA Grapalat" w:eastAsia="Times New Roman" w:hAnsi="GHEA Grapalat"/>
          <w:sz w:val="24"/>
          <w:szCs w:val="20"/>
          <w:lang w:val="hy-AM" w:eastAsia="ru-RU"/>
        </w:rPr>
        <w:t xml:space="preserve"> 1515-</w:t>
      </w:r>
      <w:r w:rsidR="0045390B" w:rsidRPr="0045390B">
        <w:rPr>
          <w:rFonts w:ascii="GHEA Grapalat" w:eastAsia="Times New Roman" w:hAnsi="GHEA Grapalat"/>
          <w:sz w:val="24"/>
          <w:szCs w:val="20"/>
          <w:lang w:val="hy-AM" w:eastAsia="ru-RU"/>
        </w:rPr>
        <w:t>Ն</w:t>
      </w:r>
      <w:r w:rsidRPr="00865A67">
        <w:rPr>
          <w:rFonts w:ascii="GHEA Grapalat" w:eastAsia="Times New Roman" w:hAnsi="GHEA Grapalat"/>
          <w:sz w:val="24"/>
          <w:szCs w:val="20"/>
          <w:lang w:val="hy-AM" w:eastAsia="ru-RU"/>
        </w:rPr>
        <w:t xml:space="preserve"> որոշման մեջ </w:t>
      </w:r>
      <w:proofErr w:type="spellStart"/>
      <w:r w:rsidRPr="00865A67">
        <w:rPr>
          <w:rFonts w:ascii="GHEA Grapalat" w:hAnsi="GHEA Grapalat"/>
          <w:sz w:val="24"/>
          <w:szCs w:val="24"/>
          <w:lang w:val="af-ZA"/>
        </w:rPr>
        <w:t>փոփոխություններ</w:t>
      </w:r>
      <w:proofErr w:type="spellEnd"/>
      <w:r w:rsidRPr="00865A67">
        <w:rPr>
          <w:rFonts w:ascii="GHEA Grapalat" w:hAnsi="GHEA Grapalat"/>
          <w:sz w:val="24"/>
          <w:szCs w:val="24"/>
          <w:lang w:val="af-ZA"/>
        </w:rPr>
        <w:t xml:space="preserve"> </w:t>
      </w:r>
      <w:r w:rsidR="00F70178">
        <w:rPr>
          <w:rFonts w:ascii="GHEA Grapalat" w:hAnsi="GHEA Grapalat"/>
          <w:sz w:val="24"/>
          <w:szCs w:val="24"/>
          <w:lang w:val="af-ZA"/>
        </w:rPr>
        <w:t xml:space="preserve">և </w:t>
      </w:r>
      <w:r w:rsidRPr="00865A67">
        <w:rPr>
          <w:rFonts w:ascii="GHEA Grapalat" w:eastAsia="Times New Roman" w:hAnsi="GHEA Grapalat"/>
          <w:sz w:val="24"/>
          <w:szCs w:val="20"/>
          <w:lang w:val="hy-AM" w:eastAsia="ru-RU"/>
        </w:rPr>
        <w:t xml:space="preserve">լրացումներ կատարելու </w:t>
      </w:r>
      <w:r w:rsidR="00006BB4" w:rsidRPr="00006BB4">
        <w:rPr>
          <w:rFonts w:ascii="GHEA Grapalat" w:eastAsia="Times New Roman" w:hAnsi="GHEA Grapalat"/>
          <w:sz w:val="24"/>
          <w:szCs w:val="20"/>
          <w:lang w:val="hy-AM" w:eastAsia="ru-RU"/>
        </w:rPr>
        <w:t>և</w:t>
      </w:r>
      <w:r w:rsidRPr="00865A67">
        <w:rPr>
          <w:rFonts w:ascii="GHEA Grapalat" w:eastAsia="Times New Roman" w:hAnsi="GHEA Grapalat"/>
          <w:sz w:val="24"/>
          <w:szCs w:val="20"/>
          <w:lang w:val="hy-AM" w:eastAsia="ru-RU"/>
        </w:rPr>
        <w:t xml:space="preserve"> </w:t>
      </w:r>
      <w:r w:rsidR="00006BB4" w:rsidRPr="00006BB4">
        <w:rPr>
          <w:rFonts w:ascii="GHEA Grapalat" w:eastAsia="Times New Roman" w:hAnsi="GHEA Grapalat"/>
          <w:sz w:val="24"/>
          <w:szCs w:val="20"/>
          <w:lang w:val="hy-AM" w:eastAsia="ru-RU"/>
        </w:rPr>
        <w:t>Հ</w:t>
      </w:r>
      <w:r w:rsidRPr="00865A67">
        <w:rPr>
          <w:rFonts w:ascii="GHEA Grapalat" w:eastAsia="Times New Roman" w:hAnsi="GHEA Grapalat" w:cs="Sylfaen"/>
          <w:sz w:val="24"/>
          <w:szCs w:val="24"/>
          <w:lang w:val="hy-AM"/>
        </w:rPr>
        <w:t>այաստանի</w:t>
      </w:r>
      <w:r w:rsidRPr="00865A67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</w:t>
      </w:r>
      <w:r w:rsidR="00006BB4" w:rsidRPr="00006BB4">
        <w:rPr>
          <w:rFonts w:ascii="GHEA Grapalat" w:eastAsia="Times New Roman" w:hAnsi="GHEA Grapalat" w:cs="Times Armenian"/>
          <w:sz w:val="24"/>
          <w:szCs w:val="24"/>
          <w:lang w:val="hy-AM"/>
        </w:rPr>
        <w:t>Հ</w:t>
      </w:r>
      <w:r w:rsidRPr="00865A67">
        <w:rPr>
          <w:rFonts w:ascii="GHEA Grapalat" w:eastAsia="Times New Roman" w:hAnsi="GHEA Grapalat" w:cs="Sylfaen"/>
          <w:sz w:val="24"/>
          <w:szCs w:val="24"/>
          <w:lang w:val="hy-AM"/>
        </w:rPr>
        <w:t>անրապետության</w:t>
      </w:r>
      <w:r w:rsidRPr="00865A67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մշակույթի նախարարությանը </w:t>
      </w:r>
      <w:r w:rsidRPr="00865A67">
        <w:rPr>
          <w:rFonts w:ascii="GHEA Grapalat" w:eastAsia="Times New Roman" w:hAnsi="GHEA Grapalat" w:cs="Sylfaen"/>
          <w:sz w:val="24"/>
          <w:szCs w:val="24"/>
          <w:lang w:val="hy-AM"/>
        </w:rPr>
        <w:t>գումար</w:t>
      </w:r>
      <w:r w:rsidRPr="00865A67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</w:t>
      </w:r>
      <w:r w:rsidRPr="00865A67">
        <w:rPr>
          <w:rFonts w:ascii="GHEA Grapalat" w:eastAsia="Times New Roman" w:hAnsi="GHEA Grapalat" w:cs="Sylfaen"/>
          <w:sz w:val="24"/>
          <w:szCs w:val="24"/>
          <w:lang w:val="hy-AM"/>
        </w:rPr>
        <w:t>հատկացնելու</w:t>
      </w:r>
      <w:r w:rsidRPr="00865A67">
        <w:rPr>
          <w:rFonts w:ascii="GHEA Grapalat" w:eastAsia="Times New Roman" w:hAnsi="GHEA Grapalat"/>
          <w:sz w:val="24"/>
          <w:szCs w:val="20"/>
          <w:lang w:val="hy-AM" w:eastAsia="ru-RU"/>
        </w:rPr>
        <w:t xml:space="preserve"> մասին»</w:t>
      </w:r>
      <w:r w:rsidR="00006BB4" w:rsidRPr="00006BB4">
        <w:rPr>
          <w:rFonts w:ascii="GHEA Grapalat" w:eastAsia="Times New Roman" w:hAnsi="GHEA Grapalat"/>
          <w:sz w:val="24"/>
          <w:szCs w:val="20"/>
          <w:lang w:val="hy-AM" w:eastAsia="ru-RU"/>
        </w:rPr>
        <w:t xml:space="preserve"> Հայաստանի Հանրապետության կ</w:t>
      </w:r>
      <w:r w:rsidR="001A0092">
        <w:rPr>
          <w:rFonts w:ascii="GHEA Grapalat" w:eastAsia="Times New Roman" w:hAnsi="GHEA Grapalat"/>
          <w:sz w:val="24"/>
          <w:szCs w:val="24"/>
          <w:lang w:val="hy-AM"/>
        </w:rPr>
        <w:t>առավարության որոշման նախագծի ընդունման կապակցությամբ այլ իրավական ակտերի</w:t>
      </w:r>
      <w:r w:rsidR="001A009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ընդունման կամ </w:t>
      </w:r>
      <w:proofErr w:type="spellStart"/>
      <w:r w:rsidR="001A0092">
        <w:rPr>
          <w:rFonts w:ascii="GHEA Grapalat" w:eastAsia="Times New Roman" w:hAnsi="GHEA Grapalat" w:cs="Sylfaen"/>
          <w:sz w:val="24"/>
          <w:szCs w:val="24"/>
          <w:lang w:val="hy-AM"/>
        </w:rPr>
        <w:t>վերջիններում</w:t>
      </w:r>
      <w:proofErr w:type="spellEnd"/>
      <w:r w:rsidR="001A009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փոփոխություն կատարելու անհրաժեշտություն չի առաջանա:</w:t>
      </w:r>
    </w:p>
    <w:p w:rsidR="00F16068" w:rsidRDefault="00F16068" w:rsidP="001A009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16068" w:rsidRDefault="00F16068" w:rsidP="001A009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16068" w:rsidRDefault="00F16068" w:rsidP="001A009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16068" w:rsidRDefault="00F16068" w:rsidP="001A009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16068" w:rsidRDefault="00F16068" w:rsidP="001A009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16068" w:rsidRDefault="00F16068" w:rsidP="001A009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16068" w:rsidRDefault="00F16068" w:rsidP="001A009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16068" w:rsidRDefault="00F16068" w:rsidP="001A009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16068" w:rsidRDefault="00F16068" w:rsidP="001A009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16068" w:rsidRDefault="00F16068" w:rsidP="001A009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16068" w:rsidRDefault="00F16068" w:rsidP="001A009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16068" w:rsidRDefault="00F16068" w:rsidP="001A009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1A0092" w:rsidRDefault="001A0092" w:rsidP="001A0092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sz w:val="24"/>
          <w:szCs w:val="24"/>
          <w:lang w:val="hy-AM"/>
        </w:rPr>
        <w:t>Տ Ե Ղ Ե Կ Ա Ն Ք</w:t>
      </w:r>
    </w:p>
    <w:p w:rsidR="00682954" w:rsidRPr="00607E88" w:rsidRDefault="001A0092" w:rsidP="00682954">
      <w:pPr>
        <w:pStyle w:val="NormalWeb"/>
        <w:spacing w:before="0" w:beforeAutospacing="0" w:after="0" w:afterAutospacing="0" w:line="276" w:lineRule="auto"/>
        <w:ind w:right="51"/>
        <w:jc w:val="center"/>
        <w:rPr>
          <w:rFonts w:ascii="GHEA Grapalat" w:hAnsi="GHEA Grapalat"/>
          <w:b/>
          <w:color w:val="000000"/>
          <w:lang w:val="hy-AM"/>
        </w:rPr>
      </w:pPr>
      <w:r w:rsidRPr="00E24C41">
        <w:rPr>
          <w:rFonts w:ascii="GHEA Grapalat" w:hAnsi="GHEA Grapalat" w:cs="Times Armenian"/>
          <w:b/>
          <w:lang w:val="hy-AM"/>
        </w:rPr>
        <w:t xml:space="preserve">  </w:t>
      </w:r>
      <w:r w:rsidRPr="002A6AD9">
        <w:rPr>
          <w:rFonts w:ascii="GHEA Grapalat" w:hAnsi="GHEA Grapalat" w:cs="Times Armenian"/>
          <w:b/>
          <w:lang w:val="hy-AM"/>
        </w:rPr>
        <w:t xml:space="preserve">  </w:t>
      </w:r>
      <w:r w:rsidR="00682954" w:rsidRPr="00865A67">
        <w:rPr>
          <w:rFonts w:ascii="GHEA Grapalat" w:hAnsi="GHEA Grapalat" w:cs="Times Armenian"/>
          <w:b/>
          <w:lang w:val="hy-AM"/>
        </w:rPr>
        <w:t>«</w:t>
      </w:r>
      <w:r w:rsidR="00682954" w:rsidRPr="00E24C41">
        <w:rPr>
          <w:rFonts w:ascii="GHEA Grapalat" w:hAnsi="GHEA Grapalat"/>
          <w:b/>
          <w:szCs w:val="20"/>
          <w:lang w:val="hy-AM" w:eastAsia="ru-RU"/>
        </w:rPr>
        <w:t>ՀԱՅԱՍՏԱՆԻ</w:t>
      </w:r>
      <w:r w:rsidR="00682954" w:rsidRPr="002A6AD9">
        <w:rPr>
          <w:rFonts w:ascii="GHEA Grapalat" w:hAnsi="GHEA Grapalat" w:cs="Sylfaen"/>
          <w:b/>
          <w:lang w:val="hy-AM"/>
        </w:rPr>
        <w:t xml:space="preserve"> ՀԱՆՐԱՊԵՏՈՒԹՅԱՆ</w:t>
      </w:r>
      <w:r w:rsidR="00682954" w:rsidRPr="002A6AD9">
        <w:rPr>
          <w:rFonts w:ascii="GHEA Grapalat" w:hAnsi="GHEA Grapalat" w:cs="Times Armenian"/>
          <w:b/>
          <w:lang w:val="hy-AM"/>
        </w:rPr>
        <w:t xml:space="preserve"> </w:t>
      </w:r>
      <w:r w:rsidR="00682954" w:rsidRPr="00E24C41">
        <w:rPr>
          <w:rFonts w:ascii="GHEA Grapalat" w:hAnsi="GHEA Grapalat"/>
          <w:b/>
          <w:szCs w:val="20"/>
          <w:lang w:val="hy-AM" w:eastAsia="ru-RU"/>
        </w:rPr>
        <w:t>201</w:t>
      </w:r>
      <w:r w:rsidR="00682954">
        <w:rPr>
          <w:rFonts w:ascii="GHEA Grapalat" w:hAnsi="GHEA Grapalat"/>
          <w:b/>
          <w:szCs w:val="20"/>
          <w:lang w:val="hy-AM" w:eastAsia="ru-RU"/>
        </w:rPr>
        <w:t>9</w:t>
      </w:r>
      <w:r w:rsidR="00682954" w:rsidRPr="00E24C41">
        <w:rPr>
          <w:rFonts w:ascii="GHEA Grapalat" w:hAnsi="GHEA Grapalat"/>
          <w:b/>
          <w:szCs w:val="20"/>
          <w:lang w:val="hy-AM" w:eastAsia="ru-RU"/>
        </w:rPr>
        <w:t xml:space="preserve"> ԹՎԱԿԱՆԻ </w:t>
      </w:r>
      <w:r w:rsidR="00682954">
        <w:rPr>
          <w:rFonts w:ascii="GHEA Grapalat" w:hAnsi="GHEA Grapalat"/>
          <w:b/>
          <w:szCs w:val="20"/>
          <w:lang w:val="hy-AM" w:eastAsia="ru-RU"/>
        </w:rPr>
        <w:t xml:space="preserve">ՊԵՏԱԿԱՆ ԲՅՈՒՋԵՈԻՄ </w:t>
      </w:r>
      <w:r w:rsidR="00682954">
        <w:rPr>
          <w:rFonts w:ascii="GHEA Grapalat" w:hAnsi="GHEA Grapalat"/>
          <w:b/>
          <w:lang w:val="af-ZA"/>
        </w:rPr>
        <w:t>ՎԵՐԱ</w:t>
      </w:r>
      <w:r w:rsidR="00682954">
        <w:rPr>
          <w:rFonts w:ascii="GHEA Grapalat" w:hAnsi="GHEA Grapalat"/>
          <w:b/>
          <w:lang w:val="hy-AM"/>
        </w:rPr>
        <w:t>Բ</w:t>
      </w:r>
      <w:r w:rsidR="00682954">
        <w:rPr>
          <w:rFonts w:ascii="GHEA Grapalat" w:hAnsi="GHEA Grapalat"/>
          <w:b/>
          <w:lang w:val="af-ZA"/>
        </w:rPr>
        <w:t>ԱՇԽՈՒՄ</w:t>
      </w:r>
      <w:r w:rsidR="00682954">
        <w:rPr>
          <w:rFonts w:ascii="GHEA Grapalat" w:hAnsi="GHEA Grapalat"/>
          <w:b/>
          <w:szCs w:val="20"/>
          <w:lang w:val="hy-AM" w:eastAsia="ru-RU"/>
        </w:rPr>
        <w:t xml:space="preserve">, </w:t>
      </w:r>
      <w:r w:rsidR="00682954" w:rsidRPr="002A6AD9">
        <w:rPr>
          <w:rFonts w:ascii="GHEA Grapalat" w:hAnsi="GHEA Grapalat" w:cs="Sylfaen"/>
          <w:b/>
          <w:lang w:val="hy-AM"/>
        </w:rPr>
        <w:t>ՀԱՅԱՍՏԱՆԻ</w:t>
      </w:r>
      <w:r w:rsidR="00682954" w:rsidRPr="00E24C41">
        <w:rPr>
          <w:rFonts w:ascii="GHEA Grapalat" w:hAnsi="GHEA Grapalat"/>
          <w:b/>
          <w:szCs w:val="20"/>
          <w:lang w:val="hy-AM" w:eastAsia="ru-RU"/>
        </w:rPr>
        <w:t xml:space="preserve"> ՀԱՆՐԱՊԵՏՈՒԹՅԱՆ ԿԱՌԱՎԱՐՈՒԹՅԱՆ</w:t>
      </w:r>
      <w:r w:rsidR="00682954" w:rsidRPr="00682954">
        <w:rPr>
          <w:rFonts w:ascii="GHEA Grapalat" w:hAnsi="GHEA Grapalat"/>
          <w:b/>
          <w:szCs w:val="20"/>
          <w:lang w:val="hy-AM" w:eastAsia="ru-RU"/>
        </w:rPr>
        <w:t xml:space="preserve"> </w:t>
      </w:r>
      <w:r w:rsidR="00682954" w:rsidRPr="00E24C41">
        <w:rPr>
          <w:rFonts w:ascii="GHEA Grapalat" w:hAnsi="GHEA Grapalat"/>
          <w:b/>
          <w:szCs w:val="20"/>
          <w:lang w:val="hy-AM" w:eastAsia="ru-RU"/>
        </w:rPr>
        <w:t>2018 ԹՎԱԿԱՆԻ ԴԵԿՏԵՄԲԵՐԻ 27-</w:t>
      </w:r>
      <w:r w:rsidR="00682954">
        <w:rPr>
          <w:rFonts w:ascii="GHEA Grapalat" w:hAnsi="GHEA Grapalat"/>
          <w:b/>
          <w:szCs w:val="20"/>
          <w:lang w:val="hy-AM" w:eastAsia="ru-RU"/>
        </w:rPr>
        <w:t>Ի</w:t>
      </w:r>
      <w:r w:rsidR="00682954" w:rsidRPr="00E24C41">
        <w:rPr>
          <w:rFonts w:ascii="GHEA Grapalat" w:hAnsi="GHEA Grapalat"/>
          <w:b/>
          <w:szCs w:val="20"/>
          <w:lang w:val="hy-AM" w:eastAsia="ru-RU"/>
        </w:rPr>
        <w:t xml:space="preserve"> N 1515- Ն ՈՐՈՇՄԱՆ ՄԵՋ </w:t>
      </w:r>
      <w:r w:rsidR="00682954">
        <w:rPr>
          <w:rFonts w:ascii="GHEA Grapalat" w:hAnsi="GHEA Grapalat"/>
          <w:b/>
          <w:lang w:val="af-ZA"/>
        </w:rPr>
        <w:t xml:space="preserve">ՓՈՓՈԽՈՒԹՅՈՒՆՆԵՐ </w:t>
      </w:r>
      <w:r w:rsidR="00682954" w:rsidRPr="00422601">
        <w:rPr>
          <w:rFonts w:ascii="GHEA Grapalat" w:hAnsi="GHEA Grapalat"/>
          <w:b/>
          <w:lang w:val="af-ZA"/>
        </w:rPr>
        <w:t>ԵՎ</w:t>
      </w:r>
      <w:r w:rsidR="00682954" w:rsidRPr="00422601">
        <w:rPr>
          <w:rFonts w:ascii="GHEA Grapalat" w:hAnsi="GHEA Grapalat"/>
          <w:b/>
          <w:lang w:val="hy-AM"/>
        </w:rPr>
        <w:t xml:space="preserve"> </w:t>
      </w:r>
      <w:r w:rsidR="00682954" w:rsidRPr="00422601">
        <w:rPr>
          <w:rFonts w:ascii="GHEA Grapalat" w:hAnsi="GHEA Grapalat"/>
          <w:b/>
          <w:szCs w:val="20"/>
          <w:lang w:val="hy-AM" w:eastAsia="ru-RU"/>
        </w:rPr>
        <w:t xml:space="preserve">ԼՐԱՑՈՒՄՆԵՐ ԿԱՏԱՐԵԼՈՒ ԵՎ </w:t>
      </w:r>
      <w:r w:rsidR="00682954" w:rsidRPr="00422601">
        <w:rPr>
          <w:rFonts w:ascii="GHEA Grapalat" w:hAnsi="GHEA Grapalat" w:cs="Sylfaen"/>
          <w:b/>
          <w:lang w:val="hy-AM"/>
        </w:rPr>
        <w:t>ՀԱՅԱՍՏԱՆԻ</w:t>
      </w:r>
      <w:r w:rsidR="00682954" w:rsidRPr="00422601">
        <w:rPr>
          <w:rFonts w:ascii="GHEA Grapalat" w:hAnsi="GHEA Grapalat" w:cs="Times Armenian"/>
          <w:b/>
          <w:lang w:val="hy-AM"/>
        </w:rPr>
        <w:t xml:space="preserve"> </w:t>
      </w:r>
      <w:r w:rsidR="00682954" w:rsidRPr="00422601">
        <w:rPr>
          <w:rFonts w:ascii="GHEA Grapalat" w:hAnsi="GHEA Grapalat" w:cs="Sylfaen"/>
          <w:b/>
          <w:lang w:val="hy-AM"/>
        </w:rPr>
        <w:t>ՀԱՆՐԱՊԵՏՈՒԹՅԱՆ</w:t>
      </w:r>
      <w:r w:rsidR="00682954" w:rsidRPr="00422601">
        <w:rPr>
          <w:rFonts w:ascii="GHEA Grapalat" w:hAnsi="GHEA Grapalat" w:cs="Times Armenian"/>
          <w:b/>
          <w:lang w:val="hy-AM"/>
        </w:rPr>
        <w:t xml:space="preserve">  </w:t>
      </w:r>
      <w:r w:rsidR="00682954" w:rsidRPr="001D70A4">
        <w:rPr>
          <w:rFonts w:ascii="GHEA Grapalat" w:hAnsi="GHEA Grapalat" w:cs="Times Armenian"/>
          <w:b/>
          <w:lang w:val="hy-AM"/>
        </w:rPr>
        <w:t xml:space="preserve">ՄՇԱԿՈՒՅԹԻ </w:t>
      </w:r>
      <w:r w:rsidR="00682954" w:rsidRPr="00422601">
        <w:rPr>
          <w:rFonts w:ascii="GHEA Grapalat" w:hAnsi="GHEA Grapalat" w:cs="Times Armenian"/>
          <w:b/>
          <w:lang w:val="hy-AM"/>
        </w:rPr>
        <w:t xml:space="preserve">ՆԱԽԱՐԱՐՈՒԹՅԱՆԸ </w:t>
      </w:r>
      <w:r w:rsidR="00682954" w:rsidRPr="00422601">
        <w:rPr>
          <w:rFonts w:ascii="GHEA Grapalat" w:hAnsi="GHEA Grapalat" w:cs="Sylfaen"/>
          <w:b/>
          <w:lang w:val="hy-AM"/>
        </w:rPr>
        <w:t>ԳՈՒՄԱՐ</w:t>
      </w:r>
      <w:r w:rsidR="00682954" w:rsidRPr="00422601">
        <w:rPr>
          <w:rFonts w:ascii="GHEA Grapalat" w:hAnsi="GHEA Grapalat" w:cs="Times Armenian"/>
          <w:b/>
          <w:lang w:val="hy-AM"/>
        </w:rPr>
        <w:t xml:space="preserve"> </w:t>
      </w:r>
      <w:r w:rsidR="00682954" w:rsidRPr="00422601">
        <w:rPr>
          <w:rFonts w:ascii="GHEA Grapalat" w:hAnsi="GHEA Grapalat" w:cs="Sylfaen"/>
          <w:b/>
          <w:lang w:val="hy-AM"/>
        </w:rPr>
        <w:t>ՀԱՏԿԱՑՆԵԼՈՒ</w:t>
      </w:r>
      <w:r w:rsidR="00682954" w:rsidRPr="00422601">
        <w:rPr>
          <w:rFonts w:ascii="GHEA Grapalat" w:hAnsi="GHEA Grapalat"/>
          <w:b/>
          <w:szCs w:val="20"/>
          <w:lang w:val="hy-AM" w:eastAsia="ru-RU"/>
        </w:rPr>
        <w:t xml:space="preserve"> ՄԱՍԻՆ</w:t>
      </w:r>
      <w:r w:rsidR="00682954" w:rsidRPr="00865A67">
        <w:rPr>
          <w:rFonts w:ascii="GHEA Grapalat" w:hAnsi="GHEA Grapalat"/>
          <w:b/>
          <w:szCs w:val="20"/>
          <w:lang w:val="hy-AM" w:eastAsia="ru-RU"/>
        </w:rPr>
        <w:t>»</w:t>
      </w:r>
      <w:r w:rsidR="00682954" w:rsidRPr="00422601">
        <w:rPr>
          <w:rFonts w:ascii="GHEA Grapalat" w:hAnsi="GHEA Grapalat"/>
          <w:b/>
          <w:szCs w:val="20"/>
          <w:lang w:val="af-ZA" w:eastAsia="ru-RU"/>
        </w:rPr>
        <w:t xml:space="preserve"> </w:t>
      </w:r>
      <w:r w:rsidR="00682954" w:rsidRPr="00607E88">
        <w:rPr>
          <w:rFonts w:ascii="GHEA Grapalat" w:eastAsia="Calibri" w:hAnsi="GHEA Grapalat"/>
          <w:b/>
          <w:lang w:val="hy-AM"/>
        </w:rPr>
        <w:t>ՀԱՅԱՍՏԱՆԻ ՀԱՆՐԱՊԵՏՈՒԹՅԱՆ ԿԱՌԱՎԱՐՈՒԹՅԱՆ ՈՐՈՇՄԱՆ ՆԱԽԱԳԾԻ</w:t>
      </w:r>
      <w:r w:rsidR="00682954">
        <w:rPr>
          <w:rFonts w:ascii="GHEA Grapalat" w:hAnsi="GHEA Grapalat"/>
          <w:lang w:val="hy-AM"/>
        </w:rPr>
        <w:t xml:space="preserve"> </w:t>
      </w:r>
      <w:r w:rsidR="00682954" w:rsidRPr="00607E88">
        <w:rPr>
          <w:rFonts w:ascii="GHEA Grapalat" w:hAnsi="GHEA Grapalat"/>
          <w:b/>
          <w:color w:val="000000"/>
          <w:lang w:val="hy-AM"/>
        </w:rPr>
        <w:t>ԸՆԴՈՒՆՄԱՆ ԿԱՊԱԿՑՈՒԹՅԱՄԲ ԱՅԼ ՆՈՐՄԱՏԻՎ ԻՐԱՎԱԿԱՆ ԱԿՏԵՐԻ ԸՆԴՈՒՆՄԱՆ ԱՆՀՐԱԺԵՇՏՈՒԹՅԱՆ ՄԱՍԻՆ</w:t>
      </w:r>
    </w:p>
    <w:p w:rsidR="003411B0" w:rsidRPr="005F2727" w:rsidRDefault="00682954" w:rsidP="003411B0">
      <w:pPr>
        <w:spacing w:line="276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682954">
        <w:rPr>
          <w:rFonts w:ascii="GHEA Grapalat" w:eastAsia="Times New Roman" w:hAnsi="GHEA Grapalat" w:cs="Times Armenian"/>
          <w:sz w:val="24"/>
          <w:szCs w:val="24"/>
          <w:lang w:val="hy-AM"/>
        </w:rPr>
        <w:t>«Հայաստանի Հանրապետության 2019 թվականի պետական բյուջեո</w:t>
      </w:r>
      <w:r w:rsidR="00CE4CC8" w:rsidRPr="00CE4CC8">
        <w:rPr>
          <w:rFonts w:ascii="GHEA Grapalat" w:eastAsia="Times New Roman" w:hAnsi="GHEA Grapalat" w:cs="Times Armenian"/>
          <w:sz w:val="24"/>
          <w:szCs w:val="24"/>
          <w:lang w:val="hy-AM"/>
        </w:rPr>
        <w:t>ւ</w:t>
      </w:r>
      <w:r w:rsidRPr="00682954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մ վերաբաշխում, Հայաստանի Հանրապետության կառավարության 2018 թվականի դեկտեմբերի 27-ի N 1515-Ն որոշման մեջ փոփոխություններ և լրացումներ կատարելու և Հայաստանի Հանրապետության մշակույթի նախարարությանը գումար հատկացնելու մասին» Հայաստանի Հանրապետության կառավարության որոշման </w:t>
      </w:r>
      <w:r w:rsidR="001A0092" w:rsidRPr="00682954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նախագծի ընդունումը ՀՀ պետական բյուջեի եկամուտների և ծախսերի, ինչպես նաև համայնքային բյուջեների եկամուտների և </w:t>
      </w:r>
      <w:proofErr w:type="spellStart"/>
      <w:r w:rsidR="001A0092" w:rsidRPr="00682954">
        <w:rPr>
          <w:rFonts w:ascii="GHEA Grapalat" w:eastAsia="Times New Roman" w:hAnsi="GHEA Grapalat" w:cs="Times Armenian"/>
          <w:sz w:val="24"/>
          <w:szCs w:val="24"/>
          <w:lang w:val="hy-AM"/>
        </w:rPr>
        <w:t>ծախuերի</w:t>
      </w:r>
      <w:proofErr w:type="spellEnd"/>
      <w:r w:rsidR="001A0092" w:rsidRPr="00682954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վրա կունենա չեզոք ազդեցություն:</w:t>
      </w:r>
      <w:r w:rsidR="00B840A5">
        <w:rPr>
          <w:rFonts w:ascii="GHEA Grapalat" w:eastAsia="Times New Roman" w:hAnsi="GHEA Grapalat"/>
          <w:sz w:val="24"/>
          <w:szCs w:val="24"/>
          <w:lang w:val="hy-AM"/>
        </w:rPr>
        <w:t xml:space="preserve">      </w:t>
      </w:r>
      <w:r w:rsidR="005C1759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:rsidR="00F01683" w:rsidRDefault="003411B0" w:rsidP="003411B0">
      <w:pPr>
        <w:spacing w:line="276" w:lineRule="auto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5F2727">
        <w:rPr>
          <w:rFonts w:ascii="GHEA Grapalat" w:eastAsia="Times New Roman" w:hAnsi="GHEA Grapalat"/>
          <w:sz w:val="24"/>
          <w:szCs w:val="24"/>
          <w:lang w:val="hy-AM"/>
        </w:rPr>
        <w:t xml:space="preserve">       </w:t>
      </w:r>
      <w:r w:rsidR="004A6D5A" w:rsidRPr="004A6D5A">
        <w:rPr>
          <w:rFonts w:ascii="GHEA Grapalat" w:eastAsia="Times New Roman" w:hAnsi="GHEA Grapalat"/>
          <w:sz w:val="24"/>
          <w:szCs w:val="24"/>
          <w:lang w:val="hy-AM"/>
        </w:rPr>
        <w:t>Ն</w:t>
      </w:r>
      <w:r w:rsidR="00C1561E">
        <w:rPr>
          <w:rFonts w:ascii="GHEA Grapalat" w:eastAsia="Times New Roman" w:hAnsi="GHEA Grapalat"/>
          <w:sz w:val="24"/>
          <w:szCs w:val="24"/>
          <w:lang w:val="hy-AM"/>
        </w:rPr>
        <w:t>ախարարի</w:t>
      </w:r>
    </w:p>
    <w:p w:rsidR="004A6D5A" w:rsidRPr="00652A29" w:rsidRDefault="00C1561E" w:rsidP="005C1759">
      <w:pPr>
        <w:spacing w:before="0" w:after="0" w:line="360" w:lineRule="auto"/>
        <w:ind w:left="590" w:hanging="43"/>
        <w:jc w:val="both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պարտականությունները կատարող</w:t>
      </w:r>
      <w:r w:rsidR="004A6D5A" w:rsidRPr="004A6D5A">
        <w:rPr>
          <w:rFonts w:ascii="GHEA Grapalat" w:eastAsia="Times New Roman" w:hAnsi="GHEA Grapalat"/>
          <w:sz w:val="24"/>
          <w:szCs w:val="24"/>
          <w:lang w:val="hy-AM"/>
        </w:rPr>
        <w:t xml:space="preserve">՝        </w:t>
      </w:r>
      <w:r w:rsidR="006F1D28">
        <w:rPr>
          <w:rFonts w:ascii="GHEA Grapalat" w:eastAsia="Times New Roman" w:hAnsi="GHEA Grapalat"/>
          <w:sz w:val="24"/>
          <w:szCs w:val="24"/>
          <w:lang w:val="hy-AM"/>
        </w:rPr>
        <w:t xml:space="preserve">    </w:t>
      </w:r>
      <w:r w:rsidR="004A6D5A" w:rsidRPr="004A6D5A">
        <w:rPr>
          <w:rFonts w:ascii="GHEA Grapalat" w:eastAsia="Times New Roman" w:hAnsi="GHEA Grapalat"/>
          <w:sz w:val="24"/>
          <w:szCs w:val="24"/>
          <w:lang w:val="hy-AM"/>
        </w:rPr>
        <w:t xml:space="preserve">     </w:t>
      </w:r>
      <w:r w:rsidR="00880C33">
        <w:rPr>
          <w:rFonts w:ascii="GHEA Grapalat" w:eastAsia="Times New Roman" w:hAnsi="GHEA Grapalat"/>
          <w:sz w:val="24"/>
          <w:szCs w:val="24"/>
          <w:lang w:val="hy-AM"/>
        </w:rPr>
        <w:t xml:space="preserve">   </w:t>
      </w:r>
      <w:r w:rsidR="00B115A4" w:rsidRPr="003411B0">
        <w:rPr>
          <w:rFonts w:ascii="GHEA Grapalat" w:eastAsia="Times New Roman" w:hAnsi="GHEA Grapalat"/>
          <w:sz w:val="24"/>
          <w:szCs w:val="24"/>
          <w:lang w:val="hy-AM"/>
        </w:rPr>
        <w:t xml:space="preserve">  </w:t>
      </w:r>
      <w:r w:rsidR="00880C33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4A6D5A" w:rsidRPr="004A6D5A">
        <w:rPr>
          <w:rFonts w:ascii="GHEA Grapalat" w:eastAsia="Times New Roman" w:hAnsi="GHEA Grapalat"/>
          <w:sz w:val="24"/>
          <w:szCs w:val="24"/>
          <w:lang w:val="hy-AM"/>
        </w:rPr>
        <w:t xml:space="preserve">          </w:t>
      </w:r>
      <w:r w:rsidR="00606A33">
        <w:rPr>
          <w:rFonts w:ascii="GHEA Grapalat" w:eastAsia="Times New Roman" w:hAnsi="GHEA Grapalat"/>
          <w:sz w:val="24"/>
          <w:szCs w:val="24"/>
          <w:lang w:val="ru-RU"/>
        </w:rPr>
        <w:t>Ն</w:t>
      </w:r>
      <w:r w:rsidR="00652A29">
        <w:rPr>
          <w:rFonts w:ascii="GHEA Grapalat" w:eastAsia="Times New Roman" w:hAnsi="GHEA Grapalat"/>
          <w:sz w:val="24"/>
          <w:szCs w:val="24"/>
        </w:rPr>
        <w:t xml:space="preserve">. </w:t>
      </w:r>
      <w:r w:rsidR="00606A33">
        <w:rPr>
          <w:rFonts w:ascii="GHEA Grapalat" w:eastAsia="Times New Roman" w:hAnsi="GHEA Grapalat"/>
          <w:sz w:val="24"/>
          <w:szCs w:val="24"/>
          <w:lang w:val="ru-RU"/>
        </w:rPr>
        <w:t>ՂԱՐԻԲ</w:t>
      </w:r>
      <w:r w:rsidR="00652A29">
        <w:rPr>
          <w:rFonts w:ascii="GHEA Grapalat" w:eastAsia="Times New Roman" w:hAnsi="GHEA Grapalat"/>
          <w:sz w:val="24"/>
          <w:szCs w:val="24"/>
        </w:rPr>
        <w:t>ՅԱՆ</w:t>
      </w:r>
    </w:p>
    <w:sectPr w:rsidR="004A6D5A" w:rsidRPr="00652A29" w:rsidSect="00705927">
      <w:pgSz w:w="11907" w:h="16840" w:code="9"/>
      <w:pgMar w:top="810" w:right="567" w:bottom="4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5A6"/>
    <w:multiLevelType w:val="hybridMultilevel"/>
    <w:tmpl w:val="D698FD0A"/>
    <w:lvl w:ilvl="0" w:tplc="338AB156">
      <w:start w:val="1"/>
      <w:numFmt w:val="decimal"/>
      <w:lvlText w:val="%1."/>
      <w:lvlJc w:val="left"/>
      <w:pPr>
        <w:ind w:left="1800" w:hanging="360"/>
      </w:pPr>
      <w:rPr>
        <w:rFonts w:cs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8B11116"/>
    <w:multiLevelType w:val="hybridMultilevel"/>
    <w:tmpl w:val="1D34D07C"/>
    <w:lvl w:ilvl="0" w:tplc="E0269734">
      <w:start w:val="1"/>
      <w:numFmt w:val="decimal"/>
      <w:lvlText w:val="%1."/>
      <w:lvlJc w:val="left"/>
      <w:pPr>
        <w:tabs>
          <w:tab w:val="num" w:pos="2085"/>
        </w:tabs>
        <w:ind w:left="2085" w:hanging="1365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6A30649"/>
    <w:multiLevelType w:val="hybridMultilevel"/>
    <w:tmpl w:val="1608B20E"/>
    <w:lvl w:ilvl="0" w:tplc="3FD4FB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71A4FB6"/>
    <w:multiLevelType w:val="hybridMultilevel"/>
    <w:tmpl w:val="16704F66"/>
    <w:lvl w:ilvl="0" w:tplc="6706F09C">
      <w:start w:val="2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2A1A637D"/>
    <w:multiLevelType w:val="hybridMultilevel"/>
    <w:tmpl w:val="ACE2DA5A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DB07EEA"/>
    <w:multiLevelType w:val="hybridMultilevel"/>
    <w:tmpl w:val="0DCCC40A"/>
    <w:lvl w:ilvl="0" w:tplc="43A453E2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2AD1885"/>
    <w:multiLevelType w:val="hybridMultilevel"/>
    <w:tmpl w:val="D85E2D36"/>
    <w:lvl w:ilvl="0" w:tplc="7EB67BB8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4DB21E1"/>
    <w:multiLevelType w:val="hybridMultilevel"/>
    <w:tmpl w:val="BBCE80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616D8"/>
    <w:rsid w:val="00003B92"/>
    <w:rsid w:val="0000589E"/>
    <w:rsid w:val="00006888"/>
    <w:rsid w:val="00006BB4"/>
    <w:rsid w:val="00007668"/>
    <w:rsid w:val="00011755"/>
    <w:rsid w:val="00011EB2"/>
    <w:rsid w:val="00013AA1"/>
    <w:rsid w:val="000201C7"/>
    <w:rsid w:val="0002605D"/>
    <w:rsid w:val="00027072"/>
    <w:rsid w:val="00027A1D"/>
    <w:rsid w:val="00027CD6"/>
    <w:rsid w:val="00030594"/>
    <w:rsid w:val="00032A15"/>
    <w:rsid w:val="0003424C"/>
    <w:rsid w:val="00036CD1"/>
    <w:rsid w:val="00042303"/>
    <w:rsid w:val="00042FC3"/>
    <w:rsid w:val="00045712"/>
    <w:rsid w:val="000469E3"/>
    <w:rsid w:val="00047890"/>
    <w:rsid w:val="00053579"/>
    <w:rsid w:val="000578BA"/>
    <w:rsid w:val="00062C15"/>
    <w:rsid w:val="00064ACF"/>
    <w:rsid w:val="0006629A"/>
    <w:rsid w:val="0006656F"/>
    <w:rsid w:val="00067CDA"/>
    <w:rsid w:val="00072CC9"/>
    <w:rsid w:val="00073EA9"/>
    <w:rsid w:val="00082721"/>
    <w:rsid w:val="000857C2"/>
    <w:rsid w:val="000867E1"/>
    <w:rsid w:val="00087D91"/>
    <w:rsid w:val="0009526D"/>
    <w:rsid w:val="00097D64"/>
    <w:rsid w:val="000A2CB6"/>
    <w:rsid w:val="000A3229"/>
    <w:rsid w:val="000A57E2"/>
    <w:rsid w:val="000B3DD9"/>
    <w:rsid w:val="000B4813"/>
    <w:rsid w:val="000B7637"/>
    <w:rsid w:val="000C12B3"/>
    <w:rsid w:val="000C404A"/>
    <w:rsid w:val="000C4773"/>
    <w:rsid w:val="000C56BE"/>
    <w:rsid w:val="000C6F15"/>
    <w:rsid w:val="000D1655"/>
    <w:rsid w:val="000E0E1D"/>
    <w:rsid w:val="000E221C"/>
    <w:rsid w:val="000E26D5"/>
    <w:rsid w:val="000E352D"/>
    <w:rsid w:val="000E3548"/>
    <w:rsid w:val="000E40C0"/>
    <w:rsid w:val="000E563B"/>
    <w:rsid w:val="000F2866"/>
    <w:rsid w:val="000F5A8B"/>
    <w:rsid w:val="000F740F"/>
    <w:rsid w:val="000F7BEC"/>
    <w:rsid w:val="00102CCF"/>
    <w:rsid w:val="00102E36"/>
    <w:rsid w:val="0010404E"/>
    <w:rsid w:val="001058B0"/>
    <w:rsid w:val="00106628"/>
    <w:rsid w:val="00107E21"/>
    <w:rsid w:val="00113150"/>
    <w:rsid w:val="001137A0"/>
    <w:rsid w:val="001159A7"/>
    <w:rsid w:val="001165A3"/>
    <w:rsid w:val="00120386"/>
    <w:rsid w:val="00121949"/>
    <w:rsid w:val="00125166"/>
    <w:rsid w:val="0012578C"/>
    <w:rsid w:val="001271EF"/>
    <w:rsid w:val="00131075"/>
    <w:rsid w:val="001352B9"/>
    <w:rsid w:val="00137CD8"/>
    <w:rsid w:val="0014389A"/>
    <w:rsid w:val="001454EF"/>
    <w:rsid w:val="00150B2E"/>
    <w:rsid w:val="00151EBE"/>
    <w:rsid w:val="00155B7A"/>
    <w:rsid w:val="00155EA8"/>
    <w:rsid w:val="00155F34"/>
    <w:rsid w:val="00160693"/>
    <w:rsid w:val="00162223"/>
    <w:rsid w:val="00162759"/>
    <w:rsid w:val="00162A68"/>
    <w:rsid w:val="001633E8"/>
    <w:rsid w:val="00164270"/>
    <w:rsid w:val="001700E4"/>
    <w:rsid w:val="00170317"/>
    <w:rsid w:val="00171D01"/>
    <w:rsid w:val="0017383B"/>
    <w:rsid w:val="00173C30"/>
    <w:rsid w:val="0017400E"/>
    <w:rsid w:val="00176B1D"/>
    <w:rsid w:val="00177195"/>
    <w:rsid w:val="001777DD"/>
    <w:rsid w:val="001808D4"/>
    <w:rsid w:val="00180E59"/>
    <w:rsid w:val="00186A0A"/>
    <w:rsid w:val="0019093A"/>
    <w:rsid w:val="00191730"/>
    <w:rsid w:val="00191A3B"/>
    <w:rsid w:val="001924E0"/>
    <w:rsid w:val="00192586"/>
    <w:rsid w:val="0019583C"/>
    <w:rsid w:val="001A0092"/>
    <w:rsid w:val="001A48BF"/>
    <w:rsid w:val="001A5DC6"/>
    <w:rsid w:val="001A6CD1"/>
    <w:rsid w:val="001A6E69"/>
    <w:rsid w:val="001B26FD"/>
    <w:rsid w:val="001B3850"/>
    <w:rsid w:val="001B55B2"/>
    <w:rsid w:val="001B6B14"/>
    <w:rsid w:val="001C08A2"/>
    <w:rsid w:val="001C0DCB"/>
    <w:rsid w:val="001C0DEC"/>
    <w:rsid w:val="001C1CDE"/>
    <w:rsid w:val="001C2C43"/>
    <w:rsid w:val="001C4642"/>
    <w:rsid w:val="001C48AD"/>
    <w:rsid w:val="001C4DD4"/>
    <w:rsid w:val="001C6169"/>
    <w:rsid w:val="001C707D"/>
    <w:rsid w:val="001D091F"/>
    <w:rsid w:val="001D1A88"/>
    <w:rsid w:val="001D5EAE"/>
    <w:rsid w:val="001D70A4"/>
    <w:rsid w:val="001E10A1"/>
    <w:rsid w:val="001E4642"/>
    <w:rsid w:val="001E7611"/>
    <w:rsid w:val="001F0DAF"/>
    <w:rsid w:val="001F2DE7"/>
    <w:rsid w:val="001F3B8D"/>
    <w:rsid w:val="001F3C54"/>
    <w:rsid w:val="001F5D27"/>
    <w:rsid w:val="001F613E"/>
    <w:rsid w:val="00202AED"/>
    <w:rsid w:val="0020356C"/>
    <w:rsid w:val="002069D9"/>
    <w:rsid w:val="00207620"/>
    <w:rsid w:val="00210ED5"/>
    <w:rsid w:val="002114E5"/>
    <w:rsid w:val="0021188F"/>
    <w:rsid w:val="00215CA5"/>
    <w:rsid w:val="002176BD"/>
    <w:rsid w:val="00221514"/>
    <w:rsid w:val="00221D00"/>
    <w:rsid w:val="00221D66"/>
    <w:rsid w:val="00221E52"/>
    <w:rsid w:val="00221EA0"/>
    <w:rsid w:val="00224CE9"/>
    <w:rsid w:val="00225A64"/>
    <w:rsid w:val="00225A8D"/>
    <w:rsid w:val="00230B37"/>
    <w:rsid w:val="00232479"/>
    <w:rsid w:val="0023269D"/>
    <w:rsid w:val="0023346F"/>
    <w:rsid w:val="002362A3"/>
    <w:rsid w:val="002366D6"/>
    <w:rsid w:val="00236DFA"/>
    <w:rsid w:val="00237CD3"/>
    <w:rsid w:val="00241A40"/>
    <w:rsid w:val="002423C1"/>
    <w:rsid w:val="00242E9A"/>
    <w:rsid w:val="0024523A"/>
    <w:rsid w:val="00245328"/>
    <w:rsid w:val="00245C47"/>
    <w:rsid w:val="00250236"/>
    <w:rsid w:val="00250313"/>
    <w:rsid w:val="00250566"/>
    <w:rsid w:val="002508E4"/>
    <w:rsid w:val="00253D94"/>
    <w:rsid w:val="00254F6E"/>
    <w:rsid w:val="002556E6"/>
    <w:rsid w:val="0025589A"/>
    <w:rsid w:val="00257705"/>
    <w:rsid w:val="00260465"/>
    <w:rsid w:val="00261793"/>
    <w:rsid w:val="00264F79"/>
    <w:rsid w:val="002656CD"/>
    <w:rsid w:val="00266269"/>
    <w:rsid w:val="00266523"/>
    <w:rsid w:val="00271F55"/>
    <w:rsid w:val="002724DB"/>
    <w:rsid w:val="002763D0"/>
    <w:rsid w:val="0027652C"/>
    <w:rsid w:val="002768B9"/>
    <w:rsid w:val="0028211B"/>
    <w:rsid w:val="002869DF"/>
    <w:rsid w:val="0029107E"/>
    <w:rsid w:val="00292E92"/>
    <w:rsid w:val="0029581C"/>
    <w:rsid w:val="00295F6A"/>
    <w:rsid w:val="00296BA5"/>
    <w:rsid w:val="002A0979"/>
    <w:rsid w:val="002A143C"/>
    <w:rsid w:val="002A2457"/>
    <w:rsid w:val="002A5EFC"/>
    <w:rsid w:val="002A6AD9"/>
    <w:rsid w:val="002B3F89"/>
    <w:rsid w:val="002B5B63"/>
    <w:rsid w:val="002B7A8B"/>
    <w:rsid w:val="002C0783"/>
    <w:rsid w:val="002C2A6C"/>
    <w:rsid w:val="002C3008"/>
    <w:rsid w:val="002C397B"/>
    <w:rsid w:val="002C48E4"/>
    <w:rsid w:val="002D53EB"/>
    <w:rsid w:val="002D5563"/>
    <w:rsid w:val="002D77C1"/>
    <w:rsid w:val="002E11B9"/>
    <w:rsid w:val="002E4E72"/>
    <w:rsid w:val="002E6D96"/>
    <w:rsid w:val="002E7C85"/>
    <w:rsid w:val="002F0F87"/>
    <w:rsid w:val="002F1935"/>
    <w:rsid w:val="002F1CC6"/>
    <w:rsid w:val="002F1D7C"/>
    <w:rsid w:val="002F1FE8"/>
    <w:rsid w:val="002F4A7A"/>
    <w:rsid w:val="002F5B50"/>
    <w:rsid w:val="002F78CA"/>
    <w:rsid w:val="00302F95"/>
    <w:rsid w:val="00303AEF"/>
    <w:rsid w:val="00305430"/>
    <w:rsid w:val="003059A8"/>
    <w:rsid w:val="003059C7"/>
    <w:rsid w:val="00307BF8"/>
    <w:rsid w:val="00312FB4"/>
    <w:rsid w:val="00315704"/>
    <w:rsid w:val="003162F6"/>
    <w:rsid w:val="00320369"/>
    <w:rsid w:val="003206A6"/>
    <w:rsid w:val="003222B2"/>
    <w:rsid w:val="00323873"/>
    <w:rsid w:val="00323E92"/>
    <w:rsid w:val="00324100"/>
    <w:rsid w:val="003361EF"/>
    <w:rsid w:val="003411B0"/>
    <w:rsid w:val="0034544B"/>
    <w:rsid w:val="003457E5"/>
    <w:rsid w:val="00347039"/>
    <w:rsid w:val="00350383"/>
    <w:rsid w:val="00354E45"/>
    <w:rsid w:val="003577D5"/>
    <w:rsid w:val="00363C32"/>
    <w:rsid w:val="0036408F"/>
    <w:rsid w:val="0036548A"/>
    <w:rsid w:val="00366D4A"/>
    <w:rsid w:val="00367439"/>
    <w:rsid w:val="00371687"/>
    <w:rsid w:val="0037330C"/>
    <w:rsid w:val="00376F14"/>
    <w:rsid w:val="00384554"/>
    <w:rsid w:val="00385FF7"/>
    <w:rsid w:val="00387A25"/>
    <w:rsid w:val="0039133A"/>
    <w:rsid w:val="0039161B"/>
    <w:rsid w:val="0039707A"/>
    <w:rsid w:val="00397674"/>
    <w:rsid w:val="003A23F0"/>
    <w:rsid w:val="003A348B"/>
    <w:rsid w:val="003A3D09"/>
    <w:rsid w:val="003A4B88"/>
    <w:rsid w:val="003A4FDA"/>
    <w:rsid w:val="003B2699"/>
    <w:rsid w:val="003B2E10"/>
    <w:rsid w:val="003B3DE2"/>
    <w:rsid w:val="003B5B98"/>
    <w:rsid w:val="003B7260"/>
    <w:rsid w:val="003B740B"/>
    <w:rsid w:val="003C0B64"/>
    <w:rsid w:val="003C24AC"/>
    <w:rsid w:val="003C3BD4"/>
    <w:rsid w:val="003C438C"/>
    <w:rsid w:val="003C792E"/>
    <w:rsid w:val="003D000D"/>
    <w:rsid w:val="003D07A8"/>
    <w:rsid w:val="003D10A0"/>
    <w:rsid w:val="003D19CF"/>
    <w:rsid w:val="003D27CB"/>
    <w:rsid w:val="003D2EA7"/>
    <w:rsid w:val="003D3A5A"/>
    <w:rsid w:val="003D6A92"/>
    <w:rsid w:val="003D7892"/>
    <w:rsid w:val="003E0018"/>
    <w:rsid w:val="003E012D"/>
    <w:rsid w:val="003E4AD7"/>
    <w:rsid w:val="003E5272"/>
    <w:rsid w:val="003E7881"/>
    <w:rsid w:val="003F012B"/>
    <w:rsid w:val="003F08E2"/>
    <w:rsid w:val="003F0BEA"/>
    <w:rsid w:val="003F0F5C"/>
    <w:rsid w:val="003F1ACA"/>
    <w:rsid w:val="003F28BC"/>
    <w:rsid w:val="00406683"/>
    <w:rsid w:val="00407845"/>
    <w:rsid w:val="004078CE"/>
    <w:rsid w:val="00414601"/>
    <w:rsid w:val="00414ADC"/>
    <w:rsid w:val="00420380"/>
    <w:rsid w:val="00422601"/>
    <w:rsid w:val="00422FBF"/>
    <w:rsid w:val="00423CC3"/>
    <w:rsid w:val="00427358"/>
    <w:rsid w:val="004319EE"/>
    <w:rsid w:val="00431B2E"/>
    <w:rsid w:val="00433360"/>
    <w:rsid w:val="004357B4"/>
    <w:rsid w:val="00436330"/>
    <w:rsid w:val="00436B56"/>
    <w:rsid w:val="004454C0"/>
    <w:rsid w:val="00446892"/>
    <w:rsid w:val="00446ABC"/>
    <w:rsid w:val="00446BC3"/>
    <w:rsid w:val="004479C7"/>
    <w:rsid w:val="0045257E"/>
    <w:rsid w:val="0045390B"/>
    <w:rsid w:val="0045507E"/>
    <w:rsid w:val="00455AE7"/>
    <w:rsid w:val="00456D5C"/>
    <w:rsid w:val="004603CB"/>
    <w:rsid w:val="00461792"/>
    <w:rsid w:val="0046255D"/>
    <w:rsid w:val="00462962"/>
    <w:rsid w:val="00465012"/>
    <w:rsid w:val="00466BB5"/>
    <w:rsid w:val="004704CD"/>
    <w:rsid w:val="00476660"/>
    <w:rsid w:val="0048037E"/>
    <w:rsid w:val="00480F9F"/>
    <w:rsid w:val="00483909"/>
    <w:rsid w:val="004842D0"/>
    <w:rsid w:val="00485668"/>
    <w:rsid w:val="00491AD1"/>
    <w:rsid w:val="004922CB"/>
    <w:rsid w:val="004A0EAE"/>
    <w:rsid w:val="004A19E2"/>
    <w:rsid w:val="004A3977"/>
    <w:rsid w:val="004A39F9"/>
    <w:rsid w:val="004A4430"/>
    <w:rsid w:val="004A45EA"/>
    <w:rsid w:val="004A6270"/>
    <w:rsid w:val="004A647C"/>
    <w:rsid w:val="004A6D5A"/>
    <w:rsid w:val="004B30B3"/>
    <w:rsid w:val="004B50B8"/>
    <w:rsid w:val="004B6F9A"/>
    <w:rsid w:val="004B7C23"/>
    <w:rsid w:val="004C0485"/>
    <w:rsid w:val="004C31DD"/>
    <w:rsid w:val="004C4975"/>
    <w:rsid w:val="004C4CED"/>
    <w:rsid w:val="004C4E1A"/>
    <w:rsid w:val="004D01AA"/>
    <w:rsid w:val="004D14D2"/>
    <w:rsid w:val="004D1E96"/>
    <w:rsid w:val="004D21AE"/>
    <w:rsid w:val="004D2410"/>
    <w:rsid w:val="004D2B75"/>
    <w:rsid w:val="004D3E33"/>
    <w:rsid w:val="004D4C4B"/>
    <w:rsid w:val="004D681B"/>
    <w:rsid w:val="004D6C0A"/>
    <w:rsid w:val="004E2275"/>
    <w:rsid w:val="004E40D6"/>
    <w:rsid w:val="004E6B46"/>
    <w:rsid w:val="004E72B9"/>
    <w:rsid w:val="004F07AA"/>
    <w:rsid w:val="004F0E7D"/>
    <w:rsid w:val="004F1D8B"/>
    <w:rsid w:val="004F2C37"/>
    <w:rsid w:val="004F34D9"/>
    <w:rsid w:val="004F52C2"/>
    <w:rsid w:val="00500593"/>
    <w:rsid w:val="00502720"/>
    <w:rsid w:val="00503A4E"/>
    <w:rsid w:val="00506256"/>
    <w:rsid w:val="0051244B"/>
    <w:rsid w:val="00512C41"/>
    <w:rsid w:val="00514DC8"/>
    <w:rsid w:val="0051796F"/>
    <w:rsid w:val="00520E30"/>
    <w:rsid w:val="005237F8"/>
    <w:rsid w:val="005261D7"/>
    <w:rsid w:val="00530D19"/>
    <w:rsid w:val="0053212F"/>
    <w:rsid w:val="00532369"/>
    <w:rsid w:val="00532B87"/>
    <w:rsid w:val="00532E8A"/>
    <w:rsid w:val="00537077"/>
    <w:rsid w:val="0054227E"/>
    <w:rsid w:val="0054362F"/>
    <w:rsid w:val="00543EF7"/>
    <w:rsid w:val="00543F93"/>
    <w:rsid w:val="005535A9"/>
    <w:rsid w:val="00555F1E"/>
    <w:rsid w:val="005600A2"/>
    <w:rsid w:val="005618F3"/>
    <w:rsid w:val="00566F55"/>
    <w:rsid w:val="00577B5B"/>
    <w:rsid w:val="00577F57"/>
    <w:rsid w:val="0058124A"/>
    <w:rsid w:val="00581DE5"/>
    <w:rsid w:val="00583EA0"/>
    <w:rsid w:val="00584084"/>
    <w:rsid w:val="00586FBF"/>
    <w:rsid w:val="00587A39"/>
    <w:rsid w:val="00587B20"/>
    <w:rsid w:val="00593DBD"/>
    <w:rsid w:val="00595723"/>
    <w:rsid w:val="00596AF2"/>
    <w:rsid w:val="00597507"/>
    <w:rsid w:val="005A256F"/>
    <w:rsid w:val="005A2C3F"/>
    <w:rsid w:val="005A5CFE"/>
    <w:rsid w:val="005B3744"/>
    <w:rsid w:val="005B56DC"/>
    <w:rsid w:val="005B7404"/>
    <w:rsid w:val="005C1759"/>
    <w:rsid w:val="005C50A6"/>
    <w:rsid w:val="005C511A"/>
    <w:rsid w:val="005D0DED"/>
    <w:rsid w:val="005D119C"/>
    <w:rsid w:val="005D1575"/>
    <w:rsid w:val="005D5AB7"/>
    <w:rsid w:val="005E1748"/>
    <w:rsid w:val="005E1D03"/>
    <w:rsid w:val="005E24BD"/>
    <w:rsid w:val="005E2D9A"/>
    <w:rsid w:val="005E2F7C"/>
    <w:rsid w:val="005E6B80"/>
    <w:rsid w:val="005F2727"/>
    <w:rsid w:val="00603E6D"/>
    <w:rsid w:val="006040F3"/>
    <w:rsid w:val="00604C40"/>
    <w:rsid w:val="0060570E"/>
    <w:rsid w:val="00606A33"/>
    <w:rsid w:val="00607C47"/>
    <w:rsid w:val="00610AFA"/>
    <w:rsid w:val="006131AC"/>
    <w:rsid w:val="00613917"/>
    <w:rsid w:val="00613B2F"/>
    <w:rsid w:val="00614106"/>
    <w:rsid w:val="00615E34"/>
    <w:rsid w:val="00620211"/>
    <w:rsid w:val="00622436"/>
    <w:rsid w:val="00626D2F"/>
    <w:rsid w:val="00630276"/>
    <w:rsid w:val="00630AC1"/>
    <w:rsid w:val="0063205E"/>
    <w:rsid w:val="0063386E"/>
    <w:rsid w:val="00641158"/>
    <w:rsid w:val="00642C75"/>
    <w:rsid w:val="00643DC4"/>
    <w:rsid w:val="00645C0B"/>
    <w:rsid w:val="00646073"/>
    <w:rsid w:val="00647BBE"/>
    <w:rsid w:val="00647DD0"/>
    <w:rsid w:val="00652A29"/>
    <w:rsid w:val="0065411D"/>
    <w:rsid w:val="0065735E"/>
    <w:rsid w:val="00661745"/>
    <w:rsid w:val="00661E63"/>
    <w:rsid w:val="006634AE"/>
    <w:rsid w:val="00664E9A"/>
    <w:rsid w:val="00665A43"/>
    <w:rsid w:val="00666836"/>
    <w:rsid w:val="00667FD0"/>
    <w:rsid w:val="00673CB2"/>
    <w:rsid w:val="00676840"/>
    <w:rsid w:val="00677192"/>
    <w:rsid w:val="00680DFA"/>
    <w:rsid w:val="00682783"/>
    <w:rsid w:val="00682954"/>
    <w:rsid w:val="00682B1F"/>
    <w:rsid w:val="00683840"/>
    <w:rsid w:val="00683A38"/>
    <w:rsid w:val="00686414"/>
    <w:rsid w:val="00686590"/>
    <w:rsid w:val="006877CC"/>
    <w:rsid w:val="00690715"/>
    <w:rsid w:val="0069376C"/>
    <w:rsid w:val="00695D69"/>
    <w:rsid w:val="006A026C"/>
    <w:rsid w:val="006A10E6"/>
    <w:rsid w:val="006A1A34"/>
    <w:rsid w:val="006A2F5B"/>
    <w:rsid w:val="006B07DB"/>
    <w:rsid w:val="006B0CA0"/>
    <w:rsid w:val="006B33F8"/>
    <w:rsid w:val="006B3F84"/>
    <w:rsid w:val="006B48E3"/>
    <w:rsid w:val="006B63D8"/>
    <w:rsid w:val="006C11B9"/>
    <w:rsid w:val="006C1F7C"/>
    <w:rsid w:val="006C349E"/>
    <w:rsid w:val="006C71D0"/>
    <w:rsid w:val="006D6FE4"/>
    <w:rsid w:val="006E0398"/>
    <w:rsid w:val="006E0EA6"/>
    <w:rsid w:val="006E24FF"/>
    <w:rsid w:val="006E53FE"/>
    <w:rsid w:val="006E5A75"/>
    <w:rsid w:val="006E6590"/>
    <w:rsid w:val="006E7249"/>
    <w:rsid w:val="006E7E99"/>
    <w:rsid w:val="006F1D28"/>
    <w:rsid w:val="006F250B"/>
    <w:rsid w:val="006F388E"/>
    <w:rsid w:val="006F464C"/>
    <w:rsid w:val="006F5E47"/>
    <w:rsid w:val="006F714D"/>
    <w:rsid w:val="006F7927"/>
    <w:rsid w:val="00701BA1"/>
    <w:rsid w:val="00702961"/>
    <w:rsid w:val="00702A9F"/>
    <w:rsid w:val="00705489"/>
    <w:rsid w:val="00705927"/>
    <w:rsid w:val="00705AA8"/>
    <w:rsid w:val="00711134"/>
    <w:rsid w:val="00712DD1"/>
    <w:rsid w:val="00715D61"/>
    <w:rsid w:val="00716871"/>
    <w:rsid w:val="00716F49"/>
    <w:rsid w:val="00720753"/>
    <w:rsid w:val="007207CF"/>
    <w:rsid w:val="00722E93"/>
    <w:rsid w:val="0072758B"/>
    <w:rsid w:val="0073007E"/>
    <w:rsid w:val="007342A0"/>
    <w:rsid w:val="00735AE9"/>
    <w:rsid w:val="0073627F"/>
    <w:rsid w:val="0074256F"/>
    <w:rsid w:val="00742855"/>
    <w:rsid w:val="00743F10"/>
    <w:rsid w:val="007449C8"/>
    <w:rsid w:val="00747244"/>
    <w:rsid w:val="00750D49"/>
    <w:rsid w:val="00751C44"/>
    <w:rsid w:val="00752F7F"/>
    <w:rsid w:val="0075539B"/>
    <w:rsid w:val="007553F1"/>
    <w:rsid w:val="00757655"/>
    <w:rsid w:val="0076029D"/>
    <w:rsid w:val="00760B75"/>
    <w:rsid w:val="00762770"/>
    <w:rsid w:val="0076391B"/>
    <w:rsid w:val="00764153"/>
    <w:rsid w:val="00770CA1"/>
    <w:rsid w:val="00771056"/>
    <w:rsid w:val="00773228"/>
    <w:rsid w:val="007766D3"/>
    <w:rsid w:val="007776C7"/>
    <w:rsid w:val="007821A1"/>
    <w:rsid w:val="00782C26"/>
    <w:rsid w:val="007849B3"/>
    <w:rsid w:val="007852F6"/>
    <w:rsid w:val="00785C5A"/>
    <w:rsid w:val="00791872"/>
    <w:rsid w:val="00791B64"/>
    <w:rsid w:val="007922DB"/>
    <w:rsid w:val="007927FD"/>
    <w:rsid w:val="007940A0"/>
    <w:rsid w:val="00794BBC"/>
    <w:rsid w:val="007964ED"/>
    <w:rsid w:val="00797607"/>
    <w:rsid w:val="007A0C5E"/>
    <w:rsid w:val="007A3D99"/>
    <w:rsid w:val="007A5562"/>
    <w:rsid w:val="007A6739"/>
    <w:rsid w:val="007A7165"/>
    <w:rsid w:val="007A76ED"/>
    <w:rsid w:val="007B0B44"/>
    <w:rsid w:val="007B1E53"/>
    <w:rsid w:val="007B2636"/>
    <w:rsid w:val="007B59F3"/>
    <w:rsid w:val="007B7A9A"/>
    <w:rsid w:val="007C05CA"/>
    <w:rsid w:val="007C095B"/>
    <w:rsid w:val="007C3E50"/>
    <w:rsid w:val="007C3EC4"/>
    <w:rsid w:val="007C4EC6"/>
    <w:rsid w:val="007C7547"/>
    <w:rsid w:val="007D070B"/>
    <w:rsid w:val="007D0AD6"/>
    <w:rsid w:val="007D375D"/>
    <w:rsid w:val="007D6B84"/>
    <w:rsid w:val="007E0874"/>
    <w:rsid w:val="007E13E7"/>
    <w:rsid w:val="007E1DDF"/>
    <w:rsid w:val="007E1FA8"/>
    <w:rsid w:val="007E3557"/>
    <w:rsid w:val="007E3613"/>
    <w:rsid w:val="007E3FC4"/>
    <w:rsid w:val="007E45A4"/>
    <w:rsid w:val="007E5152"/>
    <w:rsid w:val="007E6369"/>
    <w:rsid w:val="007F2C25"/>
    <w:rsid w:val="007F3AEB"/>
    <w:rsid w:val="007F4EF4"/>
    <w:rsid w:val="007F7940"/>
    <w:rsid w:val="00800AF6"/>
    <w:rsid w:val="0080202C"/>
    <w:rsid w:val="00802EA7"/>
    <w:rsid w:val="0082183D"/>
    <w:rsid w:val="008241C0"/>
    <w:rsid w:val="0082523B"/>
    <w:rsid w:val="00826AED"/>
    <w:rsid w:val="00834F1B"/>
    <w:rsid w:val="00835991"/>
    <w:rsid w:val="00835B7B"/>
    <w:rsid w:val="00836870"/>
    <w:rsid w:val="00837D22"/>
    <w:rsid w:val="00840A5A"/>
    <w:rsid w:val="00842922"/>
    <w:rsid w:val="00842C4F"/>
    <w:rsid w:val="0084641F"/>
    <w:rsid w:val="00846E43"/>
    <w:rsid w:val="00847A61"/>
    <w:rsid w:val="00847F60"/>
    <w:rsid w:val="00850C1F"/>
    <w:rsid w:val="00851B0C"/>
    <w:rsid w:val="00852FFA"/>
    <w:rsid w:val="00860DEC"/>
    <w:rsid w:val="00864FB3"/>
    <w:rsid w:val="00865971"/>
    <w:rsid w:val="00865A67"/>
    <w:rsid w:val="00871427"/>
    <w:rsid w:val="00876D94"/>
    <w:rsid w:val="00880C33"/>
    <w:rsid w:val="008811E7"/>
    <w:rsid w:val="00881AFC"/>
    <w:rsid w:val="00883C38"/>
    <w:rsid w:val="00884CDB"/>
    <w:rsid w:val="00890631"/>
    <w:rsid w:val="00891A6D"/>
    <w:rsid w:val="00896EC1"/>
    <w:rsid w:val="008A0B70"/>
    <w:rsid w:val="008A1B87"/>
    <w:rsid w:val="008A1B8B"/>
    <w:rsid w:val="008A29D3"/>
    <w:rsid w:val="008A2EE5"/>
    <w:rsid w:val="008A55C7"/>
    <w:rsid w:val="008A6874"/>
    <w:rsid w:val="008B0782"/>
    <w:rsid w:val="008B0C40"/>
    <w:rsid w:val="008B0E52"/>
    <w:rsid w:val="008B0E5B"/>
    <w:rsid w:val="008B17B0"/>
    <w:rsid w:val="008B1B47"/>
    <w:rsid w:val="008B3DD7"/>
    <w:rsid w:val="008B4101"/>
    <w:rsid w:val="008B5B04"/>
    <w:rsid w:val="008C02B4"/>
    <w:rsid w:val="008C2807"/>
    <w:rsid w:val="008C315D"/>
    <w:rsid w:val="008C662C"/>
    <w:rsid w:val="008D0D78"/>
    <w:rsid w:val="008D0FF0"/>
    <w:rsid w:val="008D405E"/>
    <w:rsid w:val="008E7578"/>
    <w:rsid w:val="008E7889"/>
    <w:rsid w:val="008F07E9"/>
    <w:rsid w:val="008F0820"/>
    <w:rsid w:val="008F0C1C"/>
    <w:rsid w:val="008F6862"/>
    <w:rsid w:val="008F778E"/>
    <w:rsid w:val="00910BB4"/>
    <w:rsid w:val="00911496"/>
    <w:rsid w:val="00912D70"/>
    <w:rsid w:val="00913B4B"/>
    <w:rsid w:val="00914729"/>
    <w:rsid w:val="00915A69"/>
    <w:rsid w:val="0091634B"/>
    <w:rsid w:val="009200AA"/>
    <w:rsid w:val="0092105A"/>
    <w:rsid w:val="00921664"/>
    <w:rsid w:val="00923571"/>
    <w:rsid w:val="00925955"/>
    <w:rsid w:val="00925A74"/>
    <w:rsid w:val="00927077"/>
    <w:rsid w:val="00935C72"/>
    <w:rsid w:val="00936DA6"/>
    <w:rsid w:val="00937898"/>
    <w:rsid w:val="00937D74"/>
    <w:rsid w:val="00937F9D"/>
    <w:rsid w:val="00943263"/>
    <w:rsid w:val="00944CF7"/>
    <w:rsid w:val="009451CA"/>
    <w:rsid w:val="0094607C"/>
    <w:rsid w:val="009469F3"/>
    <w:rsid w:val="009477D6"/>
    <w:rsid w:val="00950392"/>
    <w:rsid w:val="00950D35"/>
    <w:rsid w:val="009616D8"/>
    <w:rsid w:val="00961B84"/>
    <w:rsid w:val="0096409A"/>
    <w:rsid w:val="00965231"/>
    <w:rsid w:val="009713F2"/>
    <w:rsid w:val="00984A3E"/>
    <w:rsid w:val="00985018"/>
    <w:rsid w:val="00986424"/>
    <w:rsid w:val="00992C1C"/>
    <w:rsid w:val="009A2A30"/>
    <w:rsid w:val="009A3FFA"/>
    <w:rsid w:val="009A4178"/>
    <w:rsid w:val="009A560D"/>
    <w:rsid w:val="009B0CEA"/>
    <w:rsid w:val="009B24DD"/>
    <w:rsid w:val="009B4A57"/>
    <w:rsid w:val="009B6E39"/>
    <w:rsid w:val="009C470E"/>
    <w:rsid w:val="009C6743"/>
    <w:rsid w:val="009D0F90"/>
    <w:rsid w:val="009D5E17"/>
    <w:rsid w:val="009D7E06"/>
    <w:rsid w:val="009E1BBE"/>
    <w:rsid w:val="009E58C5"/>
    <w:rsid w:val="009E7C34"/>
    <w:rsid w:val="009F0B3C"/>
    <w:rsid w:val="009F309D"/>
    <w:rsid w:val="009F4045"/>
    <w:rsid w:val="009F634E"/>
    <w:rsid w:val="00A025DF"/>
    <w:rsid w:val="00A050C8"/>
    <w:rsid w:val="00A07093"/>
    <w:rsid w:val="00A10D81"/>
    <w:rsid w:val="00A176E7"/>
    <w:rsid w:val="00A21E21"/>
    <w:rsid w:val="00A25CDC"/>
    <w:rsid w:val="00A2757D"/>
    <w:rsid w:val="00A3608A"/>
    <w:rsid w:val="00A36FE7"/>
    <w:rsid w:val="00A40F4F"/>
    <w:rsid w:val="00A41B88"/>
    <w:rsid w:val="00A42AC6"/>
    <w:rsid w:val="00A44116"/>
    <w:rsid w:val="00A452DB"/>
    <w:rsid w:val="00A4704C"/>
    <w:rsid w:val="00A47C88"/>
    <w:rsid w:val="00A509E1"/>
    <w:rsid w:val="00A50DB5"/>
    <w:rsid w:val="00A517FB"/>
    <w:rsid w:val="00A528BC"/>
    <w:rsid w:val="00A531A5"/>
    <w:rsid w:val="00A562FB"/>
    <w:rsid w:val="00A6539F"/>
    <w:rsid w:val="00A664A6"/>
    <w:rsid w:val="00A667B1"/>
    <w:rsid w:val="00A70C30"/>
    <w:rsid w:val="00A73DCC"/>
    <w:rsid w:val="00A77598"/>
    <w:rsid w:val="00A81973"/>
    <w:rsid w:val="00A8481A"/>
    <w:rsid w:val="00A85230"/>
    <w:rsid w:val="00A85E9B"/>
    <w:rsid w:val="00A87229"/>
    <w:rsid w:val="00A8778F"/>
    <w:rsid w:val="00A93145"/>
    <w:rsid w:val="00A96485"/>
    <w:rsid w:val="00A96BCB"/>
    <w:rsid w:val="00AA19DE"/>
    <w:rsid w:val="00AA4E82"/>
    <w:rsid w:val="00AA52F4"/>
    <w:rsid w:val="00AB2894"/>
    <w:rsid w:val="00AB38A4"/>
    <w:rsid w:val="00AB3DF1"/>
    <w:rsid w:val="00AB3F5E"/>
    <w:rsid w:val="00AB40FE"/>
    <w:rsid w:val="00AB6A36"/>
    <w:rsid w:val="00AB6C72"/>
    <w:rsid w:val="00AC0204"/>
    <w:rsid w:val="00AC0792"/>
    <w:rsid w:val="00AC1ADC"/>
    <w:rsid w:val="00AC3A7C"/>
    <w:rsid w:val="00AC59CE"/>
    <w:rsid w:val="00AC5EAF"/>
    <w:rsid w:val="00AC72B7"/>
    <w:rsid w:val="00AD2A67"/>
    <w:rsid w:val="00AD2FB5"/>
    <w:rsid w:val="00AE17D8"/>
    <w:rsid w:val="00AE715D"/>
    <w:rsid w:val="00AF0279"/>
    <w:rsid w:val="00AF0674"/>
    <w:rsid w:val="00AF06CD"/>
    <w:rsid w:val="00AF1B3D"/>
    <w:rsid w:val="00AF4FAF"/>
    <w:rsid w:val="00AF52C6"/>
    <w:rsid w:val="00AF596A"/>
    <w:rsid w:val="00AF5A0C"/>
    <w:rsid w:val="00AF5ED5"/>
    <w:rsid w:val="00AF68BD"/>
    <w:rsid w:val="00AF7C93"/>
    <w:rsid w:val="00B018A0"/>
    <w:rsid w:val="00B05840"/>
    <w:rsid w:val="00B115A4"/>
    <w:rsid w:val="00B136ED"/>
    <w:rsid w:val="00B13A7F"/>
    <w:rsid w:val="00B16FB2"/>
    <w:rsid w:val="00B21256"/>
    <w:rsid w:val="00B260BA"/>
    <w:rsid w:val="00B26B8C"/>
    <w:rsid w:val="00B275C5"/>
    <w:rsid w:val="00B30343"/>
    <w:rsid w:val="00B30DC8"/>
    <w:rsid w:val="00B32AB1"/>
    <w:rsid w:val="00B34CC3"/>
    <w:rsid w:val="00B35D36"/>
    <w:rsid w:val="00B40D1A"/>
    <w:rsid w:val="00B43F97"/>
    <w:rsid w:val="00B45108"/>
    <w:rsid w:val="00B45754"/>
    <w:rsid w:val="00B46637"/>
    <w:rsid w:val="00B47C5D"/>
    <w:rsid w:val="00B5037B"/>
    <w:rsid w:val="00B506C0"/>
    <w:rsid w:val="00B519C7"/>
    <w:rsid w:val="00B524A7"/>
    <w:rsid w:val="00B52646"/>
    <w:rsid w:val="00B5311C"/>
    <w:rsid w:val="00B54A76"/>
    <w:rsid w:val="00B55E94"/>
    <w:rsid w:val="00B60995"/>
    <w:rsid w:val="00B61242"/>
    <w:rsid w:val="00B63566"/>
    <w:rsid w:val="00B64692"/>
    <w:rsid w:val="00B671BF"/>
    <w:rsid w:val="00B70062"/>
    <w:rsid w:val="00B70262"/>
    <w:rsid w:val="00B717D1"/>
    <w:rsid w:val="00B73155"/>
    <w:rsid w:val="00B73DE4"/>
    <w:rsid w:val="00B73E92"/>
    <w:rsid w:val="00B75083"/>
    <w:rsid w:val="00B75E0A"/>
    <w:rsid w:val="00B76528"/>
    <w:rsid w:val="00B777D3"/>
    <w:rsid w:val="00B81F6A"/>
    <w:rsid w:val="00B840A5"/>
    <w:rsid w:val="00B850A8"/>
    <w:rsid w:val="00B9114E"/>
    <w:rsid w:val="00BA3108"/>
    <w:rsid w:val="00BA46C9"/>
    <w:rsid w:val="00BA4DA5"/>
    <w:rsid w:val="00BA60E9"/>
    <w:rsid w:val="00BA6AAF"/>
    <w:rsid w:val="00BA7D2E"/>
    <w:rsid w:val="00BB326B"/>
    <w:rsid w:val="00BB3C4B"/>
    <w:rsid w:val="00BB3CE9"/>
    <w:rsid w:val="00BB4341"/>
    <w:rsid w:val="00BB5249"/>
    <w:rsid w:val="00BB6720"/>
    <w:rsid w:val="00BC1F1C"/>
    <w:rsid w:val="00BC4AC8"/>
    <w:rsid w:val="00BC52E1"/>
    <w:rsid w:val="00BC603A"/>
    <w:rsid w:val="00BC68E7"/>
    <w:rsid w:val="00BD02B2"/>
    <w:rsid w:val="00BD195D"/>
    <w:rsid w:val="00BD1F4C"/>
    <w:rsid w:val="00BD441A"/>
    <w:rsid w:val="00BD70FD"/>
    <w:rsid w:val="00BE0ECA"/>
    <w:rsid w:val="00BE1330"/>
    <w:rsid w:val="00BE2BB5"/>
    <w:rsid w:val="00BE4260"/>
    <w:rsid w:val="00BE57DA"/>
    <w:rsid w:val="00BE6BDF"/>
    <w:rsid w:val="00BF200C"/>
    <w:rsid w:val="00BF62BE"/>
    <w:rsid w:val="00BF79E0"/>
    <w:rsid w:val="00C0088E"/>
    <w:rsid w:val="00C00A34"/>
    <w:rsid w:val="00C00DAB"/>
    <w:rsid w:val="00C0294D"/>
    <w:rsid w:val="00C06A20"/>
    <w:rsid w:val="00C07787"/>
    <w:rsid w:val="00C10023"/>
    <w:rsid w:val="00C1024F"/>
    <w:rsid w:val="00C11B3B"/>
    <w:rsid w:val="00C14E71"/>
    <w:rsid w:val="00C1561E"/>
    <w:rsid w:val="00C168E3"/>
    <w:rsid w:val="00C228F6"/>
    <w:rsid w:val="00C229D7"/>
    <w:rsid w:val="00C26CB3"/>
    <w:rsid w:val="00C2754F"/>
    <w:rsid w:val="00C304B2"/>
    <w:rsid w:val="00C30882"/>
    <w:rsid w:val="00C33AA5"/>
    <w:rsid w:val="00C348A3"/>
    <w:rsid w:val="00C35D52"/>
    <w:rsid w:val="00C3612D"/>
    <w:rsid w:val="00C3669E"/>
    <w:rsid w:val="00C36B05"/>
    <w:rsid w:val="00C37F8E"/>
    <w:rsid w:val="00C434C1"/>
    <w:rsid w:val="00C45464"/>
    <w:rsid w:val="00C46B06"/>
    <w:rsid w:val="00C47985"/>
    <w:rsid w:val="00C5003B"/>
    <w:rsid w:val="00C5128A"/>
    <w:rsid w:val="00C5163E"/>
    <w:rsid w:val="00C60536"/>
    <w:rsid w:val="00C64EDF"/>
    <w:rsid w:val="00C65395"/>
    <w:rsid w:val="00C65EC0"/>
    <w:rsid w:val="00C65ED8"/>
    <w:rsid w:val="00C72109"/>
    <w:rsid w:val="00C72ECE"/>
    <w:rsid w:val="00C732A1"/>
    <w:rsid w:val="00C73961"/>
    <w:rsid w:val="00C73A4F"/>
    <w:rsid w:val="00C74162"/>
    <w:rsid w:val="00C759AF"/>
    <w:rsid w:val="00C76F9A"/>
    <w:rsid w:val="00C774CC"/>
    <w:rsid w:val="00C82EF5"/>
    <w:rsid w:val="00C854AC"/>
    <w:rsid w:val="00C864EA"/>
    <w:rsid w:val="00C92800"/>
    <w:rsid w:val="00C928FF"/>
    <w:rsid w:val="00C9567A"/>
    <w:rsid w:val="00C9727E"/>
    <w:rsid w:val="00CA03CA"/>
    <w:rsid w:val="00CA205D"/>
    <w:rsid w:val="00CA2E91"/>
    <w:rsid w:val="00CA564D"/>
    <w:rsid w:val="00CA6E07"/>
    <w:rsid w:val="00CA788D"/>
    <w:rsid w:val="00CA7DF3"/>
    <w:rsid w:val="00CB11DD"/>
    <w:rsid w:val="00CB3BED"/>
    <w:rsid w:val="00CB3CA8"/>
    <w:rsid w:val="00CB5493"/>
    <w:rsid w:val="00CC137A"/>
    <w:rsid w:val="00CC1D8C"/>
    <w:rsid w:val="00CC4641"/>
    <w:rsid w:val="00CC6D8D"/>
    <w:rsid w:val="00CC7349"/>
    <w:rsid w:val="00CD016B"/>
    <w:rsid w:val="00CD05A9"/>
    <w:rsid w:val="00CD0927"/>
    <w:rsid w:val="00CD0AD5"/>
    <w:rsid w:val="00CD6700"/>
    <w:rsid w:val="00CD7951"/>
    <w:rsid w:val="00CD7C4F"/>
    <w:rsid w:val="00CE325E"/>
    <w:rsid w:val="00CE40B0"/>
    <w:rsid w:val="00CE4A23"/>
    <w:rsid w:val="00CE4CC8"/>
    <w:rsid w:val="00CE79D7"/>
    <w:rsid w:val="00CF0F41"/>
    <w:rsid w:val="00CF7D96"/>
    <w:rsid w:val="00D0263A"/>
    <w:rsid w:val="00D07234"/>
    <w:rsid w:val="00D11CCF"/>
    <w:rsid w:val="00D11FA5"/>
    <w:rsid w:val="00D125A3"/>
    <w:rsid w:val="00D12718"/>
    <w:rsid w:val="00D13D41"/>
    <w:rsid w:val="00D17741"/>
    <w:rsid w:val="00D21460"/>
    <w:rsid w:val="00D21F8D"/>
    <w:rsid w:val="00D236A2"/>
    <w:rsid w:val="00D254E6"/>
    <w:rsid w:val="00D26FA7"/>
    <w:rsid w:val="00D31252"/>
    <w:rsid w:val="00D325CC"/>
    <w:rsid w:val="00D36993"/>
    <w:rsid w:val="00D41194"/>
    <w:rsid w:val="00D4202F"/>
    <w:rsid w:val="00D43135"/>
    <w:rsid w:val="00D43977"/>
    <w:rsid w:val="00D46490"/>
    <w:rsid w:val="00D466C0"/>
    <w:rsid w:val="00D47275"/>
    <w:rsid w:val="00D51DCD"/>
    <w:rsid w:val="00D546DB"/>
    <w:rsid w:val="00D55C85"/>
    <w:rsid w:val="00D63AE2"/>
    <w:rsid w:val="00D63D0F"/>
    <w:rsid w:val="00D64ED3"/>
    <w:rsid w:val="00D65F13"/>
    <w:rsid w:val="00D6666F"/>
    <w:rsid w:val="00D67799"/>
    <w:rsid w:val="00D67C49"/>
    <w:rsid w:val="00D67D36"/>
    <w:rsid w:val="00D72F1F"/>
    <w:rsid w:val="00D73E5B"/>
    <w:rsid w:val="00D77CE8"/>
    <w:rsid w:val="00D81843"/>
    <w:rsid w:val="00D82630"/>
    <w:rsid w:val="00D854A7"/>
    <w:rsid w:val="00D868E6"/>
    <w:rsid w:val="00D93095"/>
    <w:rsid w:val="00D952E2"/>
    <w:rsid w:val="00D96B8D"/>
    <w:rsid w:val="00DA1FC3"/>
    <w:rsid w:val="00DA72EB"/>
    <w:rsid w:val="00DA7CBB"/>
    <w:rsid w:val="00DB06C4"/>
    <w:rsid w:val="00DB14FC"/>
    <w:rsid w:val="00DB2014"/>
    <w:rsid w:val="00DB2343"/>
    <w:rsid w:val="00DB254E"/>
    <w:rsid w:val="00DB56AF"/>
    <w:rsid w:val="00DC464B"/>
    <w:rsid w:val="00DC7124"/>
    <w:rsid w:val="00DD1980"/>
    <w:rsid w:val="00DD52E6"/>
    <w:rsid w:val="00DE1163"/>
    <w:rsid w:val="00DE161D"/>
    <w:rsid w:val="00DE3899"/>
    <w:rsid w:val="00DE5463"/>
    <w:rsid w:val="00DE771A"/>
    <w:rsid w:val="00DE7BC1"/>
    <w:rsid w:val="00E01F33"/>
    <w:rsid w:val="00E07438"/>
    <w:rsid w:val="00E077A6"/>
    <w:rsid w:val="00E1017C"/>
    <w:rsid w:val="00E10B4E"/>
    <w:rsid w:val="00E117FB"/>
    <w:rsid w:val="00E12035"/>
    <w:rsid w:val="00E14006"/>
    <w:rsid w:val="00E14436"/>
    <w:rsid w:val="00E151A2"/>
    <w:rsid w:val="00E16077"/>
    <w:rsid w:val="00E16377"/>
    <w:rsid w:val="00E17A3E"/>
    <w:rsid w:val="00E21771"/>
    <w:rsid w:val="00E24C41"/>
    <w:rsid w:val="00E25081"/>
    <w:rsid w:val="00E25A3F"/>
    <w:rsid w:val="00E269EC"/>
    <w:rsid w:val="00E27715"/>
    <w:rsid w:val="00E3050C"/>
    <w:rsid w:val="00E309AF"/>
    <w:rsid w:val="00E31C36"/>
    <w:rsid w:val="00E33242"/>
    <w:rsid w:val="00E33411"/>
    <w:rsid w:val="00E37194"/>
    <w:rsid w:val="00E404CC"/>
    <w:rsid w:val="00E4480B"/>
    <w:rsid w:val="00E44845"/>
    <w:rsid w:val="00E45946"/>
    <w:rsid w:val="00E46208"/>
    <w:rsid w:val="00E4657A"/>
    <w:rsid w:val="00E50DA8"/>
    <w:rsid w:val="00E5132A"/>
    <w:rsid w:val="00E51CA7"/>
    <w:rsid w:val="00E52815"/>
    <w:rsid w:val="00E54DAE"/>
    <w:rsid w:val="00E6118A"/>
    <w:rsid w:val="00E617AC"/>
    <w:rsid w:val="00E632DB"/>
    <w:rsid w:val="00E64207"/>
    <w:rsid w:val="00E67DBA"/>
    <w:rsid w:val="00E730D2"/>
    <w:rsid w:val="00E8017E"/>
    <w:rsid w:val="00E81C41"/>
    <w:rsid w:val="00E8238C"/>
    <w:rsid w:val="00E85304"/>
    <w:rsid w:val="00E85F08"/>
    <w:rsid w:val="00E95C65"/>
    <w:rsid w:val="00E97041"/>
    <w:rsid w:val="00E97068"/>
    <w:rsid w:val="00EA278A"/>
    <w:rsid w:val="00EA54B9"/>
    <w:rsid w:val="00EA59B6"/>
    <w:rsid w:val="00EA5A2B"/>
    <w:rsid w:val="00EA5DE8"/>
    <w:rsid w:val="00EA696D"/>
    <w:rsid w:val="00EB2EDC"/>
    <w:rsid w:val="00EB5436"/>
    <w:rsid w:val="00EB6085"/>
    <w:rsid w:val="00EB6DB1"/>
    <w:rsid w:val="00EB7026"/>
    <w:rsid w:val="00EC0B24"/>
    <w:rsid w:val="00EC1BDD"/>
    <w:rsid w:val="00EC2243"/>
    <w:rsid w:val="00EC6605"/>
    <w:rsid w:val="00ED40F7"/>
    <w:rsid w:val="00ED481C"/>
    <w:rsid w:val="00EE02F0"/>
    <w:rsid w:val="00EE2279"/>
    <w:rsid w:val="00EE24ED"/>
    <w:rsid w:val="00EE383C"/>
    <w:rsid w:val="00EE4869"/>
    <w:rsid w:val="00EE6B82"/>
    <w:rsid w:val="00EF0F0A"/>
    <w:rsid w:val="00EF1A1C"/>
    <w:rsid w:val="00EF4203"/>
    <w:rsid w:val="00F01683"/>
    <w:rsid w:val="00F03C42"/>
    <w:rsid w:val="00F078BC"/>
    <w:rsid w:val="00F1239D"/>
    <w:rsid w:val="00F158FA"/>
    <w:rsid w:val="00F16068"/>
    <w:rsid w:val="00F16455"/>
    <w:rsid w:val="00F20E8F"/>
    <w:rsid w:val="00F3005E"/>
    <w:rsid w:val="00F3150C"/>
    <w:rsid w:val="00F33635"/>
    <w:rsid w:val="00F33A1D"/>
    <w:rsid w:val="00F34313"/>
    <w:rsid w:val="00F37928"/>
    <w:rsid w:val="00F37E78"/>
    <w:rsid w:val="00F449D9"/>
    <w:rsid w:val="00F464E9"/>
    <w:rsid w:val="00F46E5B"/>
    <w:rsid w:val="00F47589"/>
    <w:rsid w:val="00F52C3E"/>
    <w:rsid w:val="00F53DEB"/>
    <w:rsid w:val="00F54A9E"/>
    <w:rsid w:val="00F54FF2"/>
    <w:rsid w:val="00F60638"/>
    <w:rsid w:val="00F6069C"/>
    <w:rsid w:val="00F632C9"/>
    <w:rsid w:val="00F63BC2"/>
    <w:rsid w:val="00F67809"/>
    <w:rsid w:val="00F70178"/>
    <w:rsid w:val="00F73BF3"/>
    <w:rsid w:val="00F759DF"/>
    <w:rsid w:val="00F76B72"/>
    <w:rsid w:val="00F82461"/>
    <w:rsid w:val="00F8267F"/>
    <w:rsid w:val="00F82833"/>
    <w:rsid w:val="00F858E6"/>
    <w:rsid w:val="00F87D0A"/>
    <w:rsid w:val="00F92FBF"/>
    <w:rsid w:val="00F9336F"/>
    <w:rsid w:val="00FA3CB0"/>
    <w:rsid w:val="00FA77CC"/>
    <w:rsid w:val="00FB06DE"/>
    <w:rsid w:val="00FB0D20"/>
    <w:rsid w:val="00FB0EA7"/>
    <w:rsid w:val="00FB16AB"/>
    <w:rsid w:val="00FB24EA"/>
    <w:rsid w:val="00FB2995"/>
    <w:rsid w:val="00FB2FD1"/>
    <w:rsid w:val="00FB4687"/>
    <w:rsid w:val="00FB4FB2"/>
    <w:rsid w:val="00FB5258"/>
    <w:rsid w:val="00FB5CA2"/>
    <w:rsid w:val="00FB7AD8"/>
    <w:rsid w:val="00FB7B6C"/>
    <w:rsid w:val="00FC090E"/>
    <w:rsid w:val="00FC4A7B"/>
    <w:rsid w:val="00FC5175"/>
    <w:rsid w:val="00FD3EF3"/>
    <w:rsid w:val="00FD4201"/>
    <w:rsid w:val="00FD4EDF"/>
    <w:rsid w:val="00FD6E2D"/>
    <w:rsid w:val="00FE1682"/>
    <w:rsid w:val="00FE2CCB"/>
    <w:rsid w:val="00FE567D"/>
    <w:rsid w:val="00FE6720"/>
    <w:rsid w:val="00FE7297"/>
    <w:rsid w:val="00FF0D4E"/>
    <w:rsid w:val="00FF1678"/>
    <w:rsid w:val="00FF36A5"/>
    <w:rsid w:val="00FF4D90"/>
    <w:rsid w:val="00FF5307"/>
    <w:rsid w:val="00FF583F"/>
    <w:rsid w:val="00FF5ED7"/>
    <w:rsid w:val="00FF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387D1CFE-A16E-4900-9D1B-98D6EC09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6D8"/>
    <w:pPr>
      <w:spacing w:before="360" w:after="240"/>
      <w:ind w:left="576" w:hanging="576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616D8"/>
    <w:rPr>
      <w:color w:val="0000FF"/>
      <w:u w:val="single"/>
    </w:rPr>
  </w:style>
  <w:style w:type="paragraph" w:styleId="BodyTextIndent">
    <w:name w:val="Body Text Indent"/>
    <w:basedOn w:val="Normal"/>
    <w:rsid w:val="00BA46C9"/>
    <w:pPr>
      <w:overflowPunct w:val="0"/>
      <w:autoSpaceDE w:val="0"/>
      <w:autoSpaceDN w:val="0"/>
      <w:adjustRightInd w:val="0"/>
      <w:spacing w:before="0" w:after="0" w:line="360" w:lineRule="auto"/>
      <w:ind w:left="0" w:right="-180" w:firstLine="720"/>
      <w:jc w:val="both"/>
      <w:textAlignment w:val="baseline"/>
    </w:pPr>
    <w:rPr>
      <w:rFonts w:ascii="Arial Armenian" w:eastAsia="Times New Roman" w:hAnsi="Arial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BA46C9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hps">
    <w:name w:val="hps"/>
    <w:rsid w:val="00462962"/>
  </w:style>
  <w:style w:type="character" w:styleId="Strong">
    <w:name w:val="Strong"/>
    <w:uiPriority w:val="22"/>
    <w:qFormat/>
    <w:rsid w:val="003D10A0"/>
    <w:rPr>
      <w:b/>
      <w:bCs/>
    </w:rPr>
  </w:style>
  <w:style w:type="paragraph" w:styleId="Header">
    <w:name w:val="header"/>
    <w:basedOn w:val="Normal"/>
    <w:link w:val="HeaderChar"/>
    <w:rsid w:val="004078CE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4078CE"/>
    <w:rPr>
      <w:rFonts w:ascii="Calibri" w:eastAsia="Calibri" w:hAnsi="Calibri"/>
      <w:sz w:val="22"/>
      <w:szCs w:val="22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C30882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3457E5"/>
    <w:pPr>
      <w:spacing w:before="0"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457E5"/>
    <w:rPr>
      <w:rFonts w:ascii="Tahoma" w:eastAsia="Calibri" w:hAnsi="Tahoma" w:cs="Tahoma"/>
      <w:sz w:val="16"/>
      <w:szCs w:val="16"/>
    </w:rPr>
  </w:style>
  <w:style w:type="paragraph" w:styleId="List">
    <w:name w:val="List"/>
    <w:basedOn w:val="Normal"/>
    <w:uiPriority w:val="99"/>
    <w:rsid w:val="00647DD0"/>
    <w:pPr>
      <w:widowControl w:val="0"/>
      <w:spacing w:before="0" w:after="0"/>
      <w:ind w:left="360" w:hanging="360"/>
    </w:pPr>
    <w:rPr>
      <w:rFonts w:ascii="Times New Roman" w:hAnsi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47DD0"/>
    <w:pPr>
      <w:ind w:left="720"/>
      <w:contextualSpacing/>
    </w:pPr>
  </w:style>
  <w:style w:type="paragraph" w:styleId="BodyText2">
    <w:name w:val="Body Text 2"/>
    <w:basedOn w:val="Normal"/>
    <w:link w:val="BodyText2Char"/>
    <w:rsid w:val="00027A1D"/>
    <w:pPr>
      <w:spacing w:after="120" w:line="480" w:lineRule="auto"/>
    </w:pPr>
  </w:style>
  <w:style w:type="character" w:customStyle="1" w:styleId="BodyText2Char">
    <w:name w:val="Body Text 2 Char"/>
    <w:link w:val="BodyText2"/>
    <w:rsid w:val="00027A1D"/>
    <w:rPr>
      <w:rFonts w:ascii="Calibri" w:eastAsia="Calibri" w:hAnsi="Calibri"/>
      <w:sz w:val="22"/>
      <w:szCs w:val="22"/>
    </w:rPr>
  </w:style>
  <w:style w:type="paragraph" w:customStyle="1" w:styleId="mechtex">
    <w:name w:val="mechtex"/>
    <w:basedOn w:val="Normal"/>
    <w:link w:val="mechtexChar"/>
    <w:rsid w:val="00B76528"/>
    <w:pPr>
      <w:spacing w:before="0" w:after="0"/>
      <w:ind w:left="0" w:firstLine="0"/>
      <w:jc w:val="center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mechtexChar">
    <w:name w:val="mechtex Char"/>
    <w:link w:val="mechtex"/>
    <w:rsid w:val="00B76528"/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F632C9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F632C9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 w:val="20"/>
      <w:szCs w:val="20"/>
    </w:rPr>
  </w:style>
  <w:style w:type="paragraph" w:styleId="NoSpacing">
    <w:name w:val="No Spacing"/>
    <w:uiPriority w:val="1"/>
    <w:qFormat/>
    <w:rsid w:val="001A0092"/>
    <w:rPr>
      <w:rFonts w:ascii="Calibri" w:hAnsi="Calibri"/>
      <w:sz w:val="22"/>
      <w:szCs w:val="22"/>
      <w:lang w:val="ru-RU" w:eastAsia="ru-RU"/>
    </w:rPr>
  </w:style>
  <w:style w:type="paragraph" w:customStyle="1" w:styleId="Style15">
    <w:name w:val="Style1.5"/>
    <w:basedOn w:val="Normal"/>
    <w:rsid w:val="007342A0"/>
    <w:pPr>
      <w:spacing w:before="0" w:after="0" w:line="36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A7329-7BE5-487B-A89E-79E82FAA7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1215</Words>
  <Characters>6929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https://mul2.gov.am/tasks/70009/oneclick/voroshum.docx?token=cd45c4b48fa5f459ef72d3afa322d2f9</cp:keywords>
  <cp:lastModifiedBy>Bela Galstyan</cp:lastModifiedBy>
  <cp:revision>3</cp:revision>
  <cp:lastPrinted>2019-05-23T11:21:00Z</cp:lastPrinted>
  <dcterms:created xsi:type="dcterms:W3CDTF">2019-05-23T11:20:00Z</dcterms:created>
  <dcterms:modified xsi:type="dcterms:W3CDTF">2019-05-29T13:38:00Z</dcterms:modified>
</cp:coreProperties>
</file>