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551" w:rsidRPr="001F1D99" w:rsidRDefault="00EE1551" w:rsidP="00EE1551">
      <w:pPr>
        <w:jc w:val="right"/>
        <w:rPr>
          <w:rFonts w:ascii="GHEA Grapalat" w:hAnsi="GHEA Grapalat" w:cs="Sylfaen"/>
          <w:b/>
          <w:sz w:val="22"/>
          <w:szCs w:val="22"/>
          <w:lang w:val="en-GB"/>
        </w:rPr>
      </w:pPr>
      <w:r w:rsidRPr="001F1D99">
        <w:rPr>
          <w:rFonts w:ascii="GHEA Grapalat" w:hAnsi="GHEA Grapalat" w:cs="Sylfaen"/>
          <w:b/>
          <w:sz w:val="22"/>
          <w:szCs w:val="22"/>
          <w:lang w:val="en-GB"/>
        </w:rPr>
        <w:t>ՆԱԽԱԳԻԾ</w:t>
      </w:r>
    </w:p>
    <w:p w:rsidR="00EE1551" w:rsidRPr="001F1D99" w:rsidRDefault="00EE1551" w:rsidP="00EE1551">
      <w:pPr>
        <w:jc w:val="right"/>
        <w:rPr>
          <w:rFonts w:ascii="GHEA Grapalat" w:hAnsi="GHEA Grapalat" w:cs="Sylfaen"/>
          <w:b/>
          <w:sz w:val="22"/>
          <w:szCs w:val="22"/>
          <w:lang w:val="en-GB"/>
        </w:rPr>
      </w:pPr>
    </w:p>
    <w:p w:rsidR="00EE1551" w:rsidRPr="001F1D99" w:rsidRDefault="00EE1551" w:rsidP="00EE1551">
      <w:pPr>
        <w:jc w:val="right"/>
        <w:rPr>
          <w:rFonts w:ascii="GHEA Grapalat" w:hAnsi="GHEA Grapalat" w:cs="Sylfaen"/>
          <w:b/>
          <w:sz w:val="22"/>
          <w:szCs w:val="22"/>
          <w:lang w:val="en-GB"/>
        </w:rPr>
      </w:pPr>
    </w:p>
    <w:p w:rsidR="00EE1551" w:rsidRPr="001F1D99" w:rsidRDefault="00EE1551" w:rsidP="00EE1551">
      <w:pPr>
        <w:jc w:val="right"/>
        <w:rPr>
          <w:rFonts w:ascii="GHEA Grapalat" w:hAnsi="GHEA Grapalat" w:cs="Sylfaen"/>
          <w:b/>
          <w:sz w:val="22"/>
          <w:szCs w:val="22"/>
          <w:lang w:val="en-GB"/>
        </w:rPr>
      </w:pPr>
    </w:p>
    <w:p w:rsidR="00EE1551" w:rsidRPr="001F1D99" w:rsidRDefault="00EE1551" w:rsidP="00EE1551">
      <w:pPr>
        <w:pStyle w:val="NormalWeb"/>
        <w:spacing w:before="0" w:beforeAutospacing="0" w:after="0" w:afterAutospacing="0"/>
        <w:ind w:firstLine="375"/>
        <w:jc w:val="center"/>
        <w:rPr>
          <w:rFonts w:ascii="GHEA Grapalat" w:hAnsi="GHEA Grapalat"/>
          <w:sz w:val="22"/>
          <w:szCs w:val="22"/>
          <w:lang w:val="en-GB"/>
        </w:rPr>
      </w:pPr>
      <w:r w:rsidRPr="001F1D99">
        <w:rPr>
          <w:rStyle w:val="Strong"/>
          <w:rFonts w:ascii="GHEA Grapalat" w:hAnsi="GHEA Grapalat"/>
          <w:sz w:val="22"/>
          <w:szCs w:val="22"/>
        </w:rPr>
        <w:t>ՀԱՅԱՍՏԱՆԻ</w:t>
      </w:r>
      <w:r w:rsidRPr="001F1D99">
        <w:rPr>
          <w:rStyle w:val="Strong"/>
          <w:rFonts w:ascii="GHEA Grapalat" w:hAnsi="GHEA Grapalat"/>
          <w:sz w:val="22"/>
          <w:szCs w:val="22"/>
          <w:lang w:val="en-GB"/>
        </w:rPr>
        <w:t xml:space="preserve"> </w:t>
      </w:r>
      <w:r w:rsidRPr="001F1D99">
        <w:rPr>
          <w:rStyle w:val="Strong"/>
          <w:rFonts w:ascii="GHEA Grapalat" w:hAnsi="GHEA Grapalat"/>
          <w:sz w:val="22"/>
          <w:szCs w:val="22"/>
        </w:rPr>
        <w:t>ՀԱՆՐԱՊԵՏՈՒԹՅԱՆ</w:t>
      </w:r>
      <w:r w:rsidRPr="001F1D99">
        <w:rPr>
          <w:rStyle w:val="Strong"/>
          <w:rFonts w:ascii="GHEA Grapalat" w:hAnsi="GHEA Grapalat"/>
          <w:sz w:val="22"/>
          <w:szCs w:val="22"/>
          <w:lang w:val="en-GB"/>
        </w:rPr>
        <w:t xml:space="preserve"> </w:t>
      </w:r>
      <w:r w:rsidRPr="001F1D99">
        <w:rPr>
          <w:rStyle w:val="Strong"/>
          <w:rFonts w:ascii="GHEA Grapalat" w:hAnsi="GHEA Grapalat"/>
          <w:sz w:val="22"/>
          <w:szCs w:val="22"/>
        </w:rPr>
        <w:t>ԿԱՌԱՎԱՐՈՒԹՅՈՒՆ</w:t>
      </w:r>
    </w:p>
    <w:p w:rsidR="00EE1551" w:rsidRPr="001F1D99" w:rsidRDefault="00EE1551" w:rsidP="00EE1551">
      <w:pPr>
        <w:pStyle w:val="NormalWeb"/>
        <w:spacing w:before="0" w:beforeAutospacing="0" w:after="0" w:afterAutospacing="0"/>
        <w:ind w:firstLine="375"/>
        <w:jc w:val="center"/>
        <w:rPr>
          <w:rFonts w:ascii="GHEA Grapalat" w:hAnsi="GHEA Grapalat"/>
          <w:sz w:val="22"/>
          <w:szCs w:val="22"/>
          <w:lang w:val="en-GB"/>
        </w:rPr>
      </w:pPr>
      <w:r w:rsidRPr="001F1D99">
        <w:rPr>
          <w:rFonts w:ascii="Courier New" w:hAnsi="Courier New" w:cs="Courier New"/>
          <w:sz w:val="22"/>
          <w:szCs w:val="22"/>
          <w:lang w:val="en-GB"/>
        </w:rPr>
        <w:t> </w:t>
      </w:r>
    </w:p>
    <w:p w:rsidR="00EE1551" w:rsidRPr="001F1D99" w:rsidRDefault="00EE1551" w:rsidP="00EE1551">
      <w:pPr>
        <w:pStyle w:val="NormalWeb"/>
        <w:spacing w:before="0" w:beforeAutospacing="0" w:after="0" w:afterAutospacing="0"/>
        <w:jc w:val="center"/>
        <w:rPr>
          <w:rFonts w:ascii="GHEA Grapalat" w:hAnsi="GHEA Grapalat"/>
          <w:b/>
          <w:bCs/>
          <w:sz w:val="22"/>
          <w:szCs w:val="22"/>
          <w:lang w:val="en-GB"/>
        </w:rPr>
      </w:pPr>
      <w:r w:rsidRPr="001F1D99">
        <w:rPr>
          <w:rStyle w:val="Strong"/>
          <w:rFonts w:ascii="GHEA Grapalat" w:hAnsi="GHEA Grapalat"/>
          <w:sz w:val="22"/>
          <w:szCs w:val="22"/>
        </w:rPr>
        <w:t>Ո</w:t>
      </w:r>
      <w:r w:rsidRPr="001F1D99">
        <w:rPr>
          <w:rStyle w:val="Strong"/>
          <w:rFonts w:ascii="GHEA Grapalat" w:hAnsi="GHEA Grapalat"/>
          <w:sz w:val="22"/>
          <w:szCs w:val="22"/>
          <w:lang w:val="en-GB"/>
        </w:rPr>
        <w:t xml:space="preserve"> </w:t>
      </w:r>
      <w:r w:rsidRPr="001F1D99">
        <w:rPr>
          <w:rStyle w:val="Strong"/>
          <w:rFonts w:ascii="GHEA Grapalat" w:hAnsi="GHEA Grapalat"/>
          <w:sz w:val="22"/>
          <w:szCs w:val="22"/>
        </w:rPr>
        <w:t>Ր</w:t>
      </w:r>
      <w:r w:rsidRPr="001F1D99">
        <w:rPr>
          <w:rStyle w:val="Strong"/>
          <w:rFonts w:ascii="GHEA Grapalat" w:hAnsi="GHEA Grapalat"/>
          <w:sz w:val="22"/>
          <w:szCs w:val="22"/>
          <w:lang w:val="en-GB"/>
        </w:rPr>
        <w:t xml:space="preserve"> </w:t>
      </w:r>
      <w:r w:rsidRPr="001F1D99">
        <w:rPr>
          <w:rStyle w:val="Strong"/>
          <w:rFonts w:ascii="GHEA Grapalat" w:hAnsi="GHEA Grapalat"/>
          <w:sz w:val="22"/>
          <w:szCs w:val="22"/>
        </w:rPr>
        <w:t>Ո</w:t>
      </w:r>
      <w:r w:rsidRPr="001F1D99">
        <w:rPr>
          <w:rStyle w:val="Strong"/>
          <w:rFonts w:ascii="GHEA Grapalat" w:hAnsi="GHEA Grapalat"/>
          <w:sz w:val="22"/>
          <w:szCs w:val="22"/>
          <w:lang w:val="en-GB"/>
        </w:rPr>
        <w:t xml:space="preserve"> </w:t>
      </w:r>
      <w:r w:rsidRPr="001F1D99">
        <w:rPr>
          <w:rStyle w:val="Strong"/>
          <w:rFonts w:ascii="GHEA Grapalat" w:hAnsi="GHEA Grapalat"/>
          <w:sz w:val="22"/>
          <w:szCs w:val="22"/>
        </w:rPr>
        <w:t>Շ</w:t>
      </w:r>
      <w:r w:rsidRPr="001F1D99">
        <w:rPr>
          <w:rStyle w:val="Strong"/>
          <w:rFonts w:ascii="GHEA Grapalat" w:hAnsi="GHEA Grapalat"/>
          <w:sz w:val="22"/>
          <w:szCs w:val="22"/>
          <w:lang w:val="en-GB"/>
        </w:rPr>
        <w:t xml:space="preserve"> </w:t>
      </w:r>
      <w:r w:rsidRPr="001F1D99">
        <w:rPr>
          <w:rStyle w:val="Strong"/>
          <w:rFonts w:ascii="GHEA Grapalat" w:hAnsi="GHEA Grapalat"/>
          <w:sz w:val="22"/>
          <w:szCs w:val="22"/>
        </w:rPr>
        <w:t>ՈՒ</w:t>
      </w:r>
      <w:r w:rsidRPr="001F1D99">
        <w:rPr>
          <w:rStyle w:val="Strong"/>
          <w:rFonts w:ascii="GHEA Grapalat" w:hAnsi="GHEA Grapalat"/>
          <w:sz w:val="22"/>
          <w:szCs w:val="22"/>
          <w:lang w:val="en-GB"/>
        </w:rPr>
        <w:t xml:space="preserve"> </w:t>
      </w:r>
      <w:r w:rsidRPr="001F1D99">
        <w:rPr>
          <w:rStyle w:val="Strong"/>
          <w:rFonts w:ascii="GHEA Grapalat" w:hAnsi="GHEA Grapalat"/>
          <w:sz w:val="22"/>
          <w:szCs w:val="22"/>
        </w:rPr>
        <w:t>Մ</w:t>
      </w:r>
    </w:p>
    <w:p w:rsidR="00EE1551" w:rsidRPr="001F1D99" w:rsidRDefault="00EE1551" w:rsidP="00EE1551">
      <w:pPr>
        <w:pStyle w:val="NormalWeb"/>
        <w:spacing w:before="0" w:beforeAutospacing="0" w:after="0" w:afterAutospacing="0"/>
        <w:ind w:firstLine="375"/>
        <w:jc w:val="center"/>
        <w:rPr>
          <w:rFonts w:ascii="GHEA Grapalat" w:hAnsi="GHEA Grapalat"/>
          <w:sz w:val="22"/>
          <w:szCs w:val="22"/>
          <w:lang w:val="en-GB"/>
        </w:rPr>
      </w:pPr>
      <w:r w:rsidRPr="001F1D99">
        <w:rPr>
          <w:rFonts w:ascii="Courier New" w:hAnsi="Courier New" w:cs="Courier New"/>
          <w:sz w:val="22"/>
          <w:szCs w:val="22"/>
          <w:lang w:val="en-GB"/>
        </w:rPr>
        <w:t> </w:t>
      </w:r>
    </w:p>
    <w:p w:rsidR="00EE1551" w:rsidRPr="001F1D99" w:rsidRDefault="00EE1551" w:rsidP="00EE1551">
      <w:pPr>
        <w:pStyle w:val="NormalWeb"/>
        <w:spacing w:before="0" w:beforeAutospacing="0" w:after="0" w:afterAutospacing="0"/>
        <w:jc w:val="center"/>
        <w:rPr>
          <w:rFonts w:ascii="GHEA Grapalat" w:hAnsi="GHEA Grapalat"/>
          <w:sz w:val="22"/>
          <w:szCs w:val="22"/>
          <w:lang w:val="hy-AM"/>
        </w:rPr>
      </w:pPr>
      <w:r w:rsidRPr="001F1D99">
        <w:rPr>
          <w:rFonts w:ascii="GHEA Grapalat" w:hAnsi="GHEA Grapalat"/>
          <w:sz w:val="22"/>
          <w:szCs w:val="22"/>
          <w:lang w:val="en-US"/>
        </w:rPr>
        <w:t>____    ________________</w:t>
      </w:r>
      <w:r w:rsidRPr="001F1D99">
        <w:rPr>
          <w:rFonts w:ascii="GHEA Grapalat" w:hAnsi="GHEA Grapalat"/>
          <w:sz w:val="22"/>
          <w:szCs w:val="22"/>
        </w:rPr>
        <w:t>201</w:t>
      </w:r>
      <w:r w:rsidRPr="001F1D99">
        <w:rPr>
          <w:rFonts w:ascii="GHEA Grapalat" w:hAnsi="GHEA Grapalat"/>
          <w:sz w:val="22"/>
          <w:szCs w:val="22"/>
          <w:lang w:val="en-US"/>
        </w:rPr>
        <w:t>9</w:t>
      </w:r>
      <w:r w:rsidRPr="001F1D99">
        <w:rPr>
          <w:rFonts w:ascii="GHEA Grapalat" w:hAnsi="GHEA Grapalat"/>
          <w:sz w:val="22"/>
          <w:szCs w:val="22"/>
        </w:rPr>
        <w:t xml:space="preserve"> թվականի N </w:t>
      </w:r>
      <w:r w:rsidRPr="001F1D99">
        <w:rPr>
          <w:rFonts w:ascii="GHEA Grapalat" w:hAnsi="GHEA Grapalat"/>
          <w:sz w:val="22"/>
          <w:szCs w:val="22"/>
          <w:lang w:val="en-US"/>
        </w:rPr>
        <w:t xml:space="preserve">_____ </w:t>
      </w:r>
      <w:r w:rsidRPr="001F1D99">
        <w:rPr>
          <w:rFonts w:ascii="GHEA Grapalat" w:hAnsi="GHEA Grapalat"/>
          <w:sz w:val="22"/>
          <w:szCs w:val="22"/>
          <w:lang w:val="hy-AM"/>
        </w:rPr>
        <w:t>Ն</w:t>
      </w:r>
    </w:p>
    <w:p w:rsidR="00EE1551" w:rsidRPr="001F1D99" w:rsidRDefault="00EE1551" w:rsidP="00EE1551">
      <w:pPr>
        <w:pStyle w:val="NormalWeb"/>
        <w:spacing w:before="0" w:beforeAutospacing="0" w:after="0" w:afterAutospacing="0"/>
        <w:rPr>
          <w:rFonts w:ascii="GHEA Grapalat" w:hAnsi="GHEA Grapalat"/>
          <w:sz w:val="22"/>
          <w:szCs w:val="22"/>
          <w:lang w:val="en-US"/>
        </w:rPr>
      </w:pPr>
      <w:r w:rsidRPr="001F1D99">
        <w:rPr>
          <w:rFonts w:ascii="Courier New" w:hAnsi="Courier New" w:cs="Courier New"/>
          <w:sz w:val="22"/>
          <w:szCs w:val="22"/>
          <w:lang w:val="en-US"/>
        </w:rPr>
        <w:t> </w:t>
      </w:r>
    </w:p>
    <w:p w:rsidR="00EE1551" w:rsidRPr="001F1D99" w:rsidRDefault="00EE1551" w:rsidP="00EE1551">
      <w:pPr>
        <w:pStyle w:val="NormalWeb"/>
        <w:spacing w:before="0" w:beforeAutospacing="0" w:after="0" w:afterAutospacing="0"/>
        <w:jc w:val="center"/>
        <w:rPr>
          <w:rStyle w:val="Strong"/>
          <w:rFonts w:ascii="GHEA Grapalat" w:hAnsi="GHEA Grapalat"/>
          <w:sz w:val="22"/>
          <w:szCs w:val="22"/>
        </w:rPr>
      </w:pPr>
    </w:p>
    <w:p w:rsidR="00EE1551" w:rsidRPr="001F1D99" w:rsidRDefault="00EE1551" w:rsidP="00EE1551">
      <w:pPr>
        <w:pStyle w:val="NormalWeb"/>
        <w:spacing w:before="0" w:beforeAutospacing="0" w:after="0" w:afterAutospacing="0"/>
        <w:jc w:val="center"/>
        <w:rPr>
          <w:rFonts w:ascii="GHEA Grapalat" w:hAnsi="GHEA Grapalat"/>
          <w:sz w:val="22"/>
          <w:szCs w:val="22"/>
        </w:rPr>
      </w:pPr>
      <w:r w:rsidRPr="001F1D99">
        <w:rPr>
          <w:rStyle w:val="Strong"/>
          <w:rFonts w:ascii="GHEA Grapalat" w:hAnsi="GHEA Grapalat"/>
          <w:sz w:val="22"/>
          <w:szCs w:val="22"/>
        </w:rPr>
        <w:t>ՀԱՅԱՍՏԱՆԻ</w:t>
      </w:r>
      <w:r w:rsidRPr="001F1D99">
        <w:rPr>
          <w:rStyle w:val="Strong"/>
          <w:rFonts w:ascii="GHEA Grapalat" w:hAnsi="GHEA Grapalat"/>
          <w:sz w:val="22"/>
          <w:szCs w:val="22"/>
          <w:lang w:val="en-US"/>
        </w:rPr>
        <w:t xml:space="preserve"> </w:t>
      </w:r>
      <w:r w:rsidRPr="001F1D99">
        <w:rPr>
          <w:rStyle w:val="Strong"/>
          <w:rFonts w:ascii="GHEA Grapalat" w:hAnsi="GHEA Grapalat"/>
          <w:sz w:val="22"/>
          <w:szCs w:val="22"/>
        </w:rPr>
        <w:t>ՀԱՆՐԱՊԵՏՈՒԹՅԱՆ</w:t>
      </w:r>
      <w:r w:rsidRPr="001F1D99">
        <w:rPr>
          <w:rStyle w:val="Strong"/>
          <w:rFonts w:ascii="GHEA Grapalat" w:hAnsi="GHEA Grapalat"/>
          <w:sz w:val="22"/>
          <w:szCs w:val="22"/>
          <w:lang w:val="en-US"/>
        </w:rPr>
        <w:t xml:space="preserve"> </w:t>
      </w:r>
      <w:r w:rsidRPr="001F1D99">
        <w:rPr>
          <w:rStyle w:val="Strong"/>
          <w:rFonts w:ascii="GHEA Grapalat" w:hAnsi="GHEA Grapalat"/>
          <w:sz w:val="22"/>
          <w:szCs w:val="22"/>
        </w:rPr>
        <w:t>ԿԱՌԱՎԱՐՈՒԹՅԱՆ</w:t>
      </w:r>
      <w:r w:rsidRPr="001F1D99">
        <w:rPr>
          <w:rStyle w:val="Strong"/>
          <w:rFonts w:ascii="GHEA Grapalat" w:hAnsi="GHEA Grapalat"/>
          <w:sz w:val="22"/>
          <w:szCs w:val="22"/>
          <w:lang w:val="en-US"/>
        </w:rPr>
        <w:t xml:space="preserve"> 2018 </w:t>
      </w:r>
      <w:r w:rsidRPr="001F1D99">
        <w:rPr>
          <w:rStyle w:val="Strong"/>
          <w:rFonts w:ascii="GHEA Grapalat" w:hAnsi="GHEA Grapalat"/>
          <w:sz w:val="22"/>
          <w:szCs w:val="22"/>
        </w:rPr>
        <w:t>ԹՎԱԿԱՆԻ</w:t>
      </w:r>
      <w:r w:rsidRPr="001F1D99">
        <w:rPr>
          <w:rStyle w:val="Strong"/>
          <w:rFonts w:ascii="GHEA Grapalat" w:hAnsi="GHEA Grapalat"/>
          <w:sz w:val="22"/>
          <w:szCs w:val="22"/>
          <w:lang w:val="en-US"/>
        </w:rPr>
        <w:t xml:space="preserve"> </w:t>
      </w:r>
      <w:r w:rsidRPr="001F1D99">
        <w:rPr>
          <w:rStyle w:val="Strong"/>
          <w:rFonts w:ascii="GHEA Grapalat" w:hAnsi="GHEA Grapalat"/>
          <w:sz w:val="22"/>
          <w:szCs w:val="22"/>
        </w:rPr>
        <w:t>ԴԵԿՏԵՄԲԵՐԻ</w:t>
      </w:r>
      <w:r w:rsidRPr="001F1D99">
        <w:rPr>
          <w:rStyle w:val="Strong"/>
          <w:rFonts w:ascii="GHEA Grapalat" w:hAnsi="GHEA Grapalat"/>
          <w:sz w:val="22"/>
          <w:szCs w:val="22"/>
          <w:lang w:val="en-US"/>
        </w:rPr>
        <w:t xml:space="preserve"> 27-</w:t>
      </w:r>
      <w:r w:rsidRPr="001F1D99">
        <w:rPr>
          <w:rStyle w:val="Strong"/>
          <w:rFonts w:ascii="GHEA Grapalat" w:hAnsi="GHEA Grapalat"/>
          <w:sz w:val="22"/>
          <w:szCs w:val="22"/>
        </w:rPr>
        <w:t>Ի</w:t>
      </w:r>
      <w:r w:rsidRPr="001F1D99">
        <w:rPr>
          <w:rStyle w:val="Strong"/>
          <w:rFonts w:ascii="GHEA Grapalat" w:hAnsi="GHEA Grapalat"/>
          <w:sz w:val="22"/>
          <w:szCs w:val="22"/>
          <w:lang w:val="en-US"/>
        </w:rPr>
        <w:t xml:space="preserve"> N 1515-</w:t>
      </w:r>
      <w:r w:rsidRPr="001F1D99">
        <w:rPr>
          <w:rStyle w:val="Strong"/>
          <w:rFonts w:ascii="GHEA Grapalat" w:hAnsi="GHEA Grapalat"/>
          <w:sz w:val="22"/>
          <w:szCs w:val="22"/>
        </w:rPr>
        <w:t>Ն</w:t>
      </w:r>
      <w:r w:rsidRPr="001F1D99">
        <w:rPr>
          <w:rStyle w:val="Strong"/>
          <w:rFonts w:ascii="GHEA Grapalat" w:hAnsi="GHEA Grapalat"/>
          <w:sz w:val="22"/>
          <w:szCs w:val="22"/>
          <w:lang w:val="en-US"/>
        </w:rPr>
        <w:t xml:space="preserve"> </w:t>
      </w:r>
      <w:r w:rsidRPr="001F1D99">
        <w:rPr>
          <w:rStyle w:val="Strong"/>
          <w:rFonts w:ascii="GHEA Grapalat" w:hAnsi="GHEA Grapalat"/>
          <w:sz w:val="22"/>
          <w:szCs w:val="22"/>
        </w:rPr>
        <w:t>ՈՐՈՇՄԱՆ</w:t>
      </w:r>
      <w:r w:rsidRPr="001F1D99">
        <w:rPr>
          <w:rStyle w:val="Strong"/>
          <w:rFonts w:ascii="GHEA Grapalat" w:hAnsi="GHEA Grapalat"/>
          <w:sz w:val="22"/>
          <w:szCs w:val="22"/>
          <w:lang w:val="en-US"/>
        </w:rPr>
        <w:t xml:space="preserve"> </w:t>
      </w:r>
      <w:r w:rsidRPr="001F1D99">
        <w:rPr>
          <w:rStyle w:val="Strong"/>
          <w:rFonts w:ascii="GHEA Grapalat" w:hAnsi="GHEA Grapalat"/>
          <w:sz w:val="22"/>
          <w:szCs w:val="22"/>
        </w:rPr>
        <w:t>ՄԵՋ</w:t>
      </w:r>
      <w:r w:rsidRPr="001F1D99">
        <w:rPr>
          <w:rStyle w:val="Strong"/>
          <w:rFonts w:ascii="GHEA Grapalat" w:hAnsi="GHEA Grapalat"/>
          <w:sz w:val="22"/>
          <w:szCs w:val="22"/>
          <w:lang w:val="en-US"/>
        </w:rPr>
        <w:t xml:space="preserve"> </w:t>
      </w:r>
      <w:r w:rsidRPr="001F1D99">
        <w:rPr>
          <w:rStyle w:val="Strong"/>
          <w:rFonts w:ascii="GHEA Grapalat" w:hAnsi="GHEA Grapalat"/>
          <w:sz w:val="22"/>
          <w:szCs w:val="22"/>
        </w:rPr>
        <w:t>ՓՈՓՈԽՈՒԹՅՈՒՆՆԵՐ</w:t>
      </w:r>
      <w:r w:rsidRPr="001F1D99">
        <w:rPr>
          <w:rStyle w:val="Strong"/>
          <w:rFonts w:ascii="GHEA Grapalat" w:hAnsi="GHEA Grapalat"/>
          <w:sz w:val="22"/>
          <w:szCs w:val="22"/>
          <w:lang w:val="en-US"/>
        </w:rPr>
        <w:t xml:space="preserve"> </w:t>
      </w:r>
      <w:r w:rsidRPr="001F1D99">
        <w:rPr>
          <w:rStyle w:val="Strong"/>
          <w:rFonts w:ascii="GHEA Grapalat" w:hAnsi="GHEA Grapalat"/>
          <w:sz w:val="22"/>
          <w:szCs w:val="22"/>
        </w:rPr>
        <w:t>ԿԱՏԱՐԵԼՈՒ</w:t>
      </w:r>
      <w:r w:rsidRPr="001F1D99">
        <w:rPr>
          <w:rStyle w:val="Strong"/>
          <w:rFonts w:ascii="GHEA Grapalat" w:hAnsi="GHEA Grapalat"/>
          <w:sz w:val="22"/>
          <w:szCs w:val="22"/>
          <w:lang w:val="en-US"/>
        </w:rPr>
        <w:t xml:space="preserve"> </w:t>
      </w:r>
      <w:r w:rsidRPr="001F1D99">
        <w:rPr>
          <w:rStyle w:val="Strong"/>
          <w:rFonts w:ascii="GHEA Grapalat" w:hAnsi="GHEA Grapalat"/>
          <w:sz w:val="22"/>
          <w:szCs w:val="22"/>
        </w:rPr>
        <w:t>ՄԱՍԻՆ</w:t>
      </w:r>
    </w:p>
    <w:p w:rsidR="00EE1551" w:rsidRPr="001F1D99" w:rsidRDefault="00EE1551" w:rsidP="00EE1551">
      <w:pPr>
        <w:pStyle w:val="NormalWeb"/>
        <w:spacing w:before="0" w:beforeAutospacing="0" w:after="0" w:afterAutospacing="0"/>
        <w:ind w:firstLine="375"/>
        <w:rPr>
          <w:rFonts w:ascii="GHEA Grapalat" w:hAnsi="GHEA Grapalat"/>
          <w:sz w:val="22"/>
          <w:szCs w:val="22"/>
          <w:lang w:val="en-US"/>
        </w:rPr>
      </w:pPr>
      <w:r w:rsidRPr="001F1D99">
        <w:rPr>
          <w:rFonts w:ascii="Courier New" w:hAnsi="Courier New" w:cs="Courier New"/>
          <w:sz w:val="22"/>
          <w:szCs w:val="22"/>
          <w:lang w:val="en-US"/>
        </w:rPr>
        <w:t> </w:t>
      </w:r>
    </w:p>
    <w:p w:rsidR="00EE1551" w:rsidRPr="001F1D99" w:rsidRDefault="00EE1551" w:rsidP="00EE1551">
      <w:pPr>
        <w:pStyle w:val="NormalWeb"/>
        <w:spacing w:before="0" w:beforeAutospacing="0" w:after="0" w:afterAutospacing="0"/>
        <w:ind w:firstLine="375"/>
        <w:jc w:val="both"/>
        <w:rPr>
          <w:rFonts w:ascii="GHEA Grapalat" w:hAnsi="GHEA Grapalat"/>
          <w:sz w:val="22"/>
          <w:szCs w:val="22"/>
          <w:lang w:val="en-US"/>
        </w:rPr>
      </w:pPr>
      <w:r w:rsidRPr="001F1D99">
        <w:rPr>
          <w:rFonts w:ascii="GHEA Grapalat" w:hAnsi="GHEA Grapalat"/>
          <w:sz w:val="22"/>
          <w:szCs w:val="22"/>
          <w:lang w:val="en-US"/>
        </w:rPr>
        <w:t xml:space="preserve"> </w:t>
      </w:r>
      <w:proofErr w:type="spellStart"/>
      <w:proofErr w:type="gramStart"/>
      <w:r w:rsidRPr="001F1D99">
        <w:rPr>
          <w:rFonts w:ascii="GHEA Grapalat" w:hAnsi="GHEA Grapalat"/>
          <w:sz w:val="22"/>
          <w:szCs w:val="22"/>
          <w:lang w:val="en-US"/>
        </w:rPr>
        <w:t>Հիմք</w:t>
      </w:r>
      <w:proofErr w:type="spellEnd"/>
      <w:r w:rsidRPr="001F1D99">
        <w:rPr>
          <w:rFonts w:ascii="GHEA Grapalat" w:hAnsi="GHEA Grapalat"/>
          <w:sz w:val="22"/>
          <w:szCs w:val="22"/>
          <w:lang w:val="en-US"/>
        </w:rPr>
        <w:t xml:space="preserve"> </w:t>
      </w:r>
      <w:proofErr w:type="spellStart"/>
      <w:r w:rsidRPr="001F1D99">
        <w:rPr>
          <w:rFonts w:ascii="GHEA Grapalat" w:hAnsi="GHEA Grapalat"/>
          <w:sz w:val="22"/>
          <w:szCs w:val="22"/>
          <w:lang w:val="en-US"/>
        </w:rPr>
        <w:t>ընդունելով</w:t>
      </w:r>
      <w:proofErr w:type="spellEnd"/>
      <w:r w:rsidRPr="001F1D99">
        <w:rPr>
          <w:rFonts w:ascii="GHEA Grapalat" w:hAnsi="GHEA Grapalat"/>
          <w:sz w:val="22"/>
          <w:szCs w:val="22"/>
          <w:lang w:val="en-US"/>
        </w:rPr>
        <w:t xml:space="preserve"> «</w:t>
      </w:r>
      <w:r w:rsidRPr="001F1D99">
        <w:rPr>
          <w:rFonts w:ascii="GHEA Grapalat" w:hAnsi="GHEA Grapalat"/>
          <w:sz w:val="22"/>
          <w:szCs w:val="22"/>
        </w:rPr>
        <w:t>Հայաստանի</w:t>
      </w:r>
      <w:r w:rsidRPr="001F1D99">
        <w:rPr>
          <w:rFonts w:ascii="GHEA Grapalat" w:hAnsi="GHEA Grapalat"/>
          <w:sz w:val="22"/>
          <w:szCs w:val="22"/>
          <w:lang w:val="en-US"/>
        </w:rPr>
        <w:t xml:space="preserve"> </w:t>
      </w:r>
      <w:r w:rsidRPr="001F1D99">
        <w:rPr>
          <w:rFonts w:ascii="GHEA Grapalat" w:hAnsi="GHEA Grapalat"/>
          <w:sz w:val="22"/>
          <w:szCs w:val="22"/>
        </w:rPr>
        <w:t>Հանրապետության</w:t>
      </w:r>
      <w:r w:rsidRPr="001F1D99">
        <w:rPr>
          <w:rFonts w:ascii="GHEA Grapalat" w:hAnsi="GHEA Grapalat"/>
          <w:sz w:val="22"/>
          <w:szCs w:val="22"/>
          <w:lang w:val="en-US"/>
        </w:rPr>
        <w:t xml:space="preserve"> </w:t>
      </w:r>
      <w:r w:rsidRPr="001F1D99">
        <w:rPr>
          <w:rFonts w:ascii="GHEA Grapalat" w:hAnsi="GHEA Grapalat"/>
          <w:sz w:val="22"/>
          <w:szCs w:val="22"/>
        </w:rPr>
        <w:t>բյուջետային</w:t>
      </w:r>
      <w:r w:rsidRPr="001F1D99">
        <w:rPr>
          <w:rFonts w:ascii="GHEA Grapalat" w:hAnsi="GHEA Grapalat"/>
          <w:sz w:val="22"/>
          <w:szCs w:val="22"/>
          <w:lang w:val="en-US"/>
        </w:rPr>
        <w:t xml:space="preserve"> </w:t>
      </w:r>
      <w:r w:rsidRPr="001F1D99">
        <w:rPr>
          <w:rFonts w:ascii="GHEA Grapalat" w:hAnsi="GHEA Grapalat"/>
          <w:sz w:val="22"/>
          <w:szCs w:val="22"/>
        </w:rPr>
        <w:t>համակարգի</w:t>
      </w:r>
      <w:r w:rsidRPr="001F1D99">
        <w:rPr>
          <w:rFonts w:ascii="GHEA Grapalat" w:hAnsi="GHEA Grapalat"/>
          <w:sz w:val="22"/>
          <w:szCs w:val="22"/>
          <w:lang w:val="en-US"/>
        </w:rPr>
        <w:t xml:space="preserve"> </w:t>
      </w:r>
      <w:r w:rsidRPr="001F1D99">
        <w:rPr>
          <w:rFonts w:ascii="GHEA Grapalat" w:hAnsi="GHEA Grapalat"/>
          <w:sz w:val="22"/>
          <w:szCs w:val="22"/>
        </w:rPr>
        <w:t>մասին</w:t>
      </w:r>
      <w:r w:rsidRPr="001F1D99">
        <w:rPr>
          <w:rFonts w:ascii="GHEA Grapalat" w:hAnsi="GHEA Grapalat"/>
          <w:sz w:val="22"/>
          <w:szCs w:val="22"/>
          <w:lang w:val="en-US"/>
        </w:rPr>
        <w:t xml:space="preserve">» </w:t>
      </w:r>
      <w:r w:rsidRPr="001F1D99">
        <w:rPr>
          <w:rFonts w:ascii="GHEA Grapalat" w:hAnsi="GHEA Grapalat"/>
          <w:sz w:val="22"/>
          <w:szCs w:val="22"/>
        </w:rPr>
        <w:t>Հայաստանի</w:t>
      </w:r>
      <w:r w:rsidRPr="001F1D99">
        <w:rPr>
          <w:rFonts w:ascii="GHEA Grapalat" w:hAnsi="GHEA Grapalat"/>
          <w:sz w:val="22"/>
          <w:szCs w:val="22"/>
          <w:lang w:val="en-US"/>
        </w:rPr>
        <w:t xml:space="preserve"> </w:t>
      </w:r>
      <w:r w:rsidRPr="001F1D99">
        <w:rPr>
          <w:rFonts w:ascii="GHEA Grapalat" w:hAnsi="GHEA Grapalat"/>
          <w:sz w:val="22"/>
          <w:szCs w:val="22"/>
        </w:rPr>
        <w:t>Հանրապետության</w:t>
      </w:r>
      <w:r w:rsidRPr="001F1D99">
        <w:rPr>
          <w:rFonts w:ascii="GHEA Grapalat" w:hAnsi="GHEA Grapalat"/>
          <w:sz w:val="22"/>
          <w:szCs w:val="22"/>
          <w:lang w:val="en-US"/>
        </w:rPr>
        <w:t xml:space="preserve"> </w:t>
      </w:r>
      <w:r w:rsidRPr="001F1D99">
        <w:rPr>
          <w:rFonts w:ascii="GHEA Grapalat" w:hAnsi="GHEA Grapalat"/>
          <w:sz w:val="22"/>
          <w:szCs w:val="22"/>
        </w:rPr>
        <w:t>օրենքի</w:t>
      </w:r>
      <w:r w:rsidRPr="001F1D99">
        <w:rPr>
          <w:rFonts w:ascii="GHEA Grapalat" w:hAnsi="GHEA Grapalat"/>
          <w:sz w:val="22"/>
          <w:szCs w:val="22"/>
          <w:lang w:val="en-US"/>
        </w:rPr>
        <w:t xml:space="preserve"> 23-</w:t>
      </w:r>
      <w:r w:rsidRPr="001F1D99">
        <w:rPr>
          <w:rFonts w:ascii="GHEA Grapalat" w:hAnsi="GHEA Grapalat"/>
          <w:sz w:val="22"/>
          <w:szCs w:val="22"/>
        </w:rPr>
        <w:t>րդ</w:t>
      </w:r>
      <w:r w:rsidRPr="001F1D99">
        <w:rPr>
          <w:rFonts w:ascii="GHEA Grapalat" w:hAnsi="GHEA Grapalat"/>
          <w:sz w:val="22"/>
          <w:szCs w:val="22"/>
          <w:lang w:val="en-US"/>
        </w:rPr>
        <w:t xml:space="preserve"> </w:t>
      </w:r>
      <w:r w:rsidRPr="001F1D99">
        <w:rPr>
          <w:rFonts w:ascii="GHEA Grapalat" w:hAnsi="GHEA Grapalat"/>
          <w:sz w:val="22"/>
          <w:szCs w:val="22"/>
        </w:rPr>
        <w:t>հոդվածի</w:t>
      </w:r>
      <w:r w:rsidRPr="001F1D99">
        <w:rPr>
          <w:rFonts w:ascii="GHEA Grapalat" w:hAnsi="GHEA Grapalat"/>
          <w:sz w:val="22"/>
          <w:szCs w:val="22"/>
          <w:lang w:val="en-US"/>
        </w:rPr>
        <w:t xml:space="preserve"> 3-</w:t>
      </w:r>
      <w:r w:rsidRPr="001F1D99">
        <w:rPr>
          <w:rFonts w:ascii="GHEA Grapalat" w:hAnsi="GHEA Grapalat"/>
          <w:sz w:val="22"/>
          <w:szCs w:val="22"/>
        </w:rPr>
        <w:t>րդ</w:t>
      </w:r>
      <w:r w:rsidRPr="001F1D99">
        <w:rPr>
          <w:rFonts w:ascii="GHEA Grapalat" w:hAnsi="GHEA Grapalat"/>
          <w:sz w:val="22"/>
          <w:szCs w:val="22"/>
          <w:lang w:val="en-US"/>
        </w:rPr>
        <w:t xml:space="preserve"> </w:t>
      </w:r>
      <w:r w:rsidRPr="001F1D99">
        <w:rPr>
          <w:rFonts w:ascii="GHEA Grapalat" w:hAnsi="GHEA Grapalat"/>
          <w:sz w:val="22"/>
          <w:szCs w:val="22"/>
        </w:rPr>
        <w:t>մաս</w:t>
      </w:r>
      <w:r w:rsidRPr="001F1D99">
        <w:rPr>
          <w:rFonts w:ascii="GHEA Grapalat" w:hAnsi="GHEA Grapalat"/>
          <w:sz w:val="22"/>
          <w:szCs w:val="22"/>
          <w:lang w:val="en-US"/>
        </w:rPr>
        <w:t xml:space="preserve">ը </w:t>
      </w:r>
      <w:r w:rsidRPr="001F1D99">
        <w:rPr>
          <w:rFonts w:ascii="GHEA Grapalat" w:hAnsi="GHEA Grapalat"/>
          <w:sz w:val="22"/>
          <w:szCs w:val="22"/>
        </w:rPr>
        <w:t>Հայաստանի</w:t>
      </w:r>
      <w:r w:rsidRPr="001F1D99">
        <w:rPr>
          <w:rFonts w:ascii="GHEA Grapalat" w:hAnsi="GHEA Grapalat"/>
          <w:sz w:val="22"/>
          <w:szCs w:val="22"/>
          <w:lang w:val="en-US"/>
        </w:rPr>
        <w:t xml:space="preserve"> </w:t>
      </w:r>
      <w:r w:rsidRPr="001F1D99">
        <w:rPr>
          <w:rFonts w:ascii="GHEA Grapalat" w:hAnsi="GHEA Grapalat"/>
          <w:sz w:val="22"/>
          <w:szCs w:val="22"/>
        </w:rPr>
        <w:t>Հանրապետության</w:t>
      </w:r>
      <w:r w:rsidRPr="001F1D99">
        <w:rPr>
          <w:rFonts w:ascii="GHEA Grapalat" w:hAnsi="GHEA Grapalat"/>
          <w:sz w:val="22"/>
          <w:szCs w:val="22"/>
          <w:lang w:val="en-US"/>
        </w:rPr>
        <w:t xml:space="preserve"> </w:t>
      </w:r>
      <w:r w:rsidRPr="001F1D99">
        <w:rPr>
          <w:rFonts w:ascii="GHEA Grapalat" w:hAnsi="GHEA Grapalat"/>
          <w:sz w:val="22"/>
          <w:szCs w:val="22"/>
        </w:rPr>
        <w:t>կառավարությունը</w:t>
      </w:r>
      <w:r w:rsidRPr="001F1D99">
        <w:rPr>
          <w:rFonts w:ascii="Courier New" w:hAnsi="Courier New" w:cs="Courier New"/>
          <w:sz w:val="22"/>
          <w:szCs w:val="22"/>
          <w:lang w:val="en-US"/>
        </w:rPr>
        <w:t> </w:t>
      </w:r>
      <w:r w:rsidRPr="001F1D99">
        <w:rPr>
          <w:rStyle w:val="Emphasis"/>
          <w:rFonts w:ascii="GHEA Grapalat" w:hAnsi="GHEA Grapalat"/>
          <w:b/>
          <w:bCs/>
          <w:sz w:val="22"/>
          <w:szCs w:val="22"/>
        </w:rPr>
        <w:t>որոշում</w:t>
      </w:r>
      <w:r w:rsidRPr="001F1D99">
        <w:rPr>
          <w:rStyle w:val="Emphasis"/>
          <w:rFonts w:ascii="GHEA Grapalat" w:hAnsi="GHEA Grapalat"/>
          <w:b/>
          <w:bCs/>
          <w:sz w:val="22"/>
          <w:szCs w:val="22"/>
          <w:lang w:val="en-US"/>
        </w:rPr>
        <w:t xml:space="preserve"> </w:t>
      </w:r>
      <w:r w:rsidRPr="001F1D99">
        <w:rPr>
          <w:rStyle w:val="Emphasis"/>
          <w:rFonts w:ascii="GHEA Grapalat" w:hAnsi="GHEA Grapalat"/>
          <w:b/>
          <w:bCs/>
          <w:sz w:val="22"/>
          <w:szCs w:val="22"/>
        </w:rPr>
        <w:t>է</w:t>
      </w:r>
      <w:r w:rsidRPr="001F1D99">
        <w:rPr>
          <w:rStyle w:val="Emphasis"/>
          <w:rFonts w:ascii="GHEA Grapalat" w:hAnsi="GHEA Grapalat"/>
          <w:b/>
          <w:bCs/>
          <w:sz w:val="22"/>
          <w:szCs w:val="22"/>
          <w:lang w:val="en-US"/>
        </w:rPr>
        <w:t>.</w:t>
      </w:r>
      <w:proofErr w:type="gramEnd"/>
    </w:p>
    <w:p w:rsidR="00EE1551" w:rsidRPr="001F1D99" w:rsidRDefault="00EE1551" w:rsidP="00EE1551">
      <w:pPr>
        <w:pStyle w:val="NormalWeb"/>
        <w:spacing w:before="0" w:beforeAutospacing="0" w:after="0" w:afterAutospacing="0"/>
        <w:ind w:firstLine="375"/>
        <w:jc w:val="both"/>
        <w:rPr>
          <w:rFonts w:ascii="GHEA Grapalat" w:hAnsi="GHEA Grapalat"/>
          <w:sz w:val="22"/>
          <w:szCs w:val="22"/>
          <w:lang w:val="en-US"/>
        </w:rPr>
      </w:pPr>
      <w:r w:rsidRPr="001F1D99">
        <w:rPr>
          <w:rFonts w:ascii="GHEA Grapalat" w:hAnsi="GHEA Grapalat"/>
          <w:sz w:val="22"/>
          <w:szCs w:val="22"/>
          <w:lang w:val="en-US"/>
        </w:rPr>
        <w:t xml:space="preserve">1. </w:t>
      </w:r>
      <w:r w:rsidRPr="001F1D99">
        <w:rPr>
          <w:rFonts w:ascii="GHEA Grapalat" w:hAnsi="GHEA Grapalat"/>
          <w:sz w:val="22"/>
          <w:szCs w:val="22"/>
        </w:rPr>
        <w:t>Հայաստանի</w:t>
      </w:r>
      <w:r w:rsidRPr="001F1D99">
        <w:rPr>
          <w:rFonts w:ascii="GHEA Grapalat" w:hAnsi="GHEA Grapalat"/>
          <w:sz w:val="22"/>
          <w:szCs w:val="22"/>
          <w:lang w:val="en-US"/>
        </w:rPr>
        <w:t xml:space="preserve"> </w:t>
      </w:r>
      <w:r w:rsidRPr="001F1D99">
        <w:rPr>
          <w:rFonts w:ascii="GHEA Grapalat" w:hAnsi="GHEA Grapalat"/>
          <w:sz w:val="22"/>
          <w:szCs w:val="22"/>
        </w:rPr>
        <w:t>Հանրապետության</w:t>
      </w:r>
      <w:r w:rsidRPr="001F1D99">
        <w:rPr>
          <w:rFonts w:ascii="GHEA Grapalat" w:hAnsi="GHEA Grapalat"/>
          <w:sz w:val="22"/>
          <w:szCs w:val="22"/>
          <w:lang w:val="en-US"/>
        </w:rPr>
        <w:t xml:space="preserve"> </w:t>
      </w:r>
      <w:r w:rsidRPr="001F1D99">
        <w:rPr>
          <w:rFonts w:ascii="GHEA Grapalat" w:hAnsi="GHEA Grapalat"/>
          <w:sz w:val="22"/>
          <w:szCs w:val="22"/>
        </w:rPr>
        <w:t>կառավարության</w:t>
      </w:r>
      <w:r w:rsidRPr="001F1D99">
        <w:rPr>
          <w:rFonts w:ascii="GHEA Grapalat" w:hAnsi="GHEA Grapalat"/>
          <w:sz w:val="22"/>
          <w:szCs w:val="22"/>
          <w:lang w:val="en-US"/>
        </w:rPr>
        <w:t xml:space="preserve"> 2018 </w:t>
      </w:r>
      <w:r w:rsidRPr="001F1D99">
        <w:rPr>
          <w:rFonts w:ascii="GHEA Grapalat" w:hAnsi="GHEA Grapalat"/>
          <w:sz w:val="22"/>
          <w:szCs w:val="22"/>
        </w:rPr>
        <w:t>թվականի</w:t>
      </w:r>
      <w:r w:rsidRPr="001F1D99">
        <w:rPr>
          <w:rFonts w:ascii="GHEA Grapalat" w:hAnsi="GHEA Grapalat"/>
          <w:sz w:val="22"/>
          <w:szCs w:val="22"/>
          <w:lang w:val="en-US"/>
        </w:rPr>
        <w:t xml:space="preserve"> </w:t>
      </w:r>
      <w:r w:rsidRPr="001F1D99">
        <w:rPr>
          <w:rFonts w:ascii="GHEA Grapalat" w:hAnsi="GHEA Grapalat"/>
          <w:sz w:val="22"/>
          <w:szCs w:val="22"/>
        </w:rPr>
        <w:t>դեկտեմբերի</w:t>
      </w:r>
      <w:r w:rsidRPr="001F1D99">
        <w:rPr>
          <w:rFonts w:ascii="GHEA Grapalat" w:hAnsi="GHEA Grapalat"/>
          <w:sz w:val="22"/>
          <w:szCs w:val="22"/>
          <w:lang w:val="en-US"/>
        </w:rPr>
        <w:t xml:space="preserve"> 27-</w:t>
      </w:r>
      <w:r w:rsidRPr="001F1D99">
        <w:rPr>
          <w:rFonts w:ascii="GHEA Grapalat" w:hAnsi="GHEA Grapalat"/>
          <w:sz w:val="22"/>
          <w:szCs w:val="22"/>
        </w:rPr>
        <w:t>ի</w:t>
      </w:r>
      <w:r w:rsidRPr="001F1D99">
        <w:rPr>
          <w:rFonts w:ascii="GHEA Grapalat" w:hAnsi="GHEA Grapalat"/>
          <w:sz w:val="22"/>
          <w:szCs w:val="22"/>
          <w:lang w:val="en-US"/>
        </w:rPr>
        <w:t xml:space="preserve"> «</w:t>
      </w:r>
      <w:r w:rsidRPr="001F1D99">
        <w:rPr>
          <w:rFonts w:ascii="GHEA Grapalat" w:hAnsi="GHEA Grapalat"/>
          <w:sz w:val="22"/>
          <w:szCs w:val="22"/>
        </w:rPr>
        <w:t>Հայաստանի</w:t>
      </w:r>
      <w:r w:rsidRPr="001F1D99">
        <w:rPr>
          <w:rFonts w:ascii="GHEA Grapalat" w:hAnsi="GHEA Grapalat"/>
          <w:sz w:val="22"/>
          <w:szCs w:val="22"/>
          <w:lang w:val="en-US"/>
        </w:rPr>
        <w:t xml:space="preserve"> </w:t>
      </w:r>
      <w:r w:rsidRPr="001F1D99">
        <w:rPr>
          <w:rFonts w:ascii="GHEA Grapalat" w:hAnsi="GHEA Grapalat"/>
          <w:sz w:val="22"/>
          <w:szCs w:val="22"/>
        </w:rPr>
        <w:t>Հանրապետության</w:t>
      </w:r>
      <w:r w:rsidRPr="001F1D99">
        <w:rPr>
          <w:rFonts w:ascii="GHEA Grapalat" w:hAnsi="GHEA Grapalat"/>
          <w:sz w:val="22"/>
          <w:szCs w:val="22"/>
          <w:lang w:val="en-US"/>
        </w:rPr>
        <w:t xml:space="preserve"> 2019 </w:t>
      </w:r>
      <w:r w:rsidRPr="001F1D99">
        <w:rPr>
          <w:rFonts w:ascii="GHEA Grapalat" w:hAnsi="GHEA Grapalat"/>
          <w:sz w:val="22"/>
          <w:szCs w:val="22"/>
        </w:rPr>
        <w:t>թվականի</w:t>
      </w:r>
      <w:r w:rsidRPr="001F1D99">
        <w:rPr>
          <w:rFonts w:ascii="GHEA Grapalat" w:hAnsi="GHEA Grapalat"/>
          <w:sz w:val="22"/>
          <w:szCs w:val="22"/>
          <w:lang w:val="en-US"/>
        </w:rPr>
        <w:t xml:space="preserve"> </w:t>
      </w:r>
      <w:r w:rsidRPr="001F1D99">
        <w:rPr>
          <w:rFonts w:ascii="GHEA Grapalat" w:hAnsi="GHEA Grapalat"/>
          <w:sz w:val="22"/>
          <w:szCs w:val="22"/>
        </w:rPr>
        <w:t>պետական</w:t>
      </w:r>
      <w:r w:rsidRPr="001F1D99">
        <w:rPr>
          <w:rFonts w:ascii="GHEA Grapalat" w:hAnsi="GHEA Grapalat"/>
          <w:sz w:val="22"/>
          <w:szCs w:val="22"/>
          <w:lang w:val="en-US"/>
        </w:rPr>
        <w:t xml:space="preserve"> </w:t>
      </w:r>
      <w:r w:rsidRPr="001F1D99">
        <w:rPr>
          <w:rFonts w:ascii="GHEA Grapalat" w:hAnsi="GHEA Grapalat"/>
          <w:sz w:val="22"/>
          <w:szCs w:val="22"/>
        </w:rPr>
        <w:t>բյուջեի</w:t>
      </w:r>
      <w:r w:rsidRPr="001F1D99">
        <w:rPr>
          <w:rFonts w:ascii="GHEA Grapalat" w:hAnsi="GHEA Grapalat"/>
          <w:sz w:val="22"/>
          <w:szCs w:val="22"/>
          <w:lang w:val="en-US"/>
        </w:rPr>
        <w:t xml:space="preserve"> </w:t>
      </w:r>
      <w:r w:rsidRPr="001F1D99">
        <w:rPr>
          <w:rFonts w:ascii="GHEA Grapalat" w:hAnsi="GHEA Grapalat"/>
          <w:sz w:val="22"/>
          <w:szCs w:val="22"/>
        </w:rPr>
        <w:t>կատարումն</w:t>
      </w:r>
      <w:r w:rsidRPr="001F1D99">
        <w:rPr>
          <w:rFonts w:ascii="GHEA Grapalat" w:hAnsi="GHEA Grapalat"/>
          <w:sz w:val="22"/>
          <w:szCs w:val="22"/>
          <w:lang w:val="en-US"/>
        </w:rPr>
        <w:t xml:space="preserve"> </w:t>
      </w:r>
      <w:r w:rsidRPr="001F1D99">
        <w:rPr>
          <w:rFonts w:ascii="GHEA Grapalat" w:hAnsi="GHEA Grapalat"/>
          <w:sz w:val="22"/>
          <w:szCs w:val="22"/>
        </w:rPr>
        <w:t>ապահովող</w:t>
      </w:r>
      <w:r w:rsidRPr="001F1D99">
        <w:rPr>
          <w:rFonts w:ascii="GHEA Grapalat" w:hAnsi="GHEA Grapalat"/>
          <w:sz w:val="22"/>
          <w:szCs w:val="22"/>
          <w:lang w:val="en-US"/>
        </w:rPr>
        <w:t xml:space="preserve"> </w:t>
      </w:r>
      <w:r w:rsidRPr="001F1D99">
        <w:rPr>
          <w:rFonts w:ascii="GHEA Grapalat" w:hAnsi="GHEA Grapalat"/>
          <w:sz w:val="22"/>
          <w:szCs w:val="22"/>
        </w:rPr>
        <w:t>միջոցառումների</w:t>
      </w:r>
      <w:r w:rsidRPr="001F1D99">
        <w:rPr>
          <w:rFonts w:ascii="GHEA Grapalat" w:hAnsi="GHEA Grapalat"/>
          <w:sz w:val="22"/>
          <w:szCs w:val="22"/>
          <w:lang w:val="en-US"/>
        </w:rPr>
        <w:t xml:space="preserve"> </w:t>
      </w:r>
      <w:r w:rsidRPr="001F1D99">
        <w:rPr>
          <w:rFonts w:ascii="GHEA Grapalat" w:hAnsi="GHEA Grapalat"/>
          <w:sz w:val="22"/>
          <w:szCs w:val="22"/>
        </w:rPr>
        <w:t>մասին</w:t>
      </w:r>
      <w:r w:rsidRPr="001F1D99">
        <w:rPr>
          <w:rFonts w:ascii="GHEA Grapalat" w:hAnsi="GHEA Grapalat"/>
          <w:sz w:val="22"/>
          <w:szCs w:val="22"/>
          <w:lang w:val="en-US"/>
        </w:rPr>
        <w:t>» N 1515-</w:t>
      </w:r>
      <w:r w:rsidRPr="001F1D99">
        <w:rPr>
          <w:rFonts w:ascii="GHEA Grapalat" w:hAnsi="GHEA Grapalat"/>
          <w:sz w:val="22"/>
          <w:szCs w:val="22"/>
        </w:rPr>
        <w:t>Ն</w:t>
      </w:r>
      <w:r w:rsidRPr="001F1D99">
        <w:rPr>
          <w:rFonts w:ascii="GHEA Grapalat" w:hAnsi="GHEA Grapalat"/>
          <w:sz w:val="22"/>
          <w:szCs w:val="22"/>
          <w:lang w:val="en-US"/>
        </w:rPr>
        <w:t xml:space="preserve"> </w:t>
      </w:r>
      <w:r w:rsidRPr="001F1D99">
        <w:rPr>
          <w:rFonts w:ascii="GHEA Grapalat" w:hAnsi="GHEA Grapalat"/>
          <w:sz w:val="22"/>
          <w:szCs w:val="22"/>
        </w:rPr>
        <w:t>որոշման</w:t>
      </w:r>
      <w:r w:rsidRPr="001F1D99">
        <w:rPr>
          <w:rFonts w:ascii="GHEA Grapalat" w:hAnsi="GHEA Grapalat"/>
          <w:sz w:val="22"/>
          <w:szCs w:val="22"/>
          <w:lang w:val="en-US"/>
        </w:rPr>
        <w:t xml:space="preserve"> N 5 </w:t>
      </w:r>
      <w:r w:rsidRPr="001F1D99">
        <w:rPr>
          <w:rFonts w:ascii="GHEA Grapalat" w:hAnsi="GHEA Grapalat"/>
          <w:sz w:val="22"/>
          <w:szCs w:val="22"/>
        </w:rPr>
        <w:t>հավելված</w:t>
      </w:r>
      <w:r w:rsidRPr="001F1D99">
        <w:rPr>
          <w:rFonts w:ascii="GHEA Grapalat" w:hAnsi="GHEA Grapalat"/>
          <w:sz w:val="22"/>
          <w:szCs w:val="22"/>
          <w:lang w:val="en-US"/>
        </w:rPr>
        <w:t xml:space="preserve">ի 8-րդ </w:t>
      </w:r>
      <w:proofErr w:type="spellStart"/>
      <w:r w:rsidRPr="001F1D99">
        <w:rPr>
          <w:rFonts w:ascii="GHEA Grapalat" w:hAnsi="GHEA Grapalat"/>
          <w:sz w:val="22"/>
          <w:szCs w:val="22"/>
          <w:lang w:val="en-US"/>
        </w:rPr>
        <w:t>աղյուսակում</w:t>
      </w:r>
      <w:proofErr w:type="spellEnd"/>
      <w:r w:rsidRPr="001F1D99">
        <w:rPr>
          <w:rFonts w:ascii="GHEA Grapalat" w:hAnsi="GHEA Grapalat"/>
          <w:sz w:val="22"/>
          <w:szCs w:val="22"/>
          <w:lang w:val="en-US"/>
        </w:rPr>
        <w:t xml:space="preserve">` ՀՀ </w:t>
      </w:r>
      <w:proofErr w:type="spellStart"/>
      <w:r w:rsidRPr="001F1D99">
        <w:rPr>
          <w:rFonts w:ascii="GHEA Grapalat" w:hAnsi="GHEA Grapalat"/>
          <w:sz w:val="22"/>
          <w:szCs w:val="22"/>
          <w:lang w:val="en-US"/>
        </w:rPr>
        <w:t>աշխատանքի</w:t>
      </w:r>
      <w:proofErr w:type="spellEnd"/>
      <w:r w:rsidRPr="001F1D99">
        <w:rPr>
          <w:rFonts w:ascii="GHEA Grapalat" w:hAnsi="GHEA Grapalat"/>
          <w:sz w:val="22"/>
          <w:szCs w:val="22"/>
          <w:lang w:val="en-US"/>
        </w:rPr>
        <w:t xml:space="preserve"> և </w:t>
      </w:r>
      <w:proofErr w:type="spellStart"/>
      <w:r w:rsidRPr="001F1D99">
        <w:rPr>
          <w:rFonts w:ascii="GHEA Grapalat" w:hAnsi="GHEA Grapalat"/>
          <w:sz w:val="22"/>
          <w:szCs w:val="22"/>
          <w:lang w:val="en-US"/>
        </w:rPr>
        <w:t>սոցիալական</w:t>
      </w:r>
      <w:proofErr w:type="spellEnd"/>
      <w:r w:rsidRPr="001F1D99">
        <w:rPr>
          <w:rFonts w:ascii="GHEA Grapalat" w:hAnsi="GHEA Grapalat"/>
          <w:sz w:val="22"/>
          <w:szCs w:val="22"/>
          <w:lang w:val="en-US"/>
        </w:rPr>
        <w:t xml:space="preserve"> </w:t>
      </w:r>
      <w:proofErr w:type="spellStart"/>
      <w:r w:rsidRPr="001F1D99">
        <w:rPr>
          <w:rFonts w:ascii="GHEA Grapalat" w:hAnsi="GHEA Grapalat"/>
          <w:sz w:val="22"/>
          <w:szCs w:val="22"/>
          <w:lang w:val="en-US"/>
        </w:rPr>
        <w:t>հարցերի</w:t>
      </w:r>
      <w:proofErr w:type="spellEnd"/>
      <w:r w:rsidRPr="001F1D99">
        <w:rPr>
          <w:rFonts w:ascii="GHEA Grapalat" w:hAnsi="GHEA Grapalat"/>
          <w:sz w:val="22"/>
          <w:szCs w:val="22"/>
          <w:lang w:val="en-US"/>
        </w:rPr>
        <w:t xml:space="preserve"> </w:t>
      </w:r>
      <w:proofErr w:type="spellStart"/>
      <w:r w:rsidRPr="001F1D99">
        <w:rPr>
          <w:rFonts w:ascii="GHEA Grapalat" w:hAnsi="GHEA Grapalat"/>
          <w:sz w:val="22"/>
          <w:szCs w:val="22"/>
          <w:lang w:val="en-US"/>
        </w:rPr>
        <w:t>նախարարության</w:t>
      </w:r>
      <w:proofErr w:type="spellEnd"/>
      <w:r w:rsidRPr="001F1D99">
        <w:rPr>
          <w:rFonts w:ascii="GHEA Grapalat" w:hAnsi="GHEA Grapalat"/>
          <w:sz w:val="22"/>
          <w:szCs w:val="22"/>
          <w:lang w:val="en-US"/>
        </w:rPr>
        <w:t xml:space="preserve"> </w:t>
      </w:r>
      <w:proofErr w:type="spellStart"/>
      <w:r w:rsidRPr="001F1D99">
        <w:rPr>
          <w:rFonts w:ascii="GHEA Grapalat" w:hAnsi="GHEA Grapalat"/>
          <w:sz w:val="22"/>
          <w:szCs w:val="22"/>
          <w:lang w:val="en-US"/>
        </w:rPr>
        <w:t>ծրագրերի</w:t>
      </w:r>
      <w:proofErr w:type="spellEnd"/>
      <w:r w:rsidRPr="001F1D99">
        <w:rPr>
          <w:rFonts w:ascii="GHEA Grapalat" w:hAnsi="GHEA Grapalat"/>
          <w:sz w:val="22"/>
          <w:szCs w:val="22"/>
          <w:lang w:val="en-US"/>
        </w:rPr>
        <w:t xml:space="preserve"> </w:t>
      </w:r>
      <w:proofErr w:type="spellStart"/>
      <w:r w:rsidRPr="001F1D99">
        <w:rPr>
          <w:rFonts w:ascii="GHEA Grapalat" w:hAnsi="GHEA Grapalat"/>
          <w:sz w:val="22"/>
          <w:szCs w:val="22"/>
          <w:lang w:val="en-US"/>
        </w:rPr>
        <w:t>միջոցառումների</w:t>
      </w:r>
      <w:proofErr w:type="spellEnd"/>
      <w:r w:rsidRPr="001F1D99">
        <w:rPr>
          <w:rFonts w:ascii="GHEA Grapalat" w:hAnsi="GHEA Grapalat"/>
          <w:sz w:val="22"/>
          <w:szCs w:val="22"/>
          <w:lang w:val="en-US"/>
        </w:rPr>
        <w:t xml:space="preserve"> </w:t>
      </w:r>
      <w:proofErr w:type="spellStart"/>
      <w:r w:rsidRPr="001F1D99">
        <w:rPr>
          <w:rFonts w:ascii="GHEA Grapalat" w:hAnsi="GHEA Grapalat"/>
          <w:sz w:val="22"/>
          <w:szCs w:val="22"/>
          <w:lang w:val="en-US"/>
        </w:rPr>
        <w:t>մասով</w:t>
      </w:r>
      <w:proofErr w:type="spellEnd"/>
      <w:r w:rsidRPr="001F1D99">
        <w:rPr>
          <w:rFonts w:ascii="GHEA Grapalat" w:hAnsi="GHEA Grapalat"/>
          <w:sz w:val="22"/>
          <w:szCs w:val="22"/>
          <w:lang w:val="en-US"/>
        </w:rPr>
        <w:t xml:space="preserve"> </w:t>
      </w:r>
      <w:r w:rsidRPr="001F1D99">
        <w:rPr>
          <w:rFonts w:ascii="GHEA Grapalat" w:hAnsi="GHEA Grapalat"/>
          <w:sz w:val="22"/>
          <w:szCs w:val="22"/>
        </w:rPr>
        <w:t>կատարել</w:t>
      </w:r>
      <w:r w:rsidRPr="001F1D99">
        <w:rPr>
          <w:rFonts w:ascii="GHEA Grapalat" w:hAnsi="GHEA Grapalat"/>
          <w:sz w:val="22"/>
          <w:szCs w:val="22"/>
          <w:lang w:val="en-US"/>
        </w:rPr>
        <w:t xml:space="preserve"> </w:t>
      </w:r>
      <w:proofErr w:type="spellStart"/>
      <w:r w:rsidRPr="001F1D99">
        <w:rPr>
          <w:rFonts w:ascii="GHEA Grapalat" w:hAnsi="GHEA Grapalat"/>
          <w:sz w:val="22"/>
          <w:szCs w:val="22"/>
          <w:lang w:val="en-US"/>
        </w:rPr>
        <w:t>համապատասխան</w:t>
      </w:r>
      <w:proofErr w:type="spellEnd"/>
      <w:r w:rsidRPr="001F1D99">
        <w:rPr>
          <w:rFonts w:ascii="GHEA Grapalat" w:hAnsi="GHEA Grapalat"/>
          <w:sz w:val="22"/>
          <w:szCs w:val="22"/>
          <w:lang w:val="en-US"/>
        </w:rPr>
        <w:t xml:space="preserve"> </w:t>
      </w:r>
      <w:r w:rsidRPr="001F1D99">
        <w:rPr>
          <w:rFonts w:ascii="GHEA Grapalat" w:hAnsi="GHEA Grapalat"/>
          <w:sz w:val="22"/>
          <w:szCs w:val="22"/>
        </w:rPr>
        <w:t>փոփոխություններ</w:t>
      </w:r>
      <w:r w:rsidRPr="001F1D99">
        <w:rPr>
          <w:rFonts w:ascii="GHEA Grapalat" w:hAnsi="GHEA Grapalat"/>
          <w:sz w:val="22"/>
          <w:szCs w:val="22"/>
          <w:lang w:val="en-US"/>
        </w:rPr>
        <w:t xml:space="preserve">՝ </w:t>
      </w:r>
      <w:proofErr w:type="spellStart"/>
      <w:r w:rsidRPr="001F1D99">
        <w:rPr>
          <w:rFonts w:ascii="GHEA Grapalat" w:hAnsi="GHEA Grapalat"/>
          <w:sz w:val="22"/>
          <w:szCs w:val="22"/>
          <w:lang w:val="en-US"/>
        </w:rPr>
        <w:t>համաձայն</w:t>
      </w:r>
      <w:proofErr w:type="spellEnd"/>
      <w:r w:rsidRPr="001F1D99">
        <w:rPr>
          <w:rFonts w:ascii="GHEA Grapalat" w:hAnsi="GHEA Grapalat"/>
          <w:sz w:val="22"/>
          <w:szCs w:val="22"/>
          <w:lang w:val="en-US"/>
        </w:rPr>
        <w:t xml:space="preserve"> </w:t>
      </w:r>
      <w:proofErr w:type="spellStart"/>
      <w:r w:rsidRPr="001F1D99">
        <w:rPr>
          <w:rFonts w:ascii="GHEA Grapalat" w:hAnsi="GHEA Grapalat"/>
          <w:sz w:val="22"/>
          <w:szCs w:val="22"/>
          <w:lang w:val="en-US"/>
        </w:rPr>
        <w:t>հավելվածի</w:t>
      </w:r>
      <w:proofErr w:type="spellEnd"/>
      <w:r w:rsidRPr="001F1D99">
        <w:rPr>
          <w:rFonts w:ascii="GHEA Grapalat" w:hAnsi="GHEA Grapalat"/>
          <w:sz w:val="22"/>
          <w:szCs w:val="22"/>
          <w:lang w:val="en-US"/>
        </w:rPr>
        <w:t>:</w:t>
      </w:r>
    </w:p>
    <w:p w:rsidR="00EE1551" w:rsidRPr="001F1D99" w:rsidRDefault="00EE1551" w:rsidP="00EE1551">
      <w:pPr>
        <w:pStyle w:val="NormalWeb"/>
        <w:spacing w:before="0" w:beforeAutospacing="0" w:after="0" w:afterAutospacing="0"/>
        <w:ind w:firstLine="375"/>
        <w:rPr>
          <w:rFonts w:ascii="GHEA Grapalat" w:hAnsi="GHEA Grapalat" w:cs="Arial"/>
          <w:sz w:val="22"/>
          <w:szCs w:val="22"/>
          <w:lang w:val="en-US"/>
        </w:rPr>
      </w:pPr>
      <w:r w:rsidRPr="001F1D99">
        <w:rPr>
          <w:rFonts w:ascii="Courier New" w:hAnsi="Courier New" w:cs="Courier New"/>
          <w:sz w:val="22"/>
          <w:szCs w:val="22"/>
          <w:lang w:val="en-US"/>
        </w:rPr>
        <w:t> </w:t>
      </w:r>
    </w:p>
    <w:p w:rsidR="00EE1551" w:rsidRPr="001F1D99" w:rsidRDefault="00EE1551" w:rsidP="00EE1551">
      <w:pPr>
        <w:pStyle w:val="NormalWeb"/>
        <w:spacing w:before="0" w:beforeAutospacing="0" w:after="0" w:afterAutospacing="0"/>
        <w:ind w:firstLine="375"/>
        <w:rPr>
          <w:rFonts w:ascii="GHEA Grapalat" w:hAnsi="GHEA Grapalat" w:cs="Arial"/>
          <w:sz w:val="22"/>
          <w:szCs w:val="22"/>
          <w:lang w:val="en-US"/>
        </w:rPr>
      </w:pPr>
    </w:p>
    <w:p w:rsidR="00EE1551" w:rsidRPr="001F1D99" w:rsidRDefault="00EE1551" w:rsidP="00EE1551">
      <w:pPr>
        <w:pStyle w:val="NormalWeb"/>
        <w:spacing w:before="0" w:beforeAutospacing="0" w:after="0" w:afterAutospacing="0"/>
        <w:ind w:firstLine="375"/>
        <w:rPr>
          <w:rFonts w:ascii="GHEA Grapalat" w:hAnsi="GHEA Grapalat" w:cs="Arial"/>
          <w:sz w:val="22"/>
          <w:szCs w:val="22"/>
          <w:lang w:val="en-US"/>
        </w:rPr>
      </w:pPr>
    </w:p>
    <w:p w:rsidR="00EE1551" w:rsidRPr="001F1D99" w:rsidRDefault="00EE1551" w:rsidP="00EE1551">
      <w:pPr>
        <w:pStyle w:val="NormalWeb"/>
        <w:spacing w:before="0" w:beforeAutospacing="0" w:after="0" w:afterAutospacing="0"/>
        <w:ind w:firstLine="375"/>
        <w:rPr>
          <w:rFonts w:ascii="GHEA Grapalat" w:hAnsi="GHEA Grapalat" w:cs="Arial"/>
          <w:sz w:val="22"/>
          <w:szCs w:val="22"/>
          <w:lang w:val="en-US"/>
        </w:rPr>
      </w:pPr>
    </w:p>
    <w:p w:rsidR="00EE1551" w:rsidRPr="001F1D99" w:rsidRDefault="00EE1551" w:rsidP="00EE1551">
      <w:pPr>
        <w:pStyle w:val="NormalWeb"/>
        <w:spacing w:before="0" w:beforeAutospacing="0" w:after="0" w:afterAutospacing="0"/>
        <w:ind w:firstLine="375"/>
        <w:rPr>
          <w:rFonts w:ascii="GHEA Grapalat" w:hAnsi="GHEA Grapalat" w:cs="Arial"/>
          <w:sz w:val="22"/>
          <w:szCs w:val="22"/>
          <w:lang w:val="en-US"/>
        </w:rPr>
      </w:pPr>
    </w:p>
    <w:p w:rsidR="00EE1551" w:rsidRPr="001F1D99" w:rsidRDefault="00EE1551" w:rsidP="00EE1551">
      <w:pPr>
        <w:pStyle w:val="NormalWeb"/>
        <w:spacing w:before="0" w:beforeAutospacing="0" w:after="0" w:afterAutospacing="0"/>
        <w:ind w:firstLine="375"/>
        <w:rPr>
          <w:rFonts w:ascii="GHEA Grapalat" w:hAnsi="GHEA Grapalat" w:cs="Arial"/>
          <w:sz w:val="22"/>
          <w:szCs w:val="22"/>
          <w:lang w:val="en-US"/>
        </w:rPr>
      </w:pPr>
    </w:p>
    <w:p w:rsidR="00EE1551" w:rsidRPr="001F1D99" w:rsidRDefault="00EE1551" w:rsidP="00EE1551">
      <w:pPr>
        <w:pStyle w:val="NormalWeb"/>
        <w:spacing w:before="0" w:beforeAutospacing="0" w:after="0" w:afterAutospacing="0"/>
        <w:jc w:val="center"/>
        <w:rPr>
          <w:rFonts w:ascii="GHEA Grapalat" w:hAnsi="GHEA Grapalat"/>
          <w:b/>
          <w:sz w:val="22"/>
          <w:szCs w:val="22"/>
          <w:lang w:val="en-US"/>
        </w:rPr>
      </w:pPr>
      <w:r w:rsidRPr="001F1D99">
        <w:rPr>
          <w:rFonts w:ascii="GHEA Grapalat" w:hAnsi="GHEA Grapalat"/>
          <w:b/>
          <w:sz w:val="22"/>
          <w:szCs w:val="22"/>
          <w:lang w:val="en-US"/>
        </w:rPr>
        <w:t>ՎԱՐՉԱՊԵՏ՝                                                              Ն. ՓԱՇԻՆՅԱՆ</w:t>
      </w:r>
    </w:p>
    <w:p w:rsidR="00EE1551" w:rsidRPr="001F1D99" w:rsidRDefault="00EE1551" w:rsidP="00EE1551">
      <w:pPr>
        <w:rPr>
          <w:rFonts w:ascii="GHEA Grapalat" w:hAnsi="GHEA Grapalat"/>
          <w:sz w:val="22"/>
          <w:szCs w:val="22"/>
          <w:lang w:val="en-US"/>
        </w:rPr>
      </w:pPr>
    </w:p>
    <w:p w:rsidR="00EE1551" w:rsidRPr="001F1D99" w:rsidRDefault="00EE1551" w:rsidP="00EE1551">
      <w:pPr>
        <w:rPr>
          <w:rFonts w:ascii="GHEA Grapalat" w:hAnsi="GHEA Grapalat"/>
          <w:sz w:val="22"/>
          <w:szCs w:val="22"/>
          <w:lang w:val="en-US"/>
        </w:rPr>
      </w:pPr>
    </w:p>
    <w:p w:rsidR="00EE1551" w:rsidRPr="001F1D99" w:rsidRDefault="00EE1551" w:rsidP="00EE1551">
      <w:pPr>
        <w:rPr>
          <w:rFonts w:ascii="GHEA Grapalat" w:hAnsi="GHEA Grapalat"/>
          <w:sz w:val="22"/>
          <w:szCs w:val="22"/>
          <w:lang w:val="en-US"/>
        </w:rPr>
      </w:pPr>
    </w:p>
    <w:p w:rsidR="00EE1551" w:rsidRPr="001F1D99" w:rsidRDefault="00EE1551" w:rsidP="00EE1551">
      <w:pPr>
        <w:rPr>
          <w:rFonts w:ascii="GHEA Grapalat" w:hAnsi="GHEA Grapalat"/>
          <w:sz w:val="22"/>
          <w:szCs w:val="22"/>
          <w:lang w:val="en-US"/>
        </w:rPr>
      </w:pPr>
    </w:p>
    <w:p w:rsidR="00EE1551" w:rsidRPr="001F1D99" w:rsidRDefault="00EE1551" w:rsidP="00EE1551">
      <w:pPr>
        <w:rPr>
          <w:rFonts w:ascii="GHEA Grapalat" w:hAnsi="GHEA Grapalat"/>
          <w:sz w:val="22"/>
          <w:szCs w:val="22"/>
          <w:lang w:val="en-US"/>
        </w:rPr>
      </w:pPr>
    </w:p>
    <w:p w:rsidR="00EE1551" w:rsidRPr="001F1D99" w:rsidRDefault="00EE1551" w:rsidP="00EE1551">
      <w:pPr>
        <w:rPr>
          <w:rFonts w:ascii="GHEA Grapalat" w:hAnsi="GHEA Grapalat"/>
          <w:sz w:val="22"/>
          <w:szCs w:val="22"/>
          <w:lang w:val="en-US"/>
        </w:rPr>
      </w:pPr>
    </w:p>
    <w:p w:rsidR="00EE1551" w:rsidRPr="001F1D99" w:rsidRDefault="00EE1551" w:rsidP="00EE1551">
      <w:pPr>
        <w:rPr>
          <w:rFonts w:ascii="GHEA Grapalat" w:hAnsi="GHEA Grapalat"/>
          <w:sz w:val="22"/>
          <w:szCs w:val="22"/>
          <w:lang w:val="en-US"/>
        </w:rPr>
      </w:pPr>
    </w:p>
    <w:p w:rsidR="00EE1551" w:rsidRPr="001F1D99" w:rsidRDefault="00EE1551" w:rsidP="00EE1551">
      <w:pPr>
        <w:rPr>
          <w:rFonts w:ascii="GHEA Grapalat" w:hAnsi="GHEA Grapalat"/>
          <w:sz w:val="22"/>
          <w:szCs w:val="22"/>
          <w:lang w:val="en-US"/>
        </w:rPr>
      </w:pPr>
    </w:p>
    <w:p w:rsidR="00EE1551" w:rsidRDefault="00EE1551" w:rsidP="00EE1551">
      <w:pPr>
        <w:rPr>
          <w:rFonts w:ascii="GHEA Grapalat" w:hAnsi="GHEA Grapalat"/>
          <w:sz w:val="22"/>
          <w:szCs w:val="22"/>
          <w:lang w:val="en-US"/>
        </w:rPr>
      </w:pPr>
    </w:p>
    <w:p w:rsidR="00EE1551" w:rsidRDefault="00EE1551" w:rsidP="00EE1551">
      <w:pPr>
        <w:rPr>
          <w:rFonts w:ascii="GHEA Grapalat" w:hAnsi="GHEA Grapalat"/>
          <w:sz w:val="22"/>
          <w:szCs w:val="22"/>
          <w:lang w:val="en-US"/>
        </w:rPr>
      </w:pPr>
    </w:p>
    <w:p w:rsidR="00EE1551" w:rsidRDefault="00EE1551" w:rsidP="00EE1551">
      <w:pPr>
        <w:rPr>
          <w:rFonts w:ascii="GHEA Grapalat" w:hAnsi="GHEA Grapalat"/>
          <w:sz w:val="22"/>
          <w:szCs w:val="22"/>
          <w:lang w:val="en-US"/>
        </w:rPr>
      </w:pPr>
    </w:p>
    <w:p w:rsidR="00EE1551" w:rsidRDefault="00EE1551" w:rsidP="00EE1551">
      <w:pPr>
        <w:rPr>
          <w:rFonts w:ascii="GHEA Grapalat" w:hAnsi="GHEA Grapalat"/>
          <w:sz w:val="22"/>
          <w:szCs w:val="22"/>
          <w:lang w:val="en-US"/>
        </w:rPr>
      </w:pPr>
    </w:p>
    <w:p w:rsidR="00EE1551" w:rsidRPr="001F1D99" w:rsidRDefault="00EE1551" w:rsidP="00EE1551">
      <w:pPr>
        <w:rPr>
          <w:rFonts w:ascii="GHEA Grapalat" w:hAnsi="GHEA Grapalat"/>
          <w:sz w:val="22"/>
          <w:szCs w:val="22"/>
          <w:lang w:val="en-US"/>
        </w:rPr>
      </w:pPr>
    </w:p>
    <w:p w:rsidR="00EE1551" w:rsidRPr="001F1D99" w:rsidRDefault="00EE1551" w:rsidP="00EE1551">
      <w:pPr>
        <w:rPr>
          <w:rFonts w:ascii="GHEA Grapalat" w:hAnsi="GHEA Grapalat"/>
          <w:sz w:val="22"/>
          <w:szCs w:val="22"/>
          <w:lang w:val="en-US"/>
        </w:rPr>
      </w:pPr>
    </w:p>
    <w:p w:rsidR="00EE1551" w:rsidRDefault="00EE1551" w:rsidP="00EE1551">
      <w:pPr>
        <w:jc w:val="center"/>
        <w:rPr>
          <w:rFonts w:ascii="GHEA Grapalat" w:eastAsiaTheme="minorHAnsi" w:hAnsi="GHEA Grapalat" w:cstheme="minorBidi"/>
          <w:b/>
          <w:bCs/>
          <w:lang w:val="af-ZA" w:eastAsia="en-US"/>
        </w:rPr>
      </w:pPr>
      <w:r>
        <w:rPr>
          <w:rFonts w:ascii="GHEA Grapalat" w:eastAsiaTheme="minorHAnsi" w:hAnsi="GHEA Grapalat" w:cs="Sylfaen"/>
          <w:b/>
          <w:bCs/>
          <w:lang w:val="hy-AM" w:eastAsia="en-US"/>
        </w:rPr>
        <w:lastRenderedPageBreak/>
        <w:t>ՀԻՄՆԱՎՈՐՈՒՄ</w:t>
      </w:r>
    </w:p>
    <w:p w:rsidR="00EE1551" w:rsidRDefault="00EE1551" w:rsidP="00EE1551">
      <w:pPr>
        <w:jc w:val="center"/>
        <w:rPr>
          <w:rFonts w:ascii="GHEA Grapalat" w:hAnsi="GHEA Grapalat" w:cs="Courier New"/>
          <w:b/>
          <w:bCs/>
          <w:lang w:val="af-ZA" w:eastAsia="en-US"/>
        </w:rPr>
      </w:pPr>
      <w:r>
        <w:rPr>
          <w:rFonts w:ascii="GHEA Grapalat" w:hAnsi="GHEA Grapalat" w:cs="Sylfaen"/>
          <w:b/>
          <w:lang w:val="af-ZA" w:eastAsia="en-US"/>
        </w:rPr>
        <w:t></w:t>
      </w:r>
      <w:r>
        <w:rPr>
          <w:rFonts w:ascii="GHEA Grapalat" w:hAnsi="GHEA Grapalat" w:cs="Sylfaen"/>
          <w:b/>
          <w:lang w:eastAsia="en-US"/>
        </w:rPr>
        <w:t>ՀԱՅԱՍՏԱՆԻ</w:t>
      </w:r>
      <w:r>
        <w:rPr>
          <w:rFonts w:ascii="GHEA Grapalat" w:hAnsi="GHEA Grapalat" w:cs="Sylfaen"/>
          <w:b/>
          <w:lang w:val="af-ZA" w:eastAsia="en-US"/>
        </w:rPr>
        <w:t xml:space="preserve"> </w:t>
      </w:r>
      <w:r>
        <w:rPr>
          <w:rFonts w:ascii="GHEA Grapalat" w:hAnsi="GHEA Grapalat" w:cs="Sylfaen"/>
          <w:b/>
          <w:lang w:eastAsia="en-US"/>
        </w:rPr>
        <w:t>ՀԱՆՐԱՊԵՏՈՒԹՅԱՆ</w:t>
      </w:r>
      <w:r>
        <w:rPr>
          <w:rFonts w:ascii="GHEA Grapalat" w:hAnsi="GHEA Grapalat" w:cs="Sylfaen"/>
          <w:b/>
          <w:lang w:val="af-ZA" w:eastAsia="en-US"/>
        </w:rPr>
        <w:t xml:space="preserve"> </w:t>
      </w:r>
      <w:r>
        <w:rPr>
          <w:rFonts w:ascii="GHEA Grapalat" w:hAnsi="GHEA Grapalat" w:cs="Sylfaen"/>
          <w:b/>
          <w:lang w:eastAsia="en-US"/>
        </w:rPr>
        <w:t>ԿԱՌԱՎԱՐՈՒԹՅԱՆ</w:t>
      </w:r>
      <w:r>
        <w:rPr>
          <w:rFonts w:ascii="GHEA Grapalat" w:hAnsi="GHEA Grapalat" w:cs="Sylfaen"/>
          <w:b/>
          <w:lang w:val="af-ZA" w:eastAsia="en-US"/>
        </w:rPr>
        <w:t xml:space="preserve">  </w:t>
      </w:r>
      <w:r>
        <w:rPr>
          <w:rFonts w:ascii="GHEA Grapalat" w:hAnsi="GHEA Grapalat"/>
          <w:b/>
          <w:bCs/>
          <w:lang w:val="en-US" w:eastAsia="en-US"/>
        </w:rPr>
        <w:t>2018 ԹՎԱԿԱՆԻ ԴԵԿՏԵՄԲԵՐԻ 27-Ի N 1515-Ն ՈՐՈՇՄԱՆ ՄԵՋ ՓՈՓՈԽՈՒԹՅՈՒՆՆԵՐ ԿԱՏԱՐԵԼՈՒ ՄԱՍԻՆ» ՀԱՅԱՍՏԱՆԻ ՀԱՆՐԱՊԵՏՈՒԹՅԱՆ ԿԱՌԱՎԱՐՈՒԹՅԱՆ</w:t>
      </w:r>
      <w:r>
        <w:rPr>
          <w:rFonts w:ascii="GHEA Grapalat" w:hAnsi="GHEA Grapalat" w:cs="Sylfaen"/>
          <w:b/>
          <w:lang w:val="af-ZA" w:eastAsia="en-US"/>
        </w:rPr>
        <w:t xml:space="preserve"> ՈՐՈՇՄԱՆ </w:t>
      </w:r>
      <w:r>
        <w:rPr>
          <w:rFonts w:ascii="GHEA Grapalat" w:hAnsi="GHEA Grapalat" w:cs="Sylfaen"/>
          <w:b/>
          <w:lang w:val="en-US" w:eastAsia="en-US"/>
        </w:rPr>
        <w:t>ՆԱԽԱԳԾԻ</w:t>
      </w:r>
      <w:r>
        <w:rPr>
          <w:rFonts w:ascii="GHEA Grapalat" w:hAnsi="GHEA Grapalat" w:cs="Sylfaen"/>
          <w:b/>
          <w:lang w:val="af-ZA" w:eastAsia="en-US"/>
        </w:rPr>
        <w:t xml:space="preserve"> </w:t>
      </w:r>
      <w:r>
        <w:rPr>
          <w:rFonts w:ascii="GHEA Grapalat" w:hAnsi="GHEA Grapalat" w:cs="Sylfaen"/>
          <w:b/>
          <w:lang w:val="en-US" w:eastAsia="en-US"/>
        </w:rPr>
        <w:t>ԸՆԴՈՒՆՄԱՆ</w:t>
      </w:r>
    </w:p>
    <w:p w:rsidR="00EE1551" w:rsidRDefault="00EE1551" w:rsidP="00EE1551">
      <w:pPr>
        <w:shd w:val="clear" w:color="auto" w:fill="FFFFFF"/>
        <w:ind w:left="-90"/>
        <w:jc w:val="both"/>
        <w:rPr>
          <w:rFonts w:ascii="GHEA Grapalat" w:eastAsiaTheme="minorHAnsi" w:hAnsi="GHEA Grapalat" w:cs="Courier New"/>
          <w:b/>
          <w:bCs/>
          <w:lang w:val="af-ZA" w:eastAsia="en-US"/>
        </w:rPr>
      </w:pPr>
    </w:p>
    <w:p w:rsidR="00EE1551" w:rsidRPr="00547FB3" w:rsidRDefault="00EE1551" w:rsidP="00EE1551">
      <w:pPr>
        <w:numPr>
          <w:ilvl w:val="0"/>
          <w:numId w:val="1"/>
        </w:numPr>
        <w:spacing w:after="200" w:line="276" w:lineRule="auto"/>
        <w:ind w:left="810"/>
        <w:jc w:val="both"/>
        <w:rPr>
          <w:rFonts w:ascii="GHEA Grapalat" w:eastAsiaTheme="minorHAnsi" w:hAnsi="GHEA Grapalat" w:cstheme="minorBidi"/>
          <w:b/>
          <w:bCs/>
          <w:i/>
          <w:sz w:val="22"/>
          <w:szCs w:val="22"/>
          <w:lang w:eastAsia="en-US"/>
        </w:rPr>
      </w:pPr>
      <w:r w:rsidRPr="00547FB3">
        <w:rPr>
          <w:rFonts w:ascii="GHEA Grapalat" w:eastAsiaTheme="minorHAnsi" w:hAnsi="GHEA Grapalat" w:cs="Sylfaen"/>
          <w:b/>
          <w:bCs/>
          <w:i/>
          <w:sz w:val="22"/>
          <w:szCs w:val="22"/>
          <w:lang w:val="hy-AM" w:eastAsia="en-US"/>
        </w:rPr>
        <w:t>Իրավական ակտի անհրաժեշտությունը</w:t>
      </w:r>
    </w:p>
    <w:p w:rsidR="00EE1551" w:rsidRPr="00CA7626" w:rsidRDefault="00EE1551" w:rsidP="00EE1551">
      <w:pPr>
        <w:pStyle w:val="ListParagraph"/>
        <w:spacing w:line="276" w:lineRule="auto"/>
        <w:ind w:left="0" w:firstLine="360"/>
        <w:jc w:val="both"/>
        <w:rPr>
          <w:rFonts w:ascii="GHEA Grapalat" w:eastAsiaTheme="minorHAnsi" w:hAnsi="GHEA Grapalat" w:cstheme="minorBidi"/>
          <w:sz w:val="22"/>
          <w:szCs w:val="22"/>
          <w:lang w:eastAsia="en-US"/>
        </w:rPr>
      </w:pPr>
      <w:r w:rsidRPr="0031579C">
        <w:rPr>
          <w:rFonts w:ascii="GHEA Grapalat" w:eastAsiaTheme="minorHAnsi" w:hAnsi="GHEA Grapalat" w:cstheme="minorBidi"/>
          <w:sz w:val="22"/>
          <w:szCs w:val="22"/>
          <w:lang w:val="en-US" w:eastAsia="en-US"/>
        </w:rPr>
        <w:t>ՀՀ</w:t>
      </w:r>
      <w:r w:rsidRPr="00CA7626">
        <w:rPr>
          <w:rFonts w:ascii="GHEA Grapalat" w:eastAsiaTheme="minorHAnsi" w:hAnsi="GHEA Grapalat" w:cstheme="minorBidi"/>
          <w:sz w:val="22"/>
          <w:szCs w:val="22"/>
          <w:lang w:eastAsia="en-US"/>
        </w:rPr>
        <w:t xml:space="preserve"> 2019 </w:t>
      </w:r>
      <w:proofErr w:type="spellStart"/>
      <w:r w:rsidRPr="0031579C">
        <w:rPr>
          <w:rFonts w:ascii="GHEA Grapalat" w:eastAsiaTheme="minorHAnsi" w:hAnsi="GHEA Grapalat" w:cstheme="minorBidi"/>
          <w:sz w:val="22"/>
          <w:szCs w:val="22"/>
          <w:lang w:val="en-US" w:eastAsia="en-US"/>
        </w:rPr>
        <w:t>թվականի</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պետական</w:t>
      </w:r>
      <w:proofErr w:type="spellEnd"/>
      <w:r w:rsidRPr="00CA7626">
        <w:rPr>
          <w:rFonts w:ascii="GHEA Grapalat" w:eastAsiaTheme="minorHAnsi" w:hAnsi="GHEA Grapalat" w:cstheme="minorBidi"/>
          <w:sz w:val="22"/>
          <w:szCs w:val="22"/>
          <w:lang w:eastAsia="en-US"/>
        </w:rPr>
        <w:t xml:space="preserve"> </w:t>
      </w:r>
      <w:proofErr w:type="spellStart"/>
      <w:r>
        <w:rPr>
          <w:rFonts w:ascii="GHEA Grapalat" w:eastAsiaTheme="minorHAnsi" w:hAnsi="GHEA Grapalat" w:cstheme="minorBidi"/>
          <w:sz w:val="22"/>
          <w:szCs w:val="22"/>
          <w:lang w:val="en-US" w:eastAsia="en-US"/>
        </w:rPr>
        <w:t>բյուջով</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նախատեսված</w:t>
      </w:r>
      <w:proofErr w:type="spellEnd"/>
      <w:r w:rsidRPr="00CA7626">
        <w:rPr>
          <w:rFonts w:ascii="GHEA Grapalat" w:eastAsiaTheme="minorHAnsi" w:hAnsi="GHEA Grapalat" w:cstheme="minorBidi"/>
          <w:sz w:val="22"/>
          <w:szCs w:val="22"/>
          <w:lang w:eastAsia="en-US"/>
        </w:rPr>
        <w:t xml:space="preserve"> </w:t>
      </w:r>
      <w:r w:rsidRPr="0031579C">
        <w:rPr>
          <w:rFonts w:ascii="GHEA Grapalat" w:eastAsiaTheme="minorHAnsi" w:hAnsi="GHEA Grapalat" w:cstheme="minorBidi"/>
          <w:sz w:val="22"/>
          <w:szCs w:val="22"/>
          <w:lang w:val="en-US" w:eastAsia="en-US"/>
        </w:rPr>
        <w:t>է</w:t>
      </w:r>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սոցիալական</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պաշտպանության</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ոլորտի</w:t>
      </w:r>
      <w:proofErr w:type="spellEnd"/>
      <w:r w:rsidRPr="00CA7626">
        <w:rPr>
          <w:rFonts w:ascii="GHEA Grapalat" w:eastAsiaTheme="minorHAnsi" w:hAnsi="GHEA Grapalat" w:cstheme="minorBidi"/>
          <w:sz w:val="22"/>
          <w:szCs w:val="22"/>
          <w:lang w:eastAsia="en-US"/>
        </w:rPr>
        <w:t xml:space="preserve"> 1117 «</w:t>
      </w:r>
      <w:proofErr w:type="spellStart"/>
      <w:r w:rsidRPr="0031579C">
        <w:rPr>
          <w:rFonts w:ascii="GHEA Grapalat" w:eastAsiaTheme="minorHAnsi" w:hAnsi="GHEA Grapalat" w:cstheme="minorBidi"/>
          <w:sz w:val="22"/>
          <w:szCs w:val="22"/>
          <w:lang w:val="en-US" w:eastAsia="en-US"/>
        </w:rPr>
        <w:t>Սոցիալական</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պաշտպանության</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բնագավառում</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պետական</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քաղաքականության</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մշակում</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ծրագրերի</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համակարգում</w:t>
      </w:r>
      <w:proofErr w:type="spellEnd"/>
      <w:r w:rsidRPr="00CA7626">
        <w:rPr>
          <w:rFonts w:ascii="GHEA Grapalat" w:eastAsiaTheme="minorHAnsi" w:hAnsi="GHEA Grapalat" w:cstheme="minorBidi"/>
          <w:sz w:val="22"/>
          <w:szCs w:val="22"/>
          <w:lang w:eastAsia="en-US"/>
        </w:rPr>
        <w:t xml:space="preserve"> </w:t>
      </w:r>
      <w:r w:rsidRPr="0031579C">
        <w:rPr>
          <w:rFonts w:ascii="GHEA Grapalat" w:eastAsiaTheme="minorHAnsi" w:hAnsi="GHEA Grapalat" w:cstheme="minorBidi"/>
          <w:sz w:val="22"/>
          <w:szCs w:val="22"/>
          <w:lang w:val="en-US" w:eastAsia="en-US"/>
        </w:rPr>
        <w:t>և</w:t>
      </w:r>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մոնիթորինգ</w:t>
      </w:r>
      <w:proofErr w:type="spellEnd"/>
      <w:r w:rsidRPr="00CA7626">
        <w:rPr>
          <w:rFonts w:ascii="GHEA Grapalat" w:eastAsiaTheme="minorHAnsi" w:hAnsi="GHEA Grapalat" w:cstheme="minorBidi"/>
          <w:sz w:val="22"/>
          <w:szCs w:val="22"/>
          <w:lang w:eastAsia="en-US"/>
        </w:rPr>
        <w:t xml:space="preserve">» </w:t>
      </w:r>
      <w:r>
        <w:rPr>
          <w:rFonts w:ascii="GHEA Grapalat" w:eastAsiaTheme="minorHAnsi" w:hAnsi="GHEA Grapalat" w:cstheme="minorBidi"/>
          <w:sz w:val="22"/>
          <w:szCs w:val="22"/>
          <w:lang w:val="en-US" w:eastAsia="en-US"/>
        </w:rPr>
        <w:t>և</w:t>
      </w:r>
      <w:r w:rsidRPr="00CA7626">
        <w:rPr>
          <w:rFonts w:ascii="GHEA Grapalat" w:eastAsiaTheme="minorHAnsi" w:hAnsi="GHEA Grapalat" w:cstheme="minorBidi"/>
          <w:sz w:val="22"/>
          <w:szCs w:val="22"/>
          <w:lang w:eastAsia="en-US"/>
        </w:rPr>
        <w:t xml:space="preserve"> «</w:t>
      </w:r>
      <w:proofErr w:type="spellStart"/>
      <w:r>
        <w:rPr>
          <w:rFonts w:ascii="GHEA Grapalat" w:eastAsiaTheme="minorHAnsi" w:hAnsi="GHEA Grapalat" w:cstheme="minorBidi"/>
          <w:sz w:val="22"/>
          <w:szCs w:val="22"/>
          <w:lang w:val="en-US" w:eastAsia="en-US"/>
        </w:rPr>
        <w:t>Կենսաթոշակային</w:t>
      </w:r>
      <w:proofErr w:type="spellEnd"/>
      <w:r w:rsidRPr="00CA7626">
        <w:rPr>
          <w:rFonts w:ascii="GHEA Grapalat" w:eastAsiaTheme="minorHAnsi" w:hAnsi="GHEA Grapalat" w:cstheme="minorBidi"/>
          <w:sz w:val="22"/>
          <w:szCs w:val="22"/>
          <w:lang w:eastAsia="en-US"/>
        </w:rPr>
        <w:t xml:space="preserve"> </w:t>
      </w:r>
      <w:proofErr w:type="spellStart"/>
      <w:r>
        <w:rPr>
          <w:rFonts w:ascii="GHEA Grapalat" w:eastAsiaTheme="minorHAnsi" w:hAnsi="GHEA Grapalat" w:cstheme="minorBidi"/>
          <w:sz w:val="22"/>
          <w:szCs w:val="22"/>
          <w:lang w:val="en-US" w:eastAsia="en-US"/>
        </w:rPr>
        <w:t>ապահովություն</w:t>
      </w:r>
      <w:proofErr w:type="spellEnd"/>
      <w:r w:rsidRPr="00CA7626">
        <w:rPr>
          <w:rFonts w:ascii="GHEA Grapalat" w:eastAsiaTheme="minorHAnsi" w:hAnsi="GHEA Grapalat" w:cstheme="minorBidi"/>
          <w:sz w:val="22"/>
          <w:szCs w:val="22"/>
          <w:lang w:eastAsia="en-US"/>
        </w:rPr>
        <w:t xml:space="preserve">» </w:t>
      </w:r>
      <w:proofErr w:type="spellStart"/>
      <w:r>
        <w:rPr>
          <w:rFonts w:ascii="GHEA Grapalat" w:eastAsiaTheme="minorHAnsi" w:hAnsi="GHEA Grapalat" w:cstheme="minorBidi"/>
          <w:sz w:val="22"/>
          <w:szCs w:val="22"/>
          <w:lang w:val="en-US" w:eastAsia="en-US"/>
        </w:rPr>
        <w:t>ծրագրերի</w:t>
      </w:r>
      <w:proofErr w:type="spellEnd"/>
      <w:r w:rsidRPr="00CA7626">
        <w:rPr>
          <w:rFonts w:ascii="GHEA Grapalat" w:eastAsiaTheme="minorHAnsi" w:hAnsi="GHEA Grapalat" w:cstheme="minorBidi"/>
          <w:sz w:val="22"/>
          <w:szCs w:val="22"/>
          <w:lang w:eastAsia="en-US"/>
        </w:rPr>
        <w:t xml:space="preserve"> 11004 «</w:t>
      </w:r>
      <w:proofErr w:type="spellStart"/>
      <w:r w:rsidRPr="0031579C">
        <w:rPr>
          <w:rFonts w:ascii="GHEA Grapalat" w:eastAsiaTheme="minorHAnsi" w:hAnsi="GHEA Grapalat" w:cstheme="minorBidi"/>
          <w:sz w:val="22"/>
          <w:szCs w:val="22"/>
          <w:lang w:val="en-US" w:eastAsia="en-US"/>
        </w:rPr>
        <w:t>Սոցիալական</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պաշտպանության</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ոլորտի</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տեղեկատվական</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համակարգի</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սպասարկման</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կատարելագործման</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շահագործման</w:t>
      </w:r>
      <w:proofErr w:type="spellEnd"/>
      <w:r w:rsidRPr="00CA7626">
        <w:rPr>
          <w:rFonts w:ascii="GHEA Grapalat" w:eastAsiaTheme="minorHAnsi" w:hAnsi="GHEA Grapalat" w:cstheme="minorBidi"/>
          <w:sz w:val="22"/>
          <w:szCs w:val="22"/>
          <w:lang w:eastAsia="en-US"/>
        </w:rPr>
        <w:t xml:space="preserve"> </w:t>
      </w:r>
      <w:r w:rsidRPr="0031579C">
        <w:rPr>
          <w:rFonts w:ascii="GHEA Grapalat" w:eastAsiaTheme="minorHAnsi" w:hAnsi="GHEA Grapalat" w:cstheme="minorBidi"/>
          <w:sz w:val="22"/>
          <w:szCs w:val="22"/>
          <w:lang w:val="en-US" w:eastAsia="en-US"/>
        </w:rPr>
        <w:t>և</w:t>
      </w:r>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տեղեկատվության</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տրամադրման</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ծառայություններ</w:t>
      </w:r>
      <w:proofErr w:type="spellEnd"/>
      <w:r w:rsidRPr="00CA7626">
        <w:rPr>
          <w:rFonts w:ascii="GHEA Grapalat" w:eastAsiaTheme="minorHAnsi" w:hAnsi="GHEA Grapalat" w:cstheme="minorBidi"/>
          <w:sz w:val="22"/>
          <w:szCs w:val="22"/>
          <w:lang w:eastAsia="en-US"/>
        </w:rPr>
        <w:t xml:space="preserve">» </w:t>
      </w:r>
      <w:r>
        <w:rPr>
          <w:rFonts w:ascii="GHEA Grapalat" w:eastAsiaTheme="minorHAnsi" w:hAnsi="GHEA Grapalat" w:cstheme="minorBidi"/>
          <w:sz w:val="22"/>
          <w:szCs w:val="22"/>
          <w:lang w:val="en-US" w:eastAsia="en-US"/>
        </w:rPr>
        <w:t>և</w:t>
      </w:r>
      <w:r w:rsidRPr="00CA7626">
        <w:rPr>
          <w:rFonts w:ascii="GHEA Grapalat" w:eastAsiaTheme="minorHAnsi" w:hAnsi="GHEA Grapalat" w:cstheme="minorBidi"/>
          <w:sz w:val="22"/>
          <w:szCs w:val="22"/>
          <w:lang w:eastAsia="en-US"/>
        </w:rPr>
        <w:t xml:space="preserve"> «</w:t>
      </w:r>
      <w:proofErr w:type="spellStart"/>
      <w:r>
        <w:rPr>
          <w:rFonts w:ascii="GHEA Grapalat" w:eastAsiaTheme="minorHAnsi" w:hAnsi="GHEA Grapalat" w:cstheme="minorBidi"/>
          <w:sz w:val="22"/>
          <w:szCs w:val="22"/>
          <w:lang w:val="en-US" w:eastAsia="en-US"/>
        </w:rPr>
        <w:t>Կենսաթոշակային</w:t>
      </w:r>
      <w:proofErr w:type="spellEnd"/>
      <w:r w:rsidRPr="00CA7626">
        <w:rPr>
          <w:rFonts w:ascii="GHEA Grapalat" w:eastAsiaTheme="minorHAnsi" w:hAnsi="GHEA Grapalat" w:cstheme="minorBidi"/>
          <w:sz w:val="22"/>
          <w:szCs w:val="22"/>
          <w:lang w:eastAsia="en-US"/>
        </w:rPr>
        <w:t xml:space="preserve"> </w:t>
      </w:r>
      <w:proofErr w:type="spellStart"/>
      <w:r>
        <w:rPr>
          <w:rFonts w:ascii="GHEA Grapalat" w:eastAsiaTheme="minorHAnsi" w:hAnsi="GHEA Grapalat" w:cstheme="minorBidi"/>
          <w:sz w:val="22"/>
          <w:szCs w:val="22"/>
          <w:lang w:val="en-US" w:eastAsia="en-US"/>
        </w:rPr>
        <w:t>համակարգի</w:t>
      </w:r>
      <w:proofErr w:type="spellEnd"/>
      <w:r w:rsidRPr="00CA7626">
        <w:rPr>
          <w:rFonts w:ascii="GHEA Grapalat" w:eastAsiaTheme="minorHAnsi" w:hAnsi="GHEA Grapalat" w:cstheme="minorBidi"/>
          <w:sz w:val="22"/>
          <w:szCs w:val="22"/>
          <w:lang w:eastAsia="en-US"/>
        </w:rPr>
        <w:t xml:space="preserve"> </w:t>
      </w:r>
      <w:proofErr w:type="spellStart"/>
      <w:r>
        <w:rPr>
          <w:rFonts w:ascii="GHEA Grapalat" w:eastAsiaTheme="minorHAnsi" w:hAnsi="GHEA Grapalat" w:cstheme="minorBidi"/>
          <w:sz w:val="22"/>
          <w:szCs w:val="22"/>
          <w:lang w:val="en-US" w:eastAsia="en-US"/>
        </w:rPr>
        <w:t>հանրային</w:t>
      </w:r>
      <w:proofErr w:type="spellEnd"/>
      <w:r w:rsidRPr="00CA7626">
        <w:rPr>
          <w:rFonts w:ascii="GHEA Grapalat" w:eastAsiaTheme="minorHAnsi" w:hAnsi="GHEA Grapalat" w:cstheme="minorBidi"/>
          <w:sz w:val="22"/>
          <w:szCs w:val="22"/>
          <w:lang w:eastAsia="en-US"/>
        </w:rPr>
        <w:t xml:space="preserve"> </w:t>
      </w:r>
      <w:proofErr w:type="spellStart"/>
      <w:r>
        <w:rPr>
          <w:rFonts w:ascii="GHEA Grapalat" w:eastAsiaTheme="minorHAnsi" w:hAnsi="GHEA Grapalat" w:cstheme="minorBidi"/>
          <w:sz w:val="22"/>
          <w:szCs w:val="22"/>
          <w:lang w:val="en-US" w:eastAsia="en-US"/>
        </w:rPr>
        <w:t>իրազեկման</w:t>
      </w:r>
      <w:proofErr w:type="spellEnd"/>
      <w:r w:rsidRPr="00CA7626">
        <w:rPr>
          <w:rFonts w:ascii="GHEA Grapalat" w:eastAsiaTheme="minorHAnsi" w:hAnsi="GHEA Grapalat" w:cstheme="minorBidi"/>
          <w:sz w:val="22"/>
          <w:szCs w:val="22"/>
          <w:lang w:eastAsia="en-US"/>
        </w:rPr>
        <w:t xml:space="preserve"> </w:t>
      </w:r>
      <w:proofErr w:type="spellStart"/>
      <w:r>
        <w:rPr>
          <w:rFonts w:ascii="GHEA Grapalat" w:eastAsiaTheme="minorHAnsi" w:hAnsi="GHEA Grapalat" w:cstheme="minorBidi"/>
          <w:sz w:val="22"/>
          <w:szCs w:val="22"/>
          <w:lang w:val="en-US" w:eastAsia="en-US"/>
        </w:rPr>
        <w:t>աշխատանքներ</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միջոցառ</w:t>
      </w:r>
      <w:r>
        <w:rPr>
          <w:rFonts w:ascii="GHEA Grapalat" w:eastAsiaTheme="minorHAnsi" w:hAnsi="GHEA Grapalat" w:cstheme="minorBidi"/>
          <w:sz w:val="22"/>
          <w:szCs w:val="22"/>
          <w:lang w:val="en-US" w:eastAsia="en-US"/>
        </w:rPr>
        <w:t>ումների</w:t>
      </w:r>
      <w:proofErr w:type="spellEnd"/>
      <w:r w:rsidRPr="00CA7626">
        <w:rPr>
          <w:rFonts w:ascii="GHEA Grapalat" w:eastAsiaTheme="minorHAnsi" w:hAnsi="GHEA Grapalat" w:cstheme="minorBidi"/>
          <w:sz w:val="22"/>
          <w:szCs w:val="22"/>
          <w:lang w:eastAsia="en-US"/>
        </w:rPr>
        <w:t xml:space="preserve"> </w:t>
      </w:r>
      <w:proofErr w:type="spellStart"/>
      <w:r>
        <w:rPr>
          <w:rFonts w:ascii="GHEA Grapalat" w:eastAsiaTheme="minorHAnsi" w:hAnsi="GHEA Grapalat" w:cstheme="minorBidi"/>
          <w:sz w:val="22"/>
          <w:szCs w:val="22"/>
          <w:lang w:val="en-US" w:eastAsia="en-US"/>
        </w:rPr>
        <w:t>իրականացումը</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մրցույթի</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արդյունքում</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հաղթող</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կազմակերպության</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հետ</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կնքվող</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դրամաշնորհի</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պայմանագրի</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հիման</w:t>
      </w:r>
      <w:proofErr w:type="spellEnd"/>
      <w:r w:rsidRPr="00CA7626">
        <w:rPr>
          <w:rFonts w:ascii="GHEA Grapalat" w:eastAsiaTheme="minorHAnsi" w:hAnsi="GHEA Grapalat" w:cstheme="minorBidi"/>
          <w:sz w:val="22"/>
          <w:szCs w:val="22"/>
          <w:lang w:eastAsia="en-US"/>
        </w:rPr>
        <w:t xml:space="preserve"> </w:t>
      </w:r>
      <w:proofErr w:type="spellStart"/>
      <w:r w:rsidRPr="0031579C">
        <w:rPr>
          <w:rFonts w:ascii="GHEA Grapalat" w:eastAsiaTheme="minorHAnsi" w:hAnsi="GHEA Grapalat" w:cstheme="minorBidi"/>
          <w:sz w:val="22"/>
          <w:szCs w:val="22"/>
          <w:lang w:val="en-US" w:eastAsia="en-US"/>
        </w:rPr>
        <w:t>վրա</w:t>
      </w:r>
      <w:proofErr w:type="spellEnd"/>
      <w:r w:rsidRPr="00CA7626">
        <w:rPr>
          <w:rFonts w:ascii="GHEA Grapalat" w:eastAsiaTheme="minorHAnsi" w:hAnsi="GHEA Grapalat" w:cstheme="minorBidi"/>
          <w:sz w:val="22"/>
          <w:szCs w:val="22"/>
          <w:lang w:eastAsia="en-US"/>
        </w:rPr>
        <w:t xml:space="preserve">: </w:t>
      </w:r>
    </w:p>
    <w:p w:rsidR="00EE1551" w:rsidRDefault="00EE1551" w:rsidP="00EE1551">
      <w:pPr>
        <w:spacing w:line="276" w:lineRule="auto"/>
        <w:ind w:firstLine="720"/>
        <w:jc w:val="both"/>
        <w:rPr>
          <w:rFonts w:ascii="GHEA Grapalat" w:eastAsiaTheme="minorHAnsi" w:hAnsi="GHEA Grapalat" w:cstheme="minorBidi"/>
          <w:iCs/>
          <w:noProof/>
          <w:sz w:val="22"/>
          <w:szCs w:val="22"/>
          <w:lang w:val="en-US" w:eastAsia="en-US"/>
        </w:rPr>
      </w:pPr>
      <w:r w:rsidRPr="005125E7">
        <w:rPr>
          <w:rFonts w:ascii="GHEA Grapalat" w:eastAsiaTheme="minorHAnsi" w:hAnsi="GHEA Grapalat" w:cstheme="minorBidi"/>
          <w:iCs/>
          <w:noProof/>
          <w:sz w:val="22"/>
          <w:szCs w:val="22"/>
          <w:lang w:val="hy-AM" w:eastAsia="en-US"/>
        </w:rPr>
        <w:t xml:space="preserve">Նախագծի ընդունման անհրաժեշտությունը </w:t>
      </w:r>
      <w:r>
        <w:rPr>
          <w:rFonts w:ascii="GHEA Grapalat" w:eastAsiaTheme="minorHAnsi" w:hAnsi="GHEA Grapalat" w:cstheme="minorBidi"/>
          <w:iCs/>
          <w:noProof/>
          <w:sz w:val="22"/>
          <w:szCs w:val="22"/>
          <w:lang w:val="en-US" w:eastAsia="en-US"/>
        </w:rPr>
        <w:t>պայմանավորված</w:t>
      </w:r>
      <w:r w:rsidRPr="00CA7626">
        <w:rPr>
          <w:rFonts w:ascii="GHEA Grapalat" w:eastAsiaTheme="minorHAnsi" w:hAnsi="GHEA Grapalat" w:cstheme="minorBidi"/>
          <w:iCs/>
          <w:noProof/>
          <w:sz w:val="22"/>
          <w:szCs w:val="22"/>
          <w:lang w:eastAsia="en-US"/>
        </w:rPr>
        <w:t xml:space="preserve"> </w:t>
      </w:r>
      <w:r>
        <w:rPr>
          <w:rFonts w:ascii="GHEA Grapalat" w:eastAsiaTheme="minorHAnsi" w:hAnsi="GHEA Grapalat" w:cstheme="minorBidi"/>
          <w:iCs/>
          <w:noProof/>
          <w:sz w:val="22"/>
          <w:szCs w:val="22"/>
          <w:lang w:val="en-US" w:eastAsia="en-US"/>
        </w:rPr>
        <w:t>է</w:t>
      </w:r>
      <w:r w:rsidRPr="00CA7626">
        <w:rPr>
          <w:rFonts w:ascii="GHEA Grapalat" w:eastAsiaTheme="minorHAnsi" w:hAnsi="GHEA Grapalat" w:cstheme="minorBidi"/>
          <w:iCs/>
          <w:noProof/>
          <w:sz w:val="22"/>
          <w:szCs w:val="22"/>
          <w:lang w:eastAsia="en-US"/>
        </w:rPr>
        <w:t xml:space="preserve"> </w:t>
      </w:r>
      <w:r w:rsidRPr="005125E7">
        <w:rPr>
          <w:rFonts w:ascii="GHEA Grapalat" w:eastAsiaTheme="minorHAnsi" w:hAnsi="GHEA Grapalat" w:cstheme="minorBidi"/>
          <w:iCs/>
          <w:noProof/>
          <w:sz w:val="22"/>
          <w:szCs w:val="22"/>
          <w:lang w:val="hy-AM" w:eastAsia="en-US"/>
        </w:rPr>
        <w:t xml:space="preserve">«Նորք» Սոցիալական ծառայությունների տեխնոլոգիական և իրազեկման կենտրոն հիմնադրամի հետ </w:t>
      </w:r>
      <w:r>
        <w:rPr>
          <w:rFonts w:ascii="GHEA Grapalat" w:eastAsiaTheme="minorHAnsi" w:hAnsi="GHEA Grapalat" w:cstheme="minorBidi"/>
          <w:iCs/>
          <w:noProof/>
          <w:sz w:val="22"/>
          <w:szCs w:val="22"/>
          <w:lang w:val="en-US" w:eastAsia="en-US"/>
        </w:rPr>
        <w:t>դրամաշնորհի</w:t>
      </w:r>
      <w:r w:rsidRPr="00CA7626">
        <w:rPr>
          <w:rFonts w:ascii="GHEA Grapalat" w:eastAsiaTheme="minorHAnsi" w:hAnsi="GHEA Grapalat" w:cstheme="minorBidi"/>
          <w:iCs/>
          <w:noProof/>
          <w:sz w:val="22"/>
          <w:szCs w:val="22"/>
          <w:lang w:eastAsia="en-US"/>
        </w:rPr>
        <w:t xml:space="preserve"> </w:t>
      </w:r>
      <w:r w:rsidRPr="005125E7">
        <w:rPr>
          <w:rFonts w:ascii="GHEA Grapalat" w:eastAsiaTheme="minorHAnsi" w:hAnsi="GHEA Grapalat" w:cstheme="minorBidi"/>
          <w:iCs/>
          <w:noProof/>
          <w:sz w:val="22"/>
          <w:szCs w:val="22"/>
          <w:lang w:val="hy-AM" w:eastAsia="en-US"/>
        </w:rPr>
        <w:t>պայմանագ</w:t>
      </w:r>
      <w:r>
        <w:rPr>
          <w:rFonts w:ascii="GHEA Grapalat" w:eastAsiaTheme="minorHAnsi" w:hAnsi="GHEA Grapalat" w:cstheme="minorBidi"/>
          <w:iCs/>
          <w:noProof/>
          <w:sz w:val="22"/>
          <w:szCs w:val="22"/>
          <w:lang w:val="hy-AM" w:eastAsia="en-US"/>
        </w:rPr>
        <w:t>ի</w:t>
      </w:r>
      <w:r w:rsidRPr="005125E7">
        <w:rPr>
          <w:rFonts w:ascii="GHEA Grapalat" w:eastAsiaTheme="minorHAnsi" w:hAnsi="GHEA Grapalat" w:cstheme="minorBidi"/>
          <w:iCs/>
          <w:noProof/>
          <w:sz w:val="22"/>
          <w:szCs w:val="22"/>
          <w:lang w:val="hy-AM" w:eastAsia="en-US"/>
        </w:rPr>
        <w:t>ր</w:t>
      </w:r>
      <w:r>
        <w:rPr>
          <w:rFonts w:ascii="GHEA Grapalat" w:eastAsiaTheme="minorHAnsi" w:hAnsi="GHEA Grapalat" w:cstheme="minorBidi"/>
          <w:iCs/>
          <w:noProof/>
          <w:sz w:val="22"/>
          <w:szCs w:val="22"/>
          <w:lang w:val="hy-AM" w:eastAsia="en-US"/>
        </w:rPr>
        <w:t xml:space="preserve"> կնքելու</w:t>
      </w:r>
      <w:r w:rsidRPr="005125E7">
        <w:rPr>
          <w:rFonts w:ascii="GHEA Grapalat" w:eastAsiaTheme="minorHAnsi" w:hAnsi="GHEA Grapalat" w:cstheme="minorBidi"/>
          <w:iCs/>
          <w:noProof/>
          <w:sz w:val="22"/>
          <w:szCs w:val="22"/>
          <w:lang w:val="hy-AM" w:eastAsia="en-US"/>
        </w:rPr>
        <w:t xml:space="preserve"> անհրաժեշտությունից՝ (այսուհետ՝ Հիմնադրամ): </w:t>
      </w:r>
    </w:p>
    <w:p w:rsidR="0019193A" w:rsidRPr="0019193A" w:rsidRDefault="0019193A" w:rsidP="00EE1551">
      <w:pPr>
        <w:spacing w:line="276" w:lineRule="auto"/>
        <w:ind w:firstLine="720"/>
        <w:jc w:val="both"/>
        <w:rPr>
          <w:rFonts w:ascii="GHEA Grapalat" w:eastAsiaTheme="minorHAnsi" w:hAnsi="GHEA Grapalat" w:cstheme="minorBidi"/>
          <w:iCs/>
          <w:noProof/>
          <w:sz w:val="22"/>
          <w:szCs w:val="22"/>
          <w:lang w:val="hy-AM" w:eastAsia="en-US"/>
        </w:rPr>
      </w:pPr>
      <w:r w:rsidRPr="0019193A">
        <w:rPr>
          <w:rFonts w:ascii="GHEA Grapalat" w:eastAsiaTheme="minorHAnsi" w:hAnsi="GHEA Grapalat" w:cstheme="minorBidi"/>
          <w:iCs/>
          <w:noProof/>
          <w:sz w:val="22"/>
          <w:szCs w:val="22"/>
          <w:lang w:val="hy-AM" w:eastAsia="en-US"/>
        </w:rPr>
        <w:t>Համաձայն ՀՀ կառավարության 28</w:t>
      </w:r>
      <w:r w:rsidRPr="0019193A">
        <w:rPr>
          <w:rFonts w:ascii="GHEA Grapalat" w:eastAsiaTheme="minorHAnsi" w:hAnsi="GHEA Grapalat" w:cstheme="minorBidi" w:hint="eastAsia"/>
          <w:iCs/>
          <w:noProof/>
          <w:sz w:val="22"/>
          <w:szCs w:val="22"/>
          <w:lang w:val="hy-AM" w:eastAsia="en-US"/>
        </w:rPr>
        <w:t>․</w:t>
      </w:r>
      <w:r w:rsidRPr="0019193A">
        <w:rPr>
          <w:rFonts w:ascii="GHEA Grapalat" w:eastAsiaTheme="minorHAnsi" w:hAnsi="GHEA Grapalat" w:cstheme="minorBidi"/>
          <w:iCs/>
          <w:noProof/>
          <w:sz w:val="22"/>
          <w:szCs w:val="22"/>
          <w:lang w:val="hy-AM" w:eastAsia="en-US"/>
        </w:rPr>
        <w:t>02</w:t>
      </w:r>
      <w:r w:rsidRPr="0019193A">
        <w:rPr>
          <w:rFonts w:ascii="GHEA Grapalat" w:eastAsiaTheme="minorHAnsi" w:hAnsi="GHEA Grapalat" w:cstheme="minorBidi" w:hint="eastAsia"/>
          <w:iCs/>
          <w:noProof/>
          <w:sz w:val="22"/>
          <w:szCs w:val="22"/>
          <w:lang w:val="hy-AM" w:eastAsia="en-US"/>
        </w:rPr>
        <w:t>․</w:t>
      </w:r>
      <w:r w:rsidRPr="0019193A">
        <w:rPr>
          <w:rFonts w:ascii="GHEA Grapalat" w:eastAsiaTheme="minorHAnsi" w:hAnsi="GHEA Grapalat" w:cstheme="minorBidi"/>
          <w:iCs/>
          <w:noProof/>
          <w:sz w:val="22"/>
          <w:szCs w:val="22"/>
          <w:lang w:val="hy-AM" w:eastAsia="en-US"/>
        </w:rPr>
        <w:t>2019թ</w:t>
      </w:r>
      <w:r w:rsidRPr="0019193A">
        <w:rPr>
          <w:rFonts w:ascii="GHEA Grapalat" w:eastAsiaTheme="minorHAnsi" w:hAnsi="GHEA Grapalat" w:cstheme="minorBidi" w:hint="eastAsia"/>
          <w:iCs/>
          <w:noProof/>
          <w:sz w:val="22"/>
          <w:szCs w:val="22"/>
          <w:lang w:val="hy-AM" w:eastAsia="en-US"/>
        </w:rPr>
        <w:t>․</w:t>
      </w:r>
      <w:r w:rsidRPr="0019193A">
        <w:rPr>
          <w:rFonts w:ascii="GHEA Grapalat" w:eastAsiaTheme="minorHAnsi" w:hAnsi="GHEA Grapalat" w:cstheme="minorBidi"/>
          <w:iCs/>
          <w:noProof/>
          <w:sz w:val="22"/>
          <w:szCs w:val="22"/>
          <w:lang w:val="hy-AM" w:eastAsia="en-US"/>
        </w:rPr>
        <w:t xml:space="preserve"> N 176-Ն որոշման Հավելվածի՝ 2019 թվականի առաջին եռամսյակում վերոնշյալ միջոցառումների իրականացման համար Հիմնադրամին արդեն իսկ առանց մրցույթի հատկացվել է համապատասխանաբար </w:t>
      </w:r>
      <w:r>
        <w:rPr>
          <w:rFonts w:ascii="GHEA Grapalat" w:eastAsiaTheme="minorHAnsi" w:hAnsi="GHEA Grapalat" w:cstheme="minorBidi"/>
          <w:iCs/>
          <w:noProof/>
          <w:sz w:val="22"/>
          <w:szCs w:val="22"/>
          <w:lang w:val="en-US" w:eastAsia="en-US"/>
        </w:rPr>
        <w:t>78,511.1</w:t>
      </w:r>
      <w:r w:rsidRPr="0019193A">
        <w:rPr>
          <w:rFonts w:ascii="GHEA Grapalat" w:eastAsiaTheme="minorHAnsi" w:hAnsi="GHEA Grapalat" w:cstheme="minorBidi"/>
          <w:iCs/>
          <w:noProof/>
          <w:sz w:val="22"/>
          <w:szCs w:val="22"/>
          <w:lang w:val="hy-AM" w:eastAsia="en-US"/>
        </w:rPr>
        <w:t xml:space="preserve"> հազ</w:t>
      </w:r>
      <w:r>
        <w:rPr>
          <w:rFonts w:ascii="GHEA Grapalat" w:eastAsiaTheme="minorHAnsi" w:hAnsi="GHEA Grapalat" w:cstheme="minorBidi"/>
          <w:iCs/>
          <w:noProof/>
          <w:sz w:val="22"/>
          <w:szCs w:val="22"/>
          <w:lang w:val="en-US" w:eastAsia="en-US"/>
        </w:rPr>
        <w:t>ար</w:t>
      </w:r>
      <w:r w:rsidRPr="0019193A">
        <w:rPr>
          <w:rFonts w:ascii="GHEA Grapalat" w:eastAsiaTheme="minorHAnsi" w:hAnsi="GHEA Grapalat" w:cstheme="minorBidi"/>
          <w:iCs/>
          <w:noProof/>
          <w:sz w:val="22"/>
          <w:szCs w:val="22"/>
          <w:lang w:val="hy-AM" w:eastAsia="en-US"/>
        </w:rPr>
        <w:t xml:space="preserve"> դրամ և 2,480</w:t>
      </w:r>
      <w:r w:rsidRPr="0019193A">
        <w:rPr>
          <w:rFonts w:ascii="GHEA Grapalat" w:eastAsiaTheme="minorHAnsi" w:hAnsi="GHEA Grapalat" w:cstheme="minorBidi" w:hint="eastAsia"/>
          <w:iCs/>
          <w:noProof/>
          <w:sz w:val="22"/>
          <w:szCs w:val="22"/>
          <w:lang w:val="hy-AM" w:eastAsia="en-US"/>
        </w:rPr>
        <w:t>․</w:t>
      </w:r>
      <w:r w:rsidRPr="0019193A">
        <w:rPr>
          <w:rFonts w:ascii="GHEA Grapalat" w:eastAsiaTheme="minorHAnsi" w:hAnsi="GHEA Grapalat" w:cstheme="minorBidi"/>
          <w:iCs/>
          <w:noProof/>
          <w:sz w:val="22"/>
          <w:szCs w:val="22"/>
          <w:lang w:val="hy-AM" w:eastAsia="en-US"/>
        </w:rPr>
        <w:t>9 հազ</w:t>
      </w:r>
      <w:r>
        <w:rPr>
          <w:rFonts w:ascii="GHEA Grapalat" w:eastAsiaTheme="minorHAnsi" w:hAnsi="GHEA Grapalat" w:cstheme="minorBidi"/>
          <w:iCs/>
          <w:noProof/>
          <w:sz w:val="22"/>
          <w:szCs w:val="22"/>
          <w:lang w:val="en-US" w:eastAsia="en-US"/>
        </w:rPr>
        <w:t>ար</w:t>
      </w:r>
      <w:r w:rsidRPr="0019193A">
        <w:rPr>
          <w:rFonts w:ascii="GHEA Grapalat" w:eastAsiaTheme="minorHAnsi" w:hAnsi="GHEA Grapalat" w:cstheme="minorBidi"/>
          <w:iCs/>
          <w:noProof/>
          <w:sz w:val="22"/>
          <w:szCs w:val="22"/>
          <w:lang w:val="hy-AM" w:eastAsia="en-US"/>
        </w:rPr>
        <w:t xml:space="preserve"> դրամ։</w:t>
      </w:r>
    </w:p>
    <w:p w:rsidR="00EE1551" w:rsidRPr="00547FB3" w:rsidRDefault="00EE1551" w:rsidP="00EE1551">
      <w:pPr>
        <w:tabs>
          <w:tab w:val="left" w:pos="720"/>
        </w:tabs>
        <w:spacing w:line="276" w:lineRule="auto"/>
        <w:jc w:val="both"/>
        <w:rPr>
          <w:rFonts w:ascii="GHEA Grapalat" w:eastAsiaTheme="minorHAnsi" w:hAnsi="GHEA Grapalat" w:cs="Sylfaen"/>
          <w:b/>
          <w:bCs/>
          <w:sz w:val="22"/>
          <w:szCs w:val="22"/>
          <w:lang w:val="hy-AM" w:eastAsia="en-US"/>
        </w:rPr>
      </w:pPr>
      <w:r>
        <w:rPr>
          <w:rFonts w:ascii="GHEA Grapalat" w:eastAsiaTheme="minorHAnsi" w:hAnsi="GHEA Grapalat" w:cs="Sylfaen"/>
          <w:bCs/>
          <w:sz w:val="22"/>
          <w:szCs w:val="22"/>
          <w:lang w:val="hy-AM" w:eastAsia="en-US"/>
        </w:rPr>
        <w:tab/>
      </w:r>
      <w:r w:rsidRPr="00547FB3">
        <w:rPr>
          <w:rFonts w:ascii="GHEA Grapalat" w:eastAsiaTheme="minorHAnsi" w:hAnsi="GHEA Grapalat" w:cs="Sylfaen"/>
          <w:b/>
          <w:bCs/>
          <w:sz w:val="22"/>
          <w:szCs w:val="22"/>
          <w:lang w:val="hy-AM" w:eastAsia="en-US"/>
        </w:rPr>
        <w:t xml:space="preserve">Հիմնադրամի հետ պայմանագրի կնքման անհրաժեշտությունն ունի հետևյալ հիմնավորումները. </w:t>
      </w:r>
    </w:p>
    <w:p w:rsidR="00EE1551" w:rsidRPr="009D01A6" w:rsidRDefault="00EE1551" w:rsidP="00EE1551">
      <w:pPr>
        <w:pStyle w:val="ListParagraph"/>
        <w:numPr>
          <w:ilvl w:val="0"/>
          <w:numId w:val="3"/>
        </w:numPr>
        <w:tabs>
          <w:tab w:val="left" w:pos="630"/>
        </w:tabs>
        <w:spacing w:after="120" w:line="276" w:lineRule="auto"/>
        <w:ind w:left="180" w:firstLine="0"/>
        <w:jc w:val="both"/>
        <w:rPr>
          <w:rFonts w:ascii="GHEA Grapalat" w:hAnsi="GHEA Grapalat"/>
          <w:iCs/>
          <w:noProof/>
          <w:sz w:val="22"/>
          <w:szCs w:val="22"/>
          <w:lang w:val="hy-AM"/>
        </w:rPr>
      </w:pPr>
      <w:r w:rsidRPr="00DE58D0">
        <w:rPr>
          <w:rFonts w:ascii="GHEA Grapalat" w:hAnsi="GHEA Grapalat"/>
          <w:iCs/>
          <w:noProof/>
          <w:sz w:val="22"/>
          <w:szCs w:val="22"/>
          <w:lang w:val="hy-AM"/>
        </w:rPr>
        <w:t xml:space="preserve"> «Նորք» Հիմնադրամի աշխատակազմը սկսած 2001 թվականից առ այսօր, ավելի քան 17 տարի</w:t>
      </w:r>
      <w:r w:rsidRPr="009D01A6">
        <w:rPr>
          <w:rFonts w:ascii="GHEA Grapalat" w:hAnsi="GHEA Grapalat"/>
          <w:iCs/>
          <w:noProof/>
          <w:sz w:val="22"/>
          <w:szCs w:val="22"/>
          <w:lang w:val="hy-AM"/>
        </w:rPr>
        <w:t xml:space="preserve"> շարունակաբար իրականացրել է ՀՀ սոցիալական պաշտպանության ոլորտի թվով 14 տեղեկատվական համակարգի ՏՀՏ ենթակառուցվածքի կառավարման և սպասարկման գործառույթները,  որոնք իրենց մեջ ներառել են ոլորտի տեղեկատվական համակարգերի տվյալների շտեմարանների և թվով 7 վեբկայքերի նախագծումը, մշակումը, շահագործման ուղեկցումը, սպասարկումը, ոլորտի և հարակից տվյալների շտեմարանների միջև տեղեկատվության փոխանակումը, տրամադրումը, սերվերային համալիրների, համակարգչային և հարակից տեխնիկայի սպասարկումը, շահագործումն և ցանցերի նախագծումը, մշակումը, սպասարկումը և ՀՀ տարածքում նոր ձևավորվող Համալիր սոցիալական ծառայությունների տարածքային մարմինների ՏՀՏ ենթակառուցվածքի նախագծումը, մշակումը և զարգացումը, ինչպես նաև ԱՍՀՆ աշխատակազմի, նրա կառուցվածքային և առանձնացված ստորաբաժանումների </w:t>
      </w:r>
      <w:r w:rsidRPr="009D01A6">
        <w:rPr>
          <w:rFonts w:ascii="GHEA Grapalat" w:hAnsi="GHEA Grapalat"/>
          <w:iCs/>
          <w:noProof/>
          <w:sz w:val="22"/>
          <w:szCs w:val="22"/>
          <w:lang w:val="hy-AM"/>
        </w:rPr>
        <w:lastRenderedPageBreak/>
        <w:t>մարզային և տարածքային մարմինների  շուրջ 6700 կտոր համակարգչային և հարակից տեխնիկայի սպասարկումը։</w:t>
      </w:r>
    </w:p>
    <w:p w:rsidR="00EE1551" w:rsidRPr="00DE58D0" w:rsidRDefault="00EE1551" w:rsidP="00EE1551">
      <w:pPr>
        <w:pStyle w:val="ListParagraph"/>
        <w:numPr>
          <w:ilvl w:val="0"/>
          <w:numId w:val="3"/>
        </w:numPr>
        <w:tabs>
          <w:tab w:val="left" w:pos="630"/>
        </w:tabs>
        <w:spacing w:after="120" w:line="276" w:lineRule="auto"/>
        <w:ind w:left="180" w:firstLine="0"/>
        <w:jc w:val="both"/>
        <w:rPr>
          <w:rFonts w:ascii="GHEA Grapalat" w:hAnsi="GHEA Grapalat"/>
          <w:iCs/>
          <w:noProof/>
          <w:sz w:val="22"/>
          <w:szCs w:val="22"/>
          <w:lang w:val="hy-AM"/>
        </w:rPr>
      </w:pPr>
      <w:r>
        <w:rPr>
          <w:rFonts w:ascii="GHEA Grapalat" w:hAnsi="GHEA Grapalat"/>
          <w:iCs/>
          <w:noProof/>
          <w:sz w:val="22"/>
          <w:szCs w:val="22"/>
          <w:lang w:val="hy-AM"/>
        </w:rPr>
        <w:t>Հ</w:t>
      </w:r>
      <w:r w:rsidRPr="00DE58D0">
        <w:rPr>
          <w:rFonts w:ascii="GHEA Grapalat" w:hAnsi="GHEA Grapalat"/>
          <w:iCs/>
          <w:noProof/>
          <w:sz w:val="22"/>
          <w:szCs w:val="22"/>
          <w:lang w:val="hy-AM"/>
        </w:rPr>
        <w:t xml:space="preserve">անդիսանում է Տեղեկատվական համակարգերի ստեղծողն ու հեղինակային իրավունքի կրողը։ </w:t>
      </w:r>
    </w:p>
    <w:p w:rsidR="00EE1551" w:rsidRPr="00EF29D2" w:rsidRDefault="00EE1551" w:rsidP="00EE1551">
      <w:pPr>
        <w:pStyle w:val="ListParagraph"/>
        <w:numPr>
          <w:ilvl w:val="0"/>
          <w:numId w:val="3"/>
        </w:numPr>
        <w:tabs>
          <w:tab w:val="left" w:pos="630"/>
        </w:tabs>
        <w:spacing w:after="120" w:line="276" w:lineRule="auto"/>
        <w:ind w:left="180" w:firstLine="0"/>
        <w:jc w:val="both"/>
        <w:rPr>
          <w:rFonts w:ascii="GHEA Grapalat" w:hAnsi="GHEA Grapalat"/>
          <w:iCs/>
          <w:noProof/>
          <w:sz w:val="22"/>
          <w:szCs w:val="22"/>
          <w:lang w:val="hy-AM"/>
        </w:rPr>
      </w:pPr>
      <w:r>
        <w:rPr>
          <w:rFonts w:ascii="GHEA Grapalat" w:hAnsi="GHEA Grapalat"/>
          <w:iCs/>
          <w:noProof/>
          <w:sz w:val="22"/>
          <w:szCs w:val="22"/>
          <w:lang w:val="hy-AM"/>
        </w:rPr>
        <w:t xml:space="preserve">ՀՀ սոցիալական պաշտպանության ոլորտի համար Հիմնադրամը այն կարևորագույն օղակն է, որն ապահովում է ոլորտում իրականացվող բարեփոխումների վերջնական իրագործումը ՏՏ լուծումների տեսքով, որոնք լուրջ դերակատարում ունեն ոլորտում մատուցվող ծառայությունների արդյունավետությունն ու հասցեականությունն ապահովելու գործում։ Սրան մեծապես նպաստում է այն հանգամանքը, որ Հիմնադրամի կողմից սպասարկվում է ՀՀ սոցիալական պաշտպանության ոլորտի ամբողջ ՏՀՏ ենթակառուցվածքը, այլ ոչ թե դրա միայն մեկ բաղադրիչը։ </w:t>
      </w:r>
      <w:r w:rsidRPr="00EF29D2">
        <w:rPr>
          <w:rFonts w:ascii="GHEA Grapalat" w:hAnsi="GHEA Grapalat"/>
          <w:iCs/>
          <w:noProof/>
          <w:sz w:val="22"/>
          <w:szCs w:val="22"/>
          <w:lang w:val="hy-AM"/>
        </w:rPr>
        <w:t>ՏՀՏ ենթակառուցվածքի (տվյալների շտեմարաններ, վեբկայքեր, լոկալ և գլոբալ ցանցեր, սերվերային համալիր, համակարգչային և հարակից տեխնիկա) սպասարկումը մեկ մարմնի կողմից նպատակահարմար է պայմանավորված այն հանգամանքով, որ վերոնշյալ փոխկապակցված աշխատանքների իրականացումը բացառում է դրանք առանձին մարմինների կողմից իրականացնելու դեպքում պատասխանատվության դաշտում խզումների բարձր ռիսկի հավանականությունը։ Խնդիրների առաջացման դեպքում տարբեր պատասխանատուների դաշտում հեշտ չէ լուծումներ գտնելը</w:t>
      </w:r>
      <w:r>
        <w:rPr>
          <w:rFonts w:ascii="GHEA Grapalat" w:hAnsi="GHEA Grapalat"/>
          <w:iCs/>
          <w:noProof/>
          <w:sz w:val="22"/>
          <w:szCs w:val="22"/>
          <w:lang w:val="hy-AM"/>
        </w:rPr>
        <w:t xml:space="preserve"> և</w:t>
      </w:r>
      <w:r w:rsidRPr="00EF29D2">
        <w:rPr>
          <w:rFonts w:ascii="GHEA Grapalat" w:hAnsi="GHEA Grapalat"/>
          <w:iCs/>
          <w:noProof/>
          <w:sz w:val="22"/>
          <w:szCs w:val="22"/>
          <w:lang w:val="hy-AM"/>
        </w:rPr>
        <w:t xml:space="preserve"> գործառույթի արդյունքի առանձնահատկությունը գիտակցելով կարևոր</w:t>
      </w:r>
      <w:r>
        <w:rPr>
          <w:rFonts w:ascii="GHEA Grapalat" w:hAnsi="GHEA Grapalat"/>
          <w:iCs/>
          <w:noProof/>
          <w:sz w:val="22"/>
          <w:szCs w:val="22"/>
          <w:lang w:val="hy-AM"/>
        </w:rPr>
        <w:t>ում ենք</w:t>
      </w:r>
      <w:r w:rsidRPr="00EF29D2">
        <w:rPr>
          <w:rFonts w:ascii="GHEA Grapalat" w:hAnsi="GHEA Grapalat"/>
          <w:iCs/>
          <w:noProof/>
          <w:sz w:val="22"/>
          <w:szCs w:val="22"/>
          <w:lang w:val="hy-AM"/>
        </w:rPr>
        <w:t xml:space="preserve"> </w:t>
      </w:r>
      <w:r>
        <w:rPr>
          <w:rFonts w:ascii="GHEA Grapalat" w:hAnsi="GHEA Grapalat"/>
          <w:iCs/>
          <w:noProof/>
          <w:sz w:val="22"/>
          <w:szCs w:val="22"/>
          <w:lang w:val="hy-AM"/>
        </w:rPr>
        <w:t>խնդր</w:t>
      </w:r>
      <w:r w:rsidRPr="00EF29D2">
        <w:rPr>
          <w:rFonts w:ascii="GHEA Grapalat" w:hAnsi="GHEA Grapalat"/>
          <w:iCs/>
          <w:noProof/>
          <w:sz w:val="22"/>
          <w:szCs w:val="22"/>
          <w:lang w:val="hy-AM"/>
        </w:rPr>
        <w:t xml:space="preserve">ի </w:t>
      </w:r>
      <w:r>
        <w:rPr>
          <w:rFonts w:ascii="GHEA Grapalat" w:hAnsi="GHEA Grapalat"/>
          <w:iCs/>
          <w:noProof/>
          <w:sz w:val="22"/>
          <w:szCs w:val="22"/>
          <w:lang w:val="hy-AM"/>
        </w:rPr>
        <w:t>որքան հնարավոր է օպերատիվ լուծման հնարավորությունը։</w:t>
      </w:r>
    </w:p>
    <w:p w:rsidR="00EE1551" w:rsidRPr="00EF29D2" w:rsidRDefault="00EE1551" w:rsidP="00EE1551">
      <w:pPr>
        <w:pStyle w:val="ListParagraph"/>
        <w:numPr>
          <w:ilvl w:val="0"/>
          <w:numId w:val="3"/>
        </w:numPr>
        <w:tabs>
          <w:tab w:val="left" w:pos="630"/>
        </w:tabs>
        <w:spacing w:after="120" w:line="276" w:lineRule="auto"/>
        <w:ind w:left="180" w:firstLine="0"/>
        <w:jc w:val="both"/>
        <w:rPr>
          <w:rFonts w:ascii="GHEA Grapalat" w:hAnsi="GHEA Grapalat"/>
          <w:iCs/>
          <w:noProof/>
          <w:sz w:val="22"/>
          <w:szCs w:val="22"/>
          <w:lang w:val="hy-AM"/>
        </w:rPr>
      </w:pPr>
      <w:r w:rsidRPr="00EF29D2">
        <w:rPr>
          <w:rFonts w:ascii="GHEA Grapalat" w:hAnsi="GHEA Grapalat"/>
          <w:iCs/>
          <w:noProof/>
          <w:sz w:val="22"/>
          <w:szCs w:val="22"/>
          <w:lang w:val="hy-AM"/>
        </w:rPr>
        <w:t>Ժամանակակից աշխարհում տեղեկատվական տեխնոլոգիաների ոլորտում կարևորագույն գործոն է տեղեկատվության գաղտնիությունը, որի ապահովումը Հիմնադրամի կողմից երաշխավորվում է շնորհիվ հենց այն հանգամանքի, որ ՀՀ սոցիալական պաշտպանության ոլորտի ողջ ՏՀՏ ենթակառուցվածքի սպասարկումը վերջին 17 տարիների ընթացքում իրականացվում է մեկ օղակի կողմից։</w:t>
      </w:r>
      <w:r>
        <w:rPr>
          <w:rFonts w:ascii="GHEA Grapalat" w:hAnsi="GHEA Grapalat"/>
          <w:iCs/>
          <w:noProof/>
          <w:sz w:val="22"/>
          <w:szCs w:val="22"/>
          <w:lang w:val="hy-AM"/>
        </w:rPr>
        <w:t xml:space="preserve"> Երբևէ չի գրանցվել որևէ լուրջ խնդիր ոչ անձնական տվյալների հրապարակման, ոչ համակարգերի անվտանգության, ոչ էլ մատուցվող ծառայությունների արդյունավետության առումով։</w:t>
      </w:r>
      <w:r w:rsidRPr="00EF29D2">
        <w:rPr>
          <w:rFonts w:ascii="GHEA Grapalat" w:hAnsi="GHEA Grapalat"/>
          <w:iCs/>
          <w:noProof/>
          <w:sz w:val="22"/>
          <w:szCs w:val="22"/>
          <w:lang w:val="hy-AM"/>
        </w:rPr>
        <w:t xml:space="preserve"> </w:t>
      </w:r>
    </w:p>
    <w:p w:rsidR="00EE1551" w:rsidRPr="00CE6171" w:rsidRDefault="00EE1551" w:rsidP="00EE1551">
      <w:pPr>
        <w:pStyle w:val="ListParagraph"/>
        <w:numPr>
          <w:ilvl w:val="0"/>
          <w:numId w:val="3"/>
        </w:numPr>
        <w:tabs>
          <w:tab w:val="left" w:pos="630"/>
        </w:tabs>
        <w:spacing w:after="120" w:line="276" w:lineRule="auto"/>
        <w:ind w:left="180" w:firstLine="0"/>
        <w:jc w:val="both"/>
        <w:rPr>
          <w:rFonts w:ascii="GHEA Grapalat" w:hAnsi="GHEA Grapalat"/>
          <w:iCs/>
          <w:noProof/>
          <w:sz w:val="22"/>
          <w:szCs w:val="22"/>
          <w:lang w:val="hy-AM"/>
        </w:rPr>
      </w:pPr>
      <w:r w:rsidRPr="00261889">
        <w:rPr>
          <w:rFonts w:ascii="GHEA Grapalat" w:hAnsi="GHEA Grapalat"/>
          <w:iCs/>
          <w:noProof/>
          <w:sz w:val="22"/>
          <w:szCs w:val="22"/>
          <w:lang w:val="hy-AM"/>
        </w:rPr>
        <w:t xml:space="preserve">Խիստ կարևոր է նաև այն, որ սոցիալական պաշտպանության ոլորտի համակարգերի սպասարկումը զուտ ՏՏ ծառայություն չէ, այն խիստ փոխկապակցված է բովանդակային մասի հետ և պահանջում է նաև օրենսդրության դինամիկ փոփոխություններին տիրապետելու և ոլորտը քաղաքական առումով պատկերացնելու հմտություններ։ Այդ առումով առաջին հայացքից ոչ ակնհայտ սպեցիֆիկ գործառույթների իրականացումը անփորձ մի կառույցի պատվիրելը նույնպես ռիսկային է և կարող է ունենալ անցանկալի հետևանքներ։ </w:t>
      </w:r>
    </w:p>
    <w:p w:rsidR="00EE1551" w:rsidRPr="00CE6171" w:rsidRDefault="00EE1551" w:rsidP="00EE1551">
      <w:pPr>
        <w:pStyle w:val="ListParagraph"/>
        <w:numPr>
          <w:ilvl w:val="0"/>
          <w:numId w:val="3"/>
        </w:numPr>
        <w:tabs>
          <w:tab w:val="left" w:pos="630"/>
        </w:tabs>
        <w:spacing w:after="120" w:line="276" w:lineRule="auto"/>
        <w:ind w:left="180" w:firstLine="0"/>
        <w:jc w:val="both"/>
        <w:rPr>
          <w:rFonts w:ascii="GHEA Grapalat" w:hAnsi="GHEA Grapalat"/>
          <w:iCs/>
          <w:noProof/>
          <w:sz w:val="22"/>
          <w:szCs w:val="22"/>
          <w:lang w:val="hy-AM"/>
        </w:rPr>
      </w:pPr>
      <w:r w:rsidRPr="00261889">
        <w:rPr>
          <w:rFonts w:ascii="GHEA Grapalat" w:hAnsi="GHEA Grapalat"/>
          <w:iCs/>
          <w:noProof/>
          <w:sz w:val="22"/>
          <w:szCs w:val="22"/>
          <w:lang w:val="hy-AM"/>
        </w:rPr>
        <w:t xml:space="preserve">Սոցիալական պաշտպանության ոլորտի քաղաքականության մշակման, ծրագրերի արդյունավետության ու հասցեականության ապահովման համար Հիմնադրամի կողմից իրականացվում են տարատեսակ վերլուծություններ,  վեր են հանվում առկա խնդիրները, ինչը, բացի մասնագիտական կարողություններից, պահանջում է նաև համապատասխան </w:t>
      </w:r>
      <w:r w:rsidRPr="00261889">
        <w:rPr>
          <w:rFonts w:ascii="GHEA Grapalat" w:hAnsi="GHEA Grapalat"/>
          <w:iCs/>
          <w:noProof/>
          <w:sz w:val="22"/>
          <w:szCs w:val="22"/>
          <w:lang w:val="hy-AM"/>
        </w:rPr>
        <w:lastRenderedPageBreak/>
        <w:t xml:space="preserve">օրենսդրությանը, շտեմարանների կառուցվածքին և օրենսդրական փոփոխություններին զուգահեռ տեղեկատվական համակարգերում կատարված բազմաթիվ փոփոխություններին տիրապետելու հմտություններ: </w:t>
      </w:r>
    </w:p>
    <w:p w:rsidR="00EE1551" w:rsidRPr="004653E0" w:rsidRDefault="00EE1551" w:rsidP="00EE1551">
      <w:pPr>
        <w:pStyle w:val="ListParagraph"/>
        <w:tabs>
          <w:tab w:val="left" w:pos="630"/>
        </w:tabs>
        <w:spacing w:after="120" w:line="276" w:lineRule="auto"/>
        <w:ind w:left="180"/>
        <w:jc w:val="both"/>
        <w:rPr>
          <w:rFonts w:ascii="GHEA Grapalat" w:hAnsi="GHEA Grapalat"/>
          <w:b/>
          <w:iCs/>
          <w:noProof/>
          <w:sz w:val="22"/>
          <w:szCs w:val="22"/>
          <w:lang w:val="hy-AM"/>
        </w:rPr>
      </w:pPr>
      <w:r>
        <w:rPr>
          <w:rFonts w:ascii="GHEA Grapalat" w:hAnsi="GHEA Grapalat"/>
          <w:b/>
          <w:iCs/>
          <w:noProof/>
          <w:sz w:val="22"/>
          <w:szCs w:val="22"/>
          <w:lang w:val="hy-AM"/>
        </w:rPr>
        <w:tab/>
      </w:r>
      <w:r w:rsidRPr="004653E0">
        <w:rPr>
          <w:rFonts w:ascii="GHEA Grapalat" w:hAnsi="GHEA Grapalat"/>
          <w:b/>
          <w:iCs/>
          <w:noProof/>
          <w:sz w:val="22"/>
          <w:szCs w:val="22"/>
          <w:lang w:val="hy-AM"/>
        </w:rPr>
        <w:t>Մրցակցային կարգով որևէ կառույցի պատվիրելու դեպքում, հաշվի առնելով վերը նշվածը և տեղեկատվական համակարգերում առկա տեղեկատվության մեծ ծավալը, կարող են առաջանալ տեղեկատվությունը ճշգրիտ և անհրաժեշտ ժամկետներում տրամադրման հետ կապված խնդիրներ</w:t>
      </w:r>
      <w:r>
        <w:rPr>
          <w:rFonts w:ascii="GHEA Grapalat" w:hAnsi="GHEA Grapalat"/>
          <w:b/>
          <w:iCs/>
          <w:noProof/>
          <w:sz w:val="22"/>
          <w:szCs w:val="22"/>
          <w:lang w:val="hy-AM"/>
        </w:rPr>
        <w:t>, հին և նոր կատարողների միջև  պատասխանատվության խզումներ</w:t>
      </w:r>
      <w:r w:rsidRPr="004653E0">
        <w:rPr>
          <w:rFonts w:ascii="GHEA Grapalat" w:hAnsi="GHEA Grapalat"/>
          <w:b/>
          <w:iCs/>
          <w:noProof/>
          <w:sz w:val="22"/>
          <w:szCs w:val="22"/>
          <w:lang w:val="hy-AM"/>
        </w:rPr>
        <w:t>: Հիմնադրամի մասնագետների բազմամյա փորձը, մասնագիտական կարողություններն ու բովանդակային մասին տիրապետելու հմտությունները զերծ են պահում նման իրավիճակից: Հարկ է նշել նաև, որ սոցիալական ոլորտի ՏՀ-ների արդիականացման գործընթացում նախարարության կողմից պարբերաբար ներկայացվող խնդիրներին համապատասխան ծրագրային ապահովում իրականացնելու համար տեխնիկական լուծումները մշակելիս ևս հաշվի են առնվում ՏՀ-ների առանձնահատկությունները, մինչ այդ տրված լուծումները, որին տիրապետում են Հիմնադրամի բովանդակային մասնագետները:</w:t>
      </w:r>
    </w:p>
    <w:p w:rsidR="00EE1551" w:rsidRPr="00B26305" w:rsidRDefault="00EE1551" w:rsidP="00EE1551">
      <w:pPr>
        <w:tabs>
          <w:tab w:val="left" w:pos="720"/>
        </w:tabs>
        <w:spacing w:line="276" w:lineRule="auto"/>
        <w:jc w:val="both"/>
        <w:rPr>
          <w:rFonts w:ascii="GHEA Grapalat" w:eastAsiaTheme="minorHAnsi" w:hAnsi="GHEA Grapalat" w:cs="Sylfaen"/>
          <w:sz w:val="22"/>
          <w:szCs w:val="22"/>
          <w:lang w:val="hy-AM" w:eastAsia="en-US"/>
        </w:rPr>
      </w:pPr>
    </w:p>
    <w:p w:rsidR="00EE1551" w:rsidRPr="00547FB3" w:rsidRDefault="00EE1551" w:rsidP="00EE1551">
      <w:pPr>
        <w:pStyle w:val="ListParagraph"/>
        <w:numPr>
          <w:ilvl w:val="0"/>
          <w:numId w:val="1"/>
        </w:numPr>
        <w:spacing w:after="200" w:line="276" w:lineRule="auto"/>
        <w:ind w:left="810"/>
        <w:jc w:val="both"/>
        <w:rPr>
          <w:rFonts w:ascii="GHEA Grapalat" w:hAnsi="GHEA Grapalat" w:cs="Sylfaen"/>
          <w:b/>
          <w:bCs/>
          <w:i/>
          <w:sz w:val="22"/>
          <w:szCs w:val="22"/>
          <w:lang w:val="en-US" w:eastAsia="en-US"/>
        </w:rPr>
      </w:pPr>
      <w:r w:rsidRPr="00547FB3">
        <w:rPr>
          <w:rFonts w:ascii="GHEA Grapalat" w:hAnsi="GHEA Grapalat" w:cs="Sylfaen"/>
          <w:b/>
          <w:bCs/>
          <w:i/>
          <w:sz w:val="22"/>
          <w:szCs w:val="22"/>
          <w:lang w:val="hy-AM" w:eastAsia="en-US"/>
        </w:rPr>
        <w:t>Ընթացիկ իրավիճակը և խնդիրները</w:t>
      </w:r>
      <w:r w:rsidRPr="00547FB3">
        <w:rPr>
          <w:rFonts w:ascii="GHEA Grapalat" w:hAnsi="GHEA Grapalat" w:cs="Calibri"/>
          <w:b/>
          <w:bCs/>
          <w:i/>
          <w:sz w:val="22"/>
          <w:szCs w:val="22"/>
          <w:lang w:val="en-US" w:eastAsia="en-US"/>
        </w:rPr>
        <w:t xml:space="preserve">  </w:t>
      </w:r>
    </w:p>
    <w:p w:rsidR="00EE1551" w:rsidRPr="009D01A6" w:rsidRDefault="00EE1551" w:rsidP="00EE1551">
      <w:pPr>
        <w:spacing w:line="276" w:lineRule="auto"/>
        <w:ind w:firstLine="360"/>
        <w:jc w:val="both"/>
        <w:rPr>
          <w:rFonts w:ascii="GHEA Grapalat" w:hAnsi="GHEA Grapalat"/>
          <w:iCs/>
          <w:noProof/>
          <w:sz w:val="22"/>
          <w:szCs w:val="22"/>
          <w:lang w:val="hy-AM"/>
        </w:rPr>
      </w:pPr>
      <w:r w:rsidRPr="009D01A6">
        <w:rPr>
          <w:rFonts w:ascii="GHEA Grapalat" w:hAnsi="GHEA Grapalat" w:cs="Sylfaen"/>
          <w:iCs/>
          <w:noProof/>
          <w:sz w:val="22"/>
          <w:szCs w:val="22"/>
          <w:lang w:val="hy-AM"/>
        </w:rPr>
        <w:t>ՀՀ</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սոցիալական</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պաշտպանության</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ոլորտի</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ՏՀՏ</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ենթակառուցվածքի</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համակարգված</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կառավարումը</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և</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սպասարկումը</w:t>
      </w:r>
      <w:r w:rsidRPr="009D01A6">
        <w:rPr>
          <w:rFonts w:ascii="GHEA Grapalat" w:hAnsi="GHEA Grapalat"/>
          <w:iCs/>
          <w:noProof/>
          <w:sz w:val="22"/>
          <w:szCs w:val="22"/>
          <w:lang w:val="hy-AM"/>
        </w:rPr>
        <w:t xml:space="preserve"> իրականացնելու նպատակով 2001թ. ՀՀ աշխատանքի և սոցիալական հարցերի նախարարության ենթակայությամբ ստեղծվել է «Նորք» տեղեկատվավերլուծական կենտրոն» ՓԲԸ-ն (այսուհետ՝ Ընկերություն)։ </w:t>
      </w:r>
    </w:p>
    <w:p w:rsidR="00EE1551" w:rsidRPr="009D01A6" w:rsidRDefault="00EE1551" w:rsidP="00EE1551">
      <w:pPr>
        <w:spacing w:line="276" w:lineRule="auto"/>
        <w:ind w:firstLine="360"/>
        <w:jc w:val="both"/>
        <w:rPr>
          <w:rFonts w:ascii="GHEA Grapalat" w:hAnsi="GHEA Grapalat"/>
          <w:iCs/>
          <w:noProof/>
          <w:sz w:val="22"/>
          <w:szCs w:val="22"/>
          <w:lang w:val="hy-AM"/>
        </w:rPr>
      </w:pPr>
      <w:r w:rsidRPr="009D01A6">
        <w:rPr>
          <w:rFonts w:ascii="GHEA Grapalat" w:hAnsi="GHEA Grapalat" w:cs="Sylfaen"/>
          <w:iCs/>
          <w:noProof/>
          <w:sz w:val="22"/>
          <w:szCs w:val="22"/>
          <w:lang w:val="hy-AM"/>
        </w:rPr>
        <w:t>ՀՀ</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տնտեսական</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մրցակցության</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պաշտպանության</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պետական</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հանձնաժողովի</w:t>
      </w:r>
      <w:r w:rsidRPr="009D01A6">
        <w:rPr>
          <w:rFonts w:ascii="GHEA Grapalat" w:hAnsi="GHEA Grapalat"/>
          <w:iCs/>
          <w:noProof/>
          <w:sz w:val="22"/>
          <w:szCs w:val="22"/>
          <w:lang w:val="hy-AM"/>
        </w:rPr>
        <w:t xml:space="preserve"> 2005թ. հունիսի 1-ի 55-Ա որոշումով Ընկերութունը համապատասխան ապրանքային շուկայում ճանաչվել է </w:t>
      </w:r>
      <w:r w:rsidRPr="00547FB3">
        <w:rPr>
          <w:rFonts w:ascii="GHEA Grapalat" w:hAnsi="GHEA Grapalat"/>
          <w:iCs/>
          <w:noProof/>
          <w:sz w:val="22"/>
          <w:szCs w:val="22"/>
          <w:lang w:val="hy-AM"/>
        </w:rPr>
        <w:t>գերիշխող դիրք ունեցող</w:t>
      </w:r>
      <w:r w:rsidRPr="009D01A6">
        <w:rPr>
          <w:rFonts w:ascii="GHEA Grapalat" w:hAnsi="GHEA Grapalat"/>
          <w:iCs/>
          <w:noProof/>
          <w:sz w:val="22"/>
          <w:szCs w:val="22"/>
          <w:lang w:val="hy-AM"/>
        </w:rPr>
        <w:t xml:space="preserve"> (մրցակից չունեցող) և գրանցվել է </w:t>
      </w:r>
      <w:r w:rsidRPr="00547FB3">
        <w:rPr>
          <w:rFonts w:ascii="GHEA Grapalat" w:hAnsi="GHEA Grapalat"/>
          <w:iCs/>
          <w:noProof/>
          <w:sz w:val="22"/>
          <w:szCs w:val="22"/>
          <w:lang w:val="hy-AM"/>
        </w:rPr>
        <w:t>գերիշխող դիրք ունեցող</w:t>
      </w:r>
      <w:r w:rsidRPr="009D01A6">
        <w:rPr>
          <w:rFonts w:ascii="GHEA Grapalat" w:hAnsi="GHEA Grapalat"/>
          <w:iCs/>
          <w:noProof/>
          <w:sz w:val="22"/>
          <w:szCs w:val="22"/>
          <w:lang w:val="hy-AM"/>
        </w:rPr>
        <w:t xml:space="preserve"> տնտեսական սուբյեկտների կենտրոնացված ռեգիստրում։ Նույն հանձնաժողովի 2010թ. սեպտեմբերի 22-ի թիվ 247-Ա որոշմամբ այն ճանաչվել է </w:t>
      </w:r>
      <w:r w:rsidRPr="00547FB3">
        <w:rPr>
          <w:rFonts w:ascii="GHEA Grapalat" w:hAnsi="GHEA Grapalat"/>
          <w:iCs/>
          <w:noProof/>
          <w:sz w:val="22"/>
          <w:szCs w:val="22"/>
          <w:lang w:val="hy-AM"/>
        </w:rPr>
        <w:t>մենաշնորհ դիրք ունեցող նաև այն պատճառով, որ սոցիալական ոլորտի տեղակատվական համակարգերը ստեղծվել են «Նորք»-ում և դրանց հեղինակային իրավունքը պատկանում է վերջինիս</w:t>
      </w:r>
      <w:r w:rsidRPr="009D01A6">
        <w:rPr>
          <w:rFonts w:ascii="GHEA Grapalat" w:hAnsi="GHEA Grapalat"/>
          <w:iCs/>
          <w:noProof/>
          <w:sz w:val="22"/>
          <w:szCs w:val="22"/>
          <w:lang w:val="hy-AM"/>
        </w:rPr>
        <w:t xml:space="preserve">։ </w:t>
      </w:r>
    </w:p>
    <w:p w:rsidR="00EE1551" w:rsidRPr="00547FB3" w:rsidRDefault="00EE1551" w:rsidP="00EE1551">
      <w:pPr>
        <w:spacing w:line="276" w:lineRule="auto"/>
        <w:jc w:val="both"/>
        <w:rPr>
          <w:rFonts w:ascii="GHEA Grapalat" w:hAnsi="GHEA Grapalat"/>
          <w:iCs/>
          <w:noProof/>
          <w:sz w:val="22"/>
          <w:szCs w:val="22"/>
          <w:lang w:val="hy-AM"/>
        </w:rPr>
      </w:pPr>
      <w:r w:rsidRPr="009D01A6">
        <w:rPr>
          <w:rFonts w:ascii="GHEA Grapalat" w:hAnsi="GHEA Grapalat" w:cs="Sylfaen"/>
          <w:iCs/>
          <w:noProof/>
          <w:sz w:val="22"/>
          <w:szCs w:val="22"/>
          <w:lang w:val="hy-AM"/>
        </w:rPr>
        <w:t>Սոցիալական</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աջակցության</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մասին</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ՀՀ</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օրենքի</w:t>
      </w:r>
      <w:r w:rsidRPr="009D01A6">
        <w:rPr>
          <w:rFonts w:ascii="GHEA Grapalat" w:hAnsi="GHEA Grapalat"/>
          <w:iCs/>
          <w:noProof/>
          <w:sz w:val="22"/>
          <w:szCs w:val="22"/>
          <w:lang w:val="hy-AM"/>
        </w:rPr>
        <w:t xml:space="preserve"> 31-</w:t>
      </w:r>
      <w:r w:rsidRPr="009D01A6">
        <w:rPr>
          <w:rFonts w:ascii="GHEA Grapalat" w:hAnsi="GHEA Grapalat" w:cs="Sylfaen"/>
          <w:iCs/>
          <w:noProof/>
          <w:sz w:val="22"/>
          <w:szCs w:val="22"/>
          <w:lang w:val="hy-AM"/>
        </w:rPr>
        <w:t>րդ</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հոդվածի</w:t>
      </w:r>
      <w:r w:rsidRPr="009D01A6">
        <w:rPr>
          <w:rFonts w:ascii="GHEA Grapalat" w:hAnsi="GHEA Grapalat"/>
          <w:iCs/>
          <w:noProof/>
          <w:sz w:val="22"/>
          <w:szCs w:val="22"/>
          <w:lang w:val="hy-AM"/>
        </w:rPr>
        <w:t xml:space="preserve"> 3-</w:t>
      </w:r>
      <w:r w:rsidRPr="009D01A6">
        <w:rPr>
          <w:rFonts w:ascii="GHEA Grapalat" w:hAnsi="GHEA Grapalat" w:cs="Sylfaen"/>
          <w:iCs/>
          <w:noProof/>
          <w:sz w:val="22"/>
          <w:szCs w:val="22"/>
          <w:lang w:val="hy-AM"/>
        </w:rPr>
        <w:t>րդ</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կետով</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սահմանվում</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է</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որ</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Սոցիալական</w:t>
      </w:r>
      <w:r w:rsidRPr="009D01A6">
        <w:rPr>
          <w:rFonts w:ascii="GHEA Grapalat" w:hAnsi="GHEA Grapalat"/>
          <w:iCs/>
          <w:noProof/>
          <w:sz w:val="22"/>
          <w:szCs w:val="22"/>
          <w:lang w:val="hy-AM"/>
        </w:rPr>
        <w:t xml:space="preserve"> աջակցության տեղեկատվական շտեմարանները տիրապետում է լիազորած պետական մարմինը, սպասարկում և շահագործում է ՀՀ կառավարության </w:t>
      </w:r>
      <w:r w:rsidRPr="00547FB3">
        <w:rPr>
          <w:rFonts w:ascii="GHEA Grapalat" w:hAnsi="GHEA Grapalat"/>
          <w:iCs/>
          <w:noProof/>
          <w:sz w:val="22"/>
          <w:szCs w:val="22"/>
          <w:lang w:val="hy-AM"/>
        </w:rPr>
        <w:t>լիազորած կազմակերպությունը:</w:t>
      </w:r>
    </w:p>
    <w:p w:rsidR="00EE1551" w:rsidRPr="00547FB3" w:rsidRDefault="00EE1551" w:rsidP="00EE1551">
      <w:pPr>
        <w:spacing w:line="276" w:lineRule="auto"/>
        <w:ind w:firstLine="720"/>
        <w:jc w:val="both"/>
        <w:rPr>
          <w:rFonts w:ascii="GHEA Grapalat" w:hAnsi="GHEA Grapalat"/>
          <w:iCs/>
          <w:noProof/>
          <w:sz w:val="22"/>
          <w:szCs w:val="22"/>
          <w:lang w:val="hy-AM"/>
        </w:rPr>
      </w:pPr>
      <w:r w:rsidRPr="009D01A6">
        <w:rPr>
          <w:rFonts w:ascii="GHEA Grapalat" w:hAnsi="GHEA Grapalat" w:cs="Sylfaen"/>
          <w:iCs/>
          <w:noProof/>
          <w:sz w:val="22"/>
          <w:szCs w:val="22"/>
          <w:lang w:val="hy-AM"/>
        </w:rPr>
        <w:t>Հ</w:t>
      </w:r>
      <w:r w:rsidRPr="009D01A6">
        <w:rPr>
          <w:rFonts w:ascii="GHEA Grapalat" w:hAnsi="GHEA Grapalat"/>
          <w:iCs/>
          <w:noProof/>
          <w:sz w:val="22"/>
          <w:szCs w:val="22"/>
          <w:lang w:val="hy-AM"/>
        </w:rPr>
        <w:t>Հ կառավարության 2015 թվականի հունիսի  4-ի «Սոցիալական աջակցության մասին» Հայաստանի Հանրապետության օրենքի կիրարկումն ապահովելու և Հայաստանի Հանրապետության կառավարության մի շարք որոշում</w:t>
      </w:r>
      <w:r w:rsidRPr="009D01A6">
        <w:rPr>
          <w:rFonts w:ascii="GHEA Grapalat" w:hAnsi="GHEA Grapalat"/>
          <w:iCs/>
          <w:noProof/>
          <w:sz w:val="22"/>
          <w:szCs w:val="22"/>
          <w:lang w:val="hy-AM"/>
        </w:rPr>
        <w:softHyphen/>
        <w:t xml:space="preserve">ներում փոփոխություններ ու լրացումներ կատարելու մասին» N 582-Ն որոշման 3-րդ կետով սահմանված է, որ «Նորք» տեղեկատվավերլուծական կենտրոն» փակ բաժնետիրական ընկերությունը ճանաչվել է </w:t>
      </w:r>
      <w:r w:rsidRPr="009D01A6">
        <w:rPr>
          <w:rFonts w:ascii="GHEA Grapalat" w:hAnsi="GHEA Grapalat"/>
          <w:iCs/>
          <w:noProof/>
          <w:sz w:val="22"/>
          <w:szCs w:val="22"/>
          <w:lang w:val="hy-AM"/>
        </w:rPr>
        <w:lastRenderedPageBreak/>
        <w:t xml:space="preserve">Սոցիալական աջակցության տեղեկատվական շտեմարանների սպասարկման և շահագործման բնագավառում ՀՀ կառավարության </w:t>
      </w:r>
      <w:r w:rsidRPr="00547FB3">
        <w:rPr>
          <w:rFonts w:ascii="GHEA Grapalat" w:hAnsi="GHEA Grapalat"/>
          <w:iCs/>
          <w:noProof/>
          <w:sz w:val="22"/>
          <w:szCs w:val="22"/>
          <w:lang w:val="hy-AM"/>
        </w:rPr>
        <w:t xml:space="preserve">լիազորած կազմակերպություն։ </w:t>
      </w:r>
    </w:p>
    <w:p w:rsidR="00EE1551" w:rsidRPr="00547FB3" w:rsidRDefault="00EE1551" w:rsidP="00EE1551">
      <w:pPr>
        <w:spacing w:line="276" w:lineRule="auto"/>
        <w:jc w:val="both"/>
        <w:rPr>
          <w:rFonts w:ascii="GHEA Grapalat" w:hAnsi="GHEA Grapalat"/>
          <w:iCs/>
          <w:noProof/>
          <w:sz w:val="22"/>
          <w:szCs w:val="22"/>
          <w:lang w:val="hy-AM"/>
        </w:rPr>
      </w:pPr>
      <w:r w:rsidRPr="009D01A6">
        <w:rPr>
          <w:rFonts w:ascii="GHEA Grapalat" w:hAnsi="GHEA Grapalat" w:cs="Sylfaen"/>
          <w:iCs/>
          <w:noProof/>
          <w:sz w:val="22"/>
          <w:szCs w:val="22"/>
          <w:lang w:val="hy-AM"/>
        </w:rPr>
        <w:t>ՀՀ</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կառավարության՝</w:t>
      </w:r>
      <w:r w:rsidRPr="009D01A6">
        <w:rPr>
          <w:rFonts w:ascii="GHEA Grapalat" w:hAnsi="GHEA Grapalat"/>
          <w:iCs/>
          <w:noProof/>
          <w:sz w:val="22"/>
          <w:szCs w:val="22"/>
          <w:lang w:val="hy-AM"/>
        </w:rPr>
        <w:t xml:space="preserve"> 02.09.2016</w:t>
      </w:r>
      <w:r w:rsidRPr="009D01A6">
        <w:rPr>
          <w:rFonts w:ascii="GHEA Grapalat" w:hAnsi="GHEA Grapalat" w:cs="Sylfaen"/>
          <w:iCs/>
          <w:noProof/>
          <w:sz w:val="22"/>
          <w:szCs w:val="22"/>
          <w:lang w:val="hy-AM"/>
        </w:rPr>
        <w:t>թ</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թիվ</w:t>
      </w:r>
      <w:r w:rsidRPr="009D01A6">
        <w:rPr>
          <w:rFonts w:ascii="GHEA Grapalat" w:hAnsi="GHEA Grapalat"/>
          <w:iCs/>
          <w:noProof/>
          <w:sz w:val="22"/>
          <w:szCs w:val="22"/>
          <w:lang w:val="hy-AM"/>
        </w:rPr>
        <w:t xml:space="preserve"> 899-</w:t>
      </w:r>
      <w:r w:rsidRPr="009D01A6">
        <w:rPr>
          <w:rFonts w:ascii="GHEA Grapalat" w:hAnsi="GHEA Grapalat" w:cs="Sylfaen"/>
          <w:iCs/>
          <w:noProof/>
          <w:sz w:val="22"/>
          <w:szCs w:val="22"/>
          <w:lang w:val="hy-AM"/>
        </w:rPr>
        <w:t>Ն</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որոշմամբ</w:t>
      </w:r>
      <w:r w:rsidRPr="009D01A6">
        <w:rPr>
          <w:rFonts w:ascii="GHEA Grapalat" w:hAnsi="GHEA Grapalat"/>
          <w:iCs/>
          <w:noProof/>
          <w:sz w:val="22"/>
          <w:szCs w:val="22"/>
          <w:lang w:val="hy-AM"/>
        </w:rPr>
        <w:t xml:space="preserve"> </w:t>
      </w:r>
      <w:r w:rsidRPr="00547FB3">
        <w:rPr>
          <w:rFonts w:ascii="GHEA Grapalat" w:hAnsi="GHEA Grapalat"/>
          <w:iCs/>
          <w:noProof/>
          <w:sz w:val="22"/>
          <w:szCs w:val="22"/>
          <w:lang w:val="hy-AM"/>
        </w:rPr>
        <w:t>լիազոր կազմակերպություն</w:t>
      </w:r>
      <w:r w:rsidRPr="009D01A6">
        <w:rPr>
          <w:rFonts w:ascii="GHEA Grapalat" w:hAnsi="GHEA Grapalat"/>
          <w:iCs/>
          <w:noProof/>
          <w:sz w:val="22"/>
          <w:szCs w:val="22"/>
          <w:lang w:val="hy-AM"/>
        </w:rPr>
        <w:t xml:space="preserve"> հանդիսացող Կենտրոնը լուծարվեց և Վերջինիս գործառույթների իրականացումը ՀՀ կառավարության նույն որոշմամբ պատվիրակվեցին ՀՀ կառավարության՝ 28.07.2011թ. թիվ 1059-Ն որոշմամբ ստեղծված և 2016թ. մայիսի 20-ին վերանվանված ««Նորք» սոցիալական ծառայությունների տեխնոլոգիական և իրազեկման կենտրոն» հիմնադրամին։ ՀՀ կառավարության՝ 02.09.2016թ. թիվ 899-Ն որոշմամբ ՀՀ կառավարության 2015 թվականի հունիսի  4-ի «Սոցիալական աջակցության մասին» ՀՀ օրենքի կիրարկումն ապահովելու և ՀՀ կառավարության մի շարք որոշում</w:t>
      </w:r>
      <w:r w:rsidRPr="009D01A6">
        <w:rPr>
          <w:rFonts w:ascii="GHEA Grapalat" w:hAnsi="GHEA Grapalat"/>
          <w:iCs/>
          <w:noProof/>
          <w:sz w:val="22"/>
          <w:szCs w:val="22"/>
          <w:lang w:val="hy-AM"/>
        </w:rPr>
        <w:softHyphen/>
        <w:t xml:space="preserve">ներում փոփոխություններ ու լրացումներ կատարելու մասին» N582-Ն որոշման 3-րդ կետում «Նորք» տեղեկատվավերլուծական կենտրոն» փակ բաժնետիրական ընկերությունը փոխարինվեց «Նորք» սոցիալական ծառայությունների տեխնոլոգիական և իրազեկման կենտրոն» հիմնադրամով, Հիմնադրամին ճանաչելով Սոցիալական աջակցության տեղեկատվական շտեմարանները սպասարկող՝ </w:t>
      </w:r>
      <w:r w:rsidRPr="00547FB3">
        <w:rPr>
          <w:rFonts w:ascii="GHEA Grapalat" w:hAnsi="GHEA Grapalat"/>
          <w:iCs/>
          <w:noProof/>
          <w:sz w:val="22"/>
          <w:szCs w:val="22"/>
          <w:lang w:val="hy-AM"/>
        </w:rPr>
        <w:t>ՀՀ Կառավարության կողմից  լիազորված կազմակերպություն:</w:t>
      </w:r>
    </w:p>
    <w:p w:rsidR="00EE1551" w:rsidRPr="009D01A6" w:rsidRDefault="00EE1551" w:rsidP="00EE1551">
      <w:pPr>
        <w:spacing w:line="276" w:lineRule="auto"/>
        <w:ind w:firstLine="720"/>
        <w:jc w:val="both"/>
        <w:rPr>
          <w:rFonts w:ascii="GHEA Grapalat" w:hAnsi="GHEA Grapalat"/>
          <w:iCs/>
          <w:noProof/>
          <w:sz w:val="22"/>
          <w:szCs w:val="22"/>
          <w:lang w:val="hy-AM"/>
        </w:rPr>
      </w:pPr>
      <w:r w:rsidRPr="009D01A6">
        <w:rPr>
          <w:rFonts w:ascii="GHEA Grapalat" w:hAnsi="GHEA Grapalat" w:cs="Sylfaen"/>
          <w:iCs/>
          <w:noProof/>
          <w:sz w:val="22"/>
          <w:szCs w:val="22"/>
          <w:lang w:val="hy-AM"/>
        </w:rPr>
        <w:t>ՀՀ</w:t>
      </w:r>
      <w:r w:rsidRPr="009D01A6">
        <w:rPr>
          <w:rFonts w:ascii="GHEA Grapalat" w:hAnsi="GHEA Grapalat"/>
          <w:iCs/>
          <w:noProof/>
          <w:sz w:val="22"/>
          <w:szCs w:val="22"/>
          <w:lang w:val="hy-AM"/>
        </w:rPr>
        <w:t xml:space="preserve"> </w:t>
      </w:r>
      <w:r w:rsidRPr="009D01A6">
        <w:rPr>
          <w:rFonts w:ascii="GHEA Grapalat" w:hAnsi="GHEA Grapalat" w:cs="Sylfaen"/>
          <w:iCs/>
          <w:noProof/>
          <w:sz w:val="22"/>
          <w:szCs w:val="22"/>
          <w:lang w:val="hy-AM"/>
        </w:rPr>
        <w:t>Կառավարության</w:t>
      </w:r>
      <w:r w:rsidRPr="009D01A6">
        <w:rPr>
          <w:rFonts w:ascii="GHEA Grapalat" w:hAnsi="GHEA Grapalat"/>
          <w:iCs/>
          <w:noProof/>
          <w:sz w:val="22"/>
          <w:szCs w:val="22"/>
          <w:lang w:val="hy-AM"/>
        </w:rPr>
        <w:t xml:space="preserve"> 02.09.2016</w:t>
      </w:r>
      <w:r w:rsidRPr="009D01A6">
        <w:rPr>
          <w:rFonts w:ascii="GHEA Grapalat" w:hAnsi="GHEA Grapalat" w:cs="Sylfaen"/>
          <w:iCs/>
          <w:noProof/>
          <w:sz w:val="22"/>
          <w:szCs w:val="22"/>
          <w:lang w:val="hy-AM"/>
        </w:rPr>
        <w:t>թ</w:t>
      </w:r>
      <w:r w:rsidRPr="009D01A6">
        <w:rPr>
          <w:rFonts w:ascii="GHEA Grapalat" w:hAnsi="GHEA Grapalat"/>
          <w:iCs/>
          <w:noProof/>
          <w:sz w:val="22"/>
          <w:szCs w:val="22"/>
          <w:lang w:val="hy-AM"/>
        </w:rPr>
        <w:t>. թիվ 899-Ն որոշման 9-րդ կետի 2-րդ ենթակետի համաձայն՝ Հիմնադրամի հետ ՀՀ աշխատանքի և սոցիալական հարցերի նախարարությունը կնքել է սոցիալական պաշտպանության ոլորտի տեղեկատվական համակարգի սպասարկման (կատարելագործման), շահագործման և տեղեկատվության տրամադրման ծառայությունների մատուցման պայմանագիր, 2017-2018թթ. համար տարեկան 314044.3 հազար դրամի չափով,     ինչպես նաև «Կենսաթոշակային համակարգի հանրային իրազեկման» ծառայությունների մատուցման պայմանագիր՝ տարեկան  44120.4 հազար դրամ գումարով:</w:t>
      </w:r>
    </w:p>
    <w:p w:rsidR="00EE1551" w:rsidRPr="00547FB3" w:rsidRDefault="00EE1551" w:rsidP="00EE1551">
      <w:pPr>
        <w:spacing w:line="276" w:lineRule="auto"/>
        <w:jc w:val="both"/>
        <w:rPr>
          <w:rFonts w:ascii="GHEA Grapalat" w:hAnsi="GHEA Grapalat"/>
          <w:iCs/>
          <w:noProof/>
          <w:sz w:val="22"/>
          <w:szCs w:val="22"/>
          <w:lang w:val="hy-AM"/>
        </w:rPr>
      </w:pPr>
      <w:r w:rsidRPr="009D01A6">
        <w:rPr>
          <w:rFonts w:ascii="GHEA Grapalat" w:hAnsi="GHEA Grapalat" w:cs="Sylfaen"/>
          <w:iCs/>
          <w:noProof/>
          <w:sz w:val="22"/>
          <w:szCs w:val="22"/>
          <w:lang w:val="hy-AM"/>
        </w:rPr>
        <w:t>Հիմնադրամը</w:t>
      </w:r>
      <w:r w:rsidRPr="009D01A6">
        <w:rPr>
          <w:rFonts w:ascii="GHEA Grapalat" w:hAnsi="GHEA Grapalat"/>
          <w:iCs/>
          <w:noProof/>
          <w:sz w:val="22"/>
          <w:szCs w:val="22"/>
          <w:lang w:val="hy-AM"/>
        </w:rPr>
        <w:t xml:space="preserve"> 2017-2018</w:t>
      </w:r>
      <w:r w:rsidRPr="009D01A6">
        <w:rPr>
          <w:rFonts w:ascii="GHEA Grapalat" w:hAnsi="GHEA Grapalat" w:cs="Sylfaen"/>
          <w:iCs/>
          <w:noProof/>
          <w:sz w:val="22"/>
          <w:szCs w:val="22"/>
          <w:lang w:val="hy-AM"/>
        </w:rPr>
        <w:t>թթ</w:t>
      </w:r>
      <w:r w:rsidRPr="009D01A6">
        <w:rPr>
          <w:rFonts w:ascii="GHEA Grapalat" w:hAnsi="GHEA Grapalat"/>
          <w:iCs/>
          <w:noProof/>
          <w:sz w:val="22"/>
          <w:szCs w:val="22"/>
          <w:lang w:val="hy-AM"/>
        </w:rPr>
        <w:t xml:space="preserve">. ընթացքում, համաձայն կանոնադրության, իրականացրել է </w:t>
      </w:r>
      <w:r w:rsidRPr="00547FB3">
        <w:rPr>
          <w:rFonts w:ascii="GHEA Grapalat" w:hAnsi="GHEA Grapalat"/>
          <w:iCs/>
          <w:noProof/>
          <w:sz w:val="22"/>
          <w:szCs w:val="22"/>
          <w:lang w:val="hy-AM"/>
        </w:rPr>
        <w:t>ձեռնարկատիրական գործունեություն և պայմանագրային ծառայություններ է մատուցել տարեկան 70000.0 հազար դրամի չափով:</w:t>
      </w:r>
    </w:p>
    <w:p w:rsidR="00EE1551" w:rsidRDefault="00EE1551" w:rsidP="00EE1551">
      <w:pPr>
        <w:spacing w:line="276" w:lineRule="auto"/>
        <w:jc w:val="both"/>
        <w:rPr>
          <w:rFonts w:ascii="GHEA Grapalat" w:hAnsi="GHEA Grapalat"/>
          <w:iCs/>
          <w:noProof/>
          <w:sz w:val="22"/>
          <w:szCs w:val="22"/>
          <w:lang w:val="hy-AM"/>
        </w:rPr>
      </w:pPr>
      <w:r w:rsidRPr="00547FB3">
        <w:rPr>
          <w:rFonts w:ascii="GHEA Grapalat" w:hAnsi="GHEA Grapalat" w:cs="Sylfaen"/>
          <w:iCs/>
          <w:noProof/>
          <w:sz w:val="22"/>
          <w:szCs w:val="22"/>
          <w:lang w:val="hy-AM"/>
        </w:rPr>
        <w:t>Վերը</w:t>
      </w:r>
      <w:r w:rsidRPr="00547FB3">
        <w:rPr>
          <w:rFonts w:ascii="GHEA Grapalat" w:hAnsi="GHEA Grapalat"/>
          <w:iCs/>
          <w:noProof/>
          <w:sz w:val="22"/>
          <w:szCs w:val="22"/>
          <w:lang w:val="hy-AM"/>
        </w:rPr>
        <w:t xml:space="preserve"> </w:t>
      </w:r>
      <w:r w:rsidRPr="00547FB3">
        <w:rPr>
          <w:rFonts w:ascii="GHEA Grapalat" w:hAnsi="GHEA Grapalat" w:cs="Sylfaen"/>
          <w:iCs/>
          <w:noProof/>
          <w:sz w:val="22"/>
          <w:szCs w:val="22"/>
          <w:lang w:val="hy-AM"/>
        </w:rPr>
        <w:t>նշված</w:t>
      </w:r>
      <w:r w:rsidRPr="00547FB3">
        <w:rPr>
          <w:rFonts w:ascii="GHEA Grapalat" w:hAnsi="GHEA Grapalat"/>
          <w:iCs/>
          <w:noProof/>
          <w:sz w:val="22"/>
          <w:szCs w:val="22"/>
          <w:lang w:val="hy-AM"/>
        </w:rPr>
        <w:t xml:space="preserve"> </w:t>
      </w:r>
      <w:r w:rsidRPr="00547FB3">
        <w:rPr>
          <w:rFonts w:ascii="GHEA Grapalat" w:hAnsi="GHEA Grapalat" w:cs="Sylfaen"/>
          <w:iCs/>
          <w:noProof/>
          <w:sz w:val="22"/>
          <w:szCs w:val="22"/>
          <w:lang w:val="hy-AM"/>
        </w:rPr>
        <w:t>ծառայությունների</w:t>
      </w:r>
      <w:r w:rsidRPr="00547FB3">
        <w:rPr>
          <w:rFonts w:ascii="GHEA Grapalat" w:hAnsi="GHEA Grapalat"/>
          <w:iCs/>
          <w:noProof/>
          <w:sz w:val="22"/>
          <w:szCs w:val="22"/>
          <w:lang w:val="hy-AM"/>
        </w:rPr>
        <w:t xml:space="preserve"> իրականացման արդունքում վերջին 2 տարվա ընթացքում ՀՀ պետական բյուջե են վճարվել 274003.7 հազար դրամի հարկեր և այլ պարտադիր վճարներ: </w:t>
      </w:r>
    </w:p>
    <w:p w:rsidR="00EE1551" w:rsidRPr="00547FB3" w:rsidRDefault="00EE1551" w:rsidP="00EE1551">
      <w:pPr>
        <w:spacing w:line="276" w:lineRule="auto"/>
        <w:jc w:val="both"/>
        <w:rPr>
          <w:rFonts w:ascii="GHEA Grapalat" w:hAnsi="GHEA Grapalat"/>
          <w:iCs/>
          <w:noProof/>
          <w:sz w:val="22"/>
          <w:szCs w:val="22"/>
          <w:lang w:val="hy-AM"/>
        </w:rPr>
      </w:pPr>
    </w:p>
    <w:p w:rsidR="00EE1551" w:rsidRPr="00547FB3" w:rsidRDefault="00EE1551" w:rsidP="00EE1551">
      <w:pPr>
        <w:pStyle w:val="ListParagraph"/>
        <w:numPr>
          <w:ilvl w:val="0"/>
          <w:numId w:val="1"/>
        </w:numPr>
        <w:spacing w:after="200" w:line="276" w:lineRule="auto"/>
        <w:ind w:left="810"/>
        <w:jc w:val="both"/>
        <w:rPr>
          <w:rFonts w:ascii="GHEA Grapalat" w:hAnsi="GHEA Grapalat" w:cs="Sylfaen"/>
          <w:b/>
          <w:bCs/>
          <w:i/>
          <w:sz w:val="22"/>
          <w:szCs w:val="22"/>
          <w:lang w:val="hy-AM" w:eastAsia="en-US"/>
        </w:rPr>
      </w:pPr>
      <w:r w:rsidRPr="00547FB3">
        <w:rPr>
          <w:rFonts w:ascii="GHEA Grapalat" w:hAnsi="GHEA Grapalat" w:cs="Sylfaen"/>
          <w:b/>
          <w:bCs/>
          <w:i/>
          <w:sz w:val="22"/>
          <w:szCs w:val="22"/>
          <w:lang w:val="hy-AM" w:eastAsia="en-US"/>
        </w:rPr>
        <w:t>Իրականացված աշխատանքների հակիրճ նկարագիր</w:t>
      </w:r>
    </w:p>
    <w:p w:rsidR="00EE1551" w:rsidRPr="001C0B75" w:rsidRDefault="00EE1551" w:rsidP="00EE1551">
      <w:pPr>
        <w:spacing w:line="276" w:lineRule="auto"/>
        <w:ind w:firstLine="540"/>
        <w:jc w:val="both"/>
        <w:rPr>
          <w:rFonts w:ascii="GHEA Grapalat" w:hAnsi="GHEA Grapalat"/>
          <w:iCs/>
          <w:noProof/>
          <w:sz w:val="22"/>
          <w:szCs w:val="22"/>
          <w:lang w:val="hy-AM"/>
        </w:rPr>
      </w:pPr>
      <w:r>
        <w:rPr>
          <w:rFonts w:ascii="GHEA Grapalat" w:hAnsi="GHEA Grapalat"/>
          <w:iCs/>
          <w:noProof/>
          <w:sz w:val="22"/>
          <w:szCs w:val="22"/>
          <w:lang w:val="hy-AM"/>
        </w:rPr>
        <w:t xml:space="preserve">Նախընթաց ժամանակահատվածում Հիմնադրամի կողմից իրականացված աշխատանքները միտված են եղել </w:t>
      </w:r>
      <w:r w:rsidRPr="00547FB3">
        <w:rPr>
          <w:rFonts w:ascii="GHEA Grapalat" w:hAnsi="GHEA Grapalat"/>
          <w:iCs/>
          <w:noProof/>
          <w:sz w:val="22"/>
          <w:szCs w:val="22"/>
          <w:lang w:val="hy-AM"/>
        </w:rPr>
        <w:t>ՀՀ սոցիալական պաշտպանության ոլորտի ՏՀՏ ենթակառուցվածքի բնականոն աշխատանքի ապահովմանը և զարգացմանը</w:t>
      </w:r>
      <w:r w:rsidRPr="00F85080">
        <w:rPr>
          <w:rFonts w:ascii="GHEA Grapalat" w:hAnsi="GHEA Grapalat"/>
          <w:iCs/>
          <w:noProof/>
          <w:sz w:val="22"/>
          <w:szCs w:val="22"/>
          <w:lang w:val="hy-AM"/>
        </w:rPr>
        <w:t>,</w:t>
      </w:r>
      <w:r>
        <w:rPr>
          <w:rFonts w:ascii="GHEA Grapalat" w:hAnsi="GHEA Grapalat"/>
          <w:iCs/>
          <w:noProof/>
          <w:sz w:val="22"/>
          <w:szCs w:val="22"/>
          <w:lang w:val="hy-AM"/>
        </w:rPr>
        <w:t xml:space="preserve"> որի նպատակով Հիմնադրամի կողմից իրականացված աշխատանքների շրջանակը ներառել է՝</w:t>
      </w:r>
    </w:p>
    <w:p w:rsidR="00EE1551" w:rsidRPr="001C0B75" w:rsidRDefault="00EE1551" w:rsidP="00EE1551">
      <w:pPr>
        <w:spacing w:line="276" w:lineRule="auto"/>
        <w:ind w:firstLine="540"/>
        <w:jc w:val="both"/>
        <w:rPr>
          <w:rFonts w:ascii="GHEA Grapalat" w:hAnsi="GHEA Grapalat"/>
          <w:iCs/>
          <w:noProof/>
          <w:sz w:val="22"/>
          <w:szCs w:val="22"/>
          <w:lang w:val="hy-AM"/>
        </w:rPr>
      </w:pPr>
    </w:p>
    <w:p w:rsidR="00EE1551" w:rsidRPr="00CF37F4" w:rsidRDefault="00EE1551" w:rsidP="00EE1551">
      <w:pPr>
        <w:pStyle w:val="ListParagraph"/>
        <w:numPr>
          <w:ilvl w:val="0"/>
          <w:numId w:val="2"/>
        </w:numPr>
        <w:spacing w:after="120" w:line="276" w:lineRule="auto"/>
        <w:ind w:left="270" w:hanging="270"/>
        <w:jc w:val="both"/>
        <w:rPr>
          <w:rFonts w:ascii="GHEA Grapalat" w:hAnsi="GHEA Grapalat"/>
          <w:iCs/>
          <w:noProof/>
          <w:sz w:val="22"/>
          <w:szCs w:val="22"/>
          <w:lang w:val="hy-AM"/>
        </w:rPr>
      </w:pPr>
      <w:r w:rsidRPr="0054789B">
        <w:rPr>
          <w:rFonts w:ascii="GHEA Grapalat" w:hAnsi="GHEA Grapalat"/>
          <w:b/>
          <w:i/>
          <w:iCs/>
          <w:noProof/>
          <w:sz w:val="22"/>
          <w:szCs w:val="22"/>
          <w:lang w:val="hy-AM"/>
        </w:rPr>
        <w:lastRenderedPageBreak/>
        <w:t>ՀՀ սոցիալական պաշտպանության ոլորտի տեղեկատվական համակարգի սպասարկումը, շահագործումն ու տեղեկատվության տրամադրումը</w:t>
      </w:r>
      <w:r>
        <w:rPr>
          <w:rFonts w:ascii="GHEA Grapalat" w:hAnsi="GHEA Grapalat"/>
          <w:iCs/>
          <w:noProof/>
          <w:sz w:val="22"/>
          <w:szCs w:val="22"/>
          <w:lang w:val="hy-AM"/>
        </w:rPr>
        <w:t xml:space="preserve"> </w:t>
      </w:r>
      <w:r w:rsidRPr="00475E41">
        <w:rPr>
          <w:rFonts w:ascii="GHEA Grapalat" w:hAnsi="GHEA Grapalat"/>
          <w:iCs/>
          <w:noProof/>
          <w:sz w:val="22"/>
          <w:szCs w:val="22"/>
          <w:lang w:val="hy-AM"/>
        </w:rPr>
        <w:t>(</w:t>
      </w:r>
      <w:r>
        <w:rPr>
          <w:rFonts w:ascii="GHEA Grapalat" w:hAnsi="GHEA Grapalat"/>
          <w:iCs/>
          <w:noProof/>
          <w:sz w:val="22"/>
          <w:szCs w:val="22"/>
          <w:lang w:val="hy-AM"/>
        </w:rPr>
        <w:t>սպասարկվել շուրջ 15 տեղեկատվական համակարգեր, թվով 7 վեբկայքեր, ՀՀ սոցիալական պաշտպանության ոլորտի սերվերային համալիրը, համակարգչային և հարակից տեխնիկան</w:t>
      </w:r>
      <w:r w:rsidRPr="00475E41">
        <w:rPr>
          <w:rFonts w:ascii="GHEA Grapalat" w:hAnsi="GHEA Grapalat"/>
          <w:iCs/>
          <w:noProof/>
          <w:sz w:val="22"/>
          <w:szCs w:val="22"/>
          <w:lang w:val="hy-AM"/>
        </w:rPr>
        <w:t>)</w:t>
      </w:r>
      <w:r>
        <w:rPr>
          <w:rFonts w:ascii="GHEA Grapalat" w:hAnsi="GHEA Grapalat"/>
          <w:iCs/>
          <w:noProof/>
          <w:sz w:val="22"/>
          <w:szCs w:val="22"/>
          <w:lang w:val="hy-AM"/>
        </w:rPr>
        <w:t>, ներառյալ՝ ՀՀ տարածքում նոր ձևավորվող Համալիր սոցիալական ծառայությունների տարածքային մարմինների ՏՀՏ ենթակառուցվածքի նախագծումը, մշակումը և զարգացումը,</w:t>
      </w:r>
    </w:p>
    <w:p w:rsidR="00EE1551" w:rsidRPr="00547FB3" w:rsidRDefault="00EE1551" w:rsidP="00EE1551">
      <w:pPr>
        <w:pStyle w:val="ListParagraph"/>
        <w:numPr>
          <w:ilvl w:val="0"/>
          <w:numId w:val="2"/>
        </w:numPr>
        <w:spacing w:after="120" w:line="276" w:lineRule="auto"/>
        <w:ind w:left="270" w:hanging="270"/>
        <w:jc w:val="both"/>
        <w:rPr>
          <w:rFonts w:ascii="GHEA Grapalat" w:hAnsi="GHEA Grapalat"/>
          <w:i/>
          <w:iCs/>
          <w:noProof/>
          <w:sz w:val="22"/>
          <w:szCs w:val="22"/>
          <w:lang w:val="hy-AM"/>
        </w:rPr>
      </w:pPr>
      <w:r w:rsidRPr="00547FB3">
        <w:rPr>
          <w:rFonts w:ascii="GHEA Grapalat" w:hAnsi="GHEA Grapalat"/>
          <w:i/>
          <w:iCs/>
          <w:noProof/>
          <w:sz w:val="22"/>
          <w:szCs w:val="22"/>
          <w:lang w:val="hy-AM"/>
        </w:rPr>
        <w:t xml:space="preserve">       Գործունեության վերջին 12 տարիների ընթացքում «Նորք» կենտրոնում իրականացվել են մասնագիտական ուսուցման դասընթացներ՝ գործազուրկի կարգավիճակ և հաշմանդամություն ունեցող ավելի քան 6000 քաղաքացիների համար՝ զբաղվածության պետական ծրագրերի շրջանակներում:</w:t>
      </w:r>
    </w:p>
    <w:p w:rsidR="00EE1551" w:rsidRPr="00547FB3" w:rsidRDefault="00EE1551" w:rsidP="00EE1551">
      <w:pPr>
        <w:pStyle w:val="ListParagraph"/>
        <w:numPr>
          <w:ilvl w:val="0"/>
          <w:numId w:val="2"/>
        </w:numPr>
        <w:spacing w:after="120" w:line="276" w:lineRule="auto"/>
        <w:ind w:left="270" w:hanging="270"/>
        <w:jc w:val="both"/>
        <w:rPr>
          <w:rFonts w:ascii="GHEA Grapalat" w:hAnsi="GHEA Grapalat"/>
          <w:i/>
          <w:iCs/>
          <w:noProof/>
          <w:sz w:val="22"/>
          <w:szCs w:val="22"/>
          <w:lang w:val="hy-AM"/>
        </w:rPr>
      </w:pPr>
      <w:r w:rsidRPr="00547FB3">
        <w:rPr>
          <w:rFonts w:ascii="GHEA Grapalat" w:hAnsi="GHEA Grapalat"/>
          <w:i/>
          <w:iCs/>
          <w:noProof/>
          <w:sz w:val="22"/>
          <w:szCs w:val="22"/>
          <w:lang w:val="hy-AM"/>
        </w:rPr>
        <w:t xml:space="preserve">Նույն ժամանակահատվածում իրականացվել են սոցիալական ծառայությունների մատուցման ընթացքում կիրառվող համակարգչային ծրագրերի, «Նորք» կենտրոնում ստեղծված և ներդրված համակարգերի ուսուցումներ, վերապատրաստումներ, թեստավորումներ և որակավորման քննություններ՝ շուրջ 3000 աշխատակիցների հետ: </w:t>
      </w:r>
    </w:p>
    <w:p w:rsidR="00EE1551" w:rsidRPr="00547FB3" w:rsidRDefault="00EE1551" w:rsidP="00EE1551">
      <w:pPr>
        <w:pStyle w:val="ListParagraph"/>
        <w:numPr>
          <w:ilvl w:val="0"/>
          <w:numId w:val="2"/>
        </w:numPr>
        <w:spacing w:after="120" w:line="276" w:lineRule="auto"/>
        <w:ind w:left="270" w:hanging="270"/>
        <w:jc w:val="both"/>
        <w:rPr>
          <w:rFonts w:ascii="GHEA Grapalat" w:hAnsi="GHEA Grapalat"/>
          <w:i/>
          <w:iCs/>
          <w:noProof/>
          <w:sz w:val="22"/>
          <w:szCs w:val="22"/>
          <w:lang w:val="hy-AM"/>
        </w:rPr>
      </w:pPr>
      <w:r w:rsidRPr="00547FB3">
        <w:rPr>
          <w:rFonts w:ascii="GHEA Grapalat" w:hAnsi="GHEA Grapalat"/>
          <w:i/>
          <w:iCs/>
          <w:noProof/>
          <w:sz w:val="22"/>
          <w:szCs w:val="22"/>
          <w:lang w:val="hy-AM"/>
        </w:rPr>
        <w:t>Վերջին 3 տարում ՀՀ կառավարության 2015 թ. սեպտեմբերի 10-ի N1110-Ն որոշման համաձայն իրականացվել է սոցիալական ծառայություններ մատուցող տարածքային մարմինների շուրջ 1500 աշխատակցի ուսուցում, թեստավորում և հավաստագրերի տրամադրում, ընդ որում, Կենտրոնն այդ գործընթացներն իրականացրել է ներքին ռեսուրսներով, առանց պետական բյուջեից որևէ ֆինանսավորման։</w:t>
      </w:r>
    </w:p>
    <w:p w:rsidR="00EE1551" w:rsidRPr="00547FB3" w:rsidRDefault="00EE1551" w:rsidP="00EE1551">
      <w:pPr>
        <w:pStyle w:val="ListParagraph"/>
        <w:numPr>
          <w:ilvl w:val="0"/>
          <w:numId w:val="2"/>
        </w:numPr>
        <w:spacing w:after="120" w:line="276" w:lineRule="auto"/>
        <w:ind w:left="270" w:hanging="270"/>
        <w:jc w:val="both"/>
        <w:rPr>
          <w:rFonts w:ascii="GHEA Grapalat" w:hAnsi="GHEA Grapalat"/>
          <w:i/>
          <w:iCs/>
          <w:noProof/>
          <w:sz w:val="22"/>
          <w:szCs w:val="22"/>
          <w:lang w:val="hy-AM"/>
        </w:rPr>
      </w:pPr>
      <w:r w:rsidRPr="00547FB3">
        <w:rPr>
          <w:rFonts w:ascii="GHEA Grapalat" w:hAnsi="GHEA Grapalat"/>
          <w:i/>
          <w:iCs/>
          <w:noProof/>
          <w:sz w:val="22"/>
          <w:szCs w:val="22"/>
          <w:lang w:val="hy-AM"/>
        </w:rPr>
        <w:t>ՀՀ սոցիալական պաշտպանության ոլորտի բարեփոխումների վերաբերյալ հանրային իրազեկման աշխատանքները, ընդ որում՝ միայն 114 թեժ գծի ծառայությունների մասով սպասարկվող զանգերի քանակը հոկտեմբեր ամսին կազմել է 14933 զանգ,</w:t>
      </w:r>
    </w:p>
    <w:p w:rsidR="00EE1551" w:rsidRPr="00547FB3" w:rsidRDefault="00EE1551" w:rsidP="00EE1551">
      <w:pPr>
        <w:pStyle w:val="ListParagraph"/>
        <w:numPr>
          <w:ilvl w:val="0"/>
          <w:numId w:val="2"/>
        </w:numPr>
        <w:spacing w:after="120" w:line="276" w:lineRule="auto"/>
        <w:ind w:left="270" w:hanging="270"/>
        <w:jc w:val="both"/>
        <w:rPr>
          <w:rFonts w:ascii="GHEA Grapalat" w:hAnsi="GHEA Grapalat"/>
          <w:i/>
          <w:iCs/>
          <w:noProof/>
          <w:sz w:val="22"/>
          <w:szCs w:val="22"/>
          <w:lang w:val="hy-AM"/>
        </w:rPr>
      </w:pPr>
      <w:r w:rsidRPr="00547FB3">
        <w:rPr>
          <w:rFonts w:ascii="GHEA Grapalat" w:hAnsi="GHEA Grapalat"/>
          <w:i/>
          <w:iCs/>
          <w:noProof/>
          <w:sz w:val="22"/>
          <w:szCs w:val="22"/>
          <w:lang w:val="hy-AM"/>
        </w:rPr>
        <w:t xml:space="preserve">ՀՀ սոցիալական պաշտպանության ոլորտի միասնական «Էլեկտրոնային սոցիալական ծառայություններ» տեղեկատվական համակարգի նախագծման և մշակման աշխատանքներ։ 2017թ. ընթացքում Հիմնադրամը ինտենսիվ աշխատել է ՀՀ սոցիալական պաշտպանության ոլորտի միասնական «Էլեկտրոնային սոցիալական ծառայություններ» տեղեկատվական համակարգի նախագծման և մշակման ուղղությամբ՝ համագործակցելով «Այ Բի Էմ» ընկերության հետ ՀՀ սոցիալական պաշտպանության ոլորտի Բացահայտման փուլի աշխատանքների շրջանակներում, որի արդյունքում դուրս են բերվել այն պահանջներն ու թիրախները, որոնք կարևորվում են ՀՀ սոցիալական պաշտպանության ոլորտում մատուցվող ծառայություններն առավել արդյունավետ և հասցեական դարձնելու գործում։ Որպես այս աշխատանքների հանգուցալուծում՝ մշակվել և շրջանառության մեջ է դրվել ՀՀ սոցիալական պաշտպանության ոլորտի միասնական «Էլեկտրոնային սոցիալական ծառայություններ» տեղեկատվական համակարգի նախագծման և մշակման տեխնիկական նկարագիրը։ </w:t>
      </w:r>
    </w:p>
    <w:p w:rsidR="00EE1551" w:rsidRPr="00547FB3" w:rsidRDefault="00EE1551" w:rsidP="00EE1551">
      <w:pPr>
        <w:pStyle w:val="ListParagraph"/>
        <w:numPr>
          <w:ilvl w:val="0"/>
          <w:numId w:val="2"/>
        </w:numPr>
        <w:spacing w:after="120" w:line="276" w:lineRule="auto"/>
        <w:ind w:left="270" w:hanging="270"/>
        <w:jc w:val="both"/>
        <w:rPr>
          <w:rFonts w:ascii="GHEA Grapalat" w:hAnsi="GHEA Grapalat"/>
          <w:i/>
          <w:iCs/>
          <w:noProof/>
          <w:sz w:val="22"/>
          <w:szCs w:val="22"/>
          <w:lang w:val="hy-AM"/>
        </w:rPr>
      </w:pPr>
      <w:r w:rsidRPr="00547FB3">
        <w:rPr>
          <w:rFonts w:ascii="GHEA Grapalat" w:hAnsi="GHEA Grapalat"/>
          <w:i/>
          <w:iCs/>
          <w:noProof/>
          <w:sz w:val="22"/>
          <w:szCs w:val="22"/>
          <w:lang w:val="hy-AM"/>
        </w:rPr>
        <w:t xml:space="preserve">Գործընթացների ճիշտ կառավարման ընթացակարգերի մշակում և ներդնում։ Հիմնադրամի կողմից կարևորվել է նաև տեղեկատվական տեխնոլոգիաների ոլորտում </w:t>
      </w:r>
      <w:r w:rsidRPr="00547FB3">
        <w:rPr>
          <w:rFonts w:ascii="GHEA Grapalat" w:hAnsi="GHEA Grapalat"/>
          <w:i/>
          <w:iCs/>
          <w:noProof/>
          <w:sz w:val="22"/>
          <w:szCs w:val="22"/>
          <w:lang w:val="hy-AM"/>
        </w:rPr>
        <w:lastRenderedPageBreak/>
        <w:t xml:space="preserve">գործող ընթացակարգերի կիրառումը իրականացվող աշխատանքներում, որոնցում սահմանված բիզնես-գործընթանցների տեղայնացումը ապահովելու նպատակով 2017թ. ընթացքում սկսվել և 2018թ. ընթացքում ամբողջացվել են այդ ընթացակարգերի փաստաթղթավորման և դրանց համապատասխան բիզնես-գործընթացների ներդրման աշխատանքները, որոնք միտված են առավել օպտիմալացնելու և թիրախավորելու Հիմնադրամի ռեսուրսները և բարձրացնելու կատարվող աշխատանքների արդյունավետությունը։ 2017թ. Հիմնադրամի աշխատանքային ռեսուրսների կառուցվածքագործառութային նոր համակարգը վերոնշյալ խնդիրները լուծելու առաջին քայլն էր։ </w:t>
      </w:r>
    </w:p>
    <w:p w:rsidR="00EE1551" w:rsidRPr="00547FB3" w:rsidRDefault="00EE1551" w:rsidP="00EE1551">
      <w:pPr>
        <w:pStyle w:val="ListParagraph"/>
        <w:numPr>
          <w:ilvl w:val="0"/>
          <w:numId w:val="2"/>
        </w:numPr>
        <w:spacing w:after="120" w:line="276" w:lineRule="auto"/>
        <w:ind w:left="270" w:hanging="270"/>
        <w:jc w:val="both"/>
        <w:rPr>
          <w:rFonts w:ascii="GHEA Grapalat" w:hAnsi="GHEA Grapalat"/>
          <w:i/>
          <w:iCs/>
          <w:noProof/>
          <w:sz w:val="22"/>
          <w:szCs w:val="22"/>
          <w:lang w:val="hy-AM"/>
        </w:rPr>
      </w:pPr>
      <w:r w:rsidRPr="00547FB3">
        <w:rPr>
          <w:rFonts w:ascii="GHEA Grapalat" w:hAnsi="GHEA Grapalat"/>
          <w:i/>
          <w:iCs/>
          <w:noProof/>
          <w:sz w:val="22"/>
          <w:szCs w:val="22"/>
          <w:lang w:val="hy-AM"/>
        </w:rPr>
        <w:t>Ընտանիքների անապահովության գնահատման համակարգի բարելվմանն ուղղված աշխատանքներ։ 2017-2018թթ. ընթացքում Ընտանիքների անապահովության գնահատման «Նպաստ» տեղեկատվական համակարգում առկա ռիսկերը հայտնաբերելու և գնահատելու նպատակով Հիմնադրամի կողմից ՀՀ աշխատանքի և սոցիալական հարցերի նախարարությանը արվել է առաջարկ՝ ընտանիքների կենսամակարդակի բարձրացմանն ուղղված միջոցների արդյունավետ օգտագործմանն ու հասցեականության ապահովման ուղղությամբ: ՀՀ-ում առաջին անգամ Հիմնադրամի կողմից սոցիալական ոլորտում մշակվել է կլաստերային վերլուծության մեթոդաբանությունը և կիրառվել «Նպաստ» տեղեկատվական համակարգում: Վերլուծությունների հիմքում ընկած են ՍԾՏՏՄ բոլոր 55 տարածքային բաժիններին Հայփոստի թվով 892 բաժանմունքների  միջոցով սպասարկվող շահառու ընտանիքների թվաքանակների փոփոխությունների և վճարվող գումարների շեղումների դինամիկան բնութագրող ցուցանիշների վրա: Վերլուծության արդյունքում ստացվում է ցուցանիշների մեծ ռիսկայնություն ունեցող փոստային բաժանմունքների ցուցակը: Կատարված աշխատանքները ներկայացվել են ՀՀ աշխատանքի և սոցիալական հարցերի նախարարությանը։</w:t>
      </w:r>
    </w:p>
    <w:p w:rsidR="00EE1551" w:rsidRPr="00547FB3" w:rsidRDefault="00EE1551" w:rsidP="00EE1551">
      <w:pPr>
        <w:pStyle w:val="ListParagraph"/>
        <w:numPr>
          <w:ilvl w:val="0"/>
          <w:numId w:val="2"/>
        </w:numPr>
        <w:spacing w:after="120" w:line="276" w:lineRule="auto"/>
        <w:ind w:left="270" w:hanging="270"/>
        <w:jc w:val="both"/>
        <w:rPr>
          <w:rFonts w:ascii="GHEA Grapalat" w:hAnsi="GHEA Grapalat"/>
          <w:i/>
          <w:iCs/>
          <w:noProof/>
          <w:sz w:val="22"/>
          <w:szCs w:val="22"/>
          <w:lang w:val="hy-AM"/>
        </w:rPr>
      </w:pPr>
      <w:r w:rsidRPr="00547FB3">
        <w:rPr>
          <w:rFonts w:ascii="GHEA Grapalat" w:hAnsi="GHEA Grapalat"/>
          <w:i/>
          <w:iCs/>
          <w:noProof/>
          <w:sz w:val="22"/>
          <w:szCs w:val="22"/>
          <w:lang w:val="hy-AM"/>
        </w:rPr>
        <w:t xml:space="preserve">Արցախի Հանրապետության սոցիալական պաշտպանության ոլորտի ՏՀՏ ենթակառուցվածքի սպասարկման աշխատանքներ։ ՀՀ ԱՍՀՆ և Արցախի Հանրապետության աշխատանքի, սոցիալական հարցերի և վերաբնակեցման նախարարությունների միջև 2013թ. հուլիսի 19-ին կնքված համագործակցության մասին հուշագրի շրջանակներում Հիմնադրամը իր ներքին ռեսուրսների հաշվին, կարևորելով Արցախի տեղն ու դերը հայոց պետականության կայացման գործընթացում, իրականացրել է Արցախի Հանրապետության աշխատանքի, սոցիալական հարցերի և վերաբնակեցման նախարարության ՏՀՏ ենթակառուցվածքի սպասարկումը։ Այս աշխատանքներից նշենք միայն, որ ներդրվել և շահագործվում են Հաշմանդամություն ունեցող անձանց հաշվառման «Փյունիկ», Կյանքի դժվարին իրավիճակներում հայտնված երեխաների հաշվառման և Զբաղվածության ոլորտի գործառույթներ իրականացնող «Գործ»  տեղեկատվական համակարգերը, որոնց համար Հիմնադրամի մասնագետների կողմից ապահովվել է շահագործման լիարժեք ուղեկցում, մշակվել և շահագործման է հանձնվել Արցախի Հանրապետության աշխատանքի, սոցիալական հարցերի և </w:t>
      </w:r>
      <w:r w:rsidRPr="00547FB3">
        <w:rPr>
          <w:rFonts w:ascii="GHEA Grapalat" w:hAnsi="GHEA Grapalat"/>
          <w:i/>
          <w:iCs/>
          <w:noProof/>
          <w:sz w:val="22"/>
          <w:szCs w:val="22"/>
          <w:lang w:val="hy-AM"/>
        </w:rPr>
        <w:lastRenderedPageBreak/>
        <w:t>վերաբնակեցման նախարարության պաշտոնական վեբկայքը (</w:t>
      </w:r>
      <w:hyperlink r:id="rId6" w:history="1">
        <w:r w:rsidRPr="005D0255">
          <w:rPr>
            <w:i/>
            <w:lang w:val="hy-AM"/>
          </w:rPr>
          <w:t>http://mss.nkr.am/</w:t>
        </w:r>
      </w:hyperlink>
      <w:r w:rsidRPr="00547FB3">
        <w:rPr>
          <w:rFonts w:ascii="GHEA Grapalat" w:hAnsi="GHEA Grapalat"/>
          <w:i/>
          <w:iCs/>
          <w:noProof/>
          <w:sz w:val="22"/>
          <w:szCs w:val="22"/>
          <w:lang w:val="hy-AM"/>
        </w:rPr>
        <w:t xml:space="preserve">), 2018թ. շահագործման է հանձնվել վեբկայքի նոր տարբերակը՝ դարձյալ մշակված Հիմնադրամի կողմից։ </w:t>
      </w:r>
    </w:p>
    <w:p w:rsidR="00EE1551" w:rsidRPr="00547FB3" w:rsidRDefault="00EE1551" w:rsidP="00EE1551">
      <w:pPr>
        <w:pStyle w:val="ListParagraph"/>
        <w:numPr>
          <w:ilvl w:val="0"/>
          <w:numId w:val="2"/>
        </w:numPr>
        <w:spacing w:after="120" w:line="276" w:lineRule="auto"/>
        <w:ind w:left="270" w:hanging="270"/>
        <w:jc w:val="both"/>
        <w:rPr>
          <w:rFonts w:ascii="GHEA Grapalat" w:hAnsi="GHEA Grapalat"/>
          <w:i/>
          <w:iCs/>
          <w:noProof/>
          <w:sz w:val="22"/>
          <w:szCs w:val="22"/>
          <w:lang w:val="hy-AM"/>
        </w:rPr>
      </w:pPr>
      <w:r w:rsidRPr="00547FB3">
        <w:rPr>
          <w:rFonts w:ascii="GHEA Grapalat" w:hAnsi="GHEA Grapalat"/>
          <w:i/>
          <w:iCs/>
          <w:noProof/>
          <w:sz w:val="22"/>
          <w:szCs w:val="22"/>
          <w:lang w:val="hy-AM"/>
        </w:rPr>
        <w:t xml:space="preserve"> Արցախի Հանրապետության նպաստների օրենսդրության վերլուծություն. Հիմնադրամի աշխատակիցների կողմից իրականացվել են այցելություններ Արցախի Հնարապետություն՝ նշված օրեսնդրության ուսումնասիրության և համապատասխան առաջարկների ներկայացման նպատակով։ 2018թ. 3-րդ եռամսյակի դրությամբ այս ուղղությամբ իրականացվել են հետևյալ աշխատանքները՝</w:t>
      </w:r>
    </w:p>
    <w:p w:rsidR="00EE1551" w:rsidRPr="00547FB3" w:rsidRDefault="00EE1551" w:rsidP="00EE1551">
      <w:pPr>
        <w:pStyle w:val="ListParagraph"/>
        <w:numPr>
          <w:ilvl w:val="0"/>
          <w:numId w:val="2"/>
        </w:numPr>
        <w:spacing w:after="120" w:line="276" w:lineRule="auto"/>
        <w:ind w:left="270" w:hanging="270"/>
        <w:jc w:val="both"/>
        <w:rPr>
          <w:rFonts w:ascii="GHEA Grapalat" w:hAnsi="GHEA Grapalat"/>
          <w:i/>
          <w:iCs/>
          <w:noProof/>
          <w:sz w:val="22"/>
          <w:szCs w:val="22"/>
          <w:lang w:val="hy-AM"/>
        </w:rPr>
      </w:pPr>
      <w:r w:rsidRPr="00547FB3">
        <w:rPr>
          <w:rFonts w:ascii="GHEA Grapalat" w:hAnsi="GHEA Grapalat"/>
          <w:i/>
          <w:iCs/>
          <w:noProof/>
          <w:sz w:val="22"/>
          <w:szCs w:val="22"/>
          <w:lang w:val="hy-AM"/>
        </w:rPr>
        <w:t>ԱՀ սոցիալ-ժողովրդագրական ատլասի ցուցանիշների արդիականացման նպատակով համապատասխան ուսումնասիրությունների և առաջարկների ներկայացում,</w:t>
      </w:r>
    </w:p>
    <w:p w:rsidR="00EE1551" w:rsidRPr="00547FB3" w:rsidRDefault="00EE1551" w:rsidP="00EE1551">
      <w:pPr>
        <w:pStyle w:val="ListParagraph"/>
        <w:numPr>
          <w:ilvl w:val="0"/>
          <w:numId w:val="2"/>
        </w:numPr>
        <w:spacing w:after="120" w:line="276" w:lineRule="auto"/>
        <w:ind w:left="270" w:hanging="270"/>
        <w:jc w:val="both"/>
        <w:rPr>
          <w:rFonts w:ascii="GHEA Grapalat" w:hAnsi="GHEA Grapalat"/>
          <w:i/>
          <w:iCs/>
          <w:noProof/>
          <w:sz w:val="22"/>
          <w:szCs w:val="22"/>
          <w:lang w:val="hy-AM"/>
        </w:rPr>
      </w:pPr>
      <w:r w:rsidRPr="00547FB3">
        <w:rPr>
          <w:rFonts w:ascii="GHEA Grapalat" w:hAnsi="GHEA Grapalat"/>
          <w:i/>
          <w:iCs/>
          <w:noProof/>
          <w:sz w:val="22"/>
          <w:szCs w:val="22"/>
          <w:lang w:val="hy-AM"/>
        </w:rPr>
        <w:t>Ատլասում ներառվելիք  շուրջ  50 քարտեզների  լեգենդների կազմում և քարտեզներում ներառվող նպատակային տեղեկատվական համալիրների մշակում,</w:t>
      </w:r>
    </w:p>
    <w:p w:rsidR="00EE1551" w:rsidRPr="00547FB3" w:rsidRDefault="00EE1551" w:rsidP="00EE1551">
      <w:pPr>
        <w:pStyle w:val="ListParagraph"/>
        <w:numPr>
          <w:ilvl w:val="0"/>
          <w:numId w:val="2"/>
        </w:numPr>
        <w:spacing w:after="120" w:line="276" w:lineRule="auto"/>
        <w:ind w:left="270" w:hanging="270"/>
        <w:jc w:val="both"/>
        <w:rPr>
          <w:rFonts w:ascii="GHEA Grapalat" w:hAnsi="GHEA Grapalat"/>
          <w:i/>
          <w:iCs/>
          <w:noProof/>
          <w:sz w:val="22"/>
          <w:szCs w:val="22"/>
          <w:lang w:val="hy-AM"/>
        </w:rPr>
      </w:pPr>
      <w:r w:rsidRPr="00547FB3">
        <w:rPr>
          <w:rFonts w:ascii="GHEA Grapalat" w:hAnsi="GHEA Grapalat"/>
          <w:i/>
          <w:iCs/>
          <w:noProof/>
          <w:sz w:val="22"/>
          <w:szCs w:val="22"/>
          <w:lang w:val="hy-AM"/>
        </w:rPr>
        <w:t>ԱՀ վարչական շրջաններում ընտանիքների կարիքավորության գնահատման համակարգի պիլոտային հետազոտությունների արդյունքների ուսումնասիրություն և դրանց համադրում հանրապետության վարչական շրջաններում բնակվող տնային տնտեսություններում աղքատության գնահատման ուղղությամբ իրականացված հետազոտությունների արդյունքների հետ,</w:t>
      </w:r>
    </w:p>
    <w:p w:rsidR="00EE1551" w:rsidRPr="00547FB3" w:rsidRDefault="00EE1551" w:rsidP="00EE1551">
      <w:pPr>
        <w:pStyle w:val="ListParagraph"/>
        <w:numPr>
          <w:ilvl w:val="0"/>
          <w:numId w:val="2"/>
        </w:numPr>
        <w:spacing w:after="120" w:line="276" w:lineRule="auto"/>
        <w:ind w:left="270" w:hanging="270"/>
        <w:jc w:val="both"/>
        <w:rPr>
          <w:rFonts w:ascii="GHEA Grapalat" w:hAnsi="GHEA Grapalat"/>
          <w:i/>
          <w:iCs/>
          <w:noProof/>
          <w:sz w:val="22"/>
          <w:szCs w:val="22"/>
          <w:lang w:val="hy-AM"/>
        </w:rPr>
      </w:pPr>
      <w:r w:rsidRPr="00547FB3">
        <w:rPr>
          <w:rFonts w:ascii="GHEA Grapalat" w:hAnsi="GHEA Grapalat"/>
          <w:i/>
          <w:iCs/>
          <w:noProof/>
          <w:sz w:val="22"/>
          <w:szCs w:val="22"/>
          <w:lang w:val="hy-AM"/>
        </w:rPr>
        <w:t>ԱՀ ընտանիքների կարիքավորության գնահատման «Արցախ» համակարգի 2019թ.-ից նախատեսվող ներդրման, ինչպես նաև ԱՀ-ում համալիր սոցիալական  ծառայությունների համակարգի ներդրման շահագրգիռ կողմերի հետ քննարկումներ և խորհրդատվության տրամադրում։</w:t>
      </w:r>
    </w:p>
    <w:p w:rsidR="00EE1551" w:rsidRPr="00326223" w:rsidRDefault="00EE1551" w:rsidP="00EE1551">
      <w:pPr>
        <w:pStyle w:val="ListParagraph"/>
        <w:numPr>
          <w:ilvl w:val="0"/>
          <w:numId w:val="1"/>
        </w:numPr>
        <w:spacing w:after="200" w:line="276" w:lineRule="auto"/>
        <w:ind w:left="810"/>
        <w:jc w:val="both"/>
        <w:rPr>
          <w:rFonts w:ascii="GHEA Grapalat" w:hAnsi="GHEA Grapalat" w:cs="Sylfaen"/>
          <w:b/>
          <w:bCs/>
          <w:i/>
          <w:sz w:val="22"/>
          <w:szCs w:val="22"/>
          <w:lang w:val="hy-AM" w:eastAsia="en-US"/>
        </w:rPr>
      </w:pPr>
      <w:r w:rsidRPr="00326223">
        <w:rPr>
          <w:rFonts w:ascii="GHEA Grapalat" w:hAnsi="GHEA Grapalat" w:cs="Sylfaen"/>
          <w:b/>
          <w:bCs/>
          <w:i/>
          <w:sz w:val="22"/>
          <w:szCs w:val="22"/>
          <w:lang w:val="hy-AM" w:eastAsia="en-US"/>
        </w:rPr>
        <w:t>Կարգավորման նպատակը և բնույթը</w:t>
      </w:r>
    </w:p>
    <w:p w:rsidR="00EE1551" w:rsidRPr="00326223" w:rsidRDefault="00EE1551" w:rsidP="00EE1551">
      <w:pPr>
        <w:spacing w:line="276" w:lineRule="auto"/>
        <w:jc w:val="both"/>
        <w:rPr>
          <w:rFonts w:ascii="GHEA Grapalat" w:eastAsiaTheme="minorHAnsi" w:hAnsi="GHEA Grapalat" w:cs="Sylfaen"/>
          <w:sz w:val="22"/>
          <w:szCs w:val="22"/>
          <w:lang w:val="hy-AM" w:eastAsia="en-US"/>
        </w:rPr>
      </w:pPr>
      <w:r w:rsidRPr="00326223">
        <w:rPr>
          <w:rFonts w:ascii="GHEA Grapalat" w:eastAsiaTheme="minorHAnsi" w:hAnsi="GHEA Grapalat" w:cs="Sylfaen"/>
          <w:sz w:val="22"/>
          <w:szCs w:val="22"/>
          <w:lang w:val="hy-AM" w:eastAsia="en-US"/>
        </w:rPr>
        <w:t xml:space="preserve">     </w:t>
      </w:r>
      <w:r>
        <w:rPr>
          <w:rFonts w:ascii="GHEA Grapalat" w:eastAsiaTheme="minorHAnsi" w:hAnsi="GHEA Grapalat" w:cs="Sylfaen"/>
          <w:sz w:val="22"/>
          <w:szCs w:val="22"/>
          <w:lang w:val="hy-AM" w:eastAsia="en-US"/>
        </w:rPr>
        <w:t>Սույն</w:t>
      </w:r>
      <w:r>
        <w:rPr>
          <w:rFonts w:ascii="GHEA Grapalat" w:eastAsiaTheme="minorHAnsi" w:hAnsi="GHEA Grapalat" w:cstheme="minorBidi"/>
          <w:sz w:val="22"/>
          <w:szCs w:val="22"/>
          <w:lang w:val="hy-AM" w:eastAsia="en-US"/>
        </w:rPr>
        <w:t xml:space="preserve"> Նախագծի ընդունման </w:t>
      </w:r>
      <w:r>
        <w:rPr>
          <w:rFonts w:ascii="GHEA Grapalat" w:eastAsiaTheme="minorHAnsi" w:hAnsi="GHEA Grapalat" w:cs="Sylfaen"/>
          <w:sz w:val="22"/>
          <w:szCs w:val="22"/>
          <w:lang w:val="hy-AM" w:eastAsia="en-US"/>
        </w:rPr>
        <w:t>նպատակն է</w:t>
      </w:r>
      <w:r w:rsidRPr="00326223">
        <w:rPr>
          <w:rFonts w:ascii="GHEA Grapalat" w:eastAsiaTheme="minorHAnsi" w:hAnsi="GHEA Grapalat" w:cs="Sylfaen"/>
          <w:sz w:val="22"/>
          <w:szCs w:val="22"/>
          <w:lang w:val="hy-AM" w:eastAsia="en-US"/>
        </w:rPr>
        <w:t xml:space="preserve"> իրավական կարգավորում տալ </w:t>
      </w:r>
      <w:r w:rsidRPr="008A5C9F">
        <w:rPr>
          <w:rFonts w:ascii="GHEA Grapalat" w:hAnsi="GHEA Grapalat"/>
          <w:iCs/>
          <w:noProof/>
          <w:sz w:val="22"/>
          <w:szCs w:val="22"/>
          <w:lang w:val="hy-AM" w:eastAsia="en-US"/>
        </w:rPr>
        <w:t xml:space="preserve">«Նորք» սոցիալական ծառայությունների տեխնոլոգիական և իրազեկման կենտրոն» հիմնադրամի </w:t>
      </w:r>
      <w:r w:rsidRPr="00326223">
        <w:rPr>
          <w:rFonts w:ascii="GHEA Grapalat" w:eastAsiaTheme="minorHAnsi" w:hAnsi="GHEA Grapalat" w:cs="Sylfaen"/>
          <w:sz w:val="22"/>
          <w:szCs w:val="22"/>
          <w:lang w:val="hy-AM" w:eastAsia="en-US"/>
        </w:rPr>
        <w:t>հետ ՀՀ աշխատանքի և սոցիալական հարցերի նախարարության կողմից կնքվող դրամաշնորհի տրամադրման պայմանագրին՝ 2019 թվականի համար Հայաստանի Հանրապետության պետական բյուջեով նախատեսված ֆինանսական միջոցների շրջանակում:</w:t>
      </w:r>
    </w:p>
    <w:p w:rsidR="00EE1551" w:rsidRPr="00326223" w:rsidRDefault="00EE1551" w:rsidP="00EE1551">
      <w:pPr>
        <w:spacing w:line="276" w:lineRule="auto"/>
        <w:jc w:val="both"/>
        <w:rPr>
          <w:rFonts w:ascii="GHEA Grapalat" w:eastAsiaTheme="minorHAnsi" w:hAnsi="GHEA Grapalat" w:cs="Sylfaen"/>
          <w:b/>
          <w:sz w:val="22"/>
          <w:szCs w:val="22"/>
          <w:lang w:val="hy-AM" w:eastAsia="en-US"/>
        </w:rPr>
      </w:pPr>
      <w:r w:rsidRPr="00326223">
        <w:rPr>
          <w:rFonts w:ascii="GHEA Grapalat" w:eastAsiaTheme="minorHAnsi" w:hAnsi="GHEA Grapalat" w:cs="Sylfaen"/>
          <w:sz w:val="22"/>
          <w:szCs w:val="22"/>
          <w:lang w:val="hy-AM" w:eastAsia="en-US"/>
        </w:rPr>
        <w:t xml:space="preserve">     </w:t>
      </w:r>
      <w:r w:rsidRPr="00326223">
        <w:rPr>
          <w:rFonts w:ascii="GHEA Grapalat" w:eastAsiaTheme="minorHAnsi" w:hAnsi="GHEA Grapalat" w:cs="Sylfaen"/>
          <w:sz w:val="22"/>
          <w:szCs w:val="22"/>
          <w:lang w:val="hy-AM" w:eastAsia="en-US"/>
        </w:rPr>
        <w:tab/>
        <w:t xml:space="preserve"> </w:t>
      </w:r>
    </w:p>
    <w:p w:rsidR="00EE1551" w:rsidRPr="009D01A6" w:rsidRDefault="00EE1551" w:rsidP="00EE1551">
      <w:pPr>
        <w:pStyle w:val="ListParagraph"/>
        <w:numPr>
          <w:ilvl w:val="0"/>
          <w:numId w:val="1"/>
        </w:numPr>
        <w:spacing w:after="200" w:line="276" w:lineRule="auto"/>
        <w:ind w:left="810"/>
        <w:jc w:val="both"/>
        <w:rPr>
          <w:rFonts w:ascii="GHEA Grapalat" w:eastAsiaTheme="minorHAnsi" w:hAnsi="GHEA Grapalat" w:cstheme="minorBidi"/>
          <w:b/>
          <w:color w:val="000000"/>
          <w:sz w:val="22"/>
          <w:szCs w:val="22"/>
          <w:lang w:val="hy-AM" w:eastAsia="en-US"/>
        </w:rPr>
      </w:pPr>
      <w:r w:rsidRPr="00326223">
        <w:rPr>
          <w:rFonts w:ascii="GHEA Grapalat" w:hAnsi="GHEA Grapalat" w:cs="Sylfaen"/>
          <w:b/>
          <w:bCs/>
          <w:i/>
          <w:sz w:val="22"/>
          <w:szCs w:val="22"/>
          <w:lang w:val="hy-AM" w:eastAsia="en-US"/>
        </w:rPr>
        <w:t xml:space="preserve">Նախագծի մշակման գործընթացում  ներգրավված  ինստիտուտները և անձինք   </w:t>
      </w:r>
      <w:r w:rsidRPr="009D01A6">
        <w:rPr>
          <w:rFonts w:ascii="GHEA Grapalat" w:eastAsiaTheme="minorHAnsi" w:hAnsi="GHEA Grapalat" w:cstheme="minorBidi"/>
          <w:sz w:val="22"/>
          <w:szCs w:val="22"/>
          <w:lang w:val="hy-AM" w:eastAsia="en-US"/>
        </w:rPr>
        <w:t xml:space="preserve">     </w:t>
      </w:r>
    </w:p>
    <w:p w:rsidR="00EE1551" w:rsidRPr="00326223" w:rsidRDefault="00EE1551" w:rsidP="00EE1551">
      <w:pPr>
        <w:spacing w:line="276" w:lineRule="auto"/>
        <w:jc w:val="both"/>
        <w:rPr>
          <w:rFonts w:ascii="GHEA Grapalat" w:eastAsiaTheme="minorHAnsi" w:hAnsi="GHEA Grapalat" w:cstheme="minorBidi"/>
          <w:sz w:val="22"/>
          <w:szCs w:val="22"/>
          <w:lang w:val="hy-AM" w:eastAsia="en-US"/>
        </w:rPr>
      </w:pPr>
      <w:r w:rsidRPr="00326223">
        <w:rPr>
          <w:rFonts w:ascii="GHEA Grapalat" w:eastAsiaTheme="minorHAnsi" w:hAnsi="GHEA Grapalat" w:cstheme="minorBidi"/>
          <w:sz w:val="22"/>
          <w:szCs w:val="22"/>
          <w:lang w:val="hy-AM" w:eastAsia="en-US"/>
        </w:rPr>
        <w:t xml:space="preserve">    </w:t>
      </w:r>
      <w:r w:rsidRPr="00326223">
        <w:rPr>
          <w:rFonts w:ascii="GHEA Grapalat" w:eastAsiaTheme="minorHAnsi" w:hAnsi="GHEA Grapalat" w:cstheme="minorBidi"/>
          <w:sz w:val="22"/>
          <w:szCs w:val="22"/>
          <w:lang w:val="hy-AM" w:eastAsia="en-US"/>
        </w:rPr>
        <w:tab/>
        <w:t xml:space="preserve"> Նախագիծը</w:t>
      </w:r>
      <w:r>
        <w:rPr>
          <w:rFonts w:ascii="GHEA Grapalat" w:eastAsiaTheme="minorHAnsi" w:hAnsi="GHEA Grapalat" w:cstheme="minorBidi"/>
          <w:sz w:val="22"/>
          <w:szCs w:val="22"/>
          <w:lang w:val="af-ZA" w:eastAsia="en-US"/>
        </w:rPr>
        <w:t xml:space="preserve"> </w:t>
      </w:r>
      <w:r w:rsidRPr="00326223">
        <w:rPr>
          <w:rFonts w:ascii="GHEA Grapalat" w:eastAsiaTheme="minorHAnsi" w:hAnsi="GHEA Grapalat" w:cstheme="minorBidi"/>
          <w:sz w:val="22"/>
          <w:szCs w:val="22"/>
          <w:lang w:val="hy-AM" w:eastAsia="en-US"/>
        </w:rPr>
        <w:t>մշակվել</w:t>
      </w:r>
      <w:r>
        <w:rPr>
          <w:rFonts w:ascii="GHEA Grapalat" w:eastAsiaTheme="minorHAnsi" w:hAnsi="GHEA Grapalat" w:cstheme="minorBidi"/>
          <w:sz w:val="22"/>
          <w:szCs w:val="22"/>
          <w:lang w:val="af-ZA" w:eastAsia="en-US"/>
        </w:rPr>
        <w:t xml:space="preserve"> </w:t>
      </w:r>
      <w:r w:rsidRPr="00326223">
        <w:rPr>
          <w:rFonts w:ascii="GHEA Grapalat" w:eastAsiaTheme="minorHAnsi" w:hAnsi="GHEA Grapalat" w:cstheme="minorBidi"/>
          <w:sz w:val="22"/>
          <w:szCs w:val="22"/>
          <w:lang w:val="hy-AM" w:eastAsia="en-US"/>
        </w:rPr>
        <w:t>է</w:t>
      </w:r>
      <w:r>
        <w:rPr>
          <w:rFonts w:ascii="GHEA Grapalat" w:eastAsiaTheme="minorHAnsi" w:hAnsi="GHEA Grapalat" w:cstheme="minorBidi"/>
          <w:sz w:val="22"/>
          <w:szCs w:val="22"/>
          <w:lang w:val="af-ZA" w:eastAsia="en-US"/>
        </w:rPr>
        <w:t xml:space="preserve"> ՀՀ ա</w:t>
      </w:r>
      <w:r w:rsidRPr="00326223">
        <w:rPr>
          <w:rFonts w:ascii="GHEA Grapalat" w:eastAsiaTheme="minorHAnsi" w:hAnsi="GHEA Grapalat" w:cstheme="minorBidi"/>
          <w:sz w:val="22"/>
          <w:szCs w:val="22"/>
          <w:lang w:val="hy-AM" w:eastAsia="en-US"/>
        </w:rPr>
        <w:t>շխատանքի</w:t>
      </w:r>
      <w:r>
        <w:rPr>
          <w:rFonts w:ascii="GHEA Grapalat" w:eastAsiaTheme="minorHAnsi" w:hAnsi="GHEA Grapalat" w:cstheme="minorBidi"/>
          <w:sz w:val="22"/>
          <w:szCs w:val="22"/>
          <w:lang w:val="af-ZA" w:eastAsia="en-US"/>
        </w:rPr>
        <w:t xml:space="preserve"> </w:t>
      </w:r>
      <w:r w:rsidRPr="00326223">
        <w:rPr>
          <w:rFonts w:ascii="GHEA Grapalat" w:eastAsiaTheme="minorHAnsi" w:hAnsi="GHEA Grapalat" w:cstheme="minorBidi"/>
          <w:sz w:val="22"/>
          <w:szCs w:val="22"/>
          <w:lang w:val="hy-AM" w:eastAsia="en-US"/>
        </w:rPr>
        <w:t>և</w:t>
      </w:r>
      <w:r>
        <w:rPr>
          <w:rFonts w:ascii="GHEA Grapalat" w:eastAsiaTheme="minorHAnsi" w:hAnsi="GHEA Grapalat" w:cstheme="minorBidi"/>
          <w:sz w:val="22"/>
          <w:szCs w:val="22"/>
          <w:lang w:val="af-ZA" w:eastAsia="en-US"/>
        </w:rPr>
        <w:t xml:space="preserve"> </w:t>
      </w:r>
      <w:r w:rsidRPr="00326223">
        <w:rPr>
          <w:rFonts w:ascii="GHEA Grapalat" w:eastAsiaTheme="minorHAnsi" w:hAnsi="GHEA Grapalat" w:cstheme="minorBidi"/>
          <w:sz w:val="22"/>
          <w:szCs w:val="22"/>
          <w:lang w:val="hy-AM" w:eastAsia="en-US"/>
        </w:rPr>
        <w:t>սոցիալական</w:t>
      </w:r>
      <w:r>
        <w:rPr>
          <w:rFonts w:ascii="GHEA Grapalat" w:eastAsiaTheme="minorHAnsi" w:hAnsi="GHEA Grapalat" w:cstheme="minorBidi"/>
          <w:sz w:val="22"/>
          <w:szCs w:val="22"/>
          <w:lang w:val="af-ZA" w:eastAsia="en-US"/>
        </w:rPr>
        <w:t xml:space="preserve"> </w:t>
      </w:r>
      <w:r w:rsidRPr="00326223">
        <w:rPr>
          <w:rFonts w:ascii="GHEA Grapalat" w:eastAsiaTheme="minorHAnsi" w:hAnsi="GHEA Grapalat" w:cstheme="minorBidi"/>
          <w:sz w:val="22"/>
          <w:szCs w:val="22"/>
          <w:lang w:val="hy-AM" w:eastAsia="en-US"/>
        </w:rPr>
        <w:t>հարցերի</w:t>
      </w:r>
      <w:r>
        <w:rPr>
          <w:rFonts w:ascii="GHEA Grapalat" w:eastAsiaTheme="minorHAnsi" w:hAnsi="GHEA Grapalat" w:cstheme="minorBidi"/>
          <w:sz w:val="22"/>
          <w:szCs w:val="22"/>
          <w:lang w:val="af-ZA" w:eastAsia="en-US"/>
        </w:rPr>
        <w:t xml:space="preserve"> </w:t>
      </w:r>
      <w:r w:rsidRPr="00326223">
        <w:rPr>
          <w:rFonts w:ascii="GHEA Grapalat" w:eastAsiaTheme="minorHAnsi" w:hAnsi="GHEA Grapalat" w:cstheme="minorBidi"/>
          <w:sz w:val="22"/>
          <w:szCs w:val="22"/>
          <w:lang w:val="hy-AM" w:eastAsia="en-US"/>
        </w:rPr>
        <w:t>նախարարության</w:t>
      </w:r>
      <w:r>
        <w:rPr>
          <w:rFonts w:ascii="GHEA Grapalat" w:eastAsiaTheme="minorHAnsi" w:hAnsi="GHEA Grapalat" w:cstheme="minorBidi"/>
          <w:sz w:val="22"/>
          <w:szCs w:val="22"/>
          <w:lang w:val="af-ZA" w:eastAsia="en-US"/>
        </w:rPr>
        <w:t xml:space="preserve"> </w:t>
      </w:r>
      <w:r w:rsidRPr="00326223">
        <w:rPr>
          <w:rFonts w:ascii="GHEA Grapalat" w:eastAsiaTheme="minorHAnsi" w:hAnsi="GHEA Grapalat" w:cstheme="minorBidi"/>
          <w:sz w:val="22"/>
          <w:szCs w:val="22"/>
          <w:lang w:val="hy-AM" w:eastAsia="en-US"/>
        </w:rPr>
        <w:t>կողմից</w:t>
      </w:r>
      <w:r>
        <w:rPr>
          <w:rFonts w:ascii="GHEA Grapalat" w:eastAsiaTheme="minorHAnsi" w:hAnsi="GHEA Grapalat" w:cstheme="minorBidi"/>
          <w:sz w:val="22"/>
          <w:szCs w:val="22"/>
          <w:lang w:val="af-ZA" w:eastAsia="en-US"/>
        </w:rPr>
        <w:t>:</w:t>
      </w:r>
    </w:p>
    <w:p w:rsidR="00EE1551" w:rsidRDefault="00EE1551" w:rsidP="00EE1551">
      <w:pPr>
        <w:spacing w:line="276" w:lineRule="auto"/>
        <w:jc w:val="both"/>
        <w:rPr>
          <w:rFonts w:ascii="GHEA Grapalat" w:eastAsiaTheme="minorHAnsi" w:hAnsi="GHEA Grapalat" w:cs="Sylfaen"/>
          <w:b/>
          <w:bCs/>
          <w:sz w:val="22"/>
          <w:szCs w:val="22"/>
          <w:lang w:val="lt-LT" w:eastAsia="en-US"/>
        </w:rPr>
      </w:pPr>
      <w:r>
        <w:rPr>
          <w:rFonts w:ascii="GHEA Grapalat" w:eastAsiaTheme="minorHAnsi" w:hAnsi="GHEA Grapalat" w:cs="Sylfaen"/>
          <w:b/>
          <w:bCs/>
          <w:sz w:val="22"/>
          <w:szCs w:val="22"/>
          <w:lang w:val="lt-LT" w:eastAsia="en-US"/>
        </w:rPr>
        <w:t xml:space="preserve">       </w:t>
      </w:r>
    </w:p>
    <w:p w:rsidR="00EE1551" w:rsidRPr="00326223" w:rsidRDefault="00EE1551" w:rsidP="00EE1551">
      <w:pPr>
        <w:pStyle w:val="ListParagraph"/>
        <w:numPr>
          <w:ilvl w:val="0"/>
          <w:numId w:val="1"/>
        </w:numPr>
        <w:spacing w:after="200" w:line="276" w:lineRule="auto"/>
        <w:ind w:left="810"/>
        <w:jc w:val="both"/>
        <w:rPr>
          <w:rFonts w:ascii="GHEA Grapalat" w:hAnsi="GHEA Grapalat" w:cs="Sylfaen"/>
          <w:b/>
          <w:bCs/>
          <w:i/>
          <w:sz w:val="22"/>
          <w:szCs w:val="22"/>
          <w:lang w:val="hy-AM" w:eastAsia="en-US"/>
        </w:rPr>
      </w:pPr>
      <w:r w:rsidRPr="00326223">
        <w:rPr>
          <w:rFonts w:ascii="GHEA Grapalat" w:hAnsi="GHEA Grapalat" w:cs="Sylfaen"/>
          <w:b/>
          <w:bCs/>
          <w:i/>
          <w:sz w:val="22"/>
          <w:szCs w:val="22"/>
          <w:lang w:val="hy-AM" w:eastAsia="en-US"/>
        </w:rPr>
        <w:t xml:space="preserve"> Ակնկալվող արդյունքը</w:t>
      </w:r>
    </w:p>
    <w:p w:rsidR="00EE1551" w:rsidRDefault="00EE1551" w:rsidP="00EE1551">
      <w:pPr>
        <w:spacing w:line="276" w:lineRule="auto"/>
        <w:jc w:val="both"/>
        <w:rPr>
          <w:rFonts w:ascii="GHEA Grapalat" w:eastAsiaTheme="minorHAnsi" w:hAnsi="GHEA Grapalat" w:cstheme="minorBidi"/>
          <w:bCs/>
          <w:sz w:val="22"/>
          <w:szCs w:val="22"/>
          <w:lang w:val="lt-LT" w:eastAsia="en-US"/>
        </w:rPr>
      </w:pPr>
      <w:r>
        <w:rPr>
          <w:rFonts w:ascii="GHEA Grapalat" w:eastAsiaTheme="minorHAnsi" w:hAnsi="GHEA Grapalat" w:cstheme="minorBidi"/>
          <w:bCs/>
          <w:sz w:val="22"/>
          <w:szCs w:val="22"/>
          <w:lang w:val="lt-LT" w:eastAsia="en-US"/>
        </w:rPr>
        <w:t xml:space="preserve">    Նախագծի ընդունմամբ ակնկալվում է սոցիալական ծառայությունների տրամադրման բնականոն գործընթացը:</w:t>
      </w:r>
    </w:p>
    <w:p w:rsidR="005C0755" w:rsidRDefault="005C0755" w:rsidP="00EE1551">
      <w:pPr>
        <w:spacing w:line="276" w:lineRule="auto"/>
        <w:jc w:val="both"/>
        <w:rPr>
          <w:rFonts w:ascii="GHEA Grapalat" w:eastAsiaTheme="minorHAnsi" w:hAnsi="GHEA Grapalat" w:cstheme="minorBidi"/>
          <w:bCs/>
          <w:sz w:val="22"/>
          <w:szCs w:val="22"/>
          <w:lang w:val="lt-LT" w:eastAsia="en-US"/>
        </w:rPr>
      </w:pPr>
    </w:p>
    <w:p w:rsidR="005C0755" w:rsidRDefault="005C0755" w:rsidP="00EE1551">
      <w:pPr>
        <w:spacing w:line="276" w:lineRule="auto"/>
        <w:jc w:val="both"/>
        <w:rPr>
          <w:rFonts w:ascii="GHEA Grapalat" w:eastAsiaTheme="minorHAnsi" w:hAnsi="GHEA Grapalat" w:cstheme="minorBidi"/>
          <w:bCs/>
          <w:sz w:val="22"/>
          <w:szCs w:val="22"/>
          <w:lang w:val="lt-LT" w:eastAsia="en-US"/>
        </w:rPr>
      </w:pPr>
    </w:p>
    <w:p w:rsidR="005C0755" w:rsidRDefault="005C0755" w:rsidP="00EE1551">
      <w:pPr>
        <w:spacing w:line="276" w:lineRule="auto"/>
        <w:jc w:val="both"/>
        <w:rPr>
          <w:rFonts w:ascii="GHEA Grapalat" w:eastAsiaTheme="minorHAnsi" w:hAnsi="GHEA Grapalat" w:cstheme="minorBidi"/>
          <w:bCs/>
          <w:sz w:val="22"/>
          <w:szCs w:val="22"/>
          <w:lang w:val="lt-LT" w:eastAsia="en-US"/>
        </w:rPr>
      </w:pPr>
    </w:p>
    <w:p w:rsidR="00EE1551" w:rsidRDefault="00EE1551" w:rsidP="00EE1551">
      <w:pPr>
        <w:jc w:val="center"/>
        <w:rPr>
          <w:rFonts w:ascii="GHEA Grapalat" w:eastAsiaTheme="minorHAnsi" w:hAnsi="GHEA Grapalat" w:cstheme="minorBidi"/>
          <w:b/>
          <w:bCs/>
          <w:lang w:val="lt-LT" w:eastAsia="en-US"/>
        </w:rPr>
      </w:pPr>
      <w:r>
        <w:rPr>
          <w:rFonts w:ascii="GHEA Grapalat" w:eastAsiaTheme="minorHAnsi" w:hAnsi="GHEA Grapalat" w:cstheme="minorBidi"/>
          <w:b/>
          <w:bCs/>
          <w:lang w:val="hy-AM" w:eastAsia="en-US"/>
        </w:rPr>
        <w:t>ՏԵՂԵԿԱՆՔ</w:t>
      </w:r>
    </w:p>
    <w:p w:rsidR="00EE1551" w:rsidRDefault="00EE1551" w:rsidP="00EE1551">
      <w:pPr>
        <w:shd w:val="clear" w:color="auto" w:fill="FFFFFF"/>
        <w:ind w:left="-90"/>
        <w:jc w:val="center"/>
        <w:rPr>
          <w:rFonts w:ascii="GHEA Grapalat" w:eastAsiaTheme="minorHAnsi" w:hAnsi="GHEA Grapalat" w:cs="Sylfaen"/>
          <w:b/>
          <w:bCs/>
          <w:lang w:val="af-ZA" w:eastAsia="en-US"/>
        </w:rPr>
      </w:pPr>
      <w:r>
        <w:rPr>
          <w:rFonts w:ascii="GHEA Grapalat" w:eastAsiaTheme="minorHAnsi" w:hAnsi="GHEA Grapalat" w:cs="Sylfaen"/>
          <w:b/>
          <w:lang w:val="af-ZA" w:eastAsia="en-US"/>
        </w:rPr>
        <w:t></w:t>
      </w:r>
      <w:r>
        <w:rPr>
          <w:rFonts w:ascii="GHEA Grapalat" w:eastAsiaTheme="minorHAnsi" w:hAnsi="GHEA Grapalat" w:cs="Sylfaen"/>
          <w:b/>
          <w:lang w:eastAsia="en-US"/>
        </w:rPr>
        <w:t>ՀԱՅԱՍՏԱՆԻ</w:t>
      </w:r>
      <w:r>
        <w:rPr>
          <w:rFonts w:ascii="GHEA Grapalat" w:eastAsiaTheme="minorHAnsi" w:hAnsi="GHEA Grapalat" w:cs="Sylfaen"/>
          <w:b/>
          <w:lang w:val="af-ZA" w:eastAsia="en-US"/>
        </w:rPr>
        <w:t xml:space="preserve"> </w:t>
      </w:r>
      <w:r>
        <w:rPr>
          <w:rFonts w:ascii="GHEA Grapalat" w:eastAsiaTheme="minorHAnsi" w:hAnsi="GHEA Grapalat" w:cs="Sylfaen"/>
          <w:b/>
          <w:lang w:eastAsia="en-US"/>
        </w:rPr>
        <w:t>ՀԱՆՐԱՊԵՏՈՒԹՅԱՆ</w:t>
      </w:r>
      <w:r>
        <w:rPr>
          <w:rFonts w:ascii="GHEA Grapalat" w:eastAsiaTheme="minorHAnsi" w:hAnsi="GHEA Grapalat" w:cs="Sylfaen"/>
          <w:b/>
          <w:lang w:val="af-ZA" w:eastAsia="en-US"/>
        </w:rPr>
        <w:t xml:space="preserve"> </w:t>
      </w:r>
      <w:r>
        <w:rPr>
          <w:rFonts w:ascii="GHEA Grapalat" w:eastAsiaTheme="minorHAnsi" w:hAnsi="GHEA Grapalat" w:cs="Sylfaen"/>
          <w:b/>
          <w:lang w:eastAsia="en-US"/>
        </w:rPr>
        <w:t>ԿԱՌԱՎԱՐՈՒԹՅԱՆ</w:t>
      </w:r>
      <w:r>
        <w:rPr>
          <w:rFonts w:ascii="GHEA Grapalat" w:eastAsiaTheme="minorHAnsi" w:hAnsi="GHEA Grapalat" w:cs="Sylfaen"/>
          <w:b/>
          <w:lang w:val="af-ZA" w:eastAsia="en-US"/>
        </w:rPr>
        <w:t xml:space="preserve">  </w:t>
      </w:r>
      <w:r>
        <w:rPr>
          <w:rFonts w:ascii="GHEA Grapalat" w:eastAsiaTheme="minorHAnsi" w:hAnsi="GHEA Grapalat" w:cstheme="minorBidi"/>
          <w:b/>
          <w:bCs/>
          <w:lang w:val="af-ZA" w:eastAsia="en-US"/>
        </w:rPr>
        <w:t xml:space="preserve">2018 </w:t>
      </w:r>
      <w:r>
        <w:rPr>
          <w:rFonts w:ascii="GHEA Grapalat" w:eastAsiaTheme="minorHAnsi" w:hAnsi="GHEA Grapalat" w:cstheme="minorBidi"/>
          <w:b/>
          <w:bCs/>
          <w:lang w:val="en-US" w:eastAsia="en-US"/>
        </w:rPr>
        <w:t>ԹՎԱԿԱՆԻ</w:t>
      </w:r>
      <w:r>
        <w:rPr>
          <w:rFonts w:ascii="GHEA Grapalat" w:eastAsiaTheme="minorHAnsi" w:hAnsi="GHEA Grapalat" w:cstheme="minorBidi"/>
          <w:b/>
          <w:bCs/>
          <w:lang w:val="af-ZA" w:eastAsia="en-US"/>
        </w:rPr>
        <w:t xml:space="preserve"> </w:t>
      </w:r>
      <w:r>
        <w:rPr>
          <w:rFonts w:ascii="GHEA Grapalat" w:eastAsiaTheme="minorHAnsi" w:hAnsi="GHEA Grapalat" w:cstheme="minorBidi"/>
          <w:b/>
          <w:bCs/>
          <w:lang w:val="en-US" w:eastAsia="en-US"/>
        </w:rPr>
        <w:t>ԴԵԿՏԵՄԲԵՐԻ</w:t>
      </w:r>
      <w:r>
        <w:rPr>
          <w:rFonts w:ascii="GHEA Grapalat" w:eastAsiaTheme="minorHAnsi" w:hAnsi="GHEA Grapalat" w:cstheme="minorBidi"/>
          <w:b/>
          <w:bCs/>
          <w:lang w:val="af-ZA" w:eastAsia="en-US"/>
        </w:rPr>
        <w:t xml:space="preserve"> 27-</w:t>
      </w:r>
      <w:r>
        <w:rPr>
          <w:rFonts w:ascii="GHEA Grapalat" w:eastAsiaTheme="minorHAnsi" w:hAnsi="GHEA Grapalat" w:cstheme="minorBidi"/>
          <w:b/>
          <w:bCs/>
          <w:lang w:val="en-US" w:eastAsia="en-US"/>
        </w:rPr>
        <w:t>Ի</w:t>
      </w:r>
      <w:r>
        <w:rPr>
          <w:rFonts w:ascii="GHEA Grapalat" w:eastAsiaTheme="minorHAnsi" w:hAnsi="GHEA Grapalat" w:cstheme="minorBidi"/>
          <w:b/>
          <w:bCs/>
          <w:lang w:val="af-ZA" w:eastAsia="en-US"/>
        </w:rPr>
        <w:t xml:space="preserve"> N 1515-</w:t>
      </w:r>
      <w:r>
        <w:rPr>
          <w:rFonts w:ascii="GHEA Grapalat" w:eastAsiaTheme="minorHAnsi" w:hAnsi="GHEA Grapalat" w:cstheme="minorBidi"/>
          <w:b/>
          <w:bCs/>
          <w:lang w:val="en-US" w:eastAsia="en-US"/>
        </w:rPr>
        <w:t>Ն</w:t>
      </w:r>
      <w:r>
        <w:rPr>
          <w:rFonts w:ascii="GHEA Grapalat" w:eastAsiaTheme="minorHAnsi" w:hAnsi="GHEA Grapalat" w:cstheme="minorBidi"/>
          <w:b/>
          <w:bCs/>
          <w:lang w:val="af-ZA" w:eastAsia="en-US"/>
        </w:rPr>
        <w:t xml:space="preserve"> </w:t>
      </w:r>
      <w:r>
        <w:rPr>
          <w:rFonts w:ascii="GHEA Grapalat" w:eastAsiaTheme="minorHAnsi" w:hAnsi="GHEA Grapalat" w:cstheme="minorBidi"/>
          <w:b/>
          <w:bCs/>
          <w:lang w:val="en-US" w:eastAsia="en-US"/>
        </w:rPr>
        <w:t>ՈՐՈՇՄԱՆ</w:t>
      </w:r>
      <w:r>
        <w:rPr>
          <w:rFonts w:ascii="GHEA Grapalat" w:eastAsiaTheme="minorHAnsi" w:hAnsi="GHEA Grapalat" w:cstheme="minorBidi"/>
          <w:b/>
          <w:bCs/>
          <w:lang w:val="af-ZA" w:eastAsia="en-US"/>
        </w:rPr>
        <w:t xml:space="preserve"> </w:t>
      </w:r>
      <w:r>
        <w:rPr>
          <w:rFonts w:ascii="GHEA Grapalat" w:eastAsiaTheme="minorHAnsi" w:hAnsi="GHEA Grapalat" w:cstheme="minorBidi"/>
          <w:b/>
          <w:bCs/>
          <w:lang w:val="en-US" w:eastAsia="en-US"/>
        </w:rPr>
        <w:t>ՄԵՋ</w:t>
      </w:r>
      <w:r>
        <w:rPr>
          <w:rFonts w:ascii="GHEA Grapalat" w:eastAsiaTheme="minorHAnsi" w:hAnsi="GHEA Grapalat" w:cstheme="minorBidi"/>
          <w:b/>
          <w:bCs/>
          <w:lang w:val="af-ZA" w:eastAsia="en-US"/>
        </w:rPr>
        <w:t xml:space="preserve"> </w:t>
      </w:r>
      <w:r>
        <w:rPr>
          <w:rFonts w:ascii="GHEA Grapalat" w:eastAsiaTheme="minorHAnsi" w:hAnsi="GHEA Grapalat" w:cstheme="minorBidi"/>
          <w:b/>
          <w:bCs/>
          <w:lang w:val="en-US" w:eastAsia="en-US"/>
        </w:rPr>
        <w:t>ՓՈՓՈԽՈՒԹՅՈՒՆՆԵՐ</w:t>
      </w:r>
      <w:r>
        <w:rPr>
          <w:rFonts w:ascii="GHEA Grapalat" w:eastAsiaTheme="minorHAnsi" w:hAnsi="GHEA Grapalat" w:cstheme="minorBidi"/>
          <w:b/>
          <w:bCs/>
          <w:lang w:val="af-ZA" w:eastAsia="en-US"/>
        </w:rPr>
        <w:t xml:space="preserve"> </w:t>
      </w:r>
      <w:r>
        <w:rPr>
          <w:rFonts w:ascii="GHEA Grapalat" w:eastAsiaTheme="minorHAnsi" w:hAnsi="GHEA Grapalat" w:cstheme="minorBidi"/>
          <w:b/>
          <w:bCs/>
          <w:lang w:val="en-US" w:eastAsia="en-US"/>
        </w:rPr>
        <w:t>ԿԱՏԱՐԵԼՈՒ</w:t>
      </w:r>
      <w:r>
        <w:rPr>
          <w:rFonts w:ascii="GHEA Grapalat" w:eastAsiaTheme="minorHAnsi" w:hAnsi="GHEA Grapalat" w:cstheme="minorBidi"/>
          <w:b/>
          <w:bCs/>
          <w:lang w:val="af-ZA" w:eastAsia="en-US"/>
        </w:rPr>
        <w:t xml:space="preserve"> </w:t>
      </w:r>
      <w:r>
        <w:rPr>
          <w:rFonts w:ascii="GHEA Grapalat" w:eastAsiaTheme="minorHAnsi" w:hAnsi="GHEA Grapalat" w:cstheme="minorBidi"/>
          <w:b/>
          <w:bCs/>
          <w:lang w:val="en-US" w:eastAsia="en-US"/>
        </w:rPr>
        <w:t>ՄԱՍԻՆ</w:t>
      </w:r>
      <w:r>
        <w:rPr>
          <w:rFonts w:ascii="GHEA Grapalat" w:eastAsiaTheme="minorHAnsi" w:hAnsi="GHEA Grapalat" w:cstheme="minorBidi"/>
          <w:b/>
          <w:bCs/>
          <w:lang w:val="af-ZA" w:eastAsia="en-US"/>
        </w:rPr>
        <w:t xml:space="preserve">» </w:t>
      </w:r>
      <w:r>
        <w:rPr>
          <w:rFonts w:ascii="GHEA Grapalat" w:eastAsiaTheme="minorHAnsi" w:hAnsi="GHEA Grapalat" w:cstheme="minorBidi"/>
          <w:b/>
          <w:bCs/>
          <w:lang w:val="en-US" w:eastAsia="en-US"/>
        </w:rPr>
        <w:t>ՀԱՅԱՍՏԱՆԻ</w:t>
      </w:r>
      <w:r>
        <w:rPr>
          <w:rFonts w:ascii="GHEA Grapalat" w:eastAsiaTheme="minorHAnsi" w:hAnsi="GHEA Grapalat" w:cstheme="minorBidi"/>
          <w:b/>
          <w:bCs/>
          <w:lang w:val="af-ZA" w:eastAsia="en-US"/>
        </w:rPr>
        <w:t xml:space="preserve"> </w:t>
      </w:r>
      <w:r>
        <w:rPr>
          <w:rFonts w:ascii="GHEA Grapalat" w:eastAsiaTheme="minorHAnsi" w:hAnsi="GHEA Grapalat" w:cstheme="minorBidi"/>
          <w:b/>
          <w:bCs/>
          <w:lang w:val="en-US" w:eastAsia="en-US"/>
        </w:rPr>
        <w:t>ՀԱՆՐԱՊԵՏՈՒԹՅԱՆ</w:t>
      </w:r>
      <w:r>
        <w:rPr>
          <w:rFonts w:ascii="GHEA Grapalat" w:eastAsiaTheme="minorHAnsi" w:hAnsi="GHEA Grapalat" w:cstheme="minorBidi"/>
          <w:b/>
          <w:bCs/>
          <w:lang w:val="af-ZA" w:eastAsia="en-US"/>
        </w:rPr>
        <w:t xml:space="preserve"> </w:t>
      </w:r>
      <w:r>
        <w:rPr>
          <w:rFonts w:ascii="GHEA Grapalat" w:eastAsiaTheme="minorHAnsi" w:hAnsi="GHEA Grapalat" w:cstheme="minorBidi"/>
          <w:b/>
          <w:bCs/>
          <w:lang w:val="en-US" w:eastAsia="en-US"/>
        </w:rPr>
        <w:t>ԿԱՌԱՎԱՐՈՒԹՅԱՆ</w:t>
      </w:r>
      <w:r>
        <w:rPr>
          <w:rFonts w:ascii="GHEA Grapalat" w:eastAsiaTheme="minorHAnsi" w:hAnsi="GHEA Grapalat" w:cs="Sylfaen"/>
          <w:b/>
          <w:lang w:val="af-ZA" w:eastAsia="en-US"/>
        </w:rPr>
        <w:t xml:space="preserve"> ՈՐՈՇՄԱՆ </w:t>
      </w:r>
      <w:r>
        <w:rPr>
          <w:rFonts w:ascii="GHEA Grapalat" w:eastAsiaTheme="minorHAnsi" w:hAnsi="GHEA Grapalat" w:cs="Sylfaen"/>
          <w:b/>
          <w:lang w:val="en-US" w:eastAsia="en-US"/>
        </w:rPr>
        <w:t>ՆԱԽԱԳԾԻ</w:t>
      </w:r>
      <w:r>
        <w:rPr>
          <w:rFonts w:ascii="GHEA Grapalat" w:eastAsiaTheme="minorHAnsi" w:hAnsi="GHEA Grapalat" w:cs="Sylfaen"/>
          <w:b/>
          <w:lang w:val="af-ZA" w:eastAsia="en-US"/>
        </w:rPr>
        <w:t xml:space="preserve"> </w:t>
      </w:r>
      <w:r>
        <w:rPr>
          <w:rFonts w:ascii="GHEA Grapalat" w:eastAsiaTheme="minorHAnsi" w:hAnsi="GHEA Grapalat" w:cs="Sylfaen"/>
          <w:b/>
          <w:lang w:val="en-US" w:eastAsia="en-US"/>
        </w:rPr>
        <w:t>ԸՆԴՈՒՆՄԱՆ</w:t>
      </w:r>
      <w:r>
        <w:rPr>
          <w:rFonts w:ascii="GHEA Grapalat" w:eastAsiaTheme="minorHAnsi" w:hAnsi="GHEA Grapalat" w:cs="Sylfaen"/>
          <w:b/>
          <w:lang w:val="lt-LT" w:eastAsia="en-US"/>
        </w:rPr>
        <w:t xml:space="preserve"> </w:t>
      </w:r>
      <w:r>
        <w:rPr>
          <w:rFonts w:ascii="GHEA Grapalat" w:eastAsiaTheme="minorHAnsi" w:hAnsi="GHEA Grapalat" w:cs="Sylfaen"/>
          <w:b/>
          <w:bCs/>
          <w:lang w:val="hy-AM" w:eastAsia="en-US"/>
        </w:rPr>
        <w:t>ԱՌՆՉՈՒԹՅԱՄԲ ՆՈՐ ԻՐԱՎԱԿԱՆ ԱԿՏԵՐԻ ԸՆԴՈՒՆՄԱՆ ԿԱՄ ԱՅԼ ԻՐԱՎԱԿԱՆ ԱԿՏԵՐՈՒ</w:t>
      </w:r>
      <w:r>
        <w:rPr>
          <w:rFonts w:ascii="GHEA Grapalat" w:eastAsiaTheme="minorHAnsi" w:hAnsi="GHEA Grapalat" w:cs="Sylfaen"/>
          <w:b/>
          <w:bCs/>
          <w:lang w:val="en-US" w:eastAsia="en-US"/>
        </w:rPr>
        <w:t>Մ</w:t>
      </w:r>
      <w:r>
        <w:rPr>
          <w:rFonts w:ascii="GHEA Grapalat" w:eastAsiaTheme="minorHAnsi" w:hAnsi="GHEA Grapalat" w:cs="Sylfaen"/>
          <w:b/>
          <w:bCs/>
          <w:lang w:val="lt-LT" w:eastAsia="en-US"/>
        </w:rPr>
        <w:t xml:space="preserve"> </w:t>
      </w:r>
      <w:r>
        <w:rPr>
          <w:rFonts w:ascii="GHEA Grapalat" w:eastAsiaTheme="minorHAnsi" w:hAnsi="GHEA Grapalat" w:cs="Sylfaen"/>
          <w:b/>
          <w:bCs/>
          <w:lang w:val="hy-AM" w:eastAsia="en-US"/>
        </w:rPr>
        <w:t>ՓՈՓՈԽՈՒԹՅՈՒՆՆԵՐ</w:t>
      </w:r>
      <w:r>
        <w:rPr>
          <w:rFonts w:ascii="GHEA Grapalat" w:eastAsiaTheme="minorHAnsi" w:hAnsi="GHEA Grapalat" w:cs="Sylfaen"/>
          <w:b/>
          <w:bCs/>
          <w:lang w:val="lt-LT" w:eastAsia="en-US"/>
        </w:rPr>
        <w:t xml:space="preserve"> </w:t>
      </w:r>
      <w:r>
        <w:rPr>
          <w:rFonts w:ascii="GHEA Grapalat" w:eastAsiaTheme="minorHAnsi" w:hAnsi="GHEA Grapalat" w:cs="Sylfaen"/>
          <w:b/>
          <w:bCs/>
          <w:lang w:val="hy-AM" w:eastAsia="en-US"/>
        </w:rPr>
        <w:t>ԿԱՏԱՐԵԼՈՒ</w:t>
      </w:r>
      <w:r>
        <w:rPr>
          <w:rFonts w:ascii="GHEA Grapalat" w:eastAsiaTheme="minorHAnsi" w:hAnsi="GHEA Grapalat" w:cs="Sylfaen"/>
          <w:b/>
          <w:bCs/>
          <w:lang w:val="lt-LT" w:eastAsia="en-US"/>
        </w:rPr>
        <w:t xml:space="preserve"> </w:t>
      </w:r>
      <w:r>
        <w:rPr>
          <w:rFonts w:ascii="GHEA Grapalat" w:eastAsiaTheme="minorHAnsi" w:hAnsi="GHEA Grapalat" w:cs="Sylfaen"/>
          <w:b/>
          <w:bCs/>
          <w:lang w:val="hy-AM" w:eastAsia="en-US"/>
        </w:rPr>
        <w:t>ԱՆՀՐԱԺԵՇՏՈՒԹՅԱՆ</w:t>
      </w:r>
      <w:r>
        <w:rPr>
          <w:rFonts w:ascii="GHEA Grapalat" w:eastAsiaTheme="minorHAnsi" w:hAnsi="GHEA Grapalat" w:cs="Sylfaen"/>
          <w:b/>
          <w:bCs/>
          <w:lang w:val="lt-LT" w:eastAsia="en-US"/>
        </w:rPr>
        <w:t xml:space="preserve"> </w:t>
      </w:r>
      <w:r>
        <w:rPr>
          <w:rFonts w:ascii="GHEA Grapalat" w:eastAsiaTheme="minorHAnsi" w:hAnsi="GHEA Grapalat" w:cs="Sylfaen"/>
          <w:b/>
          <w:bCs/>
          <w:lang w:val="hy-AM" w:eastAsia="en-US"/>
        </w:rPr>
        <w:t>ՄԱՍԻՆ</w:t>
      </w:r>
    </w:p>
    <w:p w:rsidR="00EE1551" w:rsidRDefault="00EE1551" w:rsidP="00EE1551">
      <w:pPr>
        <w:shd w:val="clear" w:color="auto" w:fill="FFFFFF"/>
        <w:ind w:left="-90"/>
        <w:jc w:val="center"/>
        <w:rPr>
          <w:rFonts w:ascii="GHEA Grapalat" w:eastAsiaTheme="minorHAnsi" w:hAnsi="GHEA Grapalat" w:cs="Sylfaen"/>
          <w:b/>
          <w:bCs/>
          <w:lang w:val="af-ZA" w:eastAsia="en-US"/>
        </w:rPr>
      </w:pPr>
    </w:p>
    <w:p w:rsidR="00EE1551" w:rsidRDefault="00EE1551" w:rsidP="00EE1551">
      <w:pPr>
        <w:shd w:val="clear" w:color="auto" w:fill="FFFFFF"/>
        <w:ind w:left="-90"/>
        <w:jc w:val="center"/>
        <w:rPr>
          <w:rFonts w:ascii="GHEA Grapalat" w:eastAsiaTheme="minorHAnsi" w:hAnsi="GHEA Grapalat" w:cs="Courier New"/>
          <w:b/>
          <w:bCs/>
          <w:lang w:val="af-ZA" w:eastAsia="en-US"/>
        </w:rPr>
      </w:pPr>
    </w:p>
    <w:p w:rsidR="00EE1551" w:rsidRDefault="00EE1551" w:rsidP="00EE1551">
      <w:pPr>
        <w:jc w:val="both"/>
        <w:rPr>
          <w:rFonts w:ascii="GHEA Grapalat" w:eastAsiaTheme="minorHAnsi" w:hAnsi="GHEA Grapalat" w:cstheme="minorBidi"/>
          <w:bCs/>
          <w:lang w:val="hy-AM" w:eastAsia="en-US"/>
        </w:rPr>
      </w:pPr>
      <w:r w:rsidRPr="00D8785D">
        <w:rPr>
          <w:rFonts w:ascii="GHEA Grapalat" w:eastAsiaTheme="minorHAnsi" w:hAnsi="GHEA Grapalat" w:cstheme="minorBidi"/>
          <w:bCs/>
          <w:lang w:val="hy-AM" w:eastAsia="en-US"/>
        </w:rPr>
        <w:t xml:space="preserve">      </w:t>
      </w:r>
      <w:r>
        <w:rPr>
          <w:rFonts w:ascii="GHEA Grapalat" w:eastAsiaTheme="minorHAnsi" w:hAnsi="GHEA Grapalat" w:cstheme="minorBidi"/>
          <w:bCs/>
          <w:lang w:val="hy-AM" w:eastAsia="en-US"/>
        </w:rPr>
        <w:t xml:space="preserve">Նախագծի ընդունման առնչությամբ՝ սույն որոշման կիրարկումն ապահովելու նպատակով նախատեսվում է   լիազորված պետական մարմնի </w:t>
      </w:r>
      <w:r w:rsidRPr="00D8785D">
        <w:rPr>
          <w:rFonts w:ascii="GHEA Grapalat" w:eastAsiaTheme="minorHAnsi" w:hAnsi="GHEA Grapalat" w:cstheme="minorBidi"/>
          <w:bCs/>
          <w:lang w:val="hy-AM" w:eastAsia="en-US"/>
        </w:rPr>
        <w:t xml:space="preserve">կողմից դրամաշնորհի տրամադրման պայմանագրերի կնքում </w:t>
      </w:r>
      <w:r w:rsidRPr="008A5C9F">
        <w:rPr>
          <w:rFonts w:ascii="GHEA Grapalat" w:eastAsiaTheme="minorHAnsi" w:hAnsi="GHEA Grapalat" w:cstheme="minorBidi"/>
          <w:bCs/>
          <w:lang w:val="hy-AM" w:eastAsia="en-US"/>
        </w:rPr>
        <w:t xml:space="preserve">«Նորք» սոցիալական ծառայությունների տեխնոլոգիական և իրազեկման կենտրոն» հիմնադրամի </w:t>
      </w:r>
      <w:r w:rsidRPr="00D8785D">
        <w:rPr>
          <w:rFonts w:ascii="GHEA Grapalat" w:eastAsiaTheme="minorHAnsi" w:hAnsi="GHEA Grapalat" w:cstheme="minorBidi"/>
          <w:bCs/>
          <w:lang w:val="hy-AM" w:eastAsia="en-US"/>
        </w:rPr>
        <w:t xml:space="preserve"> հետ</w:t>
      </w:r>
      <w:r>
        <w:rPr>
          <w:rFonts w:ascii="GHEA Grapalat" w:eastAsiaTheme="minorHAnsi" w:hAnsi="GHEA Grapalat" w:cstheme="minorBidi"/>
          <w:bCs/>
          <w:lang w:val="hy-AM" w:eastAsia="en-US"/>
        </w:rPr>
        <w:t>:</w:t>
      </w:r>
    </w:p>
    <w:p w:rsidR="00EE1551" w:rsidRDefault="00EE1551" w:rsidP="00EE1551">
      <w:pPr>
        <w:jc w:val="both"/>
        <w:rPr>
          <w:rFonts w:ascii="GHEA Grapalat" w:eastAsiaTheme="minorHAnsi" w:hAnsi="GHEA Grapalat" w:cstheme="minorBidi"/>
          <w:bCs/>
          <w:lang w:val="af-ZA" w:eastAsia="en-US"/>
        </w:rPr>
      </w:pPr>
    </w:p>
    <w:p w:rsidR="005C0755" w:rsidRDefault="005C0755" w:rsidP="00EE1551">
      <w:pPr>
        <w:jc w:val="both"/>
        <w:rPr>
          <w:rFonts w:ascii="GHEA Grapalat" w:eastAsiaTheme="minorHAnsi" w:hAnsi="GHEA Grapalat" w:cstheme="minorBidi"/>
          <w:bCs/>
          <w:lang w:val="af-ZA" w:eastAsia="en-US"/>
        </w:rPr>
      </w:pPr>
    </w:p>
    <w:p w:rsidR="005C0755" w:rsidRDefault="005C0755" w:rsidP="00EE1551">
      <w:pPr>
        <w:jc w:val="both"/>
        <w:rPr>
          <w:rFonts w:ascii="GHEA Grapalat" w:eastAsiaTheme="minorHAnsi" w:hAnsi="GHEA Grapalat" w:cstheme="minorBidi"/>
          <w:bCs/>
          <w:lang w:val="af-ZA" w:eastAsia="en-US"/>
        </w:rPr>
      </w:pPr>
    </w:p>
    <w:p w:rsidR="00EE1551" w:rsidRDefault="00EE1551" w:rsidP="00EE1551">
      <w:pPr>
        <w:ind w:firstLine="720"/>
        <w:jc w:val="center"/>
        <w:rPr>
          <w:rFonts w:ascii="GHEA Grapalat" w:eastAsiaTheme="minorHAnsi" w:hAnsi="GHEA Grapalat" w:cstheme="minorBidi"/>
          <w:b/>
          <w:bCs/>
          <w:lang w:val="af-ZA" w:eastAsia="en-US"/>
        </w:rPr>
      </w:pPr>
      <w:r>
        <w:rPr>
          <w:rFonts w:ascii="GHEA Grapalat" w:eastAsiaTheme="minorHAnsi" w:hAnsi="GHEA Grapalat" w:cstheme="minorBidi"/>
          <w:b/>
          <w:bCs/>
          <w:lang w:val="hy-AM" w:eastAsia="en-US"/>
        </w:rPr>
        <w:t>ՏԵՂԵԿԱՆՔ</w:t>
      </w:r>
    </w:p>
    <w:p w:rsidR="00EE1551" w:rsidRDefault="00EE1551" w:rsidP="00EE1551">
      <w:pPr>
        <w:ind w:firstLine="720"/>
        <w:jc w:val="center"/>
        <w:rPr>
          <w:rFonts w:ascii="GHEA Grapalat" w:eastAsiaTheme="minorHAnsi" w:hAnsi="GHEA Grapalat" w:cstheme="minorBidi"/>
          <w:b/>
          <w:bCs/>
          <w:lang w:val="af-ZA" w:eastAsia="en-US"/>
        </w:rPr>
      </w:pPr>
      <w:r>
        <w:rPr>
          <w:rFonts w:ascii="GHEA Grapalat" w:eastAsiaTheme="minorHAnsi" w:hAnsi="GHEA Grapalat" w:cs="Sylfaen"/>
          <w:b/>
          <w:lang w:val="af-ZA" w:eastAsia="en-US"/>
        </w:rPr>
        <w:t></w:t>
      </w:r>
      <w:r>
        <w:rPr>
          <w:rFonts w:ascii="GHEA Grapalat" w:eastAsiaTheme="minorHAnsi" w:hAnsi="GHEA Grapalat" w:cs="Sylfaen"/>
          <w:b/>
          <w:lang w:eastAsia="en-US"/>
        </w:rPr>
        <w:t>ՀԱՅԱՍՏԱՆԻ</w:t>
      </w:r>
      <w:r>
        <w:rPr>
          <w:rFonts w:ascii="GHEA Grapalat" w:eastAsiaTheme="minorHAnsi" w:hAnsi="GHEA Grapalat" w:cs="Sylfaen"/>
          <w:b/>
          <w:lang w:val="af-ZA" w:eastAsia="en-US"/>
        </w:rPr>
        <w:t xml:space="preserve"> </w:t>
      </w:r>
      <w:r>
        <w:rPr>
          <w:rFonts w:ascii="GHEA Grapalat" w:eastAsiaTheme="minorHAnsi" w:hAnsi="GHEA Grapalat" w:cs="Sylfaen"/>
          <w:b/>
          <w:lang w:eastAsia="en-US"/>
        </w:rPr>
        <w:t>ՀԱՆՐԱՊԵՏՈՒԹՅԱՆ</w:t>
      </w:r>
      <w:r>
        <w:rPr>
          <w:rFonts w:ascii="GHEA Grapalat" w:eastAsiaTheme="minorHAnsi" w:hAnsi="GHEA Grapalat" w:cs="Sylfaen"/>
          <w:b/>
          <w:lang w:val="af-ZA" w:eastAsia="en-US"/>
        </w:rPr>
        <w:t xml:space="preserve"> </w:t>
      </w:r>
      <w:r>
        <w:rPr>
          <w:rFonts w:ascii="GHEA Grapalat" w:eastAsiaTheme="minorHAnsi" w:hAnsi="GHEA Grapalat" w:cs="Sylfaen"/>
          <w:b/>
          <w:lang w:eastAsia="en-US"/>
        </w:rPr>
        <w:t>ԿԱՌԱՎԱՐՈՒԹՅԱՆ</w:t>
      </w:r>
      <w:r>
        <w:rPr>
          <w:rFonts w:ascii="GHEA Grapalat" w:eastAsiaTheme="minorHAnsi" w:hAnsi="GHEA Grapalat" w:cs="Sylfaen"/>
          <w:b/>
          <w:lang w:val="af-ZA" w:eastAsia="en-US"/>
        </w:rPr>
        <w:t xml:space="preserve">  </w:t>
      </w:r>
      <w:r>
        <w:rPr>
          <w:rFonts w:ascii="GHEA Grapalat" w:eastAsiaTheme="minorHAnsi" w:hAnsi="GHEA Grapalat" w:cstheme="minorBidi"/>
          <w:b/>
          <w:bCs/>
          <w:lang w:val="af-ZA" w:eastAsia="en-US"/>
        </w:rPr>
        <w:t xml:space="preserve">2018 </w:t>
      </w:r>
      <w:r>
        <w:rPr>
          <w:rFonts w:ascii="GHEA Grapalat" w:eastAsiaTheme="minorHAnsi" w:hAnsi="GHEA Grapalat" w:cstheme="minorBidi"/>
          <w:b/>
          <w:bCs/>
          <w:lang w:val="en-US" w:eastAsia="en-US"/>
        </w:rPr>
        <w:t>ԹՎԱԿԱՆԻ</w:t>
      </w:r>
      <w:r>
        <w:rPr>
          <w:rFonts w:ascii="GHEA Grapalat" w:eastAsiaTheme="minorHAnsi" w:hAnsi="GHEA Grapalat" w:cstheme="minorBidi"/>
          <w:b/>
          <w:bCs/>
          <w:lang w:val="af-ZA" w:eastAsia="en-US"/>
        </w:rPr>
        <w:t xml:space="preserve"> </w:t>
      </w:r>
      <w:r>
        <w:rPr>
          <w:rFonts w:ascii="GHEA Grapalat" w:eastAsiaTheme="minorHAnsi" w:hAnsi="GHEA Grapalat" w:cstheme="minorBidi"/>
          <w:b/>
          <w:bCs/>
          <w:lang w:val="en-US" w:eastAsia="en-US"/>
        </w:rPr>
        <w:t>ԴԵԿՏԵՄԲԵՐԻ</w:t>
      </w:r>
      <w:r>
        <w:rPr>
          <w:rFonts w:ascii="GHEA Grapalat" w:eastAsiaTheme="minorHAnsi" w:hAnsi="GHEA Grapalat" w:cstheme="minorBidi"/>
          <w:b/>
          <w:bCs/>
          <w:lang w:val="af-ZA" w:eastAsia="en-US"/>
        </w:rPr>
        <w:t xml:space="preserve"> 27-</w:t>
      </w:r>
      <w:r>
        <w:rPr>
          <w:rFonts w:ascii="GHEA Grapalat" w:eastAsiaTheme="minorHAnsi" w:hAnsi="GHEA Grapalat" w:cstheme="minorBidi"/>
          <w:b/>
          <w:bCs/>
          <w:lang w:val="en-US" w:eastAsia="en-US"/>
        </w:rPr>
        <w:t>Ի</w:t>
      </w:r>
      <w:r>
        <w:rPr>
          <w:rFonts w:ascii="GHEA Grapalat" w:eastAsiaTheme="minorHAnsi" w:hAnsi="GHEA Grapalat" w:cstheme="minorBidi"/>
          <w:b/>
          <w:bCs/>
          <w:lang w:val="af-ZA" w:eastAsia="en-US"/>
        </w:rPr>
        <w:t xml:space="preserve"> N 1515-</w:t>
      </w:r>
      <w:r>
        <w:rPr>
          <w:rFonts w:ascii="GHEA Grapalat" w:eastAsiaTheme="minorHAnsi" w:hAnsi="GHEA Grapalat" w:cstheme="minorBidi"/>
          <w:b/>
          <w:bCs/>
          <w:lang w:val="en-US" w:eastAsia="en-US"/>
        </w:rPr>
        <w:t>Ն</w:t>
      </w:r>
      <w:r>
        <w:rPr>
          <w:rFonts w:ascii="GHEA Grapalat" w:eastAsiaTheme="minorHAnsi" w:hAnsi="GHEA Grapalat" w:cstheme="minorBidi"/>
          <w:b/>
          <w:bCs/>
          <w:lang w:val="af-ZA" w:eastAsia="en-US"/>
        </w:rPr>
        <w:t xml:space="preserve"> </w:t>
      </w:r>
      <w:r>
        <w:rPr>
          <w:rFonts w:ascii="GHEA Grapalat" w:eastAsiaTheme="minorHAnsi" w:hAnsi="GHEA Grapalat" w:cstheme="minorBidi"/>
          <w:b/>
          <w:bCs/>
          <w:lang w:val="en-US" w:eastAsia="en-US"/>
        </w:rPr>
        <w:t>ՈՐՈՇՄԱՆ</w:t>
      </w:r>
      <w:r>
        <w:rPr>
          <w:rFonts w:ascii="GHEA Grapalat" w:eastAsiaTheme="minorHAnsi" w:hAnsi="GHEA Grapalat" w:cstheme="minorBidi"/>
          <w:b/>
          <w:bCs/>
          <w:lang w:val="af-ZA" w:eastAsia="en-US"/>
        </w:rPr>
        <w:t xml:space="preserve"> </w:t>
      </w:r>
      <w:r>
        <w:rPr>
          <w:rFonts w:ascii="GHEA Grapalat" w:eastAsiaTheme="minorHAnsi" w:hAnsi="GHEA Grapalat" w:cstheme="minorBidi"/>
          <w:b/>
          <w:bCs/>
          <w:lang w:val="en-US" w:eastAsia="en-US"/>
        </w:rPr>
        <w:t>ՄԵՋ</w:t>
      </w:r>
      <w:r>
        <w:rPr>
          <w:rFonts w:ascii="GHEA Grapalat" w:eastAsiaTheme="minorHAnsi" w:hAnsi="GHEA Grapalat" w:cstheme="minorBidi"/>
          <w:b/>
          <w:bCs/>
          <w:lang w:val="af-ZA" w:eastAsia="en-US"/>
        </w:rPr>
        <w:t xml:space="preserve"> </w:t>
      </w:r>
      <w:r>
        <w:rPr>
          <w:rFonts w:ascii="GHEA Grapalat" w:eastAsiaTheme="minorHAnsi" w:hAnsi="GHEA Grapalat" w:cstheme="minorBidi"/>
          <w:b/>
          <w:bCs/>
          <w:lang w:val="en-US" w:eastAsia="en-US"/>
        </w:rPr>
        <w:t>ՓՈՓՈԽՈՒԹՅՈՒՆՆԵՐ</w:t>
      </w:r>
      <w:r>
        <w:rPr>
          <w:rFonts w:ascii="GHEA Grapalat" w:eastAsiaTheme="minorHAnsi" w:hAnsi="GHEA Grapalat" w:cstheme="minorBidi"/>
          <w:b/>
          <w:bCs/>
          <w:lang w:val="af-ZA" w:eastAsia="en-US"/>
        </w:rPr>
        <w:t xml:space="preserve"> </w:t>
      </w:r>
      <w:r>
        <w:rPr>
          <w:rFonts w:ascii="GHEA Grapalat" w:eastAsiaTheme="minorHAnsi" w:hAnsi="GHEA Grapalat" w:cstheme="minorBidi"/>
          <w:b/>
          <w:bCs/>
          <w:lang w:val="en-US" w:eastAsia="en-US"/>
        </w:rPr>
        <w:t>ԿԱՏԱՐԵԼՈՒ</w:t>
      </w:r>
      <w:r>
        <w:rPr>
          <w:rFonts w:ascii="GHEA Grapalat" w:eastAsiaTheme="minorHAnsi" w:hAnsi="GHEA Grapalat" w:cstheme="minorBidi"/>
          <w:b/>
          <w:bCs/>
          <w:lang w:val="af-ZA" w:eastAsia="en-US"/>
        </w:rPr>
        <w:t xml:space="preserve"> </w:t>
      </w:r>
      <w:r>
        <w:rPr>
          <w:rFonts w:ascii="GHEA Grapalat" w:eastAsiaTheme="minorHAnsi" w:hAnsi="GHEA Grapalat" w:cstheme="minorBidi"/>
          <w:b/>
          <w:bCs/>
          <w:lang w:val="en-US" w:eastAsia="en-US"/>
        </w:rPr>
        <w:t>ՄԱՍԻՆ</w:t>
      </w:r>
      <w:r>
        <w:rPr>
          <w:rFonts w:ascii="GHEA Grapalat" w:eastAsiaTheme="minorHAnsi" w:hAnsi="GHEA Grapalat" w:cstheme="minorBidi"/>
          <w:b/>
          <w:bCs/>
          <w:lang w:val="af-ZA" w:eastAsia="en-US"/>
        </w:rPr>
        <w:t xml:space="preserve">» </w:t>
      </w:r>
      <w:r>
        <w:rPr>
          <w:rFonts w:ascii="GHEA Grapalat" w:eastAsiaTheme="minorHAnsi" w:hAnsi="GHEA Grapalat" w:cstheme="minorBidi"/>
          <w:b/>
          <w:bCs/>
          <w:lang w:val="en-US" w:eastAsia="en-US"/>
        </w:rPr>
        <w:t>ՀԱՅԱՍՏԱՆԻ</w:t>
      </w:r>
      <w:r>
        <w:rPr>
          <w:rFonts w:ascii="GHEA Grapalat" w:eastAsiaTheme="minorHAnsi" w:hAnsi="GHEA Grapalat" w:cstheme="minorBidi"/>
          <w:b/>
          <w:bCs/>
          <w:lang w:val="af-ZA" w:eastAsia="en-US"/>
        </w:rPr>
        <w:t xml:space="preserve"> </w:t>
      </w:r>
      <w:r>
        <w:rPr>
          <w:rFonts w:ascii="GHEA Grapalat" w:eastAsiaTheme="minorHAnsi" w:hAnsi="GHEA Grapalat" w:cstheme="minorBidi"/>
          <w:b/>
          <w:bCs/>
          <w:lang w:val="en-US" w:eastAsia="en-US"/>
        </w:rPr>
        <w:t>ՀԱՆՐԱՊԵՏՈՒԹՅԱՆ</w:t>
      </w:r>
      <w:r>
        <w:rPr>
          <w:rFonts w:ascii="GHEA Grapalat" w:eastAsiaTheme="minorHAnsi" w:hAnsi="GHEA Grapalat" w:cstheme="minorBidi"/>
          <w:b/>
          <w:bCs/>
          <w:lang w:val="af-ZA" w:eastAsia="en-US"/>
        </w:rPr>
        <w:t xml:space="preserve"> </w:t>
      </w:r>
      <w:r>
        <w:rPr>
          <w:rFonts w:ascii="GHEA Grapalat" w:eastAsiaTheme="minorHAnsi" w:hAnsi="GHEA Grapalat" w:cstheme="minorBidi"/>
          <w:b/>
          <w:bCs/>
          <w:lang w:val="en-US" w:eastAsia="en-US"/>
        </w:rPr>
        <w:t>ԿԱՌԱՎԱՐՈՒԹՅԱՆ</w:t>
      </w:r>
      <w:r>
        <w:rPr>
          <w:rFonts w:ascii="GHEA Grapalat" w:eastAsiaTheme="minorHAnsi" w:hAnsi="GHEA Grapalat" w:cs="Sylfaen"/>
          <w:b/>
          <w:lang w:val="af-ZA" w:eastAsia="en-US"/>
        </w:rPr>
        <w:t xml:space="preserve"> ՈՐՈՇՄԱՆ </w:t>
      </w:r>
      <w:r>
        <w:rPr>
          <w:rFonts w:ascii="GHEA Grapalat" w:eastAsiaTheme="minorHAnsi" w:hAnsi="GHEA Grapalat" w:cs="Sylfaen"/>
          <w:b/>
          <w:lang w:val="en-US" w:eastAsia="en-US"/>
        </w:rPr>
        <w:t>ՆԱԽԱԳԾԻ</w:t>
      </w:r>
      <w:r>
        <w:rPr>
          <w:rFonts w:ascii="GHEA Grapalat" w:eastAsiaTheme="minorHAnsi" w:hAnsi="GHEA Grapalat" w:cs="Sylfaen"/>
          <w:b/>
          <w:lang w:val="af-ZA" w:eastAsia="en-US"/>
        </w:rPr>
        <w:t xml:space="preserve"> </w:t>
      </w:r>
      <w:r>
        <w:rPr>
          <w:rFonts w:ascii="GHEA Grapalat" w:eastAsiaTheme="minorHAnsi" w:hAnsi="GHEA Grapalat" w:cs="Sylfaen"/>
          <w:b/>
          <w:lang w:val="en-US" w:eastAsia="en-US"/>
        </w:rPr>
        <w:t>ԸՆԴՈՒՆՄԱՆ</w:t>
      </w:r>
      <w:r>
        <w:rPr>
          <w:rFonts w:ascii="GHEA Grapalat" w:eastAsiaTheme="minorHAnsi" w:hAnsi="GHEA Grapalat" w:cs="Sylfaen"/>
          <w:b/>
          <w:lang w:val="hy-AM" w:eastAsia="en-US"/>
        </w:rPr>
        <w:t xml:space="preserve"> </w:t>
      </w:r>
      <w:r>
        <w:rPr>
          <w:rFonts w:ascii="GHEA Grapalat" w:eastAsiaTheme="minorHAnsi" w:hAnsi="GHEA Grapalat" w:cs="Sylfaen"/>
          <w:b/>
          <w:lang w:val="lt-LT" w:eastAsia="en-US"/>
        </w:rPr>
        <w:t xml:space="preserve"> </w:t>
      </w:r>
      <w:r>
        <w:rPr>
          <w:rFonts w:ascii="GHEA Grapalat" w:eastAsiaTheme="minorHAnsi" w:hAnsi="GHEA Grapalat" w:cs="Sylfaen"/>
          <w:b/>
          <w:bCs/>
          <w:lang w:val="hy-AM" w:eastAsia="en-US"/>
        </w:rPr>
        <w:t>ԱՌՆՉՈՒԹՅԱՄԲ ՊԵՏԱԿԱՆ</w:t>
      </w:r>
      <w:r>
        <w:rPr>
          <w:rFonts w:ascii="GHEA Grapalat" w:eastAsiaTheme="minorHAnsi" w:hAnsi="GHEA Grapalat" w:cstheme="minorBidi"/>
          <w:b/>
          <w:bCs/>
          <w:lang w:val="hy-AM" w:eastAsia="en-US"/>
        </w:rPr>
        <w:t xml:space="preserve"> ԲՅՈՒՋԵՈՒՄ ԾԱԽՍԵՐԻ ԵՎ ԵԿԱՄՈՒՏՆԵՐԻ ԷԱԿԱՆ ԱՎԵԼԱՑՈՒՄՆԵՐԻ ԿԱՄ ՆՎԱԶԵՑՈՒՄՆԵՐԻ  ԱՆՀՐԱԺԵՇՏՈՒԹՅԱՆ ՎԵՐԱԲԵՐՅԱԼ</w:t>
      </w:r>
    </w:p>
    <w:p w:rsidR="00EE1551" w:rsidRDefault="00EE1551" w:rsidP="00EE1551">
      <w:pPr>
        <w:ind w:firstLine="720"/>
        <w:jc w:val="center"/>
        <w:rPr>
          <w:rFonts w:ascii="GHEA Grapalat" w:eastAsiaTheme="minorHAnsi" w:hAnsi="GHEA Grapalat" w:cstheme="minorBidi"/>
          <w:b/>
          <w:bCs/>
          <w:lang w:val="af-ZA" w:eastAsia="en-US"/>
        </w:rPr>
      </w:pPr>
    </w:p>
    <w:p w:rsidR="00EE1551" w:rsidRDefault="00EE1551" w:rsidP="00EE1551">
      <w:pPr>
        <w:ind w:firstLine="720"/>
        <w:jc w:val="center"/>
        <w:rPr>
          <w:rFonts w:ascii="GHEA Grapalat" w:eastAsiaTheme="minorHAnsi" w:hAnsi="GHEA Grapalat" w:cstheme="minorBidi"/>
          <w:b/>
          <w:bCs/>
          <w:lang w:val="af-ZA" w:eastAsia="en-US"/>
        </w:rPr>
      </w:pPr>
    </w:p>
    <w:p w:rsidR="00EE1551" w:rsidRDefault="00EE1551" w:rsidP="00EE1551">
      <w:pPr>
        <w:jc w:val="both"/>
        <w:rPr>
          <w:rFonts w:ascii="GHEA Grapalat" w:eastAsiaTheme="minorHAnsi" w:hAnsi="GHEA Grapalat" w:cstheme="minorBidi"/>
          <w:bCs/>
          <w:lang w:val="en-US" w:eastAsia="en-US"/>
        </w:rPr>
      </w:pPr>
      <w:r>
        <w:rPr>
          <w:rFonts w:ascii="GHEA Grapalat" w:eastAsiaTheme="minorHAnsi" w:hAnsi="GHEA Grapalat" w:cstheme="minorBidi"/>
          <w:bCs/>
          <w:lang w:val="hy-AM" w:eastAsia="en-US"/>
        </w:rPr>
        <w:t xml:space="preserve">     Նախագծի ընդունման կապակցությամբ  ՀՀ պետ</w:t>
      </w:r>
      <w:r>
        <w:rPr>
          <w:rFonts w:ascii="GHEA Grapalat" w:eastAsiaTheme="minorHAnsi" w:hAnsi="GHEA Grapalat" w:cstheme="minorBidi"/>
          <w:lang w:val="hy-AM" w:eastAsia="en-US"/>
        </w:rPr>
        <w:t xml:space="preserve">ական բյուջեում </w:t>
      </w:r>
      <w:r>
        <w:rPr>
          <w:rFonts w:ascii="GHEA Grapalat" w:eastAsiaTheme="minorHAnsi" w:hAnsi="GHEA Grapalat" w:cstheme="minorBidi"/>
          <w:bCs/>
          <w:lang w:val="hy-AM" w:eastAsia="en-US"/>
        </w:rPr>
        <w:t>ծախսերի և եկամուտների էական ավելացումների կամ նվազեցումների  անհրաժեշտություն չի առաջանա:</w:t>
      </w:r>
    </w:p>
    <w:p w:rsidR="00EE1551" w:rsidRDefault="00EE1551">
      <w:pPr>
        <w:spacing w:after="200" w:line="276" w:lineRule="auto"/>
        <w:sectPr w:rsidR="00EE1551">
          <w:pgSz w:w="12240" w:h="15840"/>
          <w:pgMar w:top="1440" w:right="1440" w:bottom="1440" w:left="1440" w:header="720" w:footer="720" w:gutter="0"/>
          <w:cols w:space="720"/>
          <w:docGrid w:linePitch="360"/>
        </w:sectPr>
      </w:pPr>
      <w:r>
        <w:br w:type="page"/>
      </w:r>
    </w:p>
    <w:p w:rsidR="00EE1551" w:rsidRPr="00A55838" w:rsidRDefault="00EE1551" w:rsidP="00EE1551">
      <w:pPr>
        <w:ind w:left="2880" w:hanging="2520"/>
        <w:jc w:val="center"/>
        <w:rPr>
          <w:rFonts w:ascii="GHEA Grapalat" w:hAnsi="GHEA Grapalat" w:cs="Sylfaen"/>
          <w:b/>
          <w:lang w:val="fr-FR"/>
        </w:rPr>
      </w:pPr>
      <w:r w:rsidRPr="00D151D8">
        <w:rPr>
          <w:rFonts w:ascii="GHEA Grapalat" w:hAnsi="GHEA Grapalat" w:cs="Sylfaen"/>
          <w:b/>
          <w:lang w:val="hy-AM"/>
        </w:rPr>
        <w:lastRenderedPageBreak/>
        <w:t>ՏԵՂԵԿԱՆՔ</w:t>
      </w:r>
      <w:r w:rsidRPr="00AA6E9B">
        <w:rPr>
          <w:rFonts w:ascii="GHEA Grapalat" w:hAnsi="GHEA Grapalat" w:cs="Sylfaen"/>
          <w:b/>
          <w:lang w:val="es-ES"/>
        </w:rPr>
        <w:t xml:space="preserve"> </w:t>
      </w:r>
      <w:r>
        <w:rPr>
          <w:rFonts w:ascii="GHEA Grapalat" w:hAnsi="GHEA Grapalat" w:cs="Sylfaen"/>
          <w:b/>
          <w:lang w:val="es-ES"/>
        </w:rPr>
        <w:t>–</w:t>
      </w:r>
      <w:r w:rsidRPr="00AA6E9B">
        <w:rPr>
          <w:rFonts w:ascii="GHEA Grapalat" w:hAnsi="GHEA Grapalat" w:cs="Sylfaen"/>
          <w:b/>
          <w:lang w:val="es-ES"/>
        </w:rPr>
        <w:t xml:space="preserve"> </w:t>
      </w:r>
      <w:r w:rsidRPr="00D151D8">
        <w:rPr>
          <w:rFonts w:ascii="GHEA Grapalat" w:hAnsi="GHEA Grapalat" w:cs="Sylfaen"/>
          <w:b/>
          <w:lang w:val="hy-AM"/>
        </w:rPr>
        <w:t>ԱՄՓՈՓԱԹԵՐԹ</w:t>
      </w:r>
    </w:p>
    <w:p w:rsidR="00EE1551" w:rsidRPr="00E33A9A" w:rsidRDefault="00EE1551" w:rsidP="00EE1551">
      <w:pPr>
        <w:jc w:val="center"/>
        <w:rPr>
          <w:rFonts w:ascii="GHEA Grapalat" w:hAnsi="GHEA Grapalat" w:cs="Sylfaen"/>
          <w:sz w:val="22"/>
          <w:szCs w:val="22"/>
          <w:lang w:val="es-ES"/>
        </w:rPr>
      </w:pPr>
      <w:r w:rsidRPr="00E33A9A">
        <w:rPr>
          <w:rFonts w:ascii="GHEA Grapalat" w:hAnsi="GHEA Grapalat"/>
          <w:sz w:val="22"/>
          <w:szCs w:val="22"/>
          <w:lang w:val="hy-AM"/>
        </w:rPr>
        <w:t>«</w:t>
      </w:r>
      <w:r w:rsidRPr="00E33A9A">
        <w:rPr>
          <w:rFonts w:ascii="GHEA Grapalat" w:eastAsiaTheme="minorHAnsi" w:hAnsi="GHEA Grapalat" w:cstheme="minorBidi"/>
          <w:bCs/>
          <w:sz w:val="22"/>
          <w:szCs w:val="22"/>
          <w:lang w:val="lt-LT" w:eastAsia="en-US"/>
        </w:rPr>
        <w:t>Հայաստանի Հանրապետության 2019 թվականի պետական բյուջեում վերաբաշխում, Հայաստանի Հանրապետության կառավարության 2018 թվականի դեկտեմբերի 27-ի N 1515-Ն որոշման մեջ փոփոխություններ կատարելու մասին</w:t>
      </w:r>
      <w:r w:rsidRPr="00E33A9A">
        <w:rPr>
          <w:rFonts w:ascii="GHEA Grapalat" w:hAnsi="GHEA Grapalat"/>
          <w:sz w:val="22"/>
          <w:szCs w:val="22"/>
          <w:lang w:val="hy-AM"/>
        </w:rPr>
        <w:t>»  Հայաստանի Հանրապետության կառավարության</w:t>
      </w:r>
      <w:r w:rsidRPr="00E33A9A">
        <w:rPr>
          <w:rFonts w:ascii="GHEA Grapalat" w:hAnsi="GHEA Grapalat" w:cs="Sylfaen"/>
          <w:sz w:val="22"/>
          <w:szCs w:val="22"/>
          <w:lang w:val="es-ES"/>
        </w:rPr>
        <w:t xml:space="preserve"> </w:t>
      </w:r>
      <w:r w:rsidRPr="00E33A9A">
        <w:rPr>
          <w:rFonts w:ascii="GHEA Grapalat" w:hAnsi="GHEA Grapalat" w:cs="Sylfaen"/>
          <w:sz w:val="22"/>
          <w:szCs w:val="22"/>
          <w:lang w:val="hy-AM"/>
        </w:rPr>
        <w:t>որոշման</w:t>
      </w:r>
      <w:r w:rsidRPr="00E33A9A">
        <w:rPr>
          <w:rFonts w:ascii="GHEA Grapalat" w:hAnsi="GHEA Grapalat" w:cs="Sylfaen"/>
          <w:sz w:val="22"/>
          <w:szCs w:val="22"/>
          <w:lang w:val="es-ES"/>
        </w:rPr>
        <w:t xml:space="preserve"> </w:t>
      </w:r>
      <w:r w:rsidRPr="00E33A9A">
        <w:rPr>
          <w:rFonts w:ascii="GHEA Grapalat" w:hAnsi="GHEA Grapalat" w:cs="Sylfaen"/>
          <w:sz w:val="22"/>
          <w:szCs w:val="22"/>
          <w:lang w:val="hy-AM"/>
        </w:rPr>
        <w:t>նախագծի</w:t>
      </w:r>
      <w:r w:rsidRPr="00E33A9A">
        <w:rPr>
          <w:rFonts w:ascii="GHEA Grapalat" w:hAnsi="GHEA Grapalat" w:cs="Sylfaen"/>
          <w:sz w:val="22"/>
          <w:szCs w:val="22"/>
          <w:lang w:val="es-ES"/>
        </w:rPr>
        <w:t xml:space="preserve"> </w:t>
      </w:r>
      <w:r w:rsidRPr="00E33A9A">
        <w:rPr>
          <w:rFonts w:ascii="GHEA Grapalat" w:hAnsi="GHEA Grapalat" w:cs="Sylfaen"/>
          <w:sz w:val="22"/>
          <w:szCs w:val="22"/>
          <w:lang w:val="hy-AM"/>
        </w:rPr>
        <w:t>վերաբերյալ</w:t>
      </w:r>
      <w:r w:rsidRPr="00E33A9A">
        <w:rPr>
          <w:rFonts w:ascii="GHEA Grapalat" w:hAnsi="GHEA Grapalat" w:cs="Sylfaen"/>
          <w:sz w:val="22"/>
          <w:szCs w:val="22"/>
          <w:lang w:val="es-ES"/>
        </w:rPr>
        <w:t xml:space="preserve"> </w:t>
      </w:r>
      <w:r w:rsidRPr="00E33A9A">
        <w:rPr>
          <w:rFonts w:ascii="GHEA Grapalat" w:hAnsi="GHEA Grapalat" w:cs="Sylfaen"/>
          <w:sz w:val="22"/>
          <w:szCs w:val="22"/>
          <w:lang w:val="hy-AM"/>
        </w:rPr>
        <w:t>ՀՀ</w:t>
      </w:r>
      <w:r w:rsidRPr="00E33A9A">
        <w:rPr>
          <w:rFonts w:ascii="GHEA Grapalat" w:hAnsi="GHEA Grapalat" w:cs="Sylfaen"/>
          <w:sz w:val="22"/>
          <w:szCs w:val="22"/>
          <w:lang w:val="es-ES"/>
        </w:rPr>
        <w:t xml:space="preserve"> </w:t>
      </w:r>
      <w:r w:rsidRPr="00E33A9A">
        <w:rPr>
          <w:rFonts w:ascii="GHEA Grapalat" w:hAnsi="GHEA Grapalat" w:cs="Sylfaen"/>
          <w:sz w:val="22"/>
          <w:szCs w:val="22"/>
          <w:lang w:val="hy-AM"/>
        </w:rPr>
        <w:t>ֆինանսների</w:t>
      </w:r>
      <w:r w:rsidRPr="00E33A9A">
        <w:rPr>
          <w:rFonts w:ascii="GHEA Grapalat" w:hAnsi="GHEA Grapalat" w:cs="Sylfaen"/>
          <w:sz w:val="22"/>
          <w:szCs w:val="22"/>
          <w:lang w:val="es-ES"/>
        </w:rPr>
        <w:t xml:space="preserve"> </w:t>
      </w:r>
      <w:r w:rsidR="007D1843">
        <w:rPr>
          <w:rFonts w:ascii="GHEA Grapalat" w:hAnsi="GHEA Grapalat" w:cs="Sylfaen"/>
          <w:sz w:val="22"/>
          <w:szCs w:val="22"/>
          <w:lang w:val="es-ES"/>
        </w:rPr>
        <w:t xml:space="preserve">և </w:t>
      </w:r>
      <w:proofErr w:type="spellStart"/>
      <w:r w:rsidR="007D1843">
        <w:rPr>
          <w:rFonts w:ascii="GHEA Grapalat" w:hAnsi="GHEA Grapalat" w:cs="Sylfaen"/>
          <w:sz w:val="22"/>
          <w:szCs w:val="22"/>
          <w:lang w:val="es-ES"/>
        </w:rPr>
        <w:t>արդարադատության</w:t>
      </w:r>
      <w:proofErr w:type="spellEnd"/>
      <w:r w:rsidR="007D1843">
        <w:rPr>
          <w:rFonts w:ascii="GHEA Grapalat" w:hAnsi="GHEA Grapalat" w:cs="Sylfaen"/>
          <w:sz w:val="22"/>
          <w:szCs w:val="22"/>
          <w:lang w:val="es-ES"/>
        </w:rPr>
        <w:t xml:space="preserve"> </w:t>
      </w:r>
      <w:r w:rsidRPr="00E33A9A">
        <w:rPr>
          <w:rFonts w:ascii="GHEA Grapalat" w:hAnsi="GHEA Grapalat" w:cs="Sylfaen"/>
          <w:sz w:val="22"/>
          <w:szCs w:val="22"/>
          <w:lang w:val="es-ES"/>
        </w:rPr>
        <w:t xml:space="preserve"> </w:t>
      </w:r>
      <w:r w:rsidRPr="00E33A9A">
        <w:rPr>
          <w:rFonts w:ascii="GHEA Grapalat" w:hAnsi="GHEA Grapalat" w:cs="Sylfaen"/>
          <w:sz w:val="22"/>
          <w:szCs w:val="22"/>
          <w:lang w:val="hy-AM"/>
        </w:rPr>
        <w:t>նախարար</w:t>
      </w:r>
      <w:proofErr w:type="spellStart"/>
      <w:r w:rsidR="007D1843">
        <w:rPr>
          <w:rFonts w:ascii="GHEA Grapalat" w:hAnsi="GHEA Grapalat" w:cs="Sylfaen"/>
          <w:sz w:val="22"/>
          <w:szCs w:val="22"/>
          <w:lang w:val="en-US"/>
        </w:rPr>
        <w:t>ներ</w:t>
      </w:r>
      <w:proofErr w:type="spellEnd"/>
      <w:r w:rsidRPr="00E33A9A">
        <w:rPr>
          <w:rFonts w:ascii="GHEA Grapalat" w:hAnsi="GHEA Grapalat" w:cs="Sylfaen"/>
          <w:sz w:val="22"/>
          <w:szCs w:val="22"/>
          <w:lang w:val="hy-AM"/>
        </w:rPr>
        <w:t>ի</w:t>
      </w:r>
      <w:r w:rsidRPr="00E33A9A">
        <w:rPr>
          <w:rFonts w:ascii="GHEA Grapalat" w:hAnsi="GHEA Grapalat" w:cs="Sylfaen"/>
          <w:sz w:val="22"/>
          <w:szCs w:val="22"/>
          <w:lang w:val="es-ES"/>
        </w:rPr>
        <w:t xml:space="preserve"> </w:t>
      </w:r>
      <w:r w:rsidRPr="00E33A9A">
        <w:rPr>
          <w:rFonts w:ascii="GHEA Grapalat" w:hAnsi="GHEA Grapalat" w:cs="Sylfaen"/>
          <w:sz w:val="22"/>
          <w:szCs w:val="22"/>
          <w:lang w:val="hy-AM"/>
        </w:rPr>
        <w:t>առարկությունների</w:t>
      </w:r>
      <w:r w:rsidRPr="00E33A9A">
        <w:rPr>
          <w:rFonts w:ascii="GHEA Grapalat" w:hAnsi="GHEA Grapalat" w:cs="Sylfaen"/>
          <w:sz w:val="22"/>
          <w:szCs w:val="22"/>
          <w:lang w:val="es-ES"/>
        </w:rPr>
        <w:t xml:space="preserve"> </w:t>
      </w:r>
      <w:r w:rsidRPr="00E33A9A">
        <w:rPr>
          <w:rFonts w:ascii="GHEA Grapalat" w:hAnsi="GHEA Grapalat" w:cs="Sylfaen"/>
          <w:sz w:val="22"/>
          <w:szCs w:val="22"/>
          <w:lang w:val="hy-AM"/>
        </w:rPr>
        <w:t>և</w:t>
      </w:r>
      <w:r w:rsidRPr="00E33A9A">
        <w:rPr>
          <w:rFonts w:ascii="GHEA Grapalat" w:hAnsi="GHEA Grapalat" w:cs="Sylfaen"/>
          <w:sz w:val="22"/>
          <w:szCs w:val="22"/>
          <w:lang w:val="es-ES"/>
        </w:rPr>
        <w:t xml:space="preserve"> </w:t>
      </w:r>
      <w:r w:rsidRPr="00E33A9A">
        <w:rPr>
          <w:rFonts w:ascii="GHEA Grapalat" w:hAnsi="GHEA Grapalat" w:cs="Sylfaen"/>
          <w:sz w:val="22"/>
          <w:szCs w:val="22"/>
          <w:lang w:val="hy-AM"/>
        </w:rPr>
        <w:t>առաջարկությունների</w:t>
      </w:r>
      <w:r w:rsidRPr="00E33A9A">
        <w:rPr>
          <w:rFonts w:ascii="GHEA Grapalat" w:hAnsi="GHEA Grapalat" w:cs="Sylfaen"/>
          <w:sz w:val="22"/>
          <w:szCs w:val="22"/>
          <w:lang w:val="es-ES"/>
        </w:rPr>
        <w:t xml:space="preserve"> </w:t>
      </w:r>
      <w:r w:rsidRPr="00E33A9A">
        <w:rPr>
          <w:rFonts w:ascii="GHEA Grapalat" w:hAnsi="GHEA Grapalat" w:cs="Sylfaen"/>
          <w:sz w:val="22"/>
          <w:szCs w:val="22"/>
          <w:lang w:val="hy-AM"/>
        </w:rPr>
        <w:t>մասին</w:t>
      </w:r>
    </w:p>
    <w:tbl>
      <w:tblPr>
        <w:tblW w:w="15210" w:type="dxa"/>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10"/>
        <w:gridCol w:w="9056"/>
        <w:gridCol w:w="3094"/>
      </w:tblGrid>
      <w:tr w:rsidR="00EE1551" w:rsidRPr="00AA6E9B" w:rsidTr="00EE1551">
        <w:trPr>
          <w:trHeight w:val="1223"/>
        </w:trPr>
        <w:tc>
          <w:tcPr>
            <w:tcW w:w="450" w:type="dxa"/>
          </w:tcPr>
          <w:p w:rsidR="00EE1551" w:rsidRPr="00AA6E9B" w:rsidRDefault="00EE1551" w:rsidP="00EE49B3">
            <w:pPr>
              <w:jc w:val="center"/>
              <w:rPr>
                <w:rFonts w:ascii="GHEA Grapalat" w:hAnsi="GHEA Grapalat"/>
                <w:lang w:val="es-ES"/>
              </w:rPr>
            </w:pPr>
          </w:p>
        </w:tc>
        <w:tc>
          <w:tcPr>
            <w:tcW w:w="2610" w:type="dxa"/>
            <w:vAlign w:val="center"/>
          </w:tcPr>
          <w:p w:rsidR="00EE1551" w:rsidRPr="00183114" w:rsidRDefault="00EE1551" w:rsidP="00EE49B3">
            <w:pPr>
              <w:jc w:val="center"/>
              <w:rPr>
                <w:rFonts w:ascii="GHEA Grapalat" w:hAnsi="GHEA Grapalat"/>
                <w:b/>
                <w:sz w:val="20"/>
                <w:szCs w:val="20"/>
                <w:lang w:val="es-ES"/>
              </w:rPr>
            </w:pPr>
            <w:r w:rsidRPr="00183114">
              <w:rPr>
                <w:rFonts w:ascii="GHEA Grapalat" w:hAnsi="GHEA Grapalat" w:cs="Sylfaen"/>
                <w:b/>
                <w:sz w:val="20"/>
                <w:szCs w:val="20"/>
              </w:rPr>
              <w:t>Առարկության</w:t>
            </w:r>
            <w:r w:rsidRPr="00183114">
              <w:rPr>
                <w:rFonts w:ascii="GHEA Grapalat" w:hAnsi="GHEA Grapalat" w:cs="Sylfaen"/>
                <w:b/>
                <w:sz w:val="20"/>
                <w:szCs w:val="20"/>
                <w:lang w:val="es-ES"/>
              </w:rPr>
              <w:t xml:space="preserve">, </w:t>
            </w:r>
            <w:r w:rsidRPr="00183114">
              <w:rPr>
                <w:rFonts w:ascii="GHEA Grapalat" w:hAnsi="GHEA Grapalat" w:cs="Sylfaen"/>
                <w:b/>
                <w:sz w:val="20"/>
                <w:szCs w:val="20"/>
              </w:rPr>
              <w:t>առաջարկության</w:t>
            </w:r>
            <w:r w:rsidRPr="00183114">
              <w:rPr>
                <w:rFonts w:ascii="GHEA Grapalat" w:hAnsi="GHEA Grapalat" w:cs="Sylfaen"/>
                <w:b/>
                <w:sz w:val="20"/>
                <w:szCs w:val="20"/>
                <w:lang w:val="es-ES"/>
              </w:rPr>
              <w:t xml:space="preserve"> </w:t>
            </w:r>
            <w:r w:rsidRPr="00183114">
              <w:rPr>
                <w:rFonts w:ascii="GHEA Grapalat" w:hAnsi="GHEA Grapalat" w:cs="Sylfaen"/>
                <w:b/>
                <w:sz w:val="20"/>
                <w:szCs w:val="20"/>
              </w:rPr>
              <w:t>հեղինակը</w:t>
            </w:r>
            <w:r w:rsidRPr="00183114">
              <w:rPr>
                <w:rFonts w:ascii="GHEA Grapalat" w:hAnsi="GHEA Grapalat" w:cs="Sylfaen"/>
                <w:b/>
                <w:sz w:val="20"/>
                <w:szCs w:val="20"/>
                <w:lang w:val="es-ES"/>
              </w:rPr>
              <w:t xml:space="preserve"> (</w:t>
            </w:r>
            <w:r w:rsidRPr="00183114">
              <w:rPr>
                <w:rFonts w:ascii="GHEA Grapalat" w:hAnsi="GHEA Grapalat" w:cs="Sylfaen"/>
                <w:b/>
                <w:sz w:val="20"/>
                <w:szCs w:val="20"/>
              </w:rPr>
              <w:t>գրության</w:t>
            </w:r>
            <w:r w:rsidRPr="00183114">
              <w:rPr>
                <w:rFonts w:ascii="GHEA Grapalat" w:hAnsi="GHEA Grapalat" w:cs="Sylfaen"/>
                <w:b/>
                <w:sz w:val="20"/>
                <w:szCs w:val="20"/>
                <w:lang w:val="es-ES"/>
              </w:rPr>
              <w:t xml:space="preserve"> </w:t>
            </w:r>
            <w:r w:rsidRPr="00183114">
              <w:rPr>
                <w:rFonts w:ascii="GHEA Grapalat" w:hAnsi="GHEA Grapalat" w:cs="Sylfaen"/>
                <w:b/>
                <w:sz w:val="20"/>
                <w:szCs w:val="20"/>
              </w:rPr>
              <w:t>ամսաթիվը</w:t>
            </w:r>
            <w:r w:rsidRPr="00183114">
              <w:rPr>
                <w:rFonts w:ascii="GHEA Grapalat" w:hAnsi="GHEA Grapalat" w:cs="Sylfaen"/>
                <w:b/>
                <w:sz w:val="20"/>
                <w:szCs w:val="20"/>
                <w:lang w:val="es-ES"/>
              </w:rPr>
              <w:t xml:space="preserve"> </w:t>
            </w:r>
            <w:r w:rsidRPr="00183114">
              <w:rPr>
                <w:rFonts w:ascii="GHEA Grapalat" w:hAnsi="GHEA Grapalat" w:cs="Sylfaen"/>
                <w:b/>
                <w:sz w:val="20"/>
                <w:szCs w:val="20"/>
              </w:rPr>
              <w:t>և</w:t>
            </w:r>
            <w:r w:rsidRPr="00183114">
              <w:rPr>
                <w:rFonts w:ascii="GHEA Grapalat" w:hAnsi="GHEA Grapalat" w:cs="Sylfaen"/>
                <w:b/>
                <w:sz w:val="20"/>
                <w:szCs w:val="20"/>
                <w:lang w:val="es-ES"/>
              </w:rPr>
              <w:t xml:space="preserve"> </w:t>
            </w:r>
            <w:r w:rsidRPr="00183114">
              <w:rPr>
                <w:rFonts w:ascii="GHEA Grapalat" w:hAnsi="GHEA Grapalat" w:cs="Sylfaen"/>
                <w:b/>
                <w:sz w:val="20"/>
                <w:szCs w:val="20"/>
              </w:rPr>
              <w:t>համարը</w:t>
            </w:r>
            <w:r w:rsidRPr="00183114">
              <w:rPr>
                <w:rFonts w:ascii="GHEA Grapalat" w:hAnsi="GHEA Grapalat" w:cs="Sylfaen"/>
                <w:b/>
                <w:sz w:val="20"/>
                <w:szCs w:val="20"/>
                <w:lang w:val="es-ES"/>
              </w:rPr>
              <w:t>)</w:t>
            </w:r>
          </w:p>
        </w:tc>
        <w:tc>
          <w:tcPr>
            <w:tcW w:w="9056" w:type="dxa"/>
            <w:vAlign w:val="center"/>
          </w:tcPr>
          <w:p w:rsidR="00EE1551" w:rsidRPr="00183114" w:rsidRDefault="00EE1551" w:rsidP="00EE49B3">
            <w:pPr>
              <w:jc w:val="center"/>
              <w:rPr>
                <w:rFonts w:ascii="GHEA Grapalat" w:hAnsi="GHEA Grapalat"/>
                <w:sz w:val="20"/>
                <w:szCs w:val="20"/>
              </w:rPr>
            </w:pPr>
            <w:r w:rsidRPr="00183114">
              <w:rPr>
                <w:rFonts w:ascii="GHEA Grapalat" w:hAnsi="GHEA Grapalat" w:cs="Sylfaen"/>
                <w:b/>
                <w:sz w:val="20"/>
                <w:szCs w:val="20"/>
              </w:rPr>
              <w:t>Առարկության, առաջարկության բովանդակությունը</w:t>
            </w:r>
          </w:p>
        </w:tc>
        <w:tc>
          <w:tcPr>
            <w:tcW w:w="3094" w:type="dxa"/>
            <w:vAlign w:val="center"/>
          </w:tcPr>
          <w:p w:rsidR="00EE1551" w:rsidRPr="00183114" w:rsidRDefault="00EE1551" w:rsidP="00EE49B3">
            <w:pPr>
              <w:jc w:val="center"/>
              <w:rPr>
                <w:rFonts w:ascii="GHEA Grapalat" w:hAnsi="GHEA Grapalat"/>
                <w:b/>
                <w:sz w:val="20"/>
                <w:szCs w:val="20"/>
              </w:rPr>
            </w:pPr>
            <w:r w:rsidRPr="00183114">
              <w:rPr>
                <w:rFonts w:ascii="GHEA Grapalat" w:hAnsi="GHEA Grapalat" w:cs="Sylfaen"/>
                <w:b/>
                <w:sz w:val="20"/>
                <w:szCs w:val="20"/>
              </w:rPr>
              <w:t>Եզրակացությունը</w:t>
            </w:r>
          </w:p>
        </w:tc>
      </w:tr>
      <w:tr w:rsidR="00EE1551" w:rsidRPr="009F5E1C" w:rsidTr="00EE1551">
        <w:trPr>
          <w:trHeight w:val="2371"/>
        </w:trPr>
        <w:tc>
          <w:tcPr>
            <w:tcW w:w="450" w:type="dxa"/>
          </w:tcPr>
          <w:p w:rsidR="00EE1551" w:rsidRPr="00AA6E9B" w:rsidRDefault="00EE1551" w:rsidP="00EE49B3">
            <w:pPr>
              <w:jc w:val="center"/>
              <w:rPr>
                <w:rFonts w:ascii="GHEA Grapalat" w:hAnsi="GHEA Grapalat"/>
                <w:lang w:val="es-ES"/>
              </w:rPr>
            </w:pPr>
          </w:p>
        </w:tc>
        <w:tc>
          <w:tcPr>
            <w:tcW w:w="2610" w:type="dxa"/>
          </w:tcPr>
          <w:p w:rsidR="005C0755" w:rsidRPr="007D1843" w:rsidRDefault="00EE1551" w:rsidP="00EE49B3">
            <w:pPr>
              <w:rPr>
                <w:rFonts w:ascii="GHEA Grapalat" w:eastAsiaTheme="minorHAnsi" w:hAnsi="GHEA Grapalat" w:cstheme="minorBidi"/>
                <w:bCs/>
                <w:sz w:val="20"/>
                <w:szCs w:val="20"/>
                <w:lang w:val="fr-FR" w:eastAsia="en-US"/>
              </w:rPr>
            </w:pPr>
            <w:r w:rsidRPr="005C0755">
              <w:rPr>
                <w:rFonts w:ascii="GHEA Grapalat" w:eastAsiaTheme="minorHAnsi" w:hAnsi="GHEA Grapalat" w:cstheme="minorBidi"/>
                <w:bCs/>
                <w:sz w:val="20"/>
                <w:szCs w:val="20"/>
                <w:lang w:val="fr-FR" w:eastAsia="en-US"/>
              </w:rPr>
              <w:t xml:space="preserve">ՀՀ </w:t>
            </w:r>
            <w:proofErr w:type="spellStart"/>
            <w:r w:rsidRPr="005C0755">
              <w:rPr>
                <w:rFonts w:ascii="GHEA Grapalat" w:eastAsiaTheme="minorHAnsi" w:hAnsi="GHEA Grapalat" w:cstheme="minorBidi"/>
                <w:bCs/>
                <w:sz w:val="20"/>
                <w:szCs w:val="20"/>
                <w:lang w:val="fr-FR" w:eastAsia="en-US"/>
              </w:rPr>
              <w:t>ֆինանսների</w:t>
            </w:r>
            <w:proofErr w:type="spellEnd"/>
            <w:r w:rsidRPr="005C0755">
              <w:rPr>
                <w:rFonts w:ascii="GHEA Grapalat" w:eastAsiaTheme="minorHAnsi" w:hAnsi="GHEA Grapalat" w:cstheme="minorBidi"/>
                <w:bCs/>
                <w:sz w:val="20"/>
                <w:szCs w:val="20"/>
                <w:lang w:val="fr-FR" w:eastAsia="en-US"/>
              </w:rPr>
              <w:t xml:space="preserve"> </w:t>
            </w:r>
            <w:proofErr w:type="spellStart"/>
            <w:r w:rsidRPr="005C0755">
              <w:rPr>
                <w:rFonts w:ascii="GHEA Grapalat" w:eastAsiaTheme="minorHAnsi" w:hAnsi="GHEA Grapalat" w:cstheme="minorBidi"/>
                <w:bCs/>
                <w:sz w:val="20"/>
                <w:szCs w:val="20"/>
                <w:lang w:val="fr-FR" w:eastAsia="en-US"/>
              </w:rPr>
              <w:t>նախարար</w:t>
            </w:r>
            <w:r w:rsidR="005C0755" w:rsidRPr="005C0755">
              <w:rPr>
                <w:rFonts w:ascii="GHEA Grapalat" w:eastAsiaTheme="minorHAnsi" w:hAnsi="GHEA Grapalat" w:cstheme="minorBidi"/>
                <w:bCs/>
                <w:sz w:val="20"/>
                <w:szCs w:val="20"/>
                <w:lang w:val="fr-FR" w:eastAsia="en-US"/>
              </w:rPr>
              <w:t>ի</w:t>
            </w:r>
            <w:proofErr w:type="spellEnd"/>
            <w:r w:rsidRPr="005C0755">
              <w:rPr>
                <w:rFonts w:ascii="GHEA Grapalat" w:eastAsiaTheme="minorHAnsi" w:hAnsi="GHEA Grapalat" w:cstheme="minorBidi"/>
                <w:bCs/>
                <w:sz w:val="20"/>
                <w:szCs w:val="20"/>
                <w:lang w:val="fr-FR" w:eastAsia="en-US"/>
              </w:rPr>
              <w:t xml:space="preserve">                 (2019թ.</w:t>
            </w:r>
            <w:r w:rsidR="005C0755" w:rsidRPr="005C0755">
              <w:rPr>
                <w:rFonts w:ascii="GHEA Grapalat" w:eastAsiaTheme="minorHAnsi" w:hAnsi="GHEA Grapalat" w:cstheme="minorBidi"/>
                <w:bCs/>
                <w:sz w:val="20"/>
                <w:szCs w:val="20"/>
                <w:lang w:val="fr-FR" w:eastAsia="en-US"/>
              </w:rPr>
              <w:t>ապրիլի 8</w:t>
            </w:r>
            <w:r w:rsidRPr="005C0755">
              <w:rPr>
                <w:rFonts w:ascii="GHEA Grapalat" w:eastAsiaTheme="minorHAnsi" w:hAnsi="GHEA Grapalat" w:cstheme="minorBidi"/>
                <w:bCs/>
                <w:sz w:val="20"/>
                <w:szCs w:val="20"/>
                <w:lang w:val="fr-FR" w:eastAsia="en-US"/>
              </w:rPr>
              <w:t xml:space="preserve">-ի </w:t>
            </w:r>
          </w:p>
          <w:p w:rsidR="00EE1551" w:rsidRPr="007D1843" w:rsidRDefault="005C0755" w:rsidP="00EE49B3">
            <w:pPr>
              <w:rPr>
                <w:rFonts w:ascii="GHEA Grapalat" w:eastAsiaTheme="minorHAnsi" w:hAnsi="GHEA Grapalat" w:cstheme="minorBidi"/>
                <w:bCs/>
                <w:sz w:val="20"/>
                <w:szCs w:val="20"/>
                <w:lang w:val="fr-FR" w:eastAsia="en-US"/>
              </w:rPr>
            </w:pPr>
            <w:r w:rsidRPr="007D1843">
              <w:rPr>
                <w:rFonts w:ascii="GHEA Grapalat" w:eastAsiaTheme="minorHAnsi" w:hAnsi="GHEA Grapalat" w:cstheme="minorBidi"/>
                <w:bCs/>
                <w:sz w:val="20"/>
                <w:szCs w:val="20"/>
                <w:lang w:val="fr-FR" w:eastAsia="en-US"/>
              </w:rPr>
              <w:t>01/8-3/4662-19</w:t>
            </w:r>
            <w:r w:rsidR="00EE1551" w:rsidRPr="005C0755">
              <w:rPr>
                <w:rFonts w:ascii="GHEA Grapalat" w:eastAsiaTheme="minorHAnsi" w:hAnsi="GHEA Grapalat" w:cstheme="minorBidi"/>
                <w:bCs/>
                <w:sz w:val="20"/>
                <w:szCs w:val="20"/>
                <w:lang w:val="fr-FR" w:eastAsia="en-US"/>
              </w:rPr>
              <w:t xml:space="preserve">)  </w:t>
            </w:r>
            <w:proofErr w:type="spellStart"/>
            <w:r w:rsidR="00EE1551" w:rsidRPr="005C0755">
              <w:rPr>
                <w:rFonts w:ascii="GHEA Grapalat" w:eastAsiaTheme="minorHAnsi" w:hAnsi="GHEA Grapalat" w:cstheme="minorBidi"/>
                <w:bCs/>
                <w:sz w:val="20"/>
                <w:szCs w:val="20"/>
                <w:lang w:val="fr-FR" w:eastAsia="en-US"/>
              </w:rPr>
              <w:t>գրություն</w:t>
            </w:r>
            <w:proofErr w:type="spellEnd"/>
          </w:p>
          <w:p w:rsidR="00EE1551" w:rsidRPr="007D1843" w:rsidRDefault="00EE1551"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7D1843">
            <w:pPr>
              <w:rPr>
                <w:rFonts w:ascii="GHEA Grapalat" w:eastAsiaTheme="minorHAnsi" w:hAnsi="GHEA Grapalat" w:cstheme="minorBidi"/>
                <w:bCs/>
                <w:sz w:val="20"/>
                <w:szCs w:val="20"/>
                <w:lang w:val="fr-FR" w:eastAsia="en-US"/>
              </w:rPr>
            </w:pPr>
            <w:r w:rsidRPr="005C0755">
              <w:rPr>
                <w:rFonts w:ascii="GHEA Grapalat" w:eastAsiaTheme="minorHAnsi" w:hAnsi="GHEA Grapalat" w:cstheme="minorBidi"/>
                <w:bCs/>
                <w:sz w:val="20"/>
                <w:szCs w:val="20"/>
                <w:lang w:val="fr-FR" w:eastAsia="en-US"/>
              </w:rPr>
              <w:t xml:space="preserve">ՀՀ </w:t>
            </w:r>
            <w:proofErr w:type="spellStart"/>
            <w:r>
              <w:rPr>
                <w:rFonts w:ascii="GHEA Grapalat" w:eastAsiaTheme="minorHAnsi" w:hAnsi="GHEA Grapalat" w:cstheme="minorBidi"/>
                <w:bCs/>
                <w:sz w:val="20"/>
                <w:szCs w:val="20"/>
                <w:lang w:val="fr-FR" w:eastAsia="en-US"/>
              </w:rPr>
              <w:t>արդարադատության</w:t>
            </w:r>
            <w:proofErr w:type="spellEnd"/>
            <w:r>
              <w:rPr>
                <w:rFonts w:ascii="GHEA Grapalat" w:eastAsiaTheme="minorHAnsi" w:hAnsi="GHEA Grapalat" w:cstheme="minorBidi"/>
                <w:bCs/>
                <w:sz w:val="20"/>
                <w:szCs w:val="20"/>
                <w:lang w:val="fr-FR" w:eastAsia="en-US"/>
              </w:rPr>
              <w:t xml:space="preserve"> </w:t>
            </w:r>
            <w:proofErr w:type="spellStart"/>
            <w:r w:rsidRPr="005C0755">
              <w:rPr>
                <w:rFonts w:ascii="GHEA Grapalat" w:eastAsiaTheme="minorHAnsi" w:hAnsi="GHEA Grapalat" w:cstheme="minorBidi"/>
                <w:bCs/>
                <w:sz w:val="20"/>
                <w:szCs w:val="20"/>
                <w:lang w:val="fr-FR" w:eastAsia="en-US"/>
              </w:rPr>
              <w:t>նախարարի</w:t>
            </w:r>
            <w:proofErr w:type="spellEnd"/>
            <w:r w:rsidRPr="005C0755">
              <w:rPr>
                <w:rFonts w:ascii="GHEA Grapalat" w:eastAsiaTheme="minorHAnsi" w:hAnsi="GHEA Grapalat" w:cstheme="minorBidi"/>
                <w:bCs/>
                <w:sz w:val="20"/>
                <w:szCs w:val="20"/>
                <w:lang w:val="fr-FR" w:eastAsia="en-US"/>
              </w:rPr>
              <w:t xml:space="preserve">                 (2019թ.</w:t>
            </w:r>
            <w:r>
              <w:rPr>
                <w:rFonts w:ascii="GHEA Grapalat" w:eastAsiaTheme="minorHAnsi" w:hAnsi="GHEA Grapalat" w:cstheme="minorBidi"/>
                <w:bCs/>
                <w:sz w:val="20"/>
                <w:szCs w:val="20"/>
                <w:lang w:val="fr-FR" w:eastAsia="en-US"/>
              </w:rPr>
              <w:t>մայիսի</w:t>
            </w:r>
            <w:r w:rsidRPr="005C0755">
              <w:rPr>
                <w:rFonts w:ascii="GHEA Grapalat" w:eastAsiaTheme="minorHAnsi" w:hAnsi="GHEA Grapalat" w:cstheme="minorBidi"/>
                <w:bCs/>
                <w:sz w:val="20"/>
                <w:szCs w:val="20"/>
                <w:lang w:val="fr-FR" w:eastAsia="en-US"/>
              </w:rPr>
              <w:t xml:space="preserve"> 8-ի </w:t>
            </w:r>
          </w:p>
          <w:p w:rsidR="007D1843" w:rsidRPr="007D1843" w:rsidRDefault="007D1843" w:rsidP="007D1843">
            <w:pPr>
              <w:rPr>
                <w:rFonts w:ascii="GHEA Grapalat" w:eastAsiaTheme="minorHAnsi" w:hAnsi="GHEA Grapalat" w:cstheme="minorBidi"/>
                <w:bCs/>
                <w:sz w:val="20"/>
                <w:szCs w:val="20"/>
                <w:lang w:val="fr-FR" w:eastAsia="en-US"/>
              </w:rPr>
            </w:pPr>
            <w:r w:rsidRPr="007D1843">
              <w:rPr>
                <w:rFonts w:ascii="GHEA Grapalat" w:eastAsiaTheme="minorHAnsi" w:hAnsi="GHEA Grapalat" w:cstheme="minorBidi"/>
                <w:bCs/>
                <w:sz w:val="20"/>
                <w:szCs w:val="20"/>
                <w:lang w:val="fr-FR" w:eastAsia="en-US"/>
              </w:rPr>
              <w:t>01/14/9942-19</w:t>
            </w:r>
            <w:r w:rsidRPr="005C0755">
              <w:rPr>
                <w:rFonts w:ascii="GHEA Grapalat" w:eastAsiaTheme="minorHAnsi" w:hAnsi="GHEA Grapalat" w:cstheme="minorBidi"/>
                <w:bCs/>
                <w:sz w:val="20"/>
                <w:szCs w:val="20"/>
                <w:lang w:val="fr-FR" w:eastAsia="en-US"/>
              </w:rPr>
              <w:t xml:space="preserve">)  </w:t>
            </w:r>
            <w:proofErr w:type="spellStart"/>
            <w:r w:rsidRPr="005C0755">
              <w:rPr>
                <w:rFonts w:ascii="GHEA Grapalat" w:eastAsiaTheme="minorHAnsi" w:hAnsi="GHEA Grapalat" w:cstheme="minorBidi"/>
                <w:bCs/>
                <w:sz w:val="20"/>
                <w:szCs w:val="20"/>
                <w:lang w:val="fr-FR" w:eastAsia="en-US"/>
              </w:rPr>
              <w:t>գրություն</w:t>
            </w:r>
            <w:proofErr w:type="spellEnd"/>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7D1843" w:rsidRPr="007D1843" w:rsidRDefault="007D1843" w:rsidP="00EE49B3">
            <w:pPr>
              <w:rPr>
                <w:rFonts w:ascii="GHEA Grapalat" w:eastAsiaTheme="minorHAnsi" w:hAnsi="GHEA Grapalat" w:cstheme="minorBidi"/>
                <w:bCs/>
                <w:sz w:val="20"/>
                <w:szCs w:val="20"/>
                <w:lang w:val="fr-FR" w:eastAsia="en-US"/>
              </w:rPr>
            </w:pPr>
          </w:p>
          <w:p w:rsidR="00EE1551" w:rsidRPr="007D1843" w:rsidRDefault="00EE1551" w:rsidP="00EE49B3">
            <w:pPr>
              <w:rPr>
                <w:rFonts w:ascii="GHEA Grapalat" w:eastAsiaTheme="minorHAnsi" w:hAnsi="GHEA Grapalat" w:cstheme="minorBidi"/>
                <w:bCs/>
                <w:sz w:val="20"/>
                <w:szCs w:val="20"/>
                <w:lang w:val="fr-FR" w:eastAsia="en-US"/>
              </w:rPr>
            </w:pPr>
          </w:p>
          <w:p w:rsidR="00EE1551" w:rsidRPr="007D1843" w:rsidRDefault="00EE1551" w:rsidP="00EE49B3">
            <w:pPr>
              <w:rPr>
                <w:rFonts w:ascii="GHEA Grapalat" w:eastAsiaTheme="minorHAnsi" w:hAnsi="GHEA Grapalat" w:cstheme="minorBidi"/>
                <w:bCs/>
                <w:sz w:val="20"/>
                <w:szCs w:val="20"/>
                <w:lang w:val="fr-FR" w:eastAsia="en-US"/>
              </w:rPr>
            </w:pPr>
          </w:p>
        </w:tc>
        <w:tc>
          <w:tcPr>
            <w:tcW w:w="9056" w:type="dxa"/>
          </w:tcPr>
          <w:p w:rsidR="005C0755" w:rsidRDefault="005C0755" w:rsidP="005C0755">
            <w:pPr>
              <w:ind w:firstLine="720"/>
              <w:jc w:val="both"/>
              <w:rPr>
                <w:rFonts w:ascii="GHEA Grapalat" w:hAnsi="GHEA Grapalat" w:cs="Times Armenian"/>
                <w:color w:val="000000"/>
                <w:lang w:val="fr-FR"/>
              </w:rPr>
            </w:pPr>
            <w:r>
              <w:rPr>
                <w:rFonts w:ascii="GHEA Grapalat" w:hAnsi="GHEA Grapalat" w:cs="Times Armenian"/>
                <w:color w:val="000000"/>
              </w:rPr>
              <w:lastRenderedPageBreak/>
              <w:t>Ուսումնասիրելով</w:t>
            </w:r>
            <w:r>
              <w:rPr>
                <w:rFonts w:ascii="GHEA Grapalat" w:hAnsi="GHEA Grapalat" w:cs="Times Armenian"/>
                <w:color w:val="000000"/>
                <w:lang w:val="fr-FR"/>
              </w:rPr>
              <w:t xml:space="preserve"> </w:t>
            </w:r>
            <w:r>
              <w:rPr>
                <w:rFonts w:ascii="GHEA Grapalat" w:hAnsi="GHEA Grapalat" w:cs="Times Armenian"/>
                <w:color w:val="000000"/>
              </w:rPr>
              <w:t>Ձեր</w:t>
            </w:r>
            <w:r>
              <w:rPr>
                <w:rFonts w:ascii="GHEA Grapalat" w:hAnsi="GHEA Grapalat" w:cs="Times Armenian"/>
                <w:color w:val="000000"/>
                <w:lang w:val="fr-FR"/>
              </w:rPr>
              <w:t xml:space="preserve"> </w:t>
            </w:r>
            <w:r>
              <w:rPr>
                <w:rFonts w:ascii="GHEA Grapalat" w:hAnsi="GHEA Grapalat" w:cs="Times Armenian"/>
                <w:color w:val="000000"/>
              </w:rPr>
              <w:t>ս</w:t>
            </w:r>
            <w:r>
              <w:rPr>
                <w:rFonts w:ascii="MS Mincho" w:eastAsia="MS Mincho" w:hAnsi="MS Mincho" w:cs="MS Mincho" w:hint="eastAsia"/>
                <w:color w:val="000000"/>
                <w:lang w:val="fr-FR"/>
              </w:rPr>
              <w:t>․</w:t>
            </w:r>
            <w:r>
              <w:rPr>
                <w:rFonts w:ascii="GHEA Grapalat" w:hAnsi="GHEA Grapalat" w:cs="GHEA Grapalat"/>
                <w:color w:val="000000"/>
              </w:rPr>
              <w:t>թ</w:t>
            </w:r>
            <w:r>
              <w:rPr>
                <w:rFonts w:ascii="MS Mincho" w:eastAsia="MS Mincho" w:hAnsi="MS Mincho" w:cs="MS Mincho" w:hint="eastAsia"/>
                <w:color w:val="000000"/>
                <w:lang w:val="fr-FR"/>
              </w:rPr>
              <w:t>․</w:t>
            </w:r>
            <w:r>
              <w:rPr>
                <w:rFonts w:ascii="GHEA Grapalat" w:hAnsi="GHEA Grapalat" w:cs="Times Armenian"/>
                <w:color w:val="000000"/>
                <w:lang w:val="fr-FR"/>
              </w:rPr>
              <w:t xml:space="preserve"> </w:t>
            </w:r>
            <w:r>
              <w:rPr>
                <w:rFonts w:ascii="GHEA Grapalat" w:hAnsi="GHEA Grapalat" w:cs="Times Armenian"/>
                <w:color w:val="000000"/>
              </w:rPr>
              <w:t>մարտի</w:t>
            </w:r>
            <w:r>
              <w:rPr>
                <w:rFonts w:ascii="GHEA Grapalat" w:hAnsi="GHEA Grapalat" w:cs="Times Armenian"/>
                <w:color w:val="000000"/>
                <w:lang w:val="fr-FR"/>
              </w:rPr>
              <w:t xml:space="preserve"> 13-</w:t>
            </w:r>
            <w:r>
              <w:rPr>
                <w:rFonts w:ascii="GHEA Grapalat" w:hAnsi="GHEA Grapalat" w:cs="Times Armenian"/>
                <w:color w:val="000000"/>
              </w:rPr>
              <w:t>ի</w:t>
            </w:r>
            <w:r>
              <w:rPr>
                <w:rFonts w:ascii="GHEA Grapalat" w:hAnsi="GHEA Grapalat" w:cs="Times Armenian"/>
                <w:color w:val="000000"/>
                <w:lang w:val="fr-FR"/>
              </w:rPr>
              <w:t xml:space="preserve"> N </w:t>
            </w:r>
            <w:r>
              <w:rPr>
                <w:rFonts w:ascii="GHEA Grapalat" w:hAnsi="GHEA Grapalat" w:cs="Times Armenian"/>
                <w:color w:val="000000"/>
              </w:rPr>
              <w:t>ԳԳԱ</w:t>
            </w:r>
            <w:r>
              <w:rPr>
                <w:rFonts w:ascii="GHEA Grapalat" w:hAnsi="GHEA Grapalat" w:cs="Times Armenian"/>
                <w:color w:val="000000"/>
                <w:lang w:val="fr-FR"/>
              </w:rPr>
              <w:t>/</w:t>
            </w:r>
            <w:r>
              <w:rPr>
                <w:rFonts w:ascii="GHEA Grapalat" w:hAnsi="GHEA Grapalat" w:cs="Times Armenian"/>
                <w:color w:val="000000"/>
              </w:rPr>
              <w:t>ԱրՄ</w:t>
            </w:r>
            <w:r>
              <w:rPr>
                <w:rFonts w:ascii="GHEA Grapalat" w:hAnsi="GHEA Grapalat" w:cs="Times Armenian"/>
                <w:color w:val="000000"/>
                <w:lang w:val="fr-FR"/>
              </w:rPr>
              <w:t xml:space="preserve">-2/3673-19 </w:t>
            </w:r>
            <w:r>
              <w:rPr>
                <w:rFonts w:ascii="GHEA Grapalat" w:hAnsi="GHEA Grapalat" w:cs="Times Armenian"/>
                <w:color w:val="000000"/>
              </w:rPr>
              <w:t>գրությամբ</w:t>
            </w:r>
            <w:r>
              <w:rPr>
                <w:rFonts w:ascii="GHEA Grapalat" w:hAnsi="GHEA Grapalat" w:cs="Times Armenian"/>
                <w:color w:val="000000"/>
                <w:lang w:val="fr-FR"/>
              </w:rPr>
              <w:t xml:space="preserve"> </w:t>
            </w:r>
            <w:r>
              <w:rPr>
                <w:rFonts w:ascii="GHEA Grapalat" w:hAnsi="GHEA Grapalat" w:cs="Times Armenian"/>
                <w:color w:val="000000"/>
              </w:rPr>
              <w:t>ներկայացված</w:t>
            </w:r>
            <w:r>
              <w:rPr>
                <w:lang w:val="fr-FR"/>
              </w:rPr>
              <w:t xml:space="preserve"> </w:t>
            </w:r>
            <w:r>
              <w:rPr>
                <w:rFonts w:ascii="GHEA Grapalat" w:hAnsi="GHEA Grapalat" w:cs="Times Armenian"/>
                <w:color w:val="000000"/>
                <w:lang w:val="fr-FR"/>
              </w:rPr>
              <w:t>«</w:t>
            </w:r>
            <w:r>
              <w:rPr>
                <w:rFonts w:ascii="GHEA Grapalat" w:hAnsi="GHEA Grapalat" w:cs="Times Armenian"/>
                <w:color w:val="000000"/>
              </w:rPr>
              <w:t>Հայաստանի</w:t>
            </w:r>
            <w:r>
              <w:rPr>
                <w:rFonts w:ascii="GHEA Grapalat" w:hAnsi="GHEA Grapalat" w:cs="Times Armenian"/>
                <w:color w:val="000000"/>
                <w:lang w:val="fr-FR"/>
              </w:rPr>
              <w:t xml:space="preserve"> </w:t>
            </w:r>
            <w:r>
              <w:rPr>
                <w:rFonts w:ascii="GHEA Grapalat" w:hAnsi="GHEA Grapalat" w:cs="Times Armenian"/>
                <w:color w:val="000000"/>
              </w:rPr>
              <w:t>Հանրապետության</w:t>
            </w:r>
            <w:r>
              <w:rPr>
                <w:rFonts w:ascii="GHEA Grapalat" w:hAnsi="GHEA Grapalat" w:cs="Times Armenian"/>
                <w:color w:val="000000"/>
                <w:lang w:val="fr-FR"/>
              </w:rPr>
              <w:t xml:space="preserve"> </w:t>
            </w:r>
            <w:r>
              <w:rPr>
                <w:rFonts w:ascii="GHEA Grapalat" w:hAnsi="GHEA Grapalat" w:cs="Times Armenian"/>
                <w:color w:val="000000"/>
              </w:rPr>
              <w:t>կառավարության</w:t>
            </w:r>
            <w:r>
              <w:rPr>
                <w:rFonts w:ascii="GHEA Grapalat" w:hAnsi="GHEA Grapalat" w:cs="Times Armenian"/>
                <w:color w:val="000000"/>
                <w:lang w:val="fr-FR"/>
              </w:rPr>
              <w:t xml:space="preserve"> 2018 </w:t>
            </w:r>
            <w:r>
              <w:rPr>
                <w:rFonts w:ascii="GHEA Grapalat" w:hAnsi="GHEA Grapalat" w:cs="Times Armenian"/>
                <w:color w:val="000000"/>
              </w:rPr>
              <w:t>թվականի</w:t>
            </w:r>
            <w:r>
              <w:rPr>
                <w:rFonts w:ascii="GHEA Grapalat" w:hAnsi="GHEA Grapalat" w:cs="Times Armenian"/>
                <w:color w:val="000000"/>
                <w:lang w:val="fr-FR"/>
              </w:rPr>
              <w:t xml:space="preserve"> </w:t>
            </w:r>
            <w:r>
              <w:rPr>
                <w:rFonts w:ascii="GHEA Grapalat" w:hAnsi="GHEA Grapalat" w:cs="Times Armenian"/>
                <w:color w:val="000000"/>
              </w:rPr>
              <w:t>դեկտեմբերի</w:t>
            </w:r>
            <w:r>
              <w:rPr>
                <w:rFonts w:ascii="GHEA Grapalat" w:hAnsi="GHEA Grapalat" w:cs="Times Armenian"/>
                <w:color w:val="000000"/>
                <w:lang w:val="fr-FR"/>
              </w:rPr>
              <w:t xml:space="preserve"> 27-</w:t>
            </w:r>
            <w:r>
              <w:rPr>
                <w:rFonts w:ascii="GHEA Grapalat" w:hAnsi="GHEA Grapalat" w:cs="Times Armenian"/>
                <w:color w:val="000000"/>
              </w:rPr>
              <w:t>ի</w:t>
            </w:r>
            <w:r>
              <w:rPr>
                <w:rFonts w:ascii="GHEA Grapalat" w:hAnsi="GHEA Grapalat" w:cs="Times Armenian"/>
                <w:color w:val="000000"/>
                <w:lang w:val="fr-FR"/>
              </w:rPr>
              <w:t xml:space="preserve"> N 1515-</w:t>
            </w:r>
            <w:r>
              <w:rPr>
                <w:rFonts w:ascii="GHEA Grapalat" w:hAnsi="GHEA Grapalat" w:cs="Times Armenian"/>
                <w:color w:val="000000"/>
              </w:rPr>
              <w:t>Ն</w:t>
            </w:r>
            <w:r>
              <w:rPr>
                <w:rFonts w:ascii="GHEA Grapalat" w:hAnsi="GHEA Grapalat" w:cs="Times Armenian"/>
                <w:color w:val="000000"/>
                <w:lang w:val="fr-FR"/>
              </w:rPr>
              <w:t xml:space="preserve"> </w:t>
            </w:r>
            <w:r>
              <w:rPr>
                <w:rFonts w:ascii="GHEA Grapalat" w:hAnsi="GHEA Grapalat" w:cs="Times Armenian"/>
                <w:color w:val="000000"/>
              </w:rPr>
              <w:t>որոշման</w:t>
            </w:r>
            <w:r>
              <w:rPr>
                <w:rFonts w:ascii="GHEA Grapalat" w:hAnsi="GHEA Grapalat" w:cs="Times Armenian"/>
                <w:color w:val="000000"/>
                <w:lang w:val="fr-FR"/>
              </w:rPr>
              <w:t xml:space="preserve"> </w:t>
            </w:r>
            <w:r>
              <w:rPr>
                <w:rFonts w:ascii="GHEA Grapalat" w:hAnsi="GHEA Grapalat" w:cs="Times Armenian"/>
                <w:color w:val="000000"/>
              </w:rPr>
              <w:t>մեջ</w:t>
            </w:r>
            <w:r>
              <w:rPr>
                <w:rFonts w:ascii="GHEA Grapalat" w:hAnsi="GHEA Grapalat" w:cs="Times Armenian"/>
                <w:color w:val="000000"/>
                <w:lang w:val="fr-FR"/>
              </w:rPr>
              <w:t xml:space="preserve"> </w:t>
            </w:r>
            <w:r>
              <w:rPr>
                <w:rFonts w:ascii="GHEA Grapalat" w:hAnsi="GHEA Grapalat" w:cs="Times Armenian"/>
                <w:color w:val="000000"/>
              </w:rPr>
              <w:t>փոփոխություններ</w:t>
            </w:r>
            <w:r>
              <w:rPr>
                <w:rFonts w:ascii="GHEA Grapalat" w:hAnsi="GHEA Grapalat" w:cs="Times Armenian"/>
                <w:color w:val="000000"/>
                <w:lang w:val="fr-FR"/>
              </w:rPr>
              <w:t xml:space="preserve"> </w:t>
            </w:r>
            <w:r>
              <w:rPr>
                <w:rFonts w:ascii="GHEA Grapalat" w:hAnsi="GHEA Grapalat" w:cs="Times Armenian"/>
                <w:color w:val="000000"/>
              </w:rPr>
              <w:t>կատարելու</w:t>
            </w:r>
            <w:r>
              <w:rPr>
                <w:rFonts w:ascii="GHEA Grapalat" w:hAnsi="GHEA Grapalat" w:cs="Times Armenian"/>
                <w:color w:val="000000"/>
                <w:lang w:val="fr-FR"/>
              </w:rPr>
              <w:t xml:space="preserve"> </w:t>
            </w:r>
            <w:r>
              <w:rPr>
                <w:rFonts w:ascii="GHEA Grapalat" w:hAnsi="GHEA Grapalat" w:cs="Times Armenian"/>
                <w:color w:val="000000"/>
              </w:rPr>
              <w:t>մասին</w:t>
            </w:r>
            <w:r>
              <w:rPr>
                <w:rFonts w:ascii="GHEA Grapalat" w:hAnsi="GHEA Grapalat" w:cs="Times Armenian"/>
                <w:color w:val="000000"/>
                <w:lang w:val="fr-FR"/>
              </w:rPr>
              <w:t xml:space="preserve">» </w:t>
            </w:r>
            <w:r>
              <w:rPr>
                <w:rFonts w:ascii="GHEA Grapalat" w:hAnsi="GHEA Grapalat" w:cs="Times Armenian"/>
                <w:color w:val="000000"/>
              </w:rPr>
              <w:t>ՀՀ</w:t>
            </w:r>
            <w:r>
              <w:rPr>
                <w:rFonts w:ascii="GHEA Grapalat" w:hAnsi="GHEA Grapalat" w:cs="Times Armenian"/>
                <w:color w:val="000000"/>
                <w:lang w:val="fr-FR"/>
              </w:rPr>
              <w:t xml:space="preserve"> </w:t>
            </w:r>
            <w:r>
              <w:rPr>
                <w:rFonts w:ascii="GHEA Grapalat" w:hAnsi="GHEA Grapalat" w:cs="Times Armenian"/>
                <w:color w:val="000000"/>
              </w:rPr>
              <w:t>կառավարության</w:t>
            </w:r>
            <w:r>
              <w:rPr>
                <w:rFonts w:ascii="GHEA Grapalat" w:hAnsi="GHEA Grapalat" w:cs="Times Armenian"/>
                <w:color w:val="000000"/>
                <w:lang w:val="fr-FR"/>
              </w:rPr>
              <w:t xml:space="preserve"> </w:t>
            </w:r>
            <w:r>
              <w:rPr>
                <w:rFonts w:ascii="GHEA Grapalat" w:hAnsi="GHEA Grapalat" w:cs="Times Armenian"/>
                <w:color w:val="000000"/>
              </w:rPr>
              <w:t>որոշման</w:t>
            </w:r>
            <w:r>
              <w:rPr>
                <w:rFonts w:ascii="GHEA Grapalat" w:hAnsi="GHEA Grapalat" w:cs="Times Armenian"/>
                <w:color w:val="000000"/>
                <w:lang w:val="fr-FR"/>
              </w:rPr>
              <w:t xml:space="preserve"> </w:t>
            </w:r>
            <w:r>
              <w:rPr>
                <w:rFonts w:ascii="GHEA Grapalat" w:hAnsi="GHEA Grapalat" w:cs="Times Armenian"/>
                <w:color w:val="000000"/>
              </w:rPr>
              <w:t>նախագիծը</w:t>
            </w:r>
            <w:r>
              <w:rPr>
                <w:rFonts w:ascii="GHEA Grapalat" w:hAnsi="GHEA Grapalat" w:cs="Times Armenian"/>
                <w:color w:val="000000"/>
                <w:lang w:val="fr-FR"/>
              </w:rPr>
              <w:t xml:space="preserve"> (</w:t>
            </w:r>
            <w:proofErr w:type="spellStart"/>
            <w:r>
              <w:rPr>
                <w:rFonts w:ascii="GHEA Grapalat" w:hAnsi="GHEA Grapalat" w:cs="Times Armenian"/>
                <w:color w:val="000000"/>
                <w:lang w:val="fr-FR"/>
              </w:rPr>
              <w:t>այսուհետ</w:t>
            </w:r>
            <w:proofErr w:type="spellEnd"/>
            <w:r>
              <w:rPr>
                <w:rFonts w:ascii="GHEA Grapalat" w:hAnsi="GHEA Grapalat" w:cs="Times Armenian"/>
                <w:color w:val="000000"/>
                <w:lang w:val="fr-FR"/>
              </w:rPr>
              <w:t xml:space="preserve">՝ </w:t>
            </w:r>
            <w:proofErr w:type="spellStart"/>
            <w:r>
              <w:rPr>
                <w:rFonts w:ascii="GHEA Grapalat" w:hAnsi="GHEA Grapalat" w:cs="Times Armenian"/>
                <w:color w:val="000000"/>
                <w:lang w:val="fr-FR"/>
              </w:rPr>
              <w:t>Նախագիծ</w:t>
            </w:r>
            <w:proofErr w:type="spellEnd"/>
            <w:r>
              <w:rPr>
                <w:rFonts w:ascii="GHEA Grapalat" w:hAnsi="GHEA Grapalat" w:cs="Times Armenian"/>
                <w:color w:val="000000"/>
                <w:lang w:val="fr-FR"/>
              </w:rPr>
              <w:t>)</w:t>
            </w:r>
            <w:r>
              <w:rPr>
                <w:rFonts w:ascii="GHEA Grapalat" w:hAnsi="GHEA Grapalat" w:cs="Times Armenian"/>
                <w:color w:val="000000"/>
              </w:rPr>
              <w:t>՝</w:t>
            </w:r>
            <w:r>
              <w:rPr>
                <w:rFonts w:ascii="GHEA Grapalat" w:hAnsi="GHEA Grapalat" w:cs="Times Armenian"/>
                <w:color w:val="000000"/>
                <w:lang w:val="fr-FR"/>
              </w:rPr>
              <w:t xml:space="preserve"> </w:t>
            </w:r>
            <w:r>
              <w:rPr>
                <w:rFonts w:ascii="GHEA Grapalat" w:hAnsi="GHEA Grapalat" w:cs="Times Armenian"/>
                <w:color w:val="000000"/>
              </w:rPr>
              <w:t>հայտնում</w:t>
            </w:r>
            <w:r>
              <w:rPr>
                <w:rFonts w:ascii="GHEA Grapalat" w:hAnsi="GHEA Grapalat" w:cs="Times Armenian"/>
                <w:color w:val="000000"/>
                <w:lang w:val="fr-FR"/>
              </w:rPr>
              <w:t xml:space="preserve"> </w:t>
            </w:r>
            <w:r>
              <w:rPr>
                <w:rFonts w:ascii="GHEA Grapalat" w:hAnsi="GHEA Grapalat" w:cs="Times Armenian"/>
                <w:color w:val="000000"/>
              </w:rPr>
              <w:t>ենք</w:t>
            </w:r>
            <w:r>
              <w:rPr>
                <w:rFonts w:ascii="GHEA Grapalat" w:hAnsi="GHEA Grapalat" w:cs="Times Armenian"/>
                <w:color w:val="000000"/>
                <w:lang w:val="fr-FR"/>
              </w:rPr>
              <w:t xml:space="preserve"> </w:t>
            </w:r>
            <w:r>
              <w:rPr>
                <w:rFonts w:ascii="GHEA Grapalat" w:hAnsi="GHEA Grapalat" w:cs="Times Armenian"/>
                <w:color w:val="000000"/>
              </w:rPr>
              <w:t>հետևյալը</w:t>
            </w:r>
            <w:r>
              <w:rPr>
                <w:rFonts w:ascii="GHEA Grapalat" w:hAnsi="GHEA Grapalat" w:cs="Times Armenian"/>
                <w:color w:val="000000"/>
                <w:lang w:val="fr-FR"/>
              </w:rPr>
              <w:t>.</w:t>
            </w:r>
          </w:p>
          <w:p w:rsidR="005C0755" w:rsidRDefault="005C0755" w:rsidP="005C0755">
            <w:pPr>
              <w:ind w:firstLine="720"/>
              <w:jc w:val="both"/>
              <w:rPr>
                <w:rFonts w:ascii="GHEA Grapalat" w:eastAsia="Calibri" w:hAnsi="GHEA Grapalat" w:cs="Sylfaen"/>
                <w:szCs w:val="22"/>
              </w:rPr>
            </w:pPr>
            <w:r>
              <w:rPr>
                <w:rFonts w:ascii="GHEA Grapalat" w:hAnsi="GHEA Grapalat"/>
                <w:lang w:val="hy-AM"/>
              </w:rPr>
              <w:t>Համաձայն ՀՀ կառավարության 27</w:t>
            </w:r>
            <w:r>
              <w:rPr>
                <w:rFonts w:ascii="MS Mincho" w:eastAsia="MS Mincho" w:hAnsi="MS Mincho" w:cs="MS Mincho" w:hint="eastAsia"/>
                <w:lang w:val="hy-AM"/>
              </w:rPr>
              <w:t>․</w:t>
            </w:r>
            <w:r>
              <w:rPr>
                <w:rFonts w:ascii="GHEA Grapalat" w:hAnsi="GHEA Grapalat"/>
                <w:lang w:val="hy-AM"/>
              </w:rPr>
              <w:t>12</w:t>
            </w:r>
            <w:r>
              <w:rPr>
                <w:rFonts w:ascii="MS Mincho" w:eastAsia="MS Mincho" w:hAnsi="MS Mincho" w:cs="MS Mincho" w:hint="eastAsia"/>
                <w:lang w:val="hy-AM"/>
              </w:rPr>
              <w:t>․</w:t>
            </w:r>
            <w:r>
              <w:rPr>
                <w:rFonts w:ascii="GHEA Grapalat" w:hAnsi="GHEA Grapalat"/>
                <w:lang w:val="hy-AM"/>
              </w:rPr>
              <w:t>2018թ</w:t>
            </w:r>
            <w:r>
              <w:rPr>
                <w:rFonts w:ascii="MS Mincho" w:eastAsia="MS Mincho" w:hAnsi="MS Mincho" w:cs="MS Mincho" w:hint="eastAsia"/>
                <w:lang w:val="hy-AM"/>
              </w:rPr>
              <w:t>․</w:t>
            </w:r>
            <w:r>
              <w:rPr>
                <w:rFonts w:ascii="GHEA Grapalat" w:hAnsi="GHEA Grapalat"/>
                <w:lang w:val="hy-AM"/>
              </w:rPr>
              <w:t xml:space="preserve"> </w:t>
            </w:r>
            <w:r>
              <w:rPr>
                <w:rFonts w:ascii="GHEA Grapalat" w:hAnsi="GHEA Grapalat"/>
                <w:lang w:val="fr-FR"/>
              </w:rPr>
              <w:t>N</w:t>
            </w:r>
            <w:r>
              <w:rPr>
                <w:rFonts w:ascii="GHEA Grapalat" w:hAnsi="GHEA Grapalat"/>
                <w:lang w:val="hy-AM"/>
              </w:rPr>
              <w:t xml:space="preserve"> 1515-Ն որոշման 5-րդ հավելվածի 8</w:t>
            </w:r>
            <w:r>
              <w:rPr>
                <w:rFonts w:ascii="GHEA Grapalat" w:hAnsi="GHEA Grapalat"/>
              </w:rPr>
              <w:noBreakHyphen/>
            </w:r>
            <w:r>
              <w:rPr>
                <w:rFonts w:ascii="GHEA Grapalat" w:hAnsi="GHEA Grapalat"/>
                <w:lang w:val="hy-AM"/>
              </w:rPr>
              <w:t>րդ աղյուսակի (այսուհետ՝ Աղյուսակ)՝ 2019 թվականի ՀՀ պետական բյուջեից 1117 «Սոցիալական պաշտպանության բնագավառում պետական քաղաքականության մշակում, ծրագրերի համակարգում և մոնիթորինգ» ծրագրի 11004 «Սոցիալական պաշտպանության ոլորտի տեղեկատվական համակարգի սպասարկման, կատարելագործման, շահագործման և տեղեկատվության տրամադրման ծառայություններ» միջոցառման կատարման համար 314,044</w:t>
            </w:r>
            <w:r>
              <w:rPr>
                <w:rFonts w:ascii="MS Mincho" w:eastAsia="MS Mincho" w:hAnsi="MS Mincho" w:cs="MS Mincho" w:hint="eastAsia"/>
                <w:lang w:val="hy-AM"/>
              </w:rPr>
              <w:t>․</w:t>
            </w:r>
            <w:r>
              <w:rPr>
                <w:rFonts w:ascii="GHEA Grapalat" w:hAnsi="GHEA Grapalat"/>
                <w:lang w:val="hy-AM"/>
              </w:rPr>
              <w:t xml:space="preserve">3 </w:t>
            </w:r>
            <w:r>
              <w:rPr>
                <w:rFonts w:ascii="GHEA Grapalat" w:hAnsi="GHEA Grapalat"/>
              </w:rPr>
              <w:t>հազ</w:t>
            </w:r>
            <w:r>
              <w:rPr>
                <w:rFonts w:ascii="GHEA Grapalat" w:hAnsi="GHEA Grapalat"/>
                <w:lang w:val="fr-FR"/>
              </w:rPr>
              <w:t>.</w:t>
            </w:r>
            <w:r>
              <w:rPr>
                <w:rFonts w:ascii="GHEA Grapalat" w:hAnsi="GHEA Grapalat"/>
                <w:lang w:val="hy-AM"/>
              </w:rPr>
              <w:t xml:space="preserve"> դրամը նախատեսված է տրամադրել մրցույթով ընտրված կազմակերպությանը։ Միաժամանակ, 1102 «Կենսաթոշակային ապահովություն» ծրագրի 11004 «Կենսաթոշակային համակարգի հանրային իրազեկման աշխատանքներ» միջոցառման կատարման համար 9,923</w:t>
            </w:r>
            <w:r>
              <w:rPr>
                <w:rFonts w:ascii="MS Mincho" w:eastAsia="MS Mincho" w:hAnsi="MS Mincho" w:cs="MS Mincho" w:hint="eastAsia"/>
                <w:lang w:val="hy-AM"/>
              </w:rPr>
              <w:t>․</w:t>
            </w:r>
            <w:r>
              <w:rPr>
                <w:rFonts w:ascii="GHEA Grapalat" w:hAnsi="GHEA Grapalat"/>
                <w:lang w:val="hy-AM"/>
              </w:rPr>
              <w:t>5 հազ</w:t>
            </w:r>
            <w:r>
              <w:rPr>
                <w:rFonts w:ascii="GHEA Grapalat" w:hAnsi="GHEA Grapalat"/>
                <w:lang w:val="fr-FR"/>
              </w:rPr>
              <w:t xml:space="preserve">. </w:t>
            </w:r>
            <w:r>
              <w:rPr>
                <w:rFonts w:ascii="GHEA Grapalat" w:hAnsi="GHEA Grapalat"/>
                <w:lang w:val="hy-AM"/>
              </w:rPr>
              <w:t xml:space="preserve">դրամը ևս նախատեսված է տրամադրել մրցույթով ընտրված կազմակերպությանը: </w:t>
            </w:r>
          </w:p>
          <w:p w:rsidR="005C0755" w:rsidRDefault="005C0755" w:rsidP="005C0755">
            <w:pPr>
              <w:pStyle w:val="NoSpacing"/>
              <w:tabs>
                <w:tab w:val="left" w:pos="0"/>
              </w:tabs>
              <w:ind w:firstLine="720"/>
              <w:jc w:val="both"/>
              <w:rPr>
                <w:rFonts w:ascii="GHEA Grapalat" w:hAnsi="GHEA Grapalat" w:cs="GHEA Grapalat"/>
                <w:sz w:val="24"/>
                <w:szCs w:val="24"/>
                <w:lang w:val="hy-AM"/>
              </w:rPr>
            </w:pPr>
            <w:r>
              <w:rPr>
                <w:rFonts w:ascii="GHEA Grapalat" w:hAnsi="GHEA Grapalat" w:cs="GHEA Grapalat"/>
                <w:sz w:val="24"/>
                <w:szCs w:val="24"/>
                <w:lang w:val="hy-AM"/>
              </w:rPr>
              <w:t>Նախագծով առաջարկվում է վերոնշյալ միջոցառումների համար նախատեսված 2019 թվականի տարեկան ընդհանուր առմամբ 323,967</w:t>
            </w:r>
            <w:r>
              <w:rPr>
                <w:rFonts w:ascii="MS Mincho" w:hAnsi="MS Mincho" w:cs="MS Mincho" w:hint="eastAsia"/>
                <w:sz w:val="24"/>
                <w:szCs w:val="24"/>
                <w:lang w:val="hy-AM"/>
              </w:rPr>
              <w:t>․</w:t>
            </w:r>
            <w:r>
              <w:rPr>
                <w:rFonts w:ascii="GHEA Grapalat" w:hAnsi="GHEA Grapalat" w:cs="GHEA Grapalat"/>
                <w:sz w:val="24"/>
                <w:szCs w:val="24"/>
                <w:lang w:val="hy-AM"/>
              </w:rPr>
              <w:t xml:space="preserve">8 հազ. </w:t>
            </w:r>
            <w:r>
              <w:rPr>
                <w:rFonts w:ascii="GHEA Grapalat" w:hAnsi="GHEA Grapalat" w:cs="GHEA Grapalat"/>
                <w:sz w:val="24"/>
                <w:szCs w:val="24"/>
                <w:lang w:val="hy-AM"/>
              </w:rPr>
              <w:lastRenderedPageBreak/>
              <w:t>դրամը առանց մրցույթի տրամադրել «Նորք» սոցիալական ծառայությունների տեխնոլոգիական և իրազեկման կենտրոն» հիմնադրամին (այսուհետ՝ Հիմնադրամ)։</w:t>
            </w:r>
          </w:p>
          <w:p w:rsidR="005C0755" w:rsidRDefault="005C0755" w:rsidP="005C0755">
            <w:pPr>
              <w:pStyle w:val="NoSpacing"/>
              <w:tabs>
                <w:tab w:val="left" w:pos="0"/>
              </w:tabs>
              <w:ind w:firstLine="720"/>
              <w:jc w:val="both"/>
              <w:rPr>
                <w:rFonts w:ascii="GHEA Grapalat" w:hAnsi="GHEA Grapalat" w:cs="Sylfaen"/>
                <w:kern w:val="18"/>
                <w:sz w:val="24"/>
                <w:szCs w:val="24"/>
                <w:lang w:val="hy-AM"/>
              </w:rPr>
            </w:pPr>
            <w:r>
              <w:rPr>
                <w:rFonts w:ascii="GHEA Grapalat" w:hAnsi="GHEA Grapalat" w:cs="GHEA Grapalat"/>
                <w:sz w:val="24"/>
                <w:szCs w:val="24"/>
                <w:lang w:val="hy-AM"/>
              </w:rPr>
              <w:t>Համաձայն ՀՀ կառավարության 28</w:t>
            </w:r>
            <w:r>
              <w:rPr>
                <w:rFonts w:ascii="MS Mincho" w:hAnsi="MS Mincho" w:cs="MS Mincho" w:hint="eastAsia"/>
                <w:sz w:val="24"/>
                <w:szCs w:val="24"/>
                <w:lang w:val="hy-AM"/>
              </w:rPr>
              <w:t>․</w:t>
            </w:r>
            <w:r>
              <w:rPr>
                <w:rFonts w:ascii="GHEA Grapalat" w:hAnsi="GHEA Grapalat" w:cs="GHEA Grapalat"/>
                <w:sz w:val="24"/>
                <w:szCs w:val="24"/>
                <w:lang w:val="hy-AM"/>
              </w:rPr>
              <w:t>02</w:t>
            </w:r>
            <w:r>
              <w:rPr>
                <w:rFonts w:ascii="MS Mincho" w:hAnsi="MS Mincho" w:cs="MS Mincho" w:hint="eastAsia"/>
                <w:sz w:val="24"/>
                <w:szCs w:val="24"/>
                <w:lang w:val="hy-AM"/>
              </w:rPr>
              <w:t>․</w:t>
            </w:r>
            <w:r>
              <w:rPr>
                <w:rFonts w:ascii="GHEA Grapalat" w:hAnsi="GHEA Grapalat" w:cs="GHEA Grapalat"/>
                <w:sz w:val="24"/>
                <w:szCs w:val="24"/>
                <w:lang w:val="hy-AM"/>
              </w:rPr>
              <w:t>2019թ</w:t>
            </w:r>
            <w:r>
              <w:rPr>
                <w:rFonts w:ascii="MS Mincho" w:hAnsi="MS Mincho" w:cs="MS Mincho" w:hint="eastAsia"/>
                <w:sz w:val="24"/>
                <w:szCs w:val="24"/>
                <w:lang w:val="hy-AM"/>
              </w:rPr>
              <w:t>․</w:t>
            </w:r>
            <w:r>
              <w:rPr>
                <w:rFonts w:ascii="GHEA Grapalat" w:hAnsi="GHEA Grapalat" w:cs="GHEA Grapalat"/>
                <w:sz w:val="24"/>
                <w:szCs w:val="24"/>
                <w:lang w:val="hy-AM"/>
              </w:rPr>
              <w:t xml:space="preserve"> N 176-Ն որոշման Հավելվածի՝ 2019 թվականի առաջին եռամսյակում վերոնշյալ միջոցառումների իրականացման համար Հիմնադրամին արդեն իսկ առանց մրցույթի հատկացվել է համապատասխանաբար 78,511</w:t>
            </w:r>
            <w:r>
              <w:rPr>
                <w:rFonts w:ascii="MS Mincho" w:hAnsi="MS Mincho" w:cs="MS Mincho" w:hint="eastAsia"/>
                <w:sz w:val="24"/>
                <w:szCs w:val="24"/>
                <w:lang w:val="hy-AM"/>
              </w:rPr>
              <w:t>․</w:t>
            </w:r>
            <w:r>
              <w:rPr>
                <w:rFonts w:ascii="GHEA Grapalat" w:hAnsi="GHEA Grapalat" w:cs="GHEA Grapalat"/>
                <w:sz w:val="24"/>
                <w:szCs w:val="24"/>
                <w:lang w:val="hy-AM"/>
              </w:rPr>
              <w:t>1 հազ. դրամ և 2,480</w:t>
            </w:r>
            <w:r>
              <w:rPr>
                <w:rFonts w:ascii="MS Mincho" w:hAnsi="MS Mincho" w:cs="MS Mincho" w:hint="eastAsia"/>
                <w:sz w:val="24"/>
                <w:szCs w:val="24"/>
                <w:lang w:val="hy-AM"/>
              </w:rPr>
              <w:t>․</w:t>
            </w:r>
            <w:r>
              <w:rPr>
                <w:rFonts w:ascii="GHEA Grapalat" w:hAnsi="GHEA Grapalat" w:cs="GHEA Grapalat"/>
                <w:sz w:val="24"/>
                <w:szCs w:val="24"/>
                <w:lang w:val="hy-AM"/>
              </w:rPr>
              <w:t>9 հազ. դրամ։ Ընդ որում</w:t>
            </w:r>
            <w:r>
              <w:rPr>
                <w:rFonts w:ascii="GHEA Grapalat" w:hAnsi="GHEA Grapalat" w:cs="GHEA Grapalat"/>
                <w:sz w:val="24"/>
                <w:szCs w:val="24"/>
              </w:rPr>
              <w:t>,</w:t>
            </w:r>
            <w:r>
              <w:rPr>
                <w:rFonts w:ascii="GHEA Grapalat" w:hAnsi="GHEA Grapalat" w:cs="GHEA Grapalat"/>
                <w:sz w:val="24"/>
                <w:szCs w:val="24"/>
                <w:lang w:val="hy-AM"/>
              </w:rPr>
              <w:t xml:space="preserve"> դեռևս նշված որոշման նախագծի քննարկման ժամանակ, </w:t>
            </w:r>
            <w:r>
              <w:rPr>
                <w:rFonts w:ascii="GHEA Grapalat" w:hAnsi="GHEA Grapalat" w:cs="Sylfaen"/>
                <w:kern w:val="18"/>
                <w:sz w:val="24"/>
                <w:szCs w:val="24"/>
                <w:lang w:val="hy-AM"/>
              </w:rPr>
              <w:t>ՀՀ ֆինանսների նախարարի 06</w:t>
            </w:r>
            <w:r>
              <w:rPr>
                <w:rFonts w:ascii="MS Mincho" w:hAnsi="MS Mincho" w:cs="MS Mincho" w:hint="eastAsia"/>
                <w:kern w:val="18"/>
                <w:sz w:val="24"/>
                <w:szCs w:val="24"/>
                <w:lang w:val="hy-AM"/>
              </w:rPr>
              <w:t>․</w:t>
            </w:r>
            <w:r>
              <w:rPr>
                <w:rFonts w:ascii="GHEA Grapalat" w:hAnsi="GHEA Grapalat" w:cs="Sylfaen"/>
                <w:kern w:val="18"/>
                <w:sz w:val="24"/>
                <w:szCs w:val="24"/>
                <w:lang w:val="hy-AM"/>
              </w:rPr>
              <w:t>02</w:t>
            </w:r>
            <w:r>
              <w:rPr>
                <w:rFonts w:ascii="MS Mincho" w:hAnsi="MS Mincho" w:cs="MS Mincho" w:hint="eastAsia"/>
                <w:kern w:val="18"/>
                <w:sz w:val="24"/>
                <w:szCs w:val="24"/>
                <w:lang w:val="hy-AM"/>
              </w:rPr>
              <w:t>․</w:t>
            </w:r>
            <w:r>
              <w:rPr>
                <w:rFonts w:ascii="GHEA Grapalat" w:hAnsi="GHEA Grapalat" w:cs="Sylfaen"/>
                <w:kern w:val="18"/>
                <w:sz w:val="24"/>
                <w:szCs w:val="24"/>
                <w:lang w:val="hy-AM"/>
              </w:rPr>
              <w:t>2019թ</w:t>
            </w:r>
            <w:r>
              <w:rPr>
                <w:rFonts w:ascii="MS Mincho" w:hAnsi="MS Mincho" w:cs="MS Mincho" w:hint="eastAsia"/>
                <w:kern w:val="18"/>
                <w:sz w:val="24"/>
                <w:szCs w:val="24"/>
                <w:lang w:val="hy-AM"/>
              </w:rPr>
              <w:t>․</w:t>
            </w:r>
            <w:r>
              <w:rPr>
                <w:rFonts w:ascii="GHEA Grapalat" w:hAnsi="GHEA Grapalat" w:cs="Sylfaen"/>
                <w:kern w:val="18"/>
                <w:sz w:val="24"/>
                <w:szCs w:val="24"/>
                <w:lang w:val="hy-AM"/>
              </w:rPr>
              <w:t xml:space="preserve"> N 01/9-1/1573-19 գրությամբ </w:t>
            </w:r>
            <w:r>
              <w:rPr>
                <w:rFonts w:ascii="GHEA Grapalat" w:hAnsi="GHEA Grapalat"/>
                <w:sz w:val="24"/>
                <w:szCs w:val="24"/>
                <w:lang w:val="hy-AM"/>
              </w:rPr>
              <w:t>ՀՀ աշխատանքի և սոցիալական հարցերի նախարարությանն</w:t>
            </w:r>
            <w:r>
              <w:rPr>
                <w:rFonts w:ascii="GHEA Grapalat" w:hAnsi="GHEA Grapalat" w:cs="Sylfaen"/>
                <w:kern w:val="18"/>
                <w:sz w:val="24"/>
                <w:szCs w:val="24"/>
                <w:lang w:val="hy-AM"/>
              </w:rPr>
              <w:t xml:space="preserve"> առաջարկվել է քննարկել «Նորք» Սոցիալական ծառայությունների տեխնոլոգիական և իրազեկման կենտրոն հիմնադրամի լուծարման և գործառույթները Նախարարության միջոցով իրականացնելու հարցը:</w:t>
            </w:r>
          </w:p>
          <w:p w:rsidR="005C0755" w:rsidRDefault="005C0755" w:rsidP="005C0755">
            <w:pPr>
              <w:pStyle w:val="NoSpacing"/>
              <w:tabs>
                <w:tab w:val="left" w:pos="0"/>
              </w:tabs>
              <w:ind w:firstLine="720"/>
              <w:jc w:val="both"/>
              <w:rPr>
                <w:rFonts w:ascii="GHEA Grapalat" w:hAnsi="GHEA Grapalat"/>
                <w:sz w:val="24"/>
                <w:szCs w:val="24"/>
                <w:lang w:val="hy-AM"/>
              </w:rPr>
            </w:pPr>
            <w:r>
              <w:rPr>
                <w:rFonts w:ascii="GHEA Grapalat" w:hAnsi="GHEA Grapalat"/>
                <w:sz w:val="24"/>
                <w:szCs w:val="24"/>
                <w:lang w:val="hy-AM"/>
              </w:rPr>
              <w:t>Այնուամենայնիվ, հայտնում ենք, որ Նախագիծը քննարկելիս, անհրաժեշտ է առաջնորդվելով ՀՀ վարչապետի 07</w:t>
            </w:r>
            <w:r>
              <w:rPr>
                <w:rFonts w:ascii="MS Mincho" w:hAnsi="MS Mincho" w:cs="MS Mincho" w:hint="eastAsia"/>
                <w:sz w:val="24"/>
                <w:szCs w:val="24"/>
                <w:lang w:val="hy-AM"/>
              </w:rPr>
              <w:t>․</w:t>
            </w:r>
            <w:r>
              <w:rPr>
                <w:rFonts w:ascii="GHEA Grapalat" w:hAnsi="GHEA Grapalat"/>
                <w:sz w:val="24"/>
                <w:szCs w:val="24"/>
                <w:lang w:val="hy-AM"/>
              </w:rPr>
              <w:t>02</w:t>
            </w:r>
            <w:r>
              <w:rPr>
                <w:rFonts w:ascii="MS Mincho" w:hAnsi="MS Mincho" w:cs="MS Mincho" w:hint="eastAsia"/>
                <w:sz w:val="24"/>
                <w:szCs w:val="24"/>
                <w:lang w:val="hy-AM"/>
              </w:rPr>
              <w:t>․</w:t>
            </w:r>
            <w:r>
              <w:rPr>
                <w:rFonts w:ascii="GHEA Grapalat" w:hAnsi="GHEA Grapalat"/>
                <w:sz w:val="24"/>
                <w:szCs w:val="24"/>
                <w:lang w:val="hy-AM"/>
              </w:rPr>
              <w:t>2019</w:t>
            </w:r>
            <w:r>
              <w:rPr>
                <w:rFonts w:ascii="GHEA Grapalat" w:hAnsi="GHEA Grapalat" w:cs="GHEA Grapalat"/>
                <w:sz w:val="24"/>
                <w:szCs w:val="24"/>
                <w:lang w:val="hy-AM"/>
              </w:rPr>
              <w:t>թ</w:t>
            </w:r>
            <w:r>
              <w:rPr>
                <w:rFonts w:ascii="MS Mincho" w:hAnsi="MS Mincho" w:cs="MS Mincho" w:hint="eastAsia"/>
                <w:sz w:val="24"/>
                <w:szCs w:val="24"/>
                <w:lang w:val="hy-AM"/>
              </w:rPr>
              <w:t>․</w:t>
            </w:r>
            <w:r>
              <w:rPr>
                <w:rFonts w:ascii="GHEA Grapalat" w:hAnsi="GHEA Grapalat"/>
                <w:sz w:val="24"/>
                <w:szCs w:val="24"/>
                <w:lang w:val="hy-AM"/>
              </w:rPr>
              <w:t xml:space="preserve"> </w:t>
            </w:r>
            <w:r>
              <w:rPr>
                <w:rFonts w:ascii="GHEA Grapalat" w:hAnsi="GHEA Grapalat" w:cs="Sylfaen"/>
                <w:kern w:val="18"/>
                <w:sz w:val="24"/>
                <w:szCs w:val="24"/>
                <w:lang w:val="hy-AM"/>
              </w:rPr>
              <w:t>N</w:t>
            </w:r>
            <w:r>
              <w:rPr>
                <w:rFonts w:ascii="GHEA Grapalat" w:hAnsi="GHEA Grapalat"/>
                <w:sz w:val="24"/>
                <w:szCs w:val="24"/>
                <w:lang w:val="hy-AM"/>
              </w:rPr>
              <w:t xml:space="preserve"> 02/16.8/5096-2019 հանձնարարականին կցված թեմատիկ ամփոփագրում հիմնադրամների վերաբերյալ ներկայացրած պահանջներով և Հիմնադրամի գործունեության՝ այդ պահանջներին համապատասխանության տեսակետից հիմնավորել ներկայացված առաջարկը: </w:t>
            </w:r>
          </w:p>
          <w:p w:rsidR="005C0755" w:rsidRDefault="005C0755" w:rsidP="005C0755">
            <w:pPr>
              <w:pStyle w:val="NoSpacing"/>
              <w:tabs>
                <w:tab w:val="left" w:pos="0"/>
              </w:tabs>
              <w:ind w:firstLine="720"/>
              <w:jc w:val="both"/>
              <w:rPr>
                <w:rFonts w:ascii="GHEA Grapalat" w:hAnsi="GHEA Grapalat" w:cs="Sylfaen"/>
                <w:kern w:val="18"/>
                <w:sz w:val="24"/>
                <w:szCs w:val="24"/>
              </w:rPr>
            </w:pPr>
            <w:r>
              <w:rPr>
                <w:rFonts w:ascii="GHEA Grapalat" w:hAnsi="GHEA Grapalat" w:cs="Sylfaen"/>
                <w:kern w:val="18"/>
                <w:sz w:val="24"/>
                <w:szCs w:val="24"/>
                <w:lang w:val="hy-AM"/>
              </w:rPr>
              <w:t>Միաժամանակ առաջարկում ենք բացահայտել տեղեկատվություն մրցութային գործընթացի կազմակերպման ուղղությամբ մինչ օրս իրականացված գործողությունների և դրանց արդյուքների վերաբերյալ:</w:t>
            </w:r>
          </w:p>
          <w:p w:rsidR="007D1843" w:rsidRDefault="007D1843" w:rsidP="005C0755">
            <w:pPr>
              <w:pStyle w:val="NoSpacing"/>
              <w:tabs>
                <w:tab w:val="left" w:pos="0"/>
              </w:tabs>
              <w:ind w:firstLine="720"/>
              <w:jc w:val="both"/>
              <w:rPr>
                <w:rFonts w:ascii="GHEA Grapalat" w:hAnsi="GHEA Grapalat" w:cs="Sylfaen"/>
                <w:kern w:val="18"/>
                <w:sz w:val="24"/>
                <w:szCs w:val="24"/>
              </w:rPr>
            </w:pPr>
          </w:p>
          <w:p w:rsidR="007D1843" w:rsidRDefault="007D1843" w:rsidP="007D1843">
            <w:pPr>
              <w:pStyle w:val="ListParagraph"/>
              <w:ind w:left="0" w:firstLine="720"/>
              <w:jc w:val="both"/>
              <w:rPr>
                <w:rFonts w:ascii="GHEA Grapalat" w:hAnsi="GHEA Grapalat"/>
                <w:lang w:val="af-ZA"/>
              </w:rPr>
            </w:pPr>
            <w:r>
              <w:rPr>
                <w:rFonts w:ascii="GHEA Grapalat" w:hAnsi="GHEA Grapalat" w:cs="Sylfaen"/>
              </w:rPr>
              <w:t>Ներկայացված</w:t>
            </w:r>
            <w:r>
              <w:rPr>
                <w:rFonts w:ascii="GHEA Grapalat" w:hAnsi="GHEA Grapalat" w:cs="Sylfaen"/>
                <w:lang w:val="af-ZA"/>
              </w:rPr>
              <w:t xml:space="preserve"> </w:t>
            </w:r>
            <w:r>
              <w:rPr>
                <w:rFonts w:ascii="GHEA Grapalat" w:hAnsi="GHEA Grapalat" w:cs="Sylfaen"/>
              </w:rPr>
              <w:t>նախագծի</w:t>
            </w:r>
            <w:r>
              <w:rPr>
                <w:rFonts w:ascii="GHEA Grapalat" w:hAnsi="GHEA Grapalat" w:cs="Sylfaen"/>
                <w:lang w:val="af-ZA"/>
              </w:rPr>
              <w:t xml:space="preserve"> </w:t>
            </w:r>
            <w:r>
              <w:rPr>
                <w:rFonts w:ascii="GHEA Grapalat" w:hAnsi="GHEA Grapalat" w:cs="Sylfaen"/>
              </w:rPr>
              <w:t>համաձայն՝</w:t>
            </w:r>
            <w:r>
              <w:rPr>
                <w:rFonts w:ascii="GHEA Grapalat" w:hAnsi="GHEA Grapalat" w:cs="Sylfaen"/>
                <w:lang w:val="af-ZA"/>
              </w:rPr>
              <w:t xml:space="preserve"> </w:t>
            </w:r>
            <w:r>
              <w:rPr>
                <w:rFonts w:ascii="GHEA Grapalat" w:hAnsi="GHEA Grapalat" w:cs="Sylfaen"/>
              </w:rPr>
              <w:t>նախատեսվում</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Pr>
                <w:rFonts w:ascii="GHEA Grapalat" w:hAnsi="GHEA Grapalat"/>
              </w:rPr>
              <w:t>Հայաստանի</w:t>
            </w:r>
            <w:r>
              <w:rPr>
                <w:rFonts w:ascii="GHEA Grapalat" w:hAnsi="GHEA Grapalat"/>
                <w:lang w:val="af-ZA"/>
              </w:rPr>
              <w:t xml:space="preserve"> </w:t>
            </w:r>
            <w:r>
              <w:rPr>
                <w:rFonts w:ascii="GHEA Grapalat" w:hAnsi="GHEA Grapalat"/>
              </w:rPr>
              <w:t>Հանրապետության</w:t>
            </w:r>
            <w:r>
              <w:rPr>
                <w:rFonts w:ascii="GHEA Grapalat" w:hAnsi="GHEA Grapalat"/>
                <w:lang w:val="af-ZA"/>
              </w:rPr>
              <w:t xml:space="preserve"> </w:t>
            </w:r>
            <w:r>
              <w:rPr>
                <w:rFonts w:ascii="GHEA Grapalat" w:hAnsi="GHEA Grapalat"/>
              </w:rPr>
              <w:t>կառավարության</w:t>
            </w:r>
            <w:r>
              <w:rPr>
                <w:rFonts w:ascii="GHEA Grapalat" w:hAnsi="GHEA Grapalat"/>
                <w:lang w:val="af-ZA"/>
              </w:rPr>
              <w:t xml:space="preserve"> 2018 </w:t>
            </w:r>
            <w:r>
              <w:rPr>
                <w:rFonts w:ascii="GHEA Grapalat" w:hAnsi="GHEA Grapalat"/>
              </w:rPr>
              <w:t>թվականի</w:t>
            </w:r>
            <w:r>
              <w:rPr>
                <w:rFonts w:ascii="GHEA Grapalat" w:hAnsi="GHEA Grapalat"/>
                <w:lang w:val="af-ZA"/>
              </w:rPr>
              <w:t xml:space="preserve"> </w:t>
            </w:r>
            <w:r>
              <w:rPr>
                <w:rFonts w:ascii="GHEA Grapalat" w:hAnsi="GHEA Grapalat"/>
              </w:rPr>
              <w:t>դեկտեմբերի</w:t>
            </w:r>
            <w:r>
              <w:rPr>
                <w:rFonts w:ascii="GHEA Grapalat" w:hAnsi="GHEA Grapalat"/>
                <w:lang w:val="af-ZA"/>
              </w:rPr>
              <w:t xml:space="preserve"> 27-</w:t>
            </w:r>
            <w:r>
              <w:rPr>
                <w:rFonts w:ascii="GHEA Grapalat" w:hAnsi="GHEA Grapalat"/>
              </w:rPr>
              <w:t>ի</w:t>
            </w:r>
            <w:r>
              <w:rPr>
                <w:rFonts w:ascii="GHEA Grapalat" w:hAnsi="GHEA Grapalat"/>
                <w:lang w:val="af-ZA"/>
              </w:rPr>
              <w:t xml:space="preserve"> «</w:t>
            </w:r>
            <w:r>
              <w:rPr>
                <w:rFonts w:ascii="GHEA Grapalat" w:hAnsi="GHEA Grapalat"/>
              </w:rPr>
              <w:t>Հայաստանի</w:t>
            </w:r>
            <w:r>
              <w:rPr>
                <w:rFonts w:ascii="GHEA Grapalat" w:hAnsi="GHEA Grapalat"/>
                <w:lang w:val="af-ZA"/>
              </w:rPr>
              <w:t xml:space="preserve"> </w:t>
            </w:r>
            <w:r>
              <w:rPr>
                <w:rFonts w:ascii="GHEA Grapalat" w:hAnsi="GHEA Grapalat"/>
              </w:rPr>
              <w:t>Հանրապետության</w:t>
            </w:r>
            <w:r>
              <w:rPr>
                <w:rFonts w:ascii="GHEA Grapalat" w:hAnsi="GHEA Grapalat"/>
                <w:lang w:val="af-ZA"/>
              </w:rPr>
              <w:t xml:space="preserve"> 2019 </w:t>
            </w:r>
            <w:r>
              <w:rPr>
                <w:rFonts w:ascii="GHEA Grapalat" w:hAnsi="GHEA Grapalat"/>
              </w:rPr>
              <w:t>թվականի</w:t>
            </w:r>
            <w:r>
              <w:rPr>
                <w:rFonts w:ascii="GHEA Grapalat" w:hAnsi="GHEA Grapalat"/>
                <w:lang w:val="af-ZA"/>
              </w:rPr>
              <w:t xml:space="preserve"> </w:t>
            </w:r>
            <w:r>
              <w:rPr>
                <w:rFonts w:ascii="GHEA Grapalat" w:hAnsi="GHEA Grapalat"/>
              </w:rPr>
              <w:t>պետական</w:t>
            </w:r>
            <w:r>
              <w:rPr>
                <w:rFonts w:ascii="GHEA Grapalat" w:hAnsi="GHEA Grapalat"/>
                <w:lang w:val="af-ZA"/>
              </w:rPr>
              <w:t xml:space="preserve"> </w:t>
            </w:r>
            <w:r>
              <w:rPr>
                <w:rFonts w:ascii="GHEA Grapalat" w:hAnsi="GHEA Grapalat"/>
              </w:rPr>
              <w:t>բյուջեի</w:t>
            </w:r>
            <w:r>
              <w:rPr>
                <w:rFonts w:ascii="GHEA Grapalat" w:hAnsi="GHEA Grapalat"/>
                <w:lang w:val="af-ZA"/>
              </w:rPr>
              <w:t xml:space="preserve"> </w:t>
            </w:r>
            <w:r>
              <w:rPr>
                <w:rFonts w:ascii="GHEA Grapalat" w:hAnsi="GHEA Grapalat"/>
              </w:rPr>
              <w:t>կատարումն</w:t>
            </w:r>
            <w:r>
              <w:rPr>
                <w:rFonts w:ascii="GHEA Grapalat" w:hAnsi="GHEA Grapalat"/>
                <w:lang w:val="af-ZA"/>
              </w:rPr>
              <w:t xml:space="preserve"> </w:t>
            </w:r>
            <w:r>
              <w:rPr>
                <w:rFonts w:ascii="GHEA Grapalat" w:hAnsi="GHEA Grapalat"/>
              </w:rPr>
              <w:t>ապահովող</w:t>
            </w:r>
            <w:r>
              <w:rPr>
                <w:rFonts w:ascii="GHEA Grapalat" w:hAnsi="GHEA Grapalat"/>
                <w:lang w:val="af-ZA"/>
              </w:rPr>
              <w:t xml:space="preserve"> </w:t>
            </w:r>
            <w:r>
              <w:rPr>
                <w:rFonts w:ascii="GHEA Grapalat" w:hAnsi="GHEA Grapalat"/>
              </w:rPr>
              <w:t>միջոցառումների</w:t>
            </w:r>
            <w:r>
              <w:rPr>
                <w:rFonts w:ascii="GHEA Grapalat" w:hAnsi="GHEA Grapalat"/>
                <w:lang w:val="af-ZA"/>
              </w:rPr>
              <w:t xml:space="preserve"> </w:t>
            </w:r>
            <w:r>
              <w:rPr>
                <w:rFonts w:ascii="GHEA Grapalat" w:hAnsi="GHEA Grapalat"/>
              </w:rPr>
              <w:t>մասին</w:t>
            </w:r>
            <w:r>
              <w:rPr>
                <w:rFonts w:ascii="GHEA Grapalat" w:hAnsi="GHEA Grapalat"/>
                <w:lang w:val="af-ZA"/>
              </w:rPr>
              <w:t>» N 1515-</w:t>
            </w:r>
            <w:r>
              <w:rPr>
                <w:rFonts w:ascii="GHEA Grapalat" w:hAnsi="GHEA Grapalat"/>
              </w:rPr>
              <w:t>Ն</w:t>
            </w:r>
            <w:r>
              <w:rPr>
                <w:rFonts w:ascii="GHEA Grapalat" w:hAnsi="GHEA Grapalat"/>
                <w:lang w:val="af-ZA"/>
              </w:rPr>
              <w:t xml:space="preserve"> </w:t>
            </w:r>
            <w:r>
              <w:rPr>
                <w:rFonts w:ascii="GHEA Grapalat" w:hAnsi="GHEA Grapalat"/>
              </w:rPr>
              <w:t>որոշման</w:t>
            </w:r>
            <w:r>
              <w:rPr>
                <w:rFonts w:ascii="GHEA Grapalat" w:hAnsi="GHEA Grapalat"/>
                <w:lang w:val="af-ZA"/>
              </w:rPr>
              <w:t xml:space="preserve"> N 5 </w:t>
            </w:r>
            <w:r>
              <w:rPr>
                <w:rFonts w:ascii="GHEA Grapalat" w:hAnsi="GHEA Grapalat"/>
              </w:rPr>
              <w:t>հավելվածի</w:t>
            </w:r>
            <w:r>
              <w:rPr>
                <w:rFonts w:ascii="GHEA Grapalat" w:hAnsi="GHEA Grapalat"/>
                <w:lang w:val="af-ZA"/>
              </w:rPr>
              <w:t xml:space="preserve"> 8-</w:t>
            </w:r>
            <w:r>
              <w:rPr>
                <w:rFonts w:ascii="GHEA Grapalat" w:hAnsi="GHEA Grapalat"/>
              </w:rPr>
              <w:t>րդ</w:t>
            </w:r>
            <w:r>
              <w:rPr>
                <w:rFonts w:ascii="GHEA Grapalat" w:hAnsi="GHEA Grapalat"/>
                <w:lang w:val="af-ZA"/>
              </w:rPr>
              <w:t xml:space="preserve"> </w:t>
            </w:r>
            <w:r>
              <w:rPr>
                <w:rFonts w:ascii="GHEA Grapalat" w:hAnsi="GHEA Grapalat"/>
              </w:rPr>
              <w:t>աղյուսակում</w:t>
            </w:r>
            <w:r>
              <w:rPr>
                <w:rFonts w:ascii="GHEA Grapalat" w:hAnsi="GHEA Grapalat"/>
                <w:lang w:val="af-ZA"/>
              </w:rPr>
              <w:t xml:space="preserve">` </w:t>
            </w:r>
            <w:r>
              <w:rPr>
                <w:rFonts w:ascii="GHEA Grapalat" w:hAnsi="GHEA Grapalat"/>
              </w:rPr>
              <w:t>ՀՀ</w:t>
            </w:r>
            <w:r>
              <w:rPr>
                <w:rFonts w:ascii="GHEA Grapalat" w:hAnsi="GHEA Grapalat"/>
                <w:lang w:val="af-ZA"/>
              </w:rPr>
              <w:t xml:space="preserve"> </w:t>
            </w:r>
            <w:r>
              <w:rPr>
                <w:rFonts w:ascii="GHEA Grapalat" w:hAnsi="GHEA Grapalat"/>
              </w:rPr>
              <w:t>աշխատանքի</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սոցիալական</w:t>
            </w:r>
            <w:r>
              <w:rPr>
                <w:rFonts w:ascii="GHEA Grapalat" w:hAnsi="GHEA Grapalat"/>
                <w:lang w:val="af-ZA"/>
              </w:rPr>
              <w:t xml:space="preserve"> </w:t>
            </w:r>
            <w:r>
              <w:rPr>
                <w:rFonts w:ascii="GHEA Grapalat" w:hAnsi="GHEA Grapalat"/>
              </w:rPr>
              <w:t>հարցերի</w:t>
            </w:r>
            <w:r>
              <w:rPr>
                <w:rFonts w:ascii="GHEA Grapalat" w:hAnsi="GHEA Grapalat"/>
                <w:lang w:val="af-ZA"/>
              </w:rPr>
              <w:t xml:space="preserve"> </w:t>
            </w:r>
            <w:r>
              <w:rPr>
                <w:rFonts w:ascii="GHEA Grapalat" w:hAnsi="GHEA Grapalat"/>
              </w:rPr>
              <w:lastRenderedPageBreak/>
              <w:t>նախարարության</w:t>
            </w:r>
            <w:r>
              <w:rPr>
                <w:rFonts w:ascii="GHEA Grapalat" w:hAnsi="GHEA Grapalat"/>
                <w:lang w:val="af-ZA"/>
              </w:rPr>
              <w:t xml:space="preserve"> </w:t>
            </w:r>
            <w:r>
              <w:rPr>
                <w:rFonts w:ascii="GHEA Grapalat" w:hAnsi="GHEA Grapalat"/>
              </w:rPr>
              <w:t>ծրագրերի</w:t>
            </w:r>
            <w:r>
              <w:rPr>
                <w:rFonts w:ascii="GHEA Grapalat" w:hAnsi="GHEA Grapalat"/>
                <w:lang w:val="af-ZA"/>
              </w:rPr>
              <w:t xml:space="preserve"> </w:t>
            </w:r>
            <w:r>
              <w:rPr>
                <w:rFonts w:ascii="GHEA Grapalat" w:hAnsi="GHEA Grapalat"/>
              </w:rPr>
              <w:t>միջոցառումների</w:t>
            </w:r>
            <w:r>
              <w:rPr>
                <w:rFonts w:ascii="GHEA Grapalat" w:hAnsi="GHEA Grapalat"/>
                <w:lang w:val="af-ZA"/>
              </w:rPr>
              <w:t xml:space="preserve"> </w:t>
            </w:r>
            <w:r>
              <w:rPr>
                <w:rFonts w:ascii="GHEA Grapalat" w:hAnsi="GHEA Grapalat"/>
              </w:rPr>
              <w:t>մասով</w:t>
            </w:r>
            <w:r>
              <w:rPr>
                <w:rFonts w:ascii="GHEA Grapalat" w:hAnsi="GHEA Grapalat"/>
                <w:lang w:val="af-ZA"/>
              </w:rPr>
              <w:t xml:space="preserve"> </w:t>
            </w:r>
            <w:r>
              <w:rPr>
                <w:rFonts w:ascii="GHEA Grapalat" w:hAnsi="GHEA Grapalat"/>
              </w:rPr>
              <w:t>կատարել</w:t>
            </w:r>
            <w:r>
              <w:rPr>
                <w:rFonts w:ascii="GHEA Grapalat" w:hAnsi="GHEA Grapalat"/>
                <w:lang w:val="af-ZA"/>
              </w:rPr>
              <w:t xml:space="preserve"> </w:t>
            </w:r>
            <w:r>
              <w:rPr>
                <w:rFonts w:ascii="GHEA Grapalat" w:hAnsi="GHEA Grapalat"/>
              </w:rPr>
              <w:t>համապատասխան</w:t>
            </w:r>
            <w:r>
              <w:rPr>
                <w:rFonts w:ascii="GHEA Grapalat" w:hAnsi="GHEA Grapalat"/>
                <w:lang w:val="af-ZA"/>
              </w:rPr>
              <w:t xml:space="preserve"> </w:t>
            </w:r>
            <w:r>
              <w:rPr>
                <w:rFonts w:ascii="GHEA Grapalat" w:hAnsi="GHEA Grapalat"/>
              </w:rPr>
              <w:t>փոփոխություններ</w:t>
            </w:r>
            <w:r>
              <w:rPr>
                <w:rFonts w:ascii="GHEA Grapalat" w:hAnsi="GHEA Grapalat"/>
                <w:lang w:val="af-ZA"/>
              </w:rPr>
              <w:t>:</w:t>
            </w:r>
          </w:p>
          <w:p w:rsidR="007D1843" w:rsidRDefault="007D1843" w:rsidP="007D1843">
            <w:pPr>
              <w:pStyle w:val="ListParagraph"/>
              <w:ind w:left="0" w:firstLine="720"/>
              <w:jc w:val="both"/>
              <w:rPr>
                <w:rFonts w:ascii="GHEA Grapalat" w:hAnsi="GHEA Grapalat"/>
                <w:lang w:val="af-ZA"/>
              </w:rPr>
            </w:pPr>
            <w:r>
              <w:rPr>
                <w:rFonts w:ascii="GHEA Grapalat" w:hAnsi="GHEA Grapalat"/>
              </w:rPr>
              <w:t>Նախագծի</w:t>
            </w:r>
            <w:r>
              <w:rPr>
                <w:rFonts w:ascii="GHEA Grapalat" w:hAnsi="GHEA Grapalat"/>
                <w:lang w:val="af-ZA"/>
              </w:rPr>
              <w:t xml:space="preserve"> </w:t>
            </w:r>
            <w:r>
              <w:rPr>
                <w:rFonts w:ascii="GHEA Grapalat" w:hAnsi="GHEA Grapalat"/>
              </w:rPr>
              <w:t>հիմնավորման</w:t>
            </w:r>
            <w:r>
              <w:rPr>
                <w:rFonts w:ascii="GHEA Grapalat" w:hAnsi="GHEA Grapalat"/>
                <w:lang w:val="af-ZA"/>
              </w:rPr>
              <w:t xml:space="preserve"> </w:t>
            </w:r>
            <w:r>
              <w:rPr>
                <w:rFonts w:ascii="GHEA Grapalat" w:hAnsi="GHEA Grapalat"/>
              </w:rPr>
              <w:t>համաձայն՝</w:t>
            </w:r>
            <w:r>
              <w:rPr>
                <w:rFonts w:ascii="GHEA Grapalat" w:hAnsi="GHEA Grapalat"/>
                <w:lang w:val="af-ZA"/>
              </w:rPr>
              <w:t xml:space="preserve"> </w:t>
            </w:r>
            <w:r>
              <w:rPr>
                <w:rFonts w:ascii="GHEA Grapalat" w:hAnsi="GHEA Grapalat"/>
              </w:rPr>
              <w:t>ն</w:t>
            </w:r>
            <w:r>
              <w:rPr>
                <w:rFonts w:ascii="GHEA Grapalat" w:hAnsi="GHEA Grapalat"/>
                <w:lang w:val="hy-AM"/>
              </w:rPr>
              <w:t xml:space="preserve">ախագծի ընդունման </w:t>
            </w:r>
            <w:r>
              <w:rPr>
                <w:rFonts w:ascii="GHEA Grapalat" w:hAnsi="GHEA Grapalat" w:cs="Sylfaen"/>
                <w:lang w:val="hy-AM"/>
              </w:rPr>
              <w:t xml:space="preserve">նպատակն է իրավական կարգավորում տալ </w:t>
            </w:r>
            <w:r>
              <w:rPr>
                <w:rFonts w:ascii="GHEA Grapalat" w:hAnsi="GHEA Grapalat"/>
                <w:iCs/>
                <w:noProof/>
                <w:lang w:val="hy-AM"/>
              </w:rPr>
              <w:t xml:space="preserve">«Նորք» սոցիալական ծառայությունների տեխնոլոգիական և իրազեկման կենտրոն» հիմնադրամի </w:t>
            </w:r>
            <w:r>
              <w:rPr>
                <w:rFonts w:ascii="GHEA Grapalat" w:hAnsi="GHEA Grapalat" w:cs="Sylfaen"/>
                <w:lang w:val="hy-AM"/>
              </w:rPr>
              <w:t>հետ ՀՀ աշխատանքի և սոցիալական հարցերի նախարարության կողմից կնքվող դրամաշնորհի տրամադրման պայմանագրին՝ 2019 թվականի համար Հայաստանի Հանրապետության պետական բյուջեով նախատեսված ֆինանսական միջոցների շրջանակում</w:t>
            </w:r>
            <w:r>
              <w:rPr>
                <w:rFonts w:ascii="GHEA Grapalat" w:hAnsi="GHEA Grapalat" w:cs="Sylfaen"/>
                <w:lang w:val="af-ZA"/>
              </w:rPr>
              <w:t xml:space="preserve">, </w:t>
            </w:r>
            <w:r>
              <w:rPr>
                <w:rFonts w:ascii="GHEA Grapalat" w:hAnsi="GHEA Grapalat" w:cs="Sylfaen"/>
              </w:rPr>
              <w:t>այսինքն՝</w:t>
            </w:r>
            <w:r>
              <w:rPr>
                <w:rFonts w:ascii="GHEA Grapalat" w:hAnsi="GHEA Grapalat" w:cs="Sylfaen"/>
                <w:lang w:val="af-ZA"/>
              </w:rPr>
              <w:t xml:space="preserve"> </w:t>
            </w:r>
            <w:r>
              <w:rPr>
                <w:rFonts w:ascii="GHEA Grapalat" w:hAnsi="GHEA Grapalat" w:cs="GHEA Grapalat"/>
              </w:rPr>
              <w:t>համապատասխան</w:t>
            </w:r>
            <w:r>
              <w:rPr>
                <w:rFonts w:ascii="GHEA Grapalat" w:hAnsi="GHEA Grapalat" w:cs="GHEA Grapalat"/>
                <w:lang w:val="af-ZA"/>
              </w:rPr>
              <w:t xml:space="preserve"> </w:t>
            </w:r>
            <w:r>
              <w:rPr>
                <w:rFonts w:ascii="GHEA Grapalat" w:hAnsi="GHEA Grapalat" w:cs="GHEA Grapalat"/>
                <w:lang w:val="hy-AM"/>
              </w:rPr>
              <w:t xml:space="preserve">միջոցառումների </w:t>
            </w:r>
            <w:r>
              <w:rPr>
                <w:rFonts w:ascii="GHEA Grapalat" w:hAnsi="GHEA Grapalat" w:cs="GHEA Grapalat"/>
              </w:rPr>
              <w:t>կատարման</w:t>
            </w:r>
            <w:r>
              <w:rPr>
                <w:rFonts w:ascii="GHEA Grapalat" w:hAnsi="GHEA Grapalat" w:cs="GHEA Grapalat"/>
                <w:lang w:val="af-ZA"/>
              </w:rPr>
              <w:t xml:space="preserve"> </w:t>
            </w:r>
            <w:r>
              <w:rPr>
                <w:rFonts w:ascii="GHEA Grapalat" w:hAnsi="GHEA Grapalat" w:cs="GHEA Grapalat"/>
                <w:lang w:val="hy-AM"/>
              </w:rPr>
              <w:t>համար նախատեսված 2019 թվականի տարեկան ընդհանուր առմամբ 323,967</w:t>
            </w:r>
            <w:r>
              <w:rPr>
                <w:rFonts w:ascii="MS Mincho" w:hAnsi="MS Mincho" w:cs="MS Mincho" w:hint="eastAsia"/>
                <w:lang w:val="hy-AM"/>
              </w:rPr>
              <w:t>․</w:t>
            </w:r>
            <w:r>
              <w:rPr>
                <w:rFonts w:ascii="GHEA Grapalat" w:hAnsi="GHEA Grapalat" w:cs="GHEA Grapalat"/>
                <w:lang w:val="hy-AM"/>
              </w:rPr>
              <w:t>8 հազ. դրամ</w:t>
            </w:r>
            <w:r>
              <w:rPr>
                <w:rFonts w:ascii="GHEA Grapalat" w:hAnsi="GHEA Grapalat" w:cs="GHEA Grapalat"/>
              </w:rPr>
              <w:t>ն</w:t>
            </w:r>
            <w:r>
              <w:rPr>
                <w:rFonts w:ascii="GHEA Grapalat" w:hAnsi="GHEA Grapalat" w:cs="GHEA Grapalat"/>
                <w:lang w:val="hy-AM"/>
              </w:rPr>
              <w:t xml:space="preserve"> առանց մրցույթի</w:t>
            </w:r>
            <w:r>
              <w:rPr>
                <w:rFonts w:ascii="GHEA Grapalat" w:hAnsi="GHEA Grapalat" w:cs="GHEA Grapalat"/>
                <w:b/>
                <w:i/>
                <w:lang w:val="hy-AM"/>
              </w:rPr>
              <w:t xml:space="preserve"> </w:t>
            </w:r>
            <w:r>
              <w:rPr>
                <w:rFonts w:ascii="GHEA Grapalat" w:hAnsi="GHEA Grapalat" w:cs="GHEA Grapalat"/>
                <w:lang w:val="hy-AM"/>
              </w:rPr>
              <w:t>տրամադրել «Նորք» սոցիալական ծառայությունների տեխնոլոգիական և իրազեկման կենտրոն» հիմնադրամին</w:t>
            </w:r>
            <w:r>
              <w:rPr>
                <w:rFonts w:ascii="GHEA Grapalat" w:hAnsi="GHEA Grapalat" w:cs="GHEA Grapalat"/>
                <w:lang w:val="af-ZA"/>
              </w:rPr>
              <w:t>:</w:t>
            </w:r>
          </w:p>
          <w:p w:rsidR="00EE1551" w:rsidRPr="007D1843" w:rsidRDefault="007D1843" w:rsidP="007D1843">
            <w:pPr>
              <w:pStyle w:val="ListParagraph"/>
              <w:ind w:left="0" w:firstLine="720"/>
              <w:jc w:val="both"/>
              <w:rPr>
                <w:rFonts w:ascii="GHEA Grapalat" w:hAnsi="GHEA Grapalat" w:cs="Times Armenian"/>
                <w:color w:val="000000"/>
                <w:lang w:val="en-US"/>
              </w:rPr>
            </w:pPr>
            <w:r>
              <w:rPr>
                <w:rFonts w:ascii="GHEA Grapalat" w:hAnsi="GHEA Grapalat" w:cs="Times Armenian"/>
                <w:color w:val="000000"/>
                <w:lang w:val="af-ZA"/>
              </w:rPr>
              <w:t xml:space="preserve"> </w:t>
            </w:r>
            <w:r>
              <w:rPr>
                <w:rFonts w:ascii="GHEA Grapalat" w:hAnsi="GHEA Grapalat" w:cs="Times Armenian"/>
                <w:color w:val="000000"/>
              </w:rPr>
              <w:t xml:space="preserve">Այդ առումով անհրաժեշտ է նկատի ունենալ, որ </w:t>
            </w:r>
            <w:r>
              <w:rPr>
                <w:rFonts w:ascii="GHEA Grapalat" w:hAnsi="GHEA Grapalat"/>
                <w:lang w:val="hy-AM"/>
              </w:rPr>
              <w:t xml:space="preserve">ՀՀ կառավարության </w:t>
            </w:r>
            <w:r>
              <w:rPr>
                <w:rFonts w:ascii="GHEA Grapalat" w:hAnsi="GHEA Grapalat"/>
              </w:rPr>
              <w:t xml:space="preserve">2018 թվականի դեկտեմբերի 27-ի </w:t>
            </w:r>
            <w:r>
              <w:rPr>
                <w:rFonts w:ascii="GHEA Grapalat" w:hAnsi="GHEA Grapalat"/>
                <w:lang w:val="fr-FR"/>
              </w:rPr>
              <w:t>N</w:t>
            </w:r>
            <w:r>
              <w:rPr>
                <w:rFonts w:ascii="GHEA Grapalat" w:hAnsi="GHEA Grapalat"/>
                <w:lang w:val="hy-AM"/>
              </w:rPr>
              <w:t xml:space="preserve"> 1515-Ն որոշման 5-րդ հավելվածի 8</w:t>
            </w:r>
            <w:r>
              <w:rPr>
                <w:rFonts w:ascii="GHEA Grapalat" w:hAnsi="GHEA Grapalat"/>
              </w:rPr>
              <w:noBreakHyphen/>
            </w:r>
            <w:r>
              <w:rPr>
                <w:rFonts w:ascii="GHEA Grapalat" w:hAnsi="GHEA Grapalat"/>
                <w:lang w:val="hy-AM"/>
              </w:rPr>
              <w:t>րդ աղյուսակի 2019 թվականի ՀՀ պետական բյուջեից 1117 «Սոցիալական պաշտպանության բնագավառում պետական քաղաքականության մշակում, ծրագրերի համակարգում և մոնիթորինգ» ծրագրի</w:t>
            </w:r>
            <w:r>
              <w:rPr>
                <w:rFonts w:ascii="GHEA Grapalat" w:hAnsi="GHEA Grapalat"/>
              </w:rPr>
              <w:t>,</w:t>
            </w:r>
            <w:r>
              <w:rPr>
                <w:rFonts w:ascii="GHEA Grapalat" w:hAnsi="GHEA Grapalat"/>
                <w:lang w:val="hy-AM"/>
              </w:rPr>
              <w:t xml:space="preserve"> 11004 «Սոցիալական պաշտպանության ոլորտի տեղեկատվական համակարգի սպասարկման</w:t>
            </w:r>
            <w:r>
              <w:rPr>
                <w:rFonts w:ascii="GHEA Grapalat" w:hAnsi="GHEA Grapalat"/>
              </w:rPr>
              <w:t xml:space="preserve"> (</w:t>
            </w:r>
            <w:r>
              <w:rPr>
                <w:rFonts w:ascii="GHEA Grapalat" w:hAnsi="GHEA Grapalat"/>
                <w:lang w:val="hy-AM"/>
              </w:rPr>
              <w:t>կատարելագործման</w:t>
            </w:r>
            <w:r>
              <w:rPr>
                <w:rFonts w:ascii="GHEA Grapalat" w:hAnsi="GHEA Grapalat"/>
              </w:rPr>
              <w:t>),</w:t>
            </w:r>
            <w:r>
              <w:rPr>
                <w:rFonts w:ascii="GHEA Grapalat" w:hAnsi="GHEA Grapalat"/>
                <w:lang w:val="hy-AM"/>
              </w:rPr>
              <w:t xml:space="preserve"> շահագործման և տեղեկատվության տրամադրման ծառայություններ» միջոցառման կատարման համար 314,044</w:t>
            </w:r>
            <w:r>
              <w:rPr>
                <w:rFonts w:ascii="GHEA Grapalat" w:eastAsia="MS Mincho" w:hAnsi="MS Mincho" w:cs="MS Mincho" w:hint="eastAsia"/>
                <w:lang w:val="hy-AM"/>
              </w:rPr>
              <w:t>․</w:t>
            </w:r>
            <w:r>
              <w:rPr>
                <w:rFonts w:ascii="GHEA Grapalat" w:hAnsi="GHEA Grapalat"/>
                <w:lang w:val="hy-AM"/>
              </w:rPr>
              <w:t xml:space="preserve">3 </w:t>
            </w:r>
            <w:r>
              <w:rPr>
                <w:rFonts w:ascii="GHEA Grapalat" w:hAnsi="GHEA Grapalat"/>
              </w:rPr>
              <w:t>հազ</w:t>
            </w:r>
            <w:r>
              <w:rPr>
                <w:rFonts w:ascii="GHEA Grapalat" w:hAnsi="GHEA Grapalat"/>
                <w:lang w:val="fr-FR"/>
              </w:rPr>
              <w:t>.</w:t>
            </w:r>
            <w:r>
              <w:rPr>
                <w:rFonts w:ascii="GHEA Grapalat" w:hAnsi="GHEA Grapalat"/>
                <w:lang w:val="hy-AM"/>
              </w:rPr>
              <w:t xml:space="preserve"> դրամը նախատեսված է տրամադրել մրցույթով ընտրված կազմակերպությանը։ Միաժամանակ, 1102 «Կենսաթոշակային ապահովություն» ծրագրի, 11004 «Կենսաթոշակային համակարգի հանրային իրազեկման աշխատանքներ» միջոցառման կատարման համար 9,923</w:t>
            </w:r>
            <w:r>
              <w:rPr>
                <w:rFonts w:ascii="GHEA Grapalat" w:eastAsia="MS Mincho" w:hAnsi="MS Mincho" w:cs="MS Mincho" w:hint="eastAsia"/>
                <w:lang w:val="hy-AM"/>
              </w:rPr>
              <w:t>․</w:t>
            </w:r>
            <w:r>
              <w:rPr>
                <w:rFonts w:ascii="GHEA Grapalat" w:hAnsi="GHEA Grapalat"/>
                <w:lang w:val="hy-AM"/>
              </w:rPr>
              <w:t>5 հազ</w:t>
            </w:r>
            <w:r>
              <w:rPr>
                <w:rFonts w:ascii="GHEA Grapalat" w:hAnsi="GHEA Grapalat"/>
                <w:lang w:val="fr-FR"/>
              </w:rPr>
              <w:t xml:space="preserve">. </w:t>
            </w:r>
            <w:r>
              <w:rPr>
                <w:rFonts w:ascii="GHEA Grapalat" w:hAnsi="GHEA Grapalat"/>
                <w:lang w:val="hy-AM"/>
              </w:rPr>
              <w:t xml:space="preserve">դրամը ևս նախատեսված է տրամադրել մրցույթով ընտրված կազմակերպությանը: </w:t>
            </w:r>
          </w:p>
        </w:tc>
        <w:tc>
          <w:tcPr>
            <w:tcW w:w="3094" w:type="dxa"/>
            <w:vAlign w:val="center"/>
          </w:tcPr>
          <w:p w:rsidR="005C0755" w:rsidRPr="00B705AB" w:rsidRDefault="005C0755" w:rsidP="005C0755">
            <w:pPr>
              <w:rPr>
                <w:rFonts w:ascii="GHEA Grapalat" w:hAnsi="GHEA Grapalat"/>
                <w:iCs/>
                <w:noProof/>
                <w:sz w:val="22"/>
                <w:szCs w:val="22"/>
                <w:lang w:val="hy-AM"/>
              </w:rPr>
            </w:pPr>
            <w:r w:rsidRPr="00B705AB">
              <w:rPr>
                <w:rFonts w:ascii="GHEA Grapalat" w:hAnsi="GHEA Grapalat"/>
                <w:iCs/>
                <w:noProof/>
                <w:sz w:val="22"/>
                <w:szCs w:val="22"/>
                <w:lang w:val="hy-AM"/>
              </w:rPr>
              <w:lastRenderedPageBreak/>
              <w:t>Չի ը</w:t>
            </w:r>
            <w:r w:rsidR="00EE1551" w:rsidRPr="00B705AB">
              <w:rPr>
                <w:rFonts w:ascii="GHEA Grapalat" w:hAnsi="GHEA Grapalat"/>
                <w:iCs/>
                <w:noProof/>
                <w:sz w:val="22"/>
                <w:szCs w:val="22"/>
                <w:lang w:val="hy-AM"/>
              </w:rPr>
              <w:t>նդունվել:</w:t>
            </w:r>
            <w:r w:rsidRPr="00B705AB">
              <w:rPr>
                <w:rFonts w:ascii="GHEA Grapalat" w:hAnsi="GHEA Grapalat"/>
                <w:iCs/>
                <w:noProof/>
                <w:sz w:val="22"/>
                <w:szCs w:val="22"/>
                <w:lang w:val="hy-AM"/>
              </w:rPr>
              <w:t xml:space="preserve"> </w:t>
            </w:r>
          </w:p>
          <w:p w:rsidR="00B705AB" w:rsidRDefault="00B705AB" w:rsidP="005C0755">
            <w:pPr>
              <w:rPr>
                <w:rFonts w:ascii="GHEA Grapalat" w:hAnsi="GHEA Grapalat"/>
                <w:iCs/>
                <w:noProof/>
                <w:sz w:val="22"/>
                <w:szCs w:val="22"/>
                <w:lang w:val="en-US"/>
              </w:rPr>
            </w:pPr>
          </w:p>
          <w:p w:rsidR="00EE1551" w:rsidRDefault="005C0755" w:rsidP="005C0755">
            <w:pPr>
              <w:rPr>
                <w:rFonts w:ascii="GHEA Grapalat" w:hAnsi="GHEA Grapalat"/>
                <w:iCs/>
                <w:noProof/>
                <w:sz w:val="22"/>
                <w:szCs w:val="22"/>
                <w:lang w:val="en-US"/>
              </w:rPr>
            </w:pPr>
            <w:r w:rsidRPr="005C0755">
              <w:rPr>
                <w:rFonts w:ascii="GHEA Grapalat" w:hAnsi="GHEA Grapalat"/>
                <w:iCs/>
                <w:noProof/>
                <w:sz w:val="22"/>
                <w:szCs w:val="22"/>
                <w:lang w:val="hy-AM"/>
              </w:rPr>
              <w:t xml:space="preserve">Մրցակցային կարգով որևէ կառույցի պատվիրելու դեպքում, հաշվի առնելով վերը նշվածը և տեղեկատվական համակարգերում առկա տեղեկատվության մեծ ծավալը, կարող են առաջանալ տեղեկատվությունը ճշգրիտ և անհրաժեշտ ժամկետներում տրամադրման հետ կապված խնդիրներ, հին և նոր կատարողների միջև  պատասխանատվության խզումներ: Հիմնադրամի մասնագետների բազմամյա փորձը, մասնագիտական կարողություններն ու </w:t>
            </w:r>
            <w:r w:rsidRPr="005C0755">
              <w:rPr>
                <w:rFonts w:ascii="GHEA Grapalat" w:hAnsi="GHEA Grapalat"/>
                <w:iCs/>
                <w:noProof/>
                <w:sz w:val="22"/>
                <w:szCs w:val="22"/>
                <w:lang w:val="hy-AM"/>
              </w:rPr>
              <w:lastRenderedPageBreak/>
              <w:t>բովանդակային մասին տիրապետելու հմտությունները զերծ են պահում նման իրավիճակից:</w:t>
            </w:r>
          </w:p>
          <w:p w:rsidR="007D1843" w:rsidRDefault="007D1843" w:rsidP="005C0755">
            <w:pPr>
              <w:rPr>
                <w:rFonts w:ascii="GHEA Grapalat" w:hAnsi="GHEA Grapalat"/>
                <w:iCs/>
                <w:noProof/>
                <w:sz w:val="22"/>
                <w:szCs w:val="22"/>
                <w:lang w:val="en-US"/>
              </w:rPr>
            </w:pPr>
          </w:p>
          <w:p w:rsidR="007D1843" w:rsidRDefault="007D1843" w:rsidP="005C0755">
            <w:pPr>
              <w:rPr>
                <w:rFonts w:ascii="GHEA Grapalat" w:hAnsi="GHEA Grapalat"/>
                <w:iCs/>
                <w:noProof/>
                <w:sz w:val="22"/>
                <w:szCs w:val="22"/>
                <w:lang w:val="en-US"/>
              </w:rPr>
            </w:pPr>
          </w:p>
          <w:p w:rsidR="007D1843" w:rsidRDefault="007D1843" w:rsidP="005C0755">
            <w:pPr>
              <w:rPr>
                <w:rFonts w:ascii="GHEA Grapalat" w:hAnsi="GHEA Grapalat"/>
                <w:iCs/>
                <w:noProof/>
                <w:sz w:val="22"/>
                <w:szCs w:val="22"/>
                <w:lang w:val="en-US"/>
              </w:rPr>
            </w:pPr>
          </w:p>
          <w:p w:rsidR="007D1843" w:rsidRDefault="007D1843" w:rsidP="005C0755">
            <w:pPr>
              <w:rPr>
                <w:rFonts w:ascii="GHEA Grapalat" w:hAnsi="GHEA Grapalat"/>
                <w:iCs/>
                <w:noProof/>
                <w:sz w:val="22"/>
                <w:szCs w:val="22"/>
                <w:lang w:val="en-US"/>
              </w:rPr>
            </w:pPr>
          </w:p>
          <w:p w:rsidR="007D1843" w:rsidRDefault="007D1843" w:rsidP="005C0755">
            <w:pPr>
              <w:rPr>
                <w:rFonts w:ascii="GHEA Grapalat" w:hAnsi="GHEA Grapalat"/>
                <w:iCs/>
                <w:noProof/>
                <w:sz w:val="22"/>
                <w:szCs w:val="22"/>
                <w:lang w:val="en-US"/>
              </w:rPr>
            </w:pPr>
          </w:p>
          <w:p w:rsidR="007D1843" w:rsidRDefault="007D1843" w:rsidP="005C0755">
            <w:pPr>
              <w:rPr>
                <w:rFonts w:ascii="GHEA Grapalat" w:hAnsi="GHEA Grapalat"/>
                <w:iCs/>
                <w:noProof/>
                <w:sz w:val="22"/>
                <w:szCs w:val="22"/>
                <w:lang w:val="en-US"/>
              </w:rPr>
            </w:pPr>
          </w:p>
          <w:p w:rsidR="007D1843" w:rsidRDefault="007D1843" w:rsidP="005C0755">
            <w:pPr>
              <w:rPr>
                <w:rFonts w:ascii="GHEA Grapalat" w:hAnsi="GHEA Grapalat"/>
                <w:iCs/>
                <w:noProof/>
                <w:sz w:val="22"/>
                <w:szCs w:val="22"/>
                <w:lang w:val="en-US"/>
              </w:rPr>
            </w:pPr>
          </w:p>
          <w:p w:rsidR="007D1843" w:rsidRDefault="007D1843" w:rsidP="005C0755">
            <w:pPr>
              <w:rPr>
                <w:rFonts w:ascii="GHEA Grapalat" w:hAnsi="GHEA Grapalat"/>
                <w:iCs/>
                <w:noProof/>
                <w:sz w:val="22"/>
                <w:szCs w:val="22"/>
                <w:lang w:val="en-US"/>
              </w:rPr>
            </w:pPr>
          </w:p>
          <w:p w:rsidR="007D1843" w:rsidRDefault="007D1843" w:rsidP="005C0755">
            <w:pPr>
              <w:rPr>
                <w:rFonts w:ascii="GHEA Grapalat" w:hAnsi="GHEA Grapalat"/>
                <w:iCs/>
                <w:noProof/>
                <w:sz w:val="22"/>
                <w:szCs w:val="22"/>
                <w:lang w:val="en-US"/>
              </w:rPr>
            </w:pPr>
          </w:p>
          <w:p w:rsidR="007D1843" w:rsidRDefault="007D1843" w:rsidP="005C0755">
            <w:pPr>
              <w:rPr>
                <w:rFonts w:ascii="GHEA Grapalat" w:hAnsi="GHEA Grapalat"/>
                <w:iCs/>
                <w:noProof/>
                <w:sz w:val="22"/>
                <w:szCs w:val="22"/>
                <w:lang w:val="en-US"/>
              </w:rPr>
            </w:pPr>
          </w:p>
          <w:p w:rsidR="007D1843" w:rsidRDefault="007D1843" w:rsidP="005C0755">
            <w:pPr>
              <w:rPr>
                <w:rFonts w:ascii="GHEA Grapalat" w:hAnsi="GHEA Grapalat"/>
                <w:iCs/>
                <w:noProof/>
                <w:sz w:val="22"/>
                <w:szCs w:val="22"/>
                <w:lang w:val="en-US"/>
              </w:rPr>
            </w:pPr>
          </w:p>
          <w:p w:rsidR="007D1843" w:rsidRDefault="007D1843" w:rsidP="005C0755">
            <w:pPr>
              <w:rPr>
                <w:rFonts w:ascii="GHEA Grapalat" w:hAnsi="GHEA Grapalat"/>
                <w:iCs/>
                <w:noProof/>
                <w:sz w:val="22"/>
                <w:szCs w:val="22"/>
                <w:lang w:val="en-US"/>
              </w:rPr>
            </w:pPr>
          </w:p>
          <w:p w:rsidR="007D1843" w:rsidRDefault="007D1843" w:rsidP="005C0755">
            <w:pPr>
              <w:rPr>
                <w:rFonts w:ascii="GHEA Grapalat" w:hAnsi="GHEA Grapalat"/>
                <w:iCs/>
                <w:noProof/>
                <w:sz w:val="22"/>
                <w:szCs w:val="22"/>
                <w:lang w:val="en-US"/>
              </w:rPr>
            </w:pPr>
          </w:p>
          <w:p w:rsidR="007D1843" w:rsidRDefault="007D1843" w:rsidP="005C0755">
            <w:pPr>
              <w:rPr>
                <w:rFonts w:ascii="GHEA Grapalat" w:hAnsi="GHEA Grapalat"/>
                <w:iCs/>
                <w:noProof/>
                <w:sz w:val="22"/>
                <w:szCs w:val="22"/>
                <w:lang w:val="en-US"/>
              </w:rPr>
            </w:pPr>
          </w:p>
          <w:p w:rsidR="007D1843" w:rsidRDefault="007D1843" w:rsidP="005C0755">
            <w:pPr>
              <w:rPr>
                <w:rFonts w:ascii="GHEA Grapalat" w:hAnsi="GHEA Grapalat"/>
                <w:iCs/>
                <w:noProof/>
                <w:sz w:val="22"/>
                <w:szCs w:val="22"/>
                <w:lang w:val="en-US"/>
              </w:rPr>
            </w:pPr>
          </w:p>
          <w:p w:rsidR="007D1843" w:rsidRDefault="007D1843" w:rsidP="005C0755">
            <w:pPr>
              <w:rPr>
                <w:rFonts w:ascii="GHEA Grapalat" w:hAnsi="GHEA Grapalat"/>
                <w:iCs/>
                <w:noProof/>
                <w:sz w:val="22"/>
                <w:szCs w:val="22"/>
                <w:lang w:val="en-US"/>
              </w:rPr>
            </w:pPr>
          </w:p>
          <w:p w:rsidR="007D1843" w:rsidRDefault="007D1843" w:rsidP="005C0755">
            <w:pPr>
              <w:rPr>
                <w:rFonts w:ascii="GHEA Grapalat" w:hAnsi="GHEA Grapalat"/>
                <w:iCs/>
                <w:noProof/>
                <w:sz w:val="22"/>
                <w:szCs w:val="22"/>
                <w:lang w:val="en-US"/>
              </w:rPr>
            </w:pPr>
          </w:p>
          <w:p w:rsidR="007D1843" w:rsidRDefault="007D1843" w:rsidP="005C0755">
            <w:pPr>
              <w:rPr>
                <w:rFonts w:ascii="GHEA Grapalat" w:hAnsi="GHEA Grapalat"/>
                <w:iCs/>
                <w:noProof/>
                <w:sz w:val="22"/>
                <w:szCs w:val="22"/>
                <w:lang w:val="en-US"/>
              </w:rPr>
            </w:pPr>
          </w:p>
          <w:p w:rsidR="007D1843" w:rsidRDefault="007D1843" w:rsidP="005C0755">
            <w:pPr>
              <w:rPr>
                <w:rFonts w:ascii="GHEA Grapalat" w:hAnsi="GHEA Grapalat"/>
                <w:iCs/>
                <w:noProof/>
                <w:sz w:val="22"/>
                <w:szCs w:val="22"/>
                <w:lang w:val="en-US"/>
              </w:rPr>
            </w:pPr>
          </w:p>
          <w:p w:rsidR="007D1843" w:rsidRDefault="007D1843" w:rsidP="005C0755">
            <w:pPr>
              <w:rPr>
                <w:rFonts w:ascii="GHEA Grapalat" w:hAnsi="GHEA Grapalat"/>
                <w:iCs/>
                <w:noProof/>
                <w:sz w:val="22"/>
                <w:szCs w:val="22"/>
                <w:lang w:val="en-US"/>
              </w:rPr>
            </w:pPr>
          </w:p>
          <w:p w:rsidR="007D1843" w:rsidRPr="00B705AB" w:rsidRDefault="007D1843" w:rsidP="007D1843">
            <w:pPr>
              <w:rPr>
                <w:rFonts w:ascii="GHEA Grapalat" w:hAnsi="GHEA Grapalat"/>
                <w:iCs/>
                <w:noProof/>
                <w:sz w:val="22"/>
                <w:szCs w:val="22"/>
                <w:lang w:val="hy-AM"/>
              </w:rPr>
            </w:pPr>
            <w:r w:rsidRPr="00B705AB">
              <w:rPr>
                <w:rFonts w:ascii="GHEA Grapalat" w:hAnsi="GHEA Grapalat"/>
                <w:iCs/>
                <w:noProof/>
                <w:sz w:val="22"/>
                <w:szCs w:val="22"/>
                <w:lang w:val="hy-AM"/>
              </w:rPr>
              <w:t xml:space="preserve">Չի ընդունվել: </w:t>
            </w:r>
          </w:p>
          <w:p w:rsidR="007D1843" w:rsidRDefault="007D1843" w:rsidP="007D1843">
            <w:pPr>
              <w:rPr>
                <w:rFonts w:ascii="GHEA Grapalat" w:hAnsi="GHEA Grapalat"/>
                <w:iCs/>
                <w:noProof/>
                <w:sz w:val="22"/>
                <w:szCs w:val="22"/>
                <w:lang w:val="en-US"/>
              </w:rPr>
            </w:pPr>
          </w:p>
          <w:p w:rsidR="007D1843" w:rsidRDefault="007D1843" w:rsidP="007D1843">
            <w:pPr>
              <w:rPr>
                <w:rFonts w:ascii="GHEA Grapalat" w:hAnsi="GHEA Grapalat"/>
                <w:iCs/>
                <w:noProof/>
                <w:sz w:val="22"/>
                <w:szCs w:val="22"/>
                <w:lang w:val="en-US"/>
              </w:rPr>
            </w:pPr>
            <w:r w:rsidRPr="005C0755">
              <w:rPr>
                <w:rFonts w:ascii="GHEA Grapalat" w:hAnsi="GHEA Grapalat"/>
                <w:iCs/>
                <w:noProof/>
                <w:sz w:val="22"/>
                <w:szCs w:val="22"/>
                <w:lang w:val="hy-AM"/>
              </w:rPr>
              <w:t xml:space="preserve">Մրցակցային կարգով որևէ կառույցի պատվիրելու դեպքում, հաշվի առնելով վերը նշվածը և </w:t>
            </w:r>
            <w:r w:rsidRPr="005C0755">
              <w:rPr>
                <w:rFonts w:ascii="GHEA Grapalat" w:hAnsi="GHEA Grapalat"/>
                <w:iCs/>
                <w:noProof/>
                <w:sz w:val="22"/>
                <w:szCs w:val="22"/>
                <w:lang w:val="hy-AM"/>
              </w:rPr>
              <w:lastRenderedPageBreak/>
              <w:t>տեղեկատվական համակարգերում առկա տեղեկատվության մեծ ծավալը, կարող են առաջանալ տեղեկատվությունը ճշգրիտ և անհրաժեշտ ժամկետներում տրամադրման հետ կապված խնդիրներ, հին և նոր կատարողների միջև  պատասխանատվության խզումներ: Հիմնադրամի մասնագետների բազմամյա փորձը, մասնագիտական կարողություններն ու բովանդակային մասին տիրապետելու հմտությունները զերծ են պահում նման իրավիճակից:</w:t>
            </w:r>
            <w:bookmarkStart w:id="0" w:name="_GoBack"/>
            <w:bookmarkEnd w:id="0"/>
          </w:p>
          <w:p w:rsidR="007D1843" w:rsidRPr="007D1843" w:rsidRDefault="007D1843" w:rsidP="005C0755">
            <w:pPr>
              <w:rPr>
                <w:rFonts w:ascii="GHEA Grapalat" w:eastAsia="MS Mincho" w:hAnsi="GHEA Grapalat" w:cs="Sylfaen"/>
                <w:color w:val="FF0000"/>
                <w:kern w:val="18"/>
                <w:sz w:val="20"/>
                <w:szCs w:val="20"/>
                <w:lang w:val="en-US"/>
              </w:rPr>
            </w:pPr>
          </w:p>
        </w:tc>
      </w:tr>
    </w:tbl>
    <w:p w:rsidR="00EE1551" w:rsidRPr="007D1843" w:rsidRDefault="00EE1551">
      <w:pPr>
        <w:spacing w:after="200" w:line="276" w:lineRule="auto"/>
        <w:rPr>
          <w:lang w:val="en-US"/>
        </w:rPr>
      </w:pPr>
    </w:p>
    <w:p w:rsidR="00235A6E" w:rsidRDefault="00235A6E"/>
    <w:sectPr w:rsidR="00235A6E" w:rsidSect="00EE155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01B72"/>
    <w:multiLevelType w:val="hybridMultilevel"/>
    <w:tmpl w:val="FA86AC0E"/>
    <w:lvl w:ilvl="0" w:tplc="8C4241B8">
      <w:start w:val="1"/>
      <w:numFmt w:val="bullet"/>
      <w:lvlText w:val=""/>
      <w:lvlJc w:val="left"/>
      <w:pPr>
        <w:ind w:left="630" w:hanging="360"/>
      </w:pPr>
      <w:rPr>
        <w:rFonts w:ascii="Symbol" w:hAnsi="Symbol" w:hint="default"/>
        <w:color w:val="auto"/>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nsid w:val="3B95095E"/>
    <w:multiLevelType w:val="hybridMultilevel"/>
    <w:tmpl w:val="1308972E"/>
    <w:lvl w:ilvl="0" w:tplc="0409000D">
      <w:start w:val="1"/>
      <w:numFmt w:val="bullet"/>
      <w:lvlText w:val=""/>
      <w:lvlJc w:val="left"/>
      <w:pPr>
        <w:ind w:left="1260" w:hanging="360"/>
      </w:pPr>
      <w:rPr>
        <w:rFonts w:ascii="Wingdings" w:hAnsi="Wingdings" w:hint="default"/>
        <w:color w:val="00B0F0"/>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
    <w:nsid w:val="586C78CA"/>
    <w:multiLevelType w:val="multilevel"/>
    <w:tmpl w:val="90E897C6"/>
    <w:lvl w:ilvl="0">
      <w:start w:val="1"/>
      <w:numFmt w:val="decimal"/>
      <w:lvlText w:val="%1."/>
      <w:lvlJc w:val="left"/>
      <w:pPr>
        <w:ind w:left="1080" w:hanging="360"/>
      </w:pPr>
      <w:rPr>
        <w:rFonts w:cs="Sylfaen"/>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551"/>
    <w:rsid w:val="000B3482"/>
    <w:rsid w:val="0019193A"/>
    <w:rsid w:val="00235A6E"/>
    <w:rsid w:val="005C0755"/>
    <w:rsid w:val="007D1843"/>
    <w:rsid w:val="00B705AB"/>
    <w:rsid w:val="00EE1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551"/>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1551"/>
    <w:pPr>
      <w:spacing w:before="100" w:beforeAutospacing="1" w:after="100" w:afterAutospacing="1"/>
    </w:pPr>
  </w:style>
  <w:style w:type="character" w:styleId="Strong">
    <w:name w:val="Strong"/>
    <w:basedOn w:val="DefaultParagraphFont"/>
    <w:uiPriority w:val="22"/>
    <w:qFormat/>
    <w:rsid w:val="00EE1551"/>
    <w:rPr>
      <w:b/>
      <w:bCs/>
    </w:rPr>
  </w:style>
  <w:style w:type="character" w:styleId="Emphasis">
    <w:name w:val="Emphasis"/>
    <w:basedOn w:val="DefaultParagraphFont"/>
    <w:uiPriority w:val="20"/>
    <w:qFormat/>
    <w:rsid w:val="00EE1551"/>
    <w:rPr>
      <w:i/>
      <w:i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EE1551"/>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EE1551"/>
    <w:rPr>
      <w:rFonts w:ascii="Times New Roman" w:eastAsia="Times New Roman" w:hAnsi="Times New Roman" w:cs="Times New Roman"/>
      <w:sz w:val="24"/>
      <w:szCs w:val="24"/>
      <w:lang w:val="ru-RU" w:eastAsia="ru-RU"/>
    </w:rPr>
  </w:style>
  <w:style w:type="character" w:customStyle="1" w:styleId="normChar">
    <w:name w:val="norm Char"/>
    <w:link w:val="norm"/>
    <w:locked/>
    <w:rsid w:val="00EE1551"/>
    <w:rPr>
      <w:rFonts w:ascii="Arial Armenian" w:hAnsi="Arial Armenian"/>
      <w:lang w:eastAsia="ru-RU"/>
    </w:rPr>
  </w:style>
  <w:style w:type="paragraph" w:customStyle="1" w:styleId="norm">
    <w:name w:val="norm"/>
    <w:basedOn w:val="Normal"/>
    <w:link w:val="normChar"/>
    <w:rsid w:val="00EE1551"/>
    <w:pPr>
      <w:spacing w:line="480" w:lineRule="auto"/>
      <w:ind w:firstLine="709"/>
      <w:jc w:val="both"/>
    </w:pPr>
    <w:rPr>
      <w:rFonts w:ascii="Arial Armenian" w:eastAsiaTheme="minorHAnsi" w:hAnsi="Arial Armenian" w:cstheme="minorBidi"/>
      <w:sz w:val="22"/>
      <w:szCs w:val="22"/>
      <w:lang w:val="en-US"/>
    </w:rPr>
  </w:style>
  <w:style w:type="character" w:customStyle="1" w:styleId="NoSpacingChar">
    <w:name w:val="No Spacing Char"/>
    <w:link w:val="NoSpacing"/>
    <w:uiPriority w:val="1"/>
    <w:locked/>
    <w:rsid w:val="005C0755"/>
    <w:rPr>
      <w:rFonts w:ascii="Calibri" w:eastAsia="MS Mincho" w:hAnsi="Calibri" w:cs="Arial"/>
      <w:lang w:eastAsia="ja-JP"/>
    </w:rPr>
  </w:style>
  <w:style w:type="paragraph" w:styleId="NoSpacing">
    <w:name w:val="No Spacing"/>
    <w:link w:val="NoSpacingChar"/>
    <w:uiPriority w:val="1"/>
    <w:qFormat/>
    <w:rsid w:val="005C0755"/>
    <w:pPr>
      <w:spacing w:after="0" w:line="240" w:lineRule="auto"/>
    </w:pPr>
    <w:rPr>
      <w:rFonts w:ascii="Calibri" w:eastAsia="MS Mincho" w:hAnsi="Calibri" w:cs="Arial"/>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551"/>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1551"/>
    <w:pPr>
      <w:spacing w:before="100" w:beforeAutospacing="1" w:after="100" w:afterAutospacing="1"/>
    </w:pPr>
  </w:style>
  <w:style w:type="character" w:styleId="Strong">
    <w:name w:val="Strong"/>
    <w:basedOn w:val="DefaultParagraphFont"/>
    <w:uiPriority w:val="22"/>
    <w:qFormat/>
    <w:rsid w:val="00EE1551"/>
    <w:rPr>
      <w:b/>
      <w:bCs/>
    </w:rPr>
  </w:style>
  <w:style w:type="character" w:styleId="Emphasis">
    <w:name w:val="Emphasis"/>
    <w:basedOn w:val="DefaultParagraphFont"/>
    <w:uiPriority w:val="20"/>
    <w:qFormat/>
    <w:rsid w:val="00EE1551"/>
    <w:rPr>
      <w:i/>
      <w:i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EE1551"/>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EE1551"/>
    <w:rPr>
      <w:rFonts w:ascii="Times New Roman" w:eastAsia="Times New Roman" w:hAnsi="Times New Roman" w:cs="Times New Roman"/>
      <w:sz w:val="24"/>
      <w:szCs w:val="24"/>
      <w:lang w:val="ru-RU" w:eastAsia="ru-RU"/>
    </w:rPr>
  </w:style>
  <w:style w:type="character" w:customStyle="1" w:styleId="normChar">
    <w:name w:val="norm Char"/>
    <w:link w:val="norm"/>
    <w:locked/>
    <w:rsid w:val="00EE1551"/>
    <w:rPr>
      <w:rFonts w:ascii="Arial Armenian" w:hAnsi="Arial Armenian"/>
      <w:lang w:eastAsia="ru-RU"/>
    </w:rPr>
  </w:style>
  <w:style w:type="paragraph" w:customStyle="1" w:styleId="norm">
    <w:name w:val="norm"/>
    <w:basedOn w:val="Normal"/>
    <w:link w:val="normChar"/>
    <w:rsid w:val="00EE1551"/>
    <w:pPr>
      <w:spacing w:line="480" w:lineRule="auto"/>
      <w:ind w:firstLine="709"/>
      <w:jc w:val="both"/>
    </w:pPr>
    <w:rPr>
      <w:rFonts w:ascii="Arial Armenian" w:eastAsiaTheme="minorHAnsi" w:hAnsi="Arial Armenian" w:cstheme="minorBidi"/>
      <w:sz w:val="22"/>
      <w:szCs w:val="22"/>
      <w:lang w:val="en-US"/>
    </w:rPr>
  </w:style>
  <w:style w:type="character" w:customStyle="1" w:styleId="NoSpacingChar">
    <w:name w:val="No Spacing Char"/>
    <w:link w:val="NoSpacing"/>
    <w:uiPriority w:val="1"/>
    <w:locked/>
    <w:rsid w:val="005C0755"/>
    <w:rPr>
      <w:rFonts w:ascii="Calibri" w:eastAsia="MS Mincho" w:hAnsi="Calibri" w:cs="Arial"/>
      <w:lang w:eastAsia="ja-JP"/>
    </w:rPr>
  </w:style>
  <w:style w:type="paragraph" w:styleId="NoSpacing">
    <w:name w:val="No Spacing"/>
    <w:link w:val="NoSpacingChar"/>
    <w:uiPriority w:val="1"/>
    <w:qFormat/>
    <w:rsid w:val="005C0755"/>
    <w:pPr>
      <w:spacing w:after="0" w:line="240" w:lineRule="auto"/>
    </w:pPr>
    <w:rPr>
      <w:rFonts w:ascii="Calibri" w:eastAsia="MS Mincho" w:hAnsi="Calibri"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91084">
      <w:bodyDiv w:val="1"/>
      <w:marLeft w:val="0"/>
      <w:marRight w:val="0"/>
      <w:marTop w:val="0"/>
      <w:marBottom w:val="0"/>
      <w:divBdr>
        <w:top w:val="none" w:sz="0" w:space="0" w:color="auto"/>
        <w:left w:val="none" w:sz="0" w:space="0" w:color="auto"/>
        <w:bottom w:val="none" w:sz="0" w:space="0" w:color="auto"/>
        <w:right w:val="none" w:sz="0" w:space="0" w:color="auto"/>
      </w:divBdr>
    </w:div>
    <w:div w:id="1929187927">
      <w:bodyDiv w:val="1"/>
      <w:marLeft w:val="0"/>
      <w:marRight w:val="0"/>
      <w:marTop w:val="0"/>
      <w:marBottom w:val="0"/>
      <w:divBdr>
        <w:top w:val="none" w:sz="0" w:space="0" w:color="auto"/>
        <w:left w:val="none" w:sz="0" w:space="0" w:color="auto"/>
        <w:bottom w:val="none" w:sz="0" w:space="0" w:color="auto"/>
        <w:right w:val="none" w:sz="0" w:space="0" w:color="auto"/>
      </w:divBdr>
    </w:div>
    <w:div w:id="203125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ss.nkr.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3579</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https://mul2.gov.am/tasks/69588/oneclick/naxagic.docx?token=fd16a8ef883a7aabce5eaef7b5eab3dc</cp:keywords>
</cp:coreProperties>
</file>