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63" w:rsidRDefault="00841863" w:rsidP="00841863">
      <w:pPr>
        <w:jc w:val="center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ՀԱՅԱՍՏԱՆԻ ՀԱՆՐԱՊԵՏՈՒԹՅԱՆ ԿԱՌԱՎԱՐՈՒԹՅՈՒՆ</w:t>
      </w:r>
    </w:p>
    <w:p w:rsidR="00841863" w:rsidRDefault="00841863" w:rsidP="00841863">
      <w:pPr>
        <w:jc w:val="center"/>
        <w:rPr>
          <w:rFonts w:ascii="GHEA Mariam" w:hAnsi="GHEA Mariam" w:cs="Sylfaen"/>
          <w:lang w:val="hy-AM"/>
        </w:rPr>
      </w:pPr>
    </w:p>
    <w:p w:rsidR="00841863" w:rsidRDefault="00841863" w:rsidP="00841863">
      <w:pPr>
        <w:jc w:val="center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ՈՐՈՇՈՒՄ</w:t>
      </w:r>
    </w:p>
    <w:p w:rsidR="00841863" w:rsidRPr="00841863" w:rsidRDefault="00841863" w:rsidP="00841863">
      <w:pPr>
        <w:jc w:val="center"/>
        <w:rPr>
          <w:rFonts w:ascii="GHEA Mariam" w:hAnsi="GHEA Mariam" w:cs="Sylfaen"/>
          <w:lang w:val="hy-AM"/>
        </w:rPr>
      </w:pPr>
    </w:p>
    <w:p w:rsidR="00841863" w:rsidRPr="00841863" w:rsidRDefault="00841863" w:rsidP="00841863">
      <w:pPr>
        <w:jc w:val="center"/>
        <w:rPr>
          <w:rFonts w:ascii="GHEA Mariam" w:hAnsi="GHEA Mariam" w:cs="Sylfaen"/>
          <w:lang w:val="hy-AM"/>
        </w:rPr>
      </w:pPr>
    </w:p>
    <w:p w:rsidR="00841863" w:rsidRPr="00841863" w:rsidRDefault="00841863" w:rsidP="00841863">
      <w:pPr>
        <w:jc w:val="center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 xml:space="preserve"> ապրիլի </w:t>
      </w:r>
      <w:r w:rsidRPr="00841863">
        <w:rPr>
          <w:rFonts w:ascii="GHEA Mariam" w:hAnsi="GHEA Mariam"/>
          <w:lang w:val="hy-AM"/>
        </w:rPr>
        <w:t xml:space="preserve"> 2015 թվականի  N </w:t>
      </w:r>
      <w:r>
        <w:rPr>
          <w:rFonts w:ascii="GHEA Mariam" w:hAnsi="GHEA Mariam"/>
          <w:lang w:val="hy-AM"/>
        </w:rPr>
        <w:t xml:space="preserve">  </w:t>
      </w:r>
      <w:r w:rsidRPr="00841863">
        <w:rPr>
          <w:rFonts w:ascii="GHEA Mariam" w:hAnsi="GHEA Mariam"/>
          <w:lang w:val="hy-AM"/>
        </w:rPr>
        <w:t xml:space="preserve">   - Ա</w:t>
      </w:r>
    </w:p>
    <w:p w:rsidR="00841863" w:rsidRPr="00841863" w:rsidRDefault="00841863" w:rsidP="00841863">
      <w:pPr>
        <w:pStyle w:val="mechtex"/>
        <w:rPr>
          <w:rFonts w:ascii="GHEA Mariam" w:hAnsi="GHEA Mariam"/>
          <w:lang w:val="hy-AM"/>
        </w:rPr>
      </w:pPr>
    </w:p>
    <w:p w:rsidR="00841863" w:rsidRPr="00841863" w:rsidRDefault="00841863" w:rsidP="00841863">
      <w:pPr>
        <w:pStyle w:val="mechtex"/>
        <w:rPr>
          <w:rFonts w:ascii="GHEA Mariam" w:hAnsi="GHEA Mariam"/>
          <w:lang w:val="hy-AM"/>
        </w:rPr>
      </w:pPr>
    </w:p>
    <w:p w:rsidR="00841863" w:rsidRPr="00841863" w:rsidRDefault="00841863" w:rsidP="00841863">
      <w:pPr>
        <w:pStyle w:val="mechtex"/>
        <w:rPr>
          <w:rFonts w:ascii="GHEA Mariam" w:hAnsi="GHEA Mariam"/>
          <w:lang w:val="hy-AM"/>
        </w:rPr>
      </w:pPr>
    </w:p>
    <w:p w:rsidR="00841863" w:rsidRPr="00841863" w:rsidRDefault="00841863" w:rsidP="00841863">
      <w:pPr>
        <w:pStyle w:val="mechtex"/>
        <w:rPr>
          <w:rFonts w:ascii="GHEA Mariam" w:hAnsi="GHEA Mariam" w:cs="Tahoma"/>
          <w:lang w:val="hy-AM"/>
        </w:rPr>
      </w:pPr>
      <w:r>
        <w:rPr>
          <w:rFonts w:ascii="GHEA Mariam" w:hAnsi="GHEA Mariam"/>
          <w:caps/>
          <w:spacing w:val="-6"/>
          <w:lang w:val="hy-AM"/>
        </w:rPr>
        <w:t xml:space="preserve">Հայաստանի </w:t>
      </w:r>
      <w:r>
        <w:rPr>
          <w:rFonts w:ascii="GHEA Mariam" w:hAnsi="GHEA Mariam" w:cs="Arial Armenian"/>
          <w:caps/>
          <w:spacing w:val="-6"/>
          <w:lang w:val="hy-AM"/>
        </w:rPr>
        <w:t xml:space="preserve"> </w:t>
      </w:r>
      <w:r>
        <w:rPr>
          <w:rFonts w:ascii="GHEA Mariam" w:hAnsi="GHEA Mariam"/>
          <w:caps/>
          <w:spacing w:val="-6"/>
          <w:lang w:val="hy-AM"/>
        </w:rPr>
        <w:t xml:space="preserve">Հանրապետության </w:t>
      </w:r>
      <w:r>
        <w:rPr>
          <w:rFonts w:ascii="GHEA Mariam" w:hAnsi="GHEA Mariam" w:cs="Arial AMU"/>
          <w:caps/>
          <w:spacing w:val="-6"/>
          <w:lang w:val="hy-AM"/>
        </w:rPr>
        <w:t xml:space="preserve"> </w:t>
      </w:r>
      <w:r>
        <w:rPr>
          <w:rFonts w:ascii="GHEA Mariam" w:hAnsi="GHEA Mariam" w:cs="Tahoma"/>
          <w:caps/>
          <w:spacing w:val="-6"/>
          <w:lang w:val="hy-AM"/>
        </w:rPr>
        <w:t>ԿԱՌԱՎԱՐՈՒԹՅԱՆ</w:t>
      </w:r>
      <w:r>
        <w:rPr>
          <w:rFonts w:ascii="GHEA Mariam" w:hAnsi="GHEA Mariam" w:cs="Arial AMU"/>
          <w:spacing w:val="-6"/>
          <w:lang w:val="hy-AM"/>
        </w:rPr>
        <w:t xml:space="preserve"> 2013 </w:t>
      </w:r>
      <w:r>
        <w:rPr>
          <w:rFonts w:ascii="GHEA Mariam" w:hAnsi="GHEA Mariam" w:cs="Tahoma"/>
          <w:spacing w:val="-6"/>
          <w:lang w:val="hy-AM"/>
        </w:rPr>
        <w:t>ԹՎԱԿԱՆԻ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ՆՈՅԵՄԲԵՐԻ</w:t>
      </w:r>
      <w:r>
        <w:rPr>
          <w:rFonts w:ascii="GHEA Mariam" w:hAnsi="GHEA Mariam" w:cs="Arial AMU"/>
          <w:lang w:val="hy-AM"/>
        </w:rPr>
        <w:t xml:space="preserve"> 21-</w:t>
      </w:r>
      <w:r>
        <w:rPr>
          <w:rFonts w:ascii="GHEA Mariam" w:hAnsi="GHEA Mariam" w:cs="Tahoma"/>
          <w:lang w:val="hy-AM"/>
        </w:rPr>
        <w:t>Ի</w:t>
      </w:r>
      <w:r>
        <w:rPr>
          <w:rFonts w:ascii="GHEA Mariam" w:hAnsi="GHEA Mariam" w:cs="Arial AMU"/>
          <w:lang w:val="hy-AM"/>
        </w:rPr>
        <w:t xml:space="preserve"> N 1496-</w:t>
      </w:r>
      <w:r>
        <w:rPr>
          <w:rFonts w:ascii="GHEA Mariam" w:hAnsi="GHEA Mariam" w:cs="Tahoma"/>
          <w:lang w:val="hy-AM"/>
        </w:rPr>
        <w:t>Ա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ՈՐՈՇՄԱՆ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ՄԵՋ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ՓՈՓՈԽՈՒԹՅՈՒՆ</w:t>
      </w:r>
      <w:r w:rsidR="001451E4">
        <w:rPr>
          <w:rFonts w:ascii="GHEA Mariam" w:hAnsi="GHEA Mariam" w:cs="Tahoma"/>
          <w:lang w:val="hy-AM"/>
        </w:rPr>
        <w:t xml:space="preserve"> ԵՎ ԼՐԱՑՈՒՄ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ԿԱՏԱՐԵԼՈՒ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ՄԱՍԻՆ</w:t>
      </w:r>
    </w:p>
    <w:p w:rsidR="00841863" w:rsidRPr="001451E4" w:rsidRDefault="00841863" w:rsidP="00841863">
      <w:pPr>
        <w:pStyle w:val="mechtex"/>
        <w:rPr>
          <w:rFonts w:ascii="GHEA Mariam" w:hAnsi="GHEA Mariam" w:cs="Tahoma"/>
          <w:lang w:val="hy-AM"/>
        </w:rPr>
      </w:pPr>
      <w:r w:rsidRPr="001451E4">
        <w:rPr>
          <w:rFonts w:ascii="GHEA Mariam" w:hAnsi="GHEA Mariam" w:cs="Tahoma"/>
          <w:lang w:val="hy-AM"/>
        </w:rPr>
        <w:t>--------------------------------------------------------------------------------------------------------</w:t>
      </w:r>
    </w:p>
    <w:p w:rsidR="00841863" w:rsidRPr="001451E4" w:rsidRDefault="00841863" w:rsidP="00841863">
      <w:pPr>
        <w:pStyle w:val="mechtex"/>
        <w:rPr>
          <w:rFonts w:ascii="GHEA Mariam" w:hAnsi="GHEA Mariam" w:cs="Arial AMU"/>
          <w:lang w:val="hy-AM"/>
        </w:rPr>
      </w:pPr>
    </w:p>
    <w:p w:rsidR="00841863" w:rsidRDefault="00841863" w:rsidP="00841863">
      <w:pPr>
        <w:pStyle w:val="mechtex"/>
        <w:rPr>
          <w:rFonts w:ascii="GHEA Mariam" w:hAnsi="GHEA Mariam" w:cs="Arial AMU"/>
          <w:lang w:val="hy-AM"/>
        </w:rPr>
      </w:pPr>
    </w:p>
    <w:p w:rsidR="00841863" w:rsidRPr="001451E4" w:rsidRDefault="00841863" w:rsidP="00841863">
      <w:pPr>
        <w:pStyle w:val="norm"/>
        <w:rPr>
          <w:rFonts w:ascii="GHEA Mariam" w:hAnsi="GHEA Mariam"/>
          <w:b/>
          <w:i/>
          <w:lang w:val="hy-AM"/>
        </w:rPr>
      </w:pPr>
      <w:r>
        <w:rPr>
          <w:rFonts w:ascii="GHEA Mariam" w:hAnsi="GHEA Mariam" w:cs="Tahoma"/>
          <w:lang w:val="hy-AM"/>
        </w:rPr>
        <w:t>Հիմք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ընդունելով</w:t>
      </w:r>
      <w:r>
        <w:rPr>
          <w:rFonts w:ascii="GHEA Mariam" w:hAnsi="GHEA Mariam"/>
          <w:lang w:val="hy-AM"/>
        </w:rPr>
        <w:t xml:space="preserve"> «</w:t>
      </w:r>
      <w:r>
        <w:rPr>
          <w:rFonts w:ascii="GHEA Mariam" w:hAnsi="GHEA Mariam" w:cs="Tahoma"/>
          <w:lang w:val="hy-AM"/>
        </w:rPr>
        <w:t>Իրավական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ակտերի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մասին</w:t>
      </w:r>
      <w:r>
        <w:rPr>
          <w:rFonts w:ascii="GHEA Mariam" w:hAnsi="GHEA Mariam"/>
          <w:lang w:val="hy-AM"/>
        </w:rPr>
        <w:t xml:space="preserve">» </w:t>
      </w:r>
      <w:r>
        <w:rPr>
          <w:rFonts w:ascii="GHEA Mariam" w:hAnsi="GHEA Mariam" w:cs="Sylfaen"/>
          <w:szCs w:val="24"/>
          <w:lang w:val="hy-AM"/>
        </w:rPr>
        <w:t>Հայաստանի</w:t>
      </w:r>
      <w:r>
        <w:rPr>
          <w:rFonts w:ascii="GHEA Mariam" w:hAnsi="GHEA Mariam" w:cs="Arial Armenian"/>
          <w:szCs w:val="24"/>
          <w:lang w:val="hy-AM"/>
        </w:rPr>
        <w:t xml:space="preserve"> </w:t>
      </w:r>
      <w:r>
        <w:rPr>
          <w:rFonts w:ascii="GHEA Mariam" w:hAnsi="GHEA Mariam" w:cs="Sylfaen"/>
          <w:szCs w:val="24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օրենքի</w:t>
      </w:r>
      <w:r>
        <w:rPr>
          <w:rFonts w:ascii="GHEA Mariam" w:hAnsi="GHEA Mariam"/>
          <w:spacing w:val="-6"/>
          <w:lang w:val="hy-AM"/>
        </w:rPr>
        <w:t xml:space="preserve"> 70-</w:t>
      </w:r>
      <w:r>
        <w:rPr>
          <w:rFonts w:ascii="GHEA Mariam" w:hAnsi="GHEA Mariam" w:cs="Tahoma"/>
          <w:spacing w:val="-6"/>
          <w:lang w:val="hy-AM"/>
        </w:rPr>
        <w:t>րդ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հոդվածը</w:t>
      </w:r>
      <w:r w:rsidRPr="001451E4">
        <w:rPr>
          <w:rFonts w:ascii="GHEA Mariam" w:hAnsi="GHEA Mariam" w:cs="Tahoma"/>
          <w:spacing w:val="-6"/>
          <w:lang w:val="hy-AM"/>
        </w:rPr>
        <w:t xml:space="preserve">՝ </w:t>
      </w:r>
      <w:r w:rsidRPr="001451E4">
        <w:rPr>
          <w:rFonts w:ascii="GHEA Mariam" w:hAnsi="GHEA Mariam" w:cs="Sylfaen"/>
          <w:spacing w:val="-6"/>
          <w:lang w:val="hy-AM"/>
        </w:rPr>
        <w:t>Հայաստանի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Հանրապետության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կառավարությունը</w:t>
      </w:r>
      <w:r w:rsidRPr="001451E4">
        <w:rPr>
          <w:rFonts w:ascii="GHEA Mariam" w:hAnsi="GHEA Mariam" w:cs="Arial Armenian"/>
          <w:spacing w:val="-6"/>
          <w:lang w:val="hy-AM"/>
        </w:rPr>
        <w:t xml:space="preserve">    </w:t>
      </w:r>
      <w:r w:rsidRPr="001451E4">
        <w:rPr>
          <w:rFonts w:ascii="GHEA Mariam" w:hAnsi="GHEA Mariam" w:cs="Sylfaen"/>
          <w:spacing w:val="-6"/>
          <w:lang w:val="hy-AM"/>
        </w:rPr>
        <w:t>ո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ր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ո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շ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ու</w:t>
      </w:r>
      <w:r w:rsidRPr="001451E4">
        <w:rPr>
          <w:rFonts w:ascii="GHEA Mariam" w:hAnsi="GHEA Mariam" w:cs="Arial Armenian"/>
          <w:spacing w:val="-6"/>
          <w:lang w:val="hy-AM"/>
        </w:rPr>
        <w:t xml:space="preserve"> </w:t>
      </w:r>
      <w:r w:rsidRPr="001451E4">
        <w:rPr>
          <w:rFonts w:ascii="GHEA Mariam" w:hAnsi="GHEA Mariam" w:cs="Sylfaen"/>
          <w:spacing w:val="-6"/>
          <w:lang w:val="hy-AM"/>
        </w:rPr>
        <w:t>մ</w:t>
      </w:r>
      <w:r w:rsidRPr="001451E4">
        <w:rPr>
          <w:rFonts w:ascii="GHEA Mariam" w:hAnsi="GHEA Mariam" w:cs="Arial Armenian"/>
          <w:spacing w:val="-6"/>
          <w:lang w:val="hy-AM"/>
        </w:rPr>
        <w:t xml:space="preserve">     </w:t>
      </w:r>
      <w:r w:rsidRPr="001451E4">
        <w:rPr>
          <w:rFonts w:ascii="GHEA Mariam" w:hAnsi="GHEA Mariam" w:cs="Sylfaen"/>
          <w:spacing w:val="-6"/>
          <w:lang w:val="hy-AM"/>
        </w:rPr>
        <w:t>է</w:t>
      </w:r>
      <w:r w:rsidRPr="001451E4">
        <w:rPr>
          <w:rFonts w:ascii="GHEA Mariam" w:hAnsi="GHEA Mariam" w:cs="Arial Armenian"/>
          <w:spacing w:val="-6"/>
          <w:lang w:val="hy-AM"/>
        </w:rPr>
        <w:t>.</w:t>
      </w:r>
    </w:p>
    <w:p w:rsidR="00841863" w:rsidRDefault="00841863" w:rsidP="00841863">
      <w:pPr>
        <w:pStyle w:val="norm"/>
        <w:rPr>
          <w:rFonts w:ascii="GHEA Mariam" w:hAnsi="GHEA Mariam" w:cs="Arial AMU"/>
          <w:lang w:val="hy-AM"/>
        </w:rPr>
      </w:pPr>
      <w:r>
        <w:rPr>
          <w:rFonts w:ascii="GHEA Mariam" w:hAnsi="GHEA Mariam"/>
          <w:color w:val="000000"/>
          <w:spacing w:val="-4"/>
          <w:lang w:val="hy-AM"/>
        </w:rPr>
        <w:t xml:space="preserve">1. </w:t>
      </w:r>
      <w:r>
        <w:rPr>
          <w:rFonts w:ascii="GHEA Mariam" w:hAnsi="GHEA Mariam" w:cs="Tahoma"/>
          <w:spacing w:val="-4"/>
          <w:lang w:val="hy-AM"/>
        </w:rPr>
        <w:t>Հայաստանի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Հանրապետության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կառավարության</w:t>
      </w:r>
      <w:r>
        <w:rPr>
          <w:rFonts w:ascii="GHEA Mariam" w:hAnsi="GHEA Mariam" w:cs="Arial AMU"/>
          <w:spacing w:val="-4"/>
          <w:lang w:val="hy-AM"/>
        </w:rPr>
        <w:t xml:space="preserve"> 2013 </w:t>
      </w:r>
      <w:r>
        <w:rPr>
          <w:rFonts w:ascii="GHEA Mariam" w:hAnsi="GHEA Mariam" w:cs="Tahoma"/>
          <w:spacing w:val="-4"/>
          <w:lang w:val="hy-AM"/>
        </w:rPr>
        <w:t>թվականի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նոյեմբերի</w:t>
      </w:r>
      <w:r>
        <w:rPr>
          <w:rFonts w:ascii="GHEA Mariam" w:hAnsi="GHEA Mariam" w:cs="Arial AMU"/>
          <w:spacing w:val="-4"/>
          <w:lang w:val="hy-AM"/>
        </w:rPr>
        <w:t xml:space="preserve"> 21-</w:t>
      </w:r>
      <w:r>
        <w:rPr>
          <w:rFonts w:ascii="GHEA Mariam" w:hAnsi="GHEA Mariam" w:cs="Tahoma"/>
          <w:lang w:val="hy-AM"/>
        </w:rPr>
        <w:t>ի</w:t>
      </w:r>
      <w:r>
        <w:rPr>
          <w:rFonts w:ascii="GHEA Mariam" w:hAnsi="GHEA Mariam" w:cs="Arial AMU"/>
          <w:lang w:val="hy-AM"/>
        </w:rPr>
        <w:t xml:space="preserve"> «</w:t>
      </w:r>
      <w:r>
        <w:rPr>
          <w:rFonts w:ascii="GHEA Mariam" w:hAnsi="GHEA Mariam" w:cs="Tahoma"/>
          <w:lang w:val="hy-AM"/>
        </w:rPr>
        <w:t>Որոտանի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հիդրոէլեկտրակայանների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համալիր</w:t>
      </w:r>
      <w:r>
        <w:rPr>
          <w:rFonts w:ascii="GHEA Mariam" w:hAnsi="GHEA Mariam" w:cs="Arial AMU"/>
          <w:lang w:val="hy-AM"/>
        </w:rPr>
        <w:t xml:space="preserve">» </w:t>
      </w:r>
      <w:r>
        <w:rPr>
          <w:rFonts w:ascii="GHEA Mariam" w:hAnsi="GHEA Mariam" w:cs="Tahoma"/>
          <w:lang w:val="hy-AM"/>
        </w:rPr>
        <w:t>փակ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բաժնետիրական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ընկերության</w:t>
      </w:r>
      <w:r w:rsidRPr="001451E4">
        <w:rPr>
          <w:rFonts w:ascii="GHEA Mariam" w:hAnsi="GHEA Mariam" w:cs="Tahoma"/>
          <w:lang w:val="hy-AM"/>
        </w:rPr>
        <w:t xml:space="preserve"> գույքի </w:t>
      </w:r>
      <w:r>
        <w:rPr>
          <w:rFonts w:ascii="GHEA Mariam" w:hAnsi="GHEA Mariam" w:cs="Tahoma"/>
          <w:spacing w:val="-4"/>
          <w:lang w:val="hy-AM"/>
        </w:rPr>
        <w:t>առուվաճառքի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պայմանագրի</w:t>
      </w:r>
      <w:r w:rsidRPr="001451E4">
        <w:rPr>
          <w:rFonts w:ascii="GHEA Mariam" w:hAnsi="GHEA Mariam" w:cs="Tahoma"/>
          <w:spacing w:val="-4"/>
          <w:lang w:val="hy-AM"/>
        </w:rPr>
        <w:t>ն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հավանություն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տալու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մասին</w:t>
      </w:r>
      <w:r>
        <w:rPr>
          <w:rFonts w:ascii="GHEA Mariam" w:hAnsi="GHEA Mariam" w:cs="Arial AMU"/>
          <w:spacing w:val="-4"/>
          <w:lang w:val="hy-AM"/>
        </w:rPr>
        <w:t>» N 1496-</w:t>
      </w:r>
      <w:r>
        <w:rPr>
          <w:rFonts w:ascii="GHEA Mariam" w:hAnsi="GHEA Mariam" w:cs="Tahoma"/>
          <w:spacing w:val="-4"/>
          <w:lang w:val="hy-AM"/>
        </w:rPr>
        <w:t>Ա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որոշման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մեջ</w:t>
      </w:r>
      <w:r>
        <w:rPr>
          <w:rFonts w:ascii="GHEA Mariam" w:hAnsi="GHEA Mariam" w:cs="Arial AMU"/>
          <w:spacing w:val="-4"/>
          <w:lang w:val="hy-AM"/>
        </w:rPr>
        <w:t xml:space="preserve"> </w:t>
      </w:r>
      <w:r>
        <w:rPr>
          <w:rFonts w:ascii="GHEA Mariam" w:hAnsi="GHEA Mariam" w:cs="Tahoma"/>
          <w:spacing w:val="-4"/>
          <w:lang w:val="hy-AM"/>
        </w:rPr>
        <w:t>կատա</w:t>
      </w:r>
      <w:r w:rsidRPr="001451E4">
        <w:rPr>
          <w:rFonts w:ascii="GHEA Mariam" w:hAnsi="GHEA Mariam" w:cs="Tahoma"/>
          <w:lang w:val="hy-AM"/>
        </w:rPr>
        <w:softHyphen/>
      </w:r>
      <w:r>
        <w:rPr>
          <w:rFonts w:ascii="GHEA Mariam" w:hAnsi="GHEA Mariam" w:cs="Tahoma"/>
          <w:lang w:val="hy-AM"/>
        </w:rPr>
        <w:t>րել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հետևյալ</w:t>
      </w:r>
      <w:r>
        <w:rPr>
          <w:rFonts w:ascii="GHEA Mariam" w:hAnsi="GHEA Mariam" w:cs="Arial AMU"/>
          <w:lang w:val="hy-AM"/>
        </w:rPr>
        <w:t xml:space="preserve"> </w:t>
      </w:r>
      <w:r>
        <w:rPr>
          <w:rFonts w:ascii="GHEA Mariam" w:hAnsi="GHEA Mariam" w:cs="Tahoma"/>
          <w:lang w:val="hy-AM"/>
        </w:rPr>
        <w:t>փոփոխություն</w:t>
      </w:r>
      <w:r w:rsidR="001451E4">
        <w:rPr>
          <w:rFonts w:ascii="GHEA Mariam" w:hAnsi="GHEA Mariam" w:cs="Tahoma"/>
          <w:lang w:val="hy-AM"/>
        </w:rPr>
        <w:t>ը և լրացումը</w:t>
      </w:r>
      <w:r>
        <w:rPr>
          <w:rFonts w:ascii="GHEA Mariam" w:hAnsi="GHEA Mariam" w:cs="Tahoma"/>
          <w:lang w:val="hy-AM"/>
        </w:rPr>
        <w:t>՝</w:t>
      </w:r>
      <w:r>
        <w:rPr>
          <w:rFonts w:ascii="GHEA Mariam" w:hAnsi="GHEA Mariam" w:cs="Arial AMU"/>
          <w:lang w:val="hy-AM"/>
        </w:rPr>
        <w:t xml:space="preserve"> </w:t>
      </w:r>
    </w:p>
    <w:p w:rsidR="00841863" w:rsidRDefault="00841863" w:rsidP="00841863">
      <w:pPr>
        <w:pStyle w:val="norm"/>
        <w:rPr>
          <w:rFonts w:ascii="GHEA Mariam" w:hAnsi="GHEA Mariam" w:cs="Arial AMU"/>
          <w:lang w:val="hy-AM"/>
        </w:rPr>
      </w:pPr>
      <w:r>
        <w:rPr>
          <w:rFonts w:ascii="GHEA Mariam" w:hAnsi="GHEA Mariam" w:cs="Arial AMU"/>
          <w:lang w:val="hy-AM"/>
        </w:rPr>
        <w:t xml:space="preserve">1) </w:t>
      </w:r>
      <w:r w:rsidRPr="00841863">
        <w:rPr>
          <w:rFonts w:ascii="GHEA Mariam" w:hAnsi="GHEA Mariam" w:cs="Tahoma"/>
          <w:spacing w:val="-6"/>
          <w:lang w:val="hy-AM"/>
        </w:rPr>
        <w:t>ո</w:t>
      </w:r>
      <w:r>
        <w:rPr>
          <w:rFonts w:ascii="GHEA Mariam" w:hAnsi="GHEA Mariam" w:cs="Tahoma"/>
          <w:spacing w:val="-6"/>
          <w:lang w:val="hy-AM"/>
        </w:rPr>
        <w:t>րոշման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 w:rsidRPr="00841863">
        <w:rPr>
          <w:rFonts w:ascii="GHEA Mariam" w:hAnsi="GHEA Mariam" w:cs="Arial AMU"/>
          <w:spacing w:val="-6"/>
          <w:lang w:val="hy-AM"/>
        </w:rPr>
        <w:t xml:space="preserve">N 1 </w:t>
      </w:r>
      <w:r>
        <w:rPr>
          <w:rFonts w:ascii="GHEA Mariam" w:hAnsi="GHEA Mariam" w:cs="Tahoma"/>
          <w:spacing w:val="-6"/>
          <w:lang w:val="hy-AM"/>
        </w:rPr>
        <w:t>հավելվածը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շարադրել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նոր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խմբագրությամբ</w:t>
      </w:r>
      <w:r w:rsidRPr="00841863">
        <w:rPr>
          <w:rFonts w:ascii="GHEA Mariam" w:hAnsi="GHEA Mariam" w:cs="Tahoma"/>
          <w:spacing w:val="-6"/>
          <w:lang w:val="hy-AM"/>
        </w:rPr>
        <w:t>՝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համաձայն</w:t>
      </w:r>
      <w:r>
        <w:rPr>
          <w:rFonts w:ascii="GHEA Mariam" w:hAnsi="GHEA Mariam" w:cs="Arial AMU"/>
          <w:spacing w:val="-6"/>
          <w:lang w:val="hy-AM"/>
        </w:rPr>
        <w:t xml:space="preserve"> </w:t>
      </w:r>
      <w:r>
        <w:rPr>
          <w:rFonts w:ascii="GHEA Mariam" w:hAnsi="GHEA Mariam" w:cs="Tahoma"/>
          <w:spacing w:val="-6"/>
          <w:lang w:val="hy-AM"/>
        </w:rPr>
        <w:t>հավելվածի</w:t>
      </w:r>
      <w:r>
        <w:rPr>
          <w:rFonts w:ascii="GHEA Mariam" w:hAnsi="GHEA Mariam" w:cs="Arial AMU"/>
          <w:lang w:val="hy-AM"/>
        </w:rPr>
        <w:t>:</w:t>
      </w:r>
    </w:p>
    <w:p w:rsidR="001451E4" w:rsidRPr="001451E4" w:rsidRDefault="001451E4" w:rsidP="00841863">
      <w:pPr>
        <w:pStyle w:val="norm"/>
        <w:rPr>
          <w:rFonts w:ascii="GHEA Mariam" w:hAnsi="GHEA Mariam" w:cs="Arial AMU"/>
          <w:lang w:val="hy-AM"/>
        </w:rPr>
      </w:pPr>
      <w:r>
        <w:rPr>
          <w:rFonts w:ascii="GHEA Mariam" w:hAnsi="GHEA Mariam" w:cs="Arial AMU"/>
          <w:lang w:val="hy-AM"/>
        </w:rPr>
        <w:t>2</w:t>
      </w:r>
      <w:r w:rsidRPr="001451E4">
        <w:rPr>
          <w:rFonts w:ascii="GHEA Mariam" w:hAnsi="GHEA Mariam" w:cs="Arial AMU"/>
          <w:lang w:val="hy-AM"/>
        </w:rPr>
        <w:t>)</w:t>
      </w:r>
      <w:r>
        <w:rPr>
          <w:rFonts w:ascii="GHEA Mariam" w:hAnsi="GHEA Mariam" w:cs="Arial AMU"/>
          <w:lang w:val="hy-AM"/>
        </w:rPr>
        <w:t xml:space="preserve"> որոշման 7-րդ կետում «փաստաթղթերի» բառից հետո լրացնել «</w:t>
      </w:r>
      <w:r w:rsidRPr="001451E4">
        <w:rPr>
          <w:rFonts w:ascii="GHEA Mariam" w:hAnsi="GHEA Mariam" w:cs="Arial AMU"/>
          <w:lang w:val="hy-AM"/>
        </w:rPr>
        <w:t>(</w:t>
      </w:r>
      <w:r>
        <w:rPr>
          <w:rFonts w:ascii="GHEA Mariam" w:hAnsi="GHEA Mariam" w:cs="Arial AMU"/>
          <w:lang w:val="hy-AM"/>
        </w:rPr>
        <w:t>ներառյալ աջակցության նամակի</w:t>
      </w:r>
      <w:r w:rsidRPr="001451E4">
        <w:rPr>
          <w:rFonts w:ascii="GHEA Mariam" w:hAnsi="GHEA Mariam" w:cs="Arial AMU"/>
          <w:lang w:val="hy-AM"/>
        </w:rPr>
        <w:t>)</w:t>
      </w:r>
      <w:r>
        <w:rPr>
          <w:rFonts w:ascii="GHEA Mariam" w:hAnsi="GHEA Mariam" w:cs="Arial AMU"/>
          <w:lang w:val="hy-AM"/>
        </w:rPr>
        <w:t>» բառերը:</w:t>
      </w:r>
      <w:bookmarkStart w:id="0" w:name="_GoBack"/>
      <w:bookmarkEnd w:id="0"/>
    </w:p>
    <w:sectPr w:rsidR="001451E4" w:rsidRPr="0014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63"/>
    <w:rsid w:val="001451E4"/>
    <w:rsid w:val="00434D80"/>
    <w:rsid w:val="00841863"/>
    <w:rsid w:val="00E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6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4186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4186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41863"/>
    <w:pPr>
      <w:jc w:val="center"/>
    </w:pPr>
  </w:style>
  <w:style w:type="character" w:customStyle="1" w:styleId="mechtexChar">
    <w:name w:val="mechtex Char"/>
    <w:link w:val="mechtex"/>
    <w:locked/>
    <w:rsid w:val="00841863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6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4186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4186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41863"/>
    <w:pPr>
      <w:jc w:val="center"/>
    </w:pPr>
  </w:style>
  <w:style w:type="character" w:customStyle="1" w:styleId="mechtexChar">
    <w:name w:val="mechtex Char"/>
    <w:link w:val="mechtex"/>
    <w:locked/>
    <w:rsid w:val="00841863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Tunyan</dc:creator>
  <cp:lastModifiedBy>Artur Tunyan</cp:lastModifiedBy>
  <cp:revision>2</cp:revision>
  <cp:lastPrinted>2015-04-21T13:23:00Z</cp:lastPrinted>
  <dcterms:created xsi:type="dcterms:W3CDTF">2015-04-21T14:37:00Z</dcterms:created>
  <dcterms:modified xsi:type="dcterms:W3CDTF">2015-04-21T14:37:00Z</dcterms:modified>
</cp:coreProperties>
</file>