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A0" w:rsidRPr="00AF4FF0" w:rsidRDefault="00431DA0" w:rsidP="00431DA0">
      <w:pPr>
        <w:jc w:val="right"/>
        <w:rPr>
          <w:rFonts w:ascii="GHEA Grapalat" w:hAnsi="GHEA Grapalat"/>
          <w:b/>
          <w:bCs/>
          <w:lang w:val="af-ZA"/>
        </w:rPr>
      </w:pPr>
      <w:r w:rsidRPr="00AF4FF0">
        <w:rPr>
          <w:rFonts w:ascii="GHEA Grapalat" w:hAnsi="GHEA Grapalat"/>
          <w:b/>
          <w:bCs/>
          <w:u w:val="single"/>
          <w:lang w:val="hy-AM"/>
        </w:rPr>
        <w:t>ՆԱԽԱԳԻԾ</w:t>
      </w:r>
    </w:p>
    <w:p w:rsidR="00431DA0" w:rsidRPr="00AF4FF0" w:rsidRDefault="00431DA0" w:rsidP="00431DA0">
      <w:pPr>
        <w:jc w:val="center"/>
        <w:rPr>
          <w:rFonts w:ascii="GHEA Grapalat" w:hAnsi="GHEA Grapalat"/>
          <w:b/>
          <w:bCs/>
          <w:lang w:val="af-ZA"/>
        </w:rPr>
      </w:pPr>
    </w:p>
    <w:p w:rsidR="00431DA0" w:rsidRPr="00AF4FF0" w:rsidRDefault="00431DA0" w:rsidP="00431DA0">
      <w:pPr>
        <w:jc w:val="center"/>
        <w:rPr>
          <w:rFonts w:ascii="GHEA Grapalat" w:hAnsi="GHEA Grapalat"/>
          <w:b/>
          <w:bCs/>
          <w:lang w:val="af-ZA"/>
        </w:rPr>
      </w:pPr>
    </w:p>
    <w:p w:rsidR="00431DA0" w:rsidRPr="00AF4FF0" w:rsidRDefault="00431DA0" w:rsidP="00431DA0">
      <w:pPr>
        <w:jc w:val="center"/>
        <w:rPr>
          <w:rFonts w:ascii="GHEA Grapalat" w:hAnsi="GHEA Grapalat"/>
          <w:lang w:val="af-ZA"/>
        </w:rPr>
      </w:pPr>
      <w:r w:rsidRPr="00AF4FF0">
        <w:rPr>
          <w:rFonts w:ascii="GHEA Grapalat" w:hAnsi="GHEA Grapalat"/>
          <w:b/>
          <w:bCs/>
        </w:rPr>
        <w:t>ՀԱՅԱՍՏԱՆԻ</w:t>
      </w:r>
      <w:r w:rsidRPr="00AF4FF0">
        <w:rPr>
          <w:rFonts w:ascii="GHEA Grapalat" w:hAnsi="GHEA Grapalat"/>
          <w:b/>
          <w:bCs/>
          <w:lang w:val="af-ZA"/>
        </w:rPr>
        <w:t xml:space="preserve"> </w:t>
      </w:r>
      <w:r w:rsidRPr="00AF4FF0">
        <w:rPr>
          <w:rFonts w:ascii="GHEA Grapalat" w:hAnsi="GHEA Grapalat"/>
          <w:b/>
          <w:bCs/>
        </w:rPr>
        <w:t>ՀԱՆՐԱՊԵՏՈՒԹՅԱՆ</w:t>
      </w:r>
      <w:r w:rsidRPr="00AF4FF0">
        <w:rPr>
          <w:rFonts w:ascii="GHEA Grapalat" w:hAnsi="GHEA Grapalat"/>
          <w:b/>
          <w:bCs/>
          <w:lang w:val="af-ZA"/>
        </w:rPr>
        <w:t xml:space="preserve"> </w:t>
      </w:r>
      <w:r w:rsidRPr="00AF4FF0">
        <w:rPr>
          <w:rFonts w:ascii="GHEA Grapalat" w:hAnsi="GHEA Grapalat"/>
          <w:b/>
          <w:bCs/>
        </w:rPr>
        <w:t>ԿԱՌԱՎԱՐՈՒԹՅՈՒՆ</w:t>
      </w:r>
    </w:p>
    <w:p w:rsidR="00431DA0" w:rsidRDefault="00431DA0" w:rsidP="00431DA0">
      <w:pPr>
        <w:jc w:val="center"/>
        <w:rPr>
          <w:rFonts w:ascii="GHEA Grapalat" w:hAnsi="GHEA Grapalat"/>
          <w:b/>
          <w:bCs/>
          <w:lang w:val="en-US"/>
        </w:rPr>
      </w:pPr>
      <w:r w:rsidRPr="00AF4FF0">
        <w:rPr>
          <w:rFonts w:ascii="GHEA Grapalat" w:hAnsi="GHEA Grapalat"/>
          <w:b/>
          <w:bCs/>
        </w:rPr>
        <w:t>Ո</w:t>
      </w:r>
      <w:r w:rsidRPr="00AF4FF0">
        <w:rPr>
          <w:rFonts w:ascii="GHEA Grapalat" w:hAnsi="GHEA Grapalat"/>
          <w:b/>
          <w:bCs/>
          <w:lang w:val="af-ZA"/>
        </w:rPr>
        <w:t xml:space="preserve"> </w:t>
      </w:r>
      <w:r w:rsidRPr="00AF4FF0">
        <w:rPr>
          <w:rFonts w:ascii="GHEA Grapalat" w:hAnsi="GHEA Grapalat"/>
          <w:b/>
          <w:bCs/>
        </w:rPr>
        <w:t>Ր</w:t>
      </w:r>
      <w:r w:rsidRPr="00AF4FF0">
        <w:rPr>
          <w:rFonts w:ascii="GHEA Grapalat" w:hAnsi="GHEA Grapalat"/>
          <w:b/>
          <w:bCs/>
          <w:lang w:val="af-ZA"/>
        </w:rPr>
        <w:t xml:space="preserve"> </w:t>
      </w:r>
      <w:r w:rsidRPr="00AF4FF0">
        <w:rPr>
          <w:rFonts w:ascii="GHEA Grapalat" w:hAnsi="GHEA Grapalat"/>
          <w:b/>
          <w:bCs/>
        </w:rPr>
        <w:t>Ո</w:t>
      </w:r>
      <w:r w:rsidRPr="00AF4FF0">
        <w:rPr>
          <w:rFonts w:ascii="GHEA Grapalat" w:hAnsi="GHEA Grapalat"/>
          <w:b/>
          <w:bCs/>
          <w:lang w:val="af-ZA"/>
        </w:rPr>
        <w:t xml:space="preserve"> </w:t>
      </w:r>
      <w:r w:rsidRPr="00AF4FF0">
        <w:rPr>
          <w:rFonts w:ascii="GHEA Grapalat" w:hAnsi="GHEA Grapalat"/>
          <w:b/>
          <w:bCs/>
        </w:rPr>
        <w:t>Շ</w:t>
      </w:r>
      <w:r w:rsidRPr="00AF4FF0">
        <w:rPr>
          <w:rFonts w:ascii="GHEA Grapalat" w:hAnsi="GHEA Grapalat"/>
          <w:b/>
          <w:bCs/>
          <w:lang w:val="af-ZA"/>
        </w:rPr>
        <w:t xml:space="preserve"> </w:t>
      </w:r>
      <w:r w:rsidRPr="00AF4FF0">
        <w:rPr>
          <w:rFonts w:ascii="GHEA Grapalat" w:hAnsi="GHEA Grapalat"/>
          <w:b/>
          <w:bCs/>
        </w:rPr>
        <w:t>ՈՒ</w:t>
      </w:r>
      <w:r w:rsidRPr="00AF4FF0">
        <w:rPr>
          <w:rFonts w:ascii="GHEA Grapalat" w:hAnsi="GHEA Grapalat"/>
          <w:b/>
          <w:bCs/>
          <w:lang w:val="af-ZA"/>
        </w:rPr>
        <w:t xml:space="preserve"> </w:t>
      </w:r>
      <w:r w:rsidRPr="00AF4FF0">
        <w:rPr>
          <w:rFonts w:ascii="GHEA Grapalat" w:hAnsi="GHEA Grapalat"/>
          <w:b/>
          <w:bCs/>
        </w:rPr>
        <w:t>Մ</w:t>
      </w:r>
    </w:p>
    <w:p w:rsidR="00431DA0" w:rsidRPr="00431DA0" w:rsidRDefault="00431DA0" w:rsidP="00431DA0">
      <w:pPr>
        <w:jc w:val="center"/>
        <w:rPr>
          <w:rFonts w:ascii="GHEA Grapalat" w:hAnsi="GHEA Grapalat"/>
          <w:b/>
          <w:bCs/>
          <w:lang w:val="en-US"/>
        </w:rPr>
      </w:pPr>
    </w:p>
    <w:p w:rsidR="00431DA0" w:rsidRPr="005E16BA" w:rsidRDefault="00431DA0" w:rsidP="00431DA0">
      <w:pPr>
        <w:jc w:val="center"/>
        <w:rPr>
          <w:rFonts w:ascii="GHEA Grapalat" w:hAnsi="GHEA Grapalat"/>
          <w:lang w:val="af-ZA"/>
        </w:rPr>
      </w:pPr>
      <w:r w:rsidRPr="005E16BA">
        <w:rPr>
          <w:rFonts w:ascii="GHEA Grapalat" w:hAnsi="GHEA Grapalat"/>
          <w:lang w:val="hy-AM"/>
        </w:rPr>
        <w:t>«</w:t>
      </w:r>
      <w:r w:rsidRPr="005E16BA">
        <w:rPr>
          <w:rFonts w:ascii="GHEA Grapalat" w:hAnsi="GHEA Grapalat"/>
          <w:lang w:val="af-ZA"/>
        </w:rPr>
        <w:t>-------</w:t>
      </w:r>
      <w:r w:rsidRPr="005E16BA">
        <w:rPr>
          <w:rFonts w:ascii="GHEA Grapalat" w:hAnsi="GHEA Grapalat"/>
          <w:lang w:val="hy-AM"/>
        </w:rPr>
        <w:t>»</w:t>
      </w:r>
      <w:r w:rsidRPr="005E16BA">
        <w:rPr>
          <w:rFonts w:ascii="GHEA Grapalat" w:hAnsi="GHEA Grapalat"/>
          <w:lang w:val="af-ZA"/>
        </w:rPr>
        <w:t xml:space="preserve">----------------- 2016 </w:t>
      </w:r>
      <w:r w:rsidRPr="005E16BA">
        <w:rPr>
          <w:rFonts w:ascii="GHEA Grapalat" w:hAnsi="GHEA Grapalat"/>
        </w:rPr>
        <w:t>թվականի</w:t>
      </w:r>
      <w:r w:rsidR="005E16BA">
        <w:rPr>
          <w:rFonts w:ascii="GHEA Grapalat" w:hAnsi="GHEA Grapalat"/>
          <w:lang w:val="af-ZA"/>
        </w:rPr>
        <w:t xml:space="preserve"> </w:t>
      </w:r>
      <w:r w:rsidR="005E16BA" w:rsidRPr="005E16BA">
        <w:rPr>
          <w:rFonts w:ascii="GHEA Grapalat" w:hAnsi="GHEA Grapalat"/>
          <w:lang w:val="en-US"/>
        </w:rPr>
        <w:t>№</w:t>
      </w:r>
      <w:r w:rsidRPr="005E16BA">
        <w:rPr>
          <w:rFonts w:ascii="GHEA Grapalat" w:hAnsi="GHEA Grapalat"/>
          <w:lang w:val="af-ZA"/>
        </w:rPr>
        <w:t xml:space="preserve">     -</w:t>
      </w:r>
      <w:r w:rsidRPr="005E16BA">
        <w:rPr>
          <w:rFonts w:ascii="GHEA Grapalat" w:hAnsi="GHEA Grapalat"/>
          <w:lang w:val="en-US"/>
        </w:rPr>
        <w:t>Ն</w:t>
      </w:r>
    </w:p>
    <w:p w:rsidR="00431DA0" w:rsidRPr="00AF4FF0" w:rsidRDefault="00431DA0" w:rsidP="00431DA0">
      <w:pPr>
        <w:jc w:val="center"/>
        <w:rPr>
          <w:rFonts w:ascii="GHEA Grapalat" w:hAnsi="GHEA Grapalat"/>
          <w:lang w:val="af-ZA"/>
        </w:rPr>
      </w:pPr>
    </w:p>
    <w:p w:rsidR="00431DA0" w:rsidRPr="005E16BA" w:rsidRDefault="00431DA0" w:rsidP="00431DA0">
      <w:pPr>
        <w:jc w:val="center"/>
        <w:rPr>
          <w:rFonts w:ascii="GHEA Grapalat" w:hAnsi="GHEA Grapalat" w:cs="Sylfaen"/>
          <w:b/>
          <w:noProof/>
          <w:lang w:val="hy-AM"/>
        </w:rPr>
      </w:pPr>
      <w:r w:rsidRPr="005E16BA">
        <w:rPr>
          <w:rFonts w:ascii="GHEA Grapalat" w:hAnsi="GHEA Grapalat" w:cs="Sylfaen"/>
          <w:b/>
          <w:bCs/>
          <w:lang w:val="hy-AM"/>
        </w:rPr>
        <w:t xml:space="preserve"> </w:t>
      </w:r>
      <w:r w:rsidRPr="005E16BA">
        <w:rPr>
          <w:rFonts w:ascii="GHEA Grapalat" w:hAnsi="GHEA Grapalat" w:cs="Sylfaen"/>
          <w:b/>
          <w:noProof/>
          <w:lang w:val="hy-AM"/>
        </w:rPr>
        <w:t>ՀԱՅԱՍՏԱՆԻ ՀԱՆՐԱՊԵՏՈՒԹՅԱՆ ԿԱՌԱՎԱՐՈՒԹՅԱՆ 201</w:t>
      </w:r>
      <w:r w:rsidRPr="005E16BA">
        <w:rPr>
          <w:rFonts w:ascii="GHEA Grapalat" w:hAnsi="GHEA Grapalat" w:cs="Sylfaen"/>
          <w:b/>
          <w:noProof/>
          <w:lang w:val="af-ZA"/>
        </w:rPr>
        <w:t>5</w:t>
      </w:r>
      <w:r w:rsidRPr="005E16BA">
        <w:rPr>
          <w:rFonts w:ascii="GHEA Grapalat" w:hAnsi="GHEA Grapalat" w:cs="Sylfaen"/>
          <w:b/>
          <w:noProof/>
          <w:lang w:val="hy-AM"/>
        </w:rPr>
        <w:t xml:space="preserve"> ԹՎԱԿԱՆԻ </w:t>
      </w:r>
      <w:r w:rsidRPr="005E16BA">
        <w:rPr>
          <w:rFonts w:ascii="GHEA Grapalat" w:hAnsi="GHEA Grapalat" w:cs="Sylfaen"/>
          <w:b/>
          <w:noProof/>
          <w:lang w:val="en-US"/>
        </w:rPr>
        <w:t>ԴԵԿՏԵՄԲԵՐԻ</w:t>
      </w:r>
      <w:r w:rsidRPr="005E16BA">
        <w:rPr>
          <w:rFonts w:ascii="GHEA Grapalat" w:hAnsi="GHEA Grapalat" w:cs="Sylfaen"/>
          <w:b/>
          <w:noProof/>
          <w:lang w:val="af-ZA"/>
        </w:rPr>
        <w:t xml:space="preserve"> 24</w:t>
      </w:r>
      <w:r w:rsidR="005E16BA">
        <w:rPr>
          <w:rFonts w:ascii="GHEA Grapalat" w:hAnsi="GHEA Grapalat" w:cs="Sylfaen"/>
          <w:b/>
          <w:noProof/>
          <w:lang w:val="hy-AM"/>
        </w:rPr>
        <w:t xml:space="preserve">-Ի </w:t>
      </w:r>
      <w:r w:rsidR="005E16BA" w:rsidRPr="005E16BA">
        <w:rPr>
          <w:rFonts w:ascii="GHEA Grapalat" w:hAnsi="GHEA Grapalat" w:cs="Sylfaen"/>
          <w:b/>
          <w:noProof/>
          <w:lang w:val="en-US"/>
        </w:rPr>
        <w:t>№</w:t>
      </w:r>
      <w:r w:rsidRPr="005E16BA">
        <w:rPr>
          <w:rFonts w:ascii="GHEA Grapalat" w:hAnsi="GHEA Grapalat" w:cs="Sylfaen"/>
          <w:b/>
          <w:noProof/>
          <w:lang w:val="hy-AM"/>
        </w:rPr>
        <w:t xml:space="preserve"> </w:t>
      </w:r>
      <w:r w:rsidRPr="005E16BA">
        <w:rPr>
          <w:rFonts w:ascii="GHEA Grapalat" w:hAnsi="GHEA Grapalat" w:cs="Sylfaen"/>
          <w:b/>
          <w:noProof/>
          <w:lang w:val="af-ZA"/>
        </w:rPr>
        <w:t>1532</w:t>
      </w:r>
      <w:r w:rsidRPr="005E16BA">
        <w:rPr>
          <w:rFonts w:ascii="GHEA Grapalat" w:hAnsi="GHEA Grapalat" w:cs="Sylfaen"/>
          <w:b/>
          <w:noProof/>
          <w:lang w:val="hy-AM"/>
        </w:rPr>
        <w:t xml:space="preserve">-Ն ՈՐՈՇՄԱՆ ՄԵՋ </w:t>
      </w:r>
      <w:r w:rsidRPr="005E16BA">
        <w:rPr>
          <w:rFonts w:ascii="GHEA Grapalat" w:hAnsi="GHEA Grapalat" w:cs="Sylfaen"/>
          <w:b/>
          <w:noProof/>
          <w:lang w:val="en-US"/>
        </w:rPr>
        <w:t>ՓՈՓՈԽՈՒԹՅՈՒՆՆԵՐ</w:t>
      </w:r>
      <w:r w:rsidRPr="005E16BA">
        <w:rPr>
          <w:rFonts w:ascii="GHEA Grapalat" w:hAnsi="GHEA Grapalat" w:cs="Sylfaen"/>
          <w:b/>
          <w:noProof/>
          <w:lang w:val="hy-AM"/>
        </w:rPr>
        <w:t xml:space="preserve"> ԿԱՏԱՐԵԼՈՒ ՄԱՍԻՆ</w:t>
      </w:r>
    </w:p>
    <w:p w:rsidR="00431DA0" w:rsidRPr="00431DA0" w:rsidRDefault="00431DA0" w:rsidP="00431DA0">
      <w:pPr>
        <w:jc w:val="center"/>
        <w:rPr>
          <w:rFonts w:ascii="GHEA Grapalat" w:hAnsi="GHEA Grapalat" w:cs="Sylfaen"/>
          <w:b/>
          <w:sz w:val="22"/>
          <w:lang w:val="af-ZA"/>
        </w:rPr>
      </w:pPr>
    </w:p>
    <w:p w:rsidR="00431DA0" w:rsidRPr="00431DA0" w:rsidRDefault="00431DA0" w:rsidP="00431DA0">
      <w:pPr>
        <w:jc w:val="center"/>
        <w:rPr>
          <w:rFonts w:ascii="GHEA Grapalat" w:hAnsi="GHEA Grapalat" w:cs="Sylfaen"/>
          <w:b/>
          <w:sz w:val="22"/>
          <w:lang w:val="af-ZA"/>
        </w:rPr>
      </w:pPr>
    </w:p>
    <w:p w:rsidR="00431DA0" w:rsidRPr="005E16BA" w:rsidRDefault="00431DA0" w:rsidP="00431DA0">
      <w:pPr>
        <w:pStyle w:val="norm"/>
        <w:spacing w:line="276" w:lineRule="auto"/>
        <w:rPr>
          <w:rFonts w:ascii="GHEA Grapalat" w:hAnsi="GHEA Grapalat"/>
          <w:spacing w:val="-8"/>
          <w:sz w:val="24"/>
          <w:szCs w:val="24"/>
          <w:lang w:val="af-ZA"/>
        </w:rPr>
      </w:pPr>
      <w:r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>Հիմք</w:t>
      </w:r>
      <w:r w:rsidRPr="005E16B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>ընդունելով</w:t>
      </w:r>
      <w:r w:rsidRPr="005E16B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Հայաստանի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Հանրապետության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կառավարության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eastAsia="Calibri" w:hAnsi="GHEA Grapalat" w:cs="Sylfaen"/>
          <w:sz w:val="24"/>
          <w:szCs w:val="24"/>
          <w:lang w:val="af-ZA"/>
        </w:rPr>
        <w:t xml:space="preserve">2016 </w:t>
      </w:r>
      <w:r w:rsidRPr="005E16BA">
        <w:rPr>
          <w:rFonts w:ascii="GHEA Grapalat" w:eastAsia="Calibri" w:hAnsi="GHEA Grapalat" w:cs="Sylfaen"/>
          <w:sz w:val="24"/>
          <w:szCs w:val="24"/>
        </w:rPr>
        <w:t>թվականի</w:t>
      </w:r>
      <w:r w:rsidRPr="005E16BA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Pr="005E16BA">
        <w:rPr>
          <w:rFonts w:ascii="GHEA Grapalat" w:eastAsia="Calibri" w:hAnsi="GHEA Grapalat" w:cs="Sylfaen"/>
          <w:sz w:val="24"/>
          <w:szCs w:val="24"/>
        </w:rPr>
        <w:t>մարտի</w:t>
      </w:r>
      <w:r w:rsidRPr="005E16BA">
        <w:rPr>
          <w:rFonts w:ascii="GHEA Grapalat" w:eastAsia="Calibri" w:hAnsi="GHEA Grapalat" w:cs="Sylfaen"/>
          <w:sz w:val="24"/>
          <w:szCs w:val="24"/>
          <w:lang w:val="af-ZA"/>
        </w:rPr>
        <w:t xml:space="preserve"> 3-</w:t>
      </w:r>
      <w:r w:rsidRPr="005E16BA">
        <w:rPr>
          <w:rFonts w:ascii="GHEA Grapalat" w:eastAsia="Calibri" w:hAnsi="GHEA Grapalat" w:cs="Sylfaen"/>
          <w:sz w:val="24"/>
          <w:szCs w:val="24"/>
        </w:rPr>
        <w:t>ի</w:t>
      </w:r>
      <w:r w:rsidRPr="005E16BA">
        <w:rPr>
          <w:rFonts w:ascii="GHEA Grapalat" w:eastAsia="Calibri" w:hAnsi="GHEA Grapalat" w:cs="Sylfaen"/>
          <w:sz w:val="24"/>
          <w:szCs w:val="24"/>
          <w:lang w:val="af-ZA"/>
        </w:rPr>
        <w:t xml:space="preserve"> </w:t>
      </w:r>
      <w:r w:rsidR="005E16BA">
        <w:rPr>
          <w:rFonts w:ascii="GHEA Grapalat" w:hAnsi="GHEA Grapalat" w:cs="Sylfaen"/>
          <w:sz w:val="24"/>
          <w:szCs w:val="24"/>
          <w:lang w:val="af-ZA"/>
        </w:rPr>
        <w:t>№</w:t>
      </w:r>
      <w:r w:rsidRPr="005E16BA">
        <w:rPr>
          <w:rFonts w:ascii="GHEA Grapalat" w:eastAsia="Calibri" w:hAnsi="GHEA Grapalat" w:cs="Sylfaen"/>
          <w:sz w:val="24"/>
          <w:szCs w:val="24"/>
          <w:lang w:val="af-ZA"/>
        </w:rPr>
        <w:t>269-</w:t>
      </w:r>
      <w:r w:rsidRPr="005E16BA">
        <w:rPr>
          <w:rFonts w:ascii="GHEA Grapalat" w:eastAsia="Calibri" w:hAnsi="GHEA Grapalat" w:cs="Sylfaen"/>
          <w:sz w:val="24"/>
          <w:szCs w:val="24"/>
        </w:rPr>
        <w:t>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որոշման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5-</w:t>
      </w:r>
      <w:r w:rsidRPr="005E16BA">
        <w:rPr>
          <w:rFonts w:ascii="GHEA Grapalat" w:hAnsi="GHEA Grapalat" w:cs="Tahoma"/>
          <w:spacing w:val="-8"/>
          <w:sz w:val="24"/>
          <w:szCs w:val="24"/>
        </w:rPr>
        <w:t>րդ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կետ</w:t>
      </w:r>
      <w:r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>ը՝</w:t>
      </w:r>
      <w:r w:rsidRPr="005E16B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5E16B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5E16B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>կառավարությունը</w:t>
      </w:r>
      <w:r w:rsidRPr="005E16BA">
        <w:rPr>
          <w:rStyle w:val="apple-converted-space"/>
          <w:rFonts w:ascii="Courier New" w:hAnsi="Courier New" w:cs="Courier New"/>
          <w:spacing w:val="-8"/>
          <w:sz w:val="24"/>
          <w:szCs w:val="24"/>
          <w:lang w:val="af-ZA"/>
        </w:rPr>
        <w:t> </w:t>
      </w:r>
      <w:r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>ո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>ր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>ո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>շ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>ո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>ւ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>մ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b/>
          <w:spacing w:val="-8"/>
          <w:sz w:val="24"/>
          <w:szCs w:val="24"/>
          <w:lang w:val="hy-AM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>է</w:t>
      </w:r>
      <w:r w:rsidRPr="005E16BA">
        <w:rPr>
          <w:rFonts w:ascii="GHEA Grapalat" w:hAnsi="GHEA Grapalat"/>
          <w:spacing w:val="-8"/>
          <w:sz w:val="24"/>
          <w:szCs w:val="24"/>
          <w:lang w:val="hy-AM"/>
        </w:rPr>
        <w:t>.</w:t>
      </w:r>
    </w:p>
    <w:p w:rsidR="00431DA0" w:rsidRPr="005E16BA" w:rsidRDefault="00431DA0" w:rsidP="00431DA0">
      <w:pPr>
        <w:pStyle w:val="mechtex"/>
        <w:spacing w:line="276" w:lineRule="auto"/>
        <w:ind w:firstLine="708"/>
        <w:jc w:val="both"/>
        <w:rPr>
          <w:rFonts w:ascii="GHEA Grapalat" w:hAnsi="GHEA Grapalat" w:cs="Sylfaen"/>
          <w:bCs/>
          <w:noProof/>
          <w:sz w:val="24"/>
          <w:shd w:val="clear" w:color="auto" w:fill="FFFFFF"/>
          <w:lang w:val="af-ZA"/>
        </w:rPr>
      </w:pPr>
      <w:r w:rsidRPr="005E16BA">
        <w:rPr>
          <w:rFonts w:ascii="GHEA Grapalat" w:hAnsi="GHEA Grapalat"/>
          <w:spacing w:val="-8"/>
          <w:sz w:val="24"/>
          <w:lang w:val="af-ZA"/>
        </w:rPr>
        <w:t xml:space="preserve">1. </w:t>
      </w:r>
      <w:r w:rsidRPr="005E16BA">
        <w:rPr>
          <w:rFonts w:ascii="GHEA Grapalat" w:hAnsi="GHEA Grapalat"/>
          <w:noProof/>
          <w:sz w:val="24"/>
          <w:lang w:val="hy-AM"/>
        </w:rPr>
        <w:t>Հայաստանի Հանրապետության կառավարության 201</w:t>
      </w:r>
      <w:r w:rsidRPr="005E16BA">
        <w:rPr>
          <w:rFonts w:ascii="GHEA Grapalat" w:hAnsi="GHEA Grapalat"/>
          <w:noProof/>
          <w:sz w:val="24"/>
          <w:lang w:val="af-ZA"/>
        </w:rPr>
        <w:t>5</w:t>
      </w:r>
      <w:r w:rsidRPr="005E16BA">
        <w:rPr>
          <w:rFonts w:ascii="GHEA Grapalat" w:hAnsi="GHEA Grapalat"/>
          <w:noProof/>
          <w:sz w:val="24"/>
          <w:lang w:val="hy-AM"/>
        </w:rPr>
        <w:t xml:space="preserve"> թվականի </w:t>
      </w:r>
      <w:r w:rsidRPr="005E16BA">
        <w:rPr>
          <w:rFonts w:ascii="GHEA Grapalat" w:hAnsi="GHEA Grapalat"/>
          <w:noProof/>
          <w:sz w:val="24"/>
        </w:rPr>
        <w:t>դեկտեմբերի</w:t>
      </w:r>
      <w:r w:rsidRPr="005E16BA">
        <w:rPr>
          <w:rFonts w:ascii="GHEA Grapalat" w:hAnsi="GHEA Grapalat"/>
          <w:noProof/>
          <w:sz w:val="24"/>
          <w:lang w:val="af-ZA"/>
        </w:rPr>
        <w:t xml:space="preserve"> 24</w:t>
      </w:r>
      <w:r w:rsidRPr="005E16BA">
        <w:rPr>
          <w:rFonts w:ascii="GHEA Grapalat" w:hAnsi="GHEA Grapalat"/>
          <w:noProof/>
          <w:sz w:val="24"/>
          <w:lang w:val="hy-AM"/>
        </w:rPr>
        <w:t xml:space="preserve">-ի </w:t>
      </w:r>
      <w:r w:rsidRPr="005E16BA">
        <w:rPr>
          <w:rFonts w:ascii="GHEA Grapalat" w:hAnsi="GHEA Grapalat"/>
          <w:bCs/>
          <w:noProof/>
          <w:sz w:val="24"/>
          <w:lang w:val="hy-AM"/>
        </w:rPr>
        <w:t>«</w:t>
      </w:r>
      <w:r w:rsidRPr="005E16BA">
        <w:rPr>
          <w:rFonts w:ascii="GHEA Grapalat" w:hAnsi="GHEA Grapalat" w:cs="Tahoma"/>
          <w:sz w:val="24"/>
          <w:lang w:val="fr-FR"/>
        </w:rPr>
        <w:t>Սոցիալապես</w:t>
      </w:r>
      <w:r w:rsidRPr="005E16BA">
        <w:rPr>
          <w:rFonts w:ascii="GHEA Grapalat" w:hAnsi="GHEA Grapalat"/>
          <w:sz w:val="24"/>
          <w:lang w:val="fr-FR"/>
        </w:rPr>
        <w:t xml:space="preserve"> </w:t>
      </w:r>
      <w:r w:rsidRPr="005E16BA">
        <w:rPr>
          <w:rFonts w:ascii="GHEA Grapalat" w:hAnsi="GHEA Grapalat" w:cs="Tahoma"/>
          <w:sz w:val="24"/>
          <w:lang w:val="fr-FR"/>
        </w:rPr>
        <w:t>անապահով</w:t>
      </w:r>
      <w:r w:rsidRPr="005E16BA">
        <w:rPr>
          <w:rFonts w:ascii="GHEA Grapalat" w:hAnsi="GHEA Grapalat"/>
          <w:sz w:val="24"/>
          <w:lang w:val="fr-FR"/>
        </w:rPr>
        <w:t xml:space="preserve"> </w:t>
      </w:r>
      <w:r w:rsidRPr="005E16BA">
        <w:rPr>
          <w:rFonts w:ascii="GHEA Grapalat" w:hAnsi="GHEA Grapalat" w:cs="Tahoma"/>
          <w:sz w:val="24"/>
          <w:lang w:val="fr-FR"/>
        </w:rPr>
        <w:t>ընտանիքներին</w:t>
      </w:r>
      <w:r w:rsidRPr="005E16BA">
        <w:rPr>
          <w:rFonts w:ascii="GHEA Grapalat" w:hAnsi="GHEA Grapalat"/>
          <w:spacing w:val="-6"/>
          <w:sz w:val="24"/>
          <w:lang w:val="fr-FR"/>
        </w:rPr>
        <w:t xml:space="preserve"> DVB-T2 </w:t>
      </w:r>
      <w:r w:rsidRPr="005E16BA">
        <w:rPr>
          <w:rFonts w:ascii="GHEA Grapalat" w:hAnsi="GHEA Grapalat" w:cs="Tahoma"/>
          <w:spacing w:val="-6"/>
          <w:sz w:val="24"/>
          <w:lang w:val="fr-FR"/>
        </w:rPr>
        <w:t>ստանդարտի</w:t>
      </w:r>
      <w:r w:rsidRPr="005E16BA">
        <w:rPr>
          <w:rFonts w:ascii="GHEA Grapalat" w:hAnsi="GHEA Grapalat"/>
          <w:spacing w:val="-6"/>
          <w:sz w:val="24"/>
          <w:lang w:val="fr-FR"/>
        </w:rPr>
        <w:t xml:space="preserve"> </w:t>
      </w:r>
      <w:r w:rsidRPr="005E16BA">
        <w:rPr>
          <w:rFonts w:ascii="GHEA Grapalat" w:hAnsi="GHEA Grapalat" w:cs="Tahoma"/>
          <w:spacing w:val="-6"/>
          <w:sz w:val="24"/>
          <w:lang w:val="fr-FR"/>
        </w:rPr>
        <w:t>թվային</w:t>
      </w:r>
      <w:r w:rsidRPr="005E16BA">
        <w:rPr>
          <w:rFonts w:ascii="GHEA Grapalat" w:hAnsi="GHEA Grapalat"/>
          <w:spacing w:val="-6"/>
          <w:sz w:val="24"/>
          <w:lang w:val="fr-FR"/>
        </w:rPr>
        <w:t xml:space="preserve"> </w:t>
      </w:r>
      <w:r w:rsidRPr="005E16BA">
        <w:rPr>
          <w:rFonts w:ascii="GHEA Grapalat" w:hAnsi="GHEA Grapalat" w:cs="Tahoma"/>
          <w:sz w:val="24"/>
          <w:lang w:val="fr-FR"/>
        </w:rPr>
        <w:t>հեռուստատեսային</w:t>
      </w:r>
      <w:r w:rsidRPr="005E16BA">
        <w:rPr>
          <w:rFonts w:ascii="GHEA Grapalat" w:hAnsi="GHEA Grapalat"/>
          <w:sz w:val="24"/>
          <w:lang w:val="fr-FR"/>
        </w:rPr>
        <w:t xml:space="preserve"> </w:t>
      </w:r>
      <w:r w:rsidRPr="005E16BA">
        <w:rPr>
          <w:rFonts w:ascii="GHEA Grapalat" w:hAnsi="GHEA Grapalat" w:cs="Tahoma"/>
          <w:sz w:val="24"/>
          <w:lang w:val="fr-FR"/>
        </w:rPr>
        <w:t>ընդունիչ</w:t>
      </w:r>
      <w:r w:rsidRPr="005E16BA">
        <w:rPr>
          <w:rFonts w:ascii="GHEA Grapalat" w:hAnsi="GHEA Grapalat"/>
          <w:sz w:val="24"/>
          <w:lang w:val="fr-FR"/>
        </w:rPr>
        <w:t xml:space="preserve"> </w:t>
      </w:r>
      <w:r w:rsidRPr="005E16BA">
        <w:rPr>
          <w:rFonts w:ascii="GHEA Grapalat" w:hAnsi="GHEA Grapalat" w:cs="Tahoma"/>
          <w:sz w:val="24"/>
          <w:lang w:val="fr-FR"/>
        </w:rPr>
        <w:t>սարքերի</w:t>
      </w:r>
      <w:r w:rsidRPr="005E16BA">
        <w:rPr>
          <w:rFonts w:ascii="GHEA Grapalat" w:hAnsi="GHEA Grapalat"/>
          <w:sz w:val="24"/>
          <w:lang w:val="fr-FR"/>
        </w:rPr>
        <w:t xml:space="preserve"> </w:t>
      </w:r>
      <w:r w:rsidRPr="005E16BA">
        <w:rPr>
          <w:rFonts w:ascii="GHEA Grapalat" w:hAnsi="GHEA Grapalat" w:cs="Tahoma"/>
          <w:sz w:val="24"/>
          <w:lang w:val="fr-FR"/>
        </w:rPr>
        <w:t>բաշխման</w:t>
      </w:r>
      <w:r w:rsidRPr="005E16BA">
        <w:rPr>
          <w:rFonts w:ascii="GHEA Grapalat" w:hAnsi="GHEA Grapalat"/>
          <w:sz w:val="24"/>
          <w:lang w:val="fr-FR"/>
        </w:rPr>
        <w:t xml:space="preserve"> </w:t>
      </w:r>
      <w:r w:rsidRPr="005E16BA">
        <w:rPr>
          <w:rFonts w:ascii="GHEA Grapalat" w:hAnsi="GHEA Grapalat" w:cs="Tahoma"/>
          <w:sz w:val="24"/>
          <w:lang w:val="fr-FR"/>
        </w:rPr>
        <w:t>կարգը</w:t>
      </w:r>
      <w:r w:rsidRPr="005E16BA">
        <w:rPr>
          <w:rFonts w:ascii="GHEA Grapalat" w:hAnsi="GHEA Grapalat"/>
          <w:sz w:val="24"/>
          <w:lang w:val="fr-FR"/>
        </w:rPr>
        <w:t xml:space="preserve"> </w:t>
      </w:r>
      <w:r w:rsidRPr="005E16BA">
        <w:rPr>
          <w:rFonts w:ascii="GHEA Grapalat" w:hAnsi="GHEA Grapalat" w:cs="Tahoma"/>
          <w:sz w:val="24"/>
          <w:lang w:val="fr-FR"/>
        </w:rPr>
        <w:t>հաստատելու</w:t>
      </w:r>
      <w:r w:rsidRPr="005E16BA">
        <w:rPr>
          <w:rFonts w:ascii="GHEA Grapalat" w:hAnsi="GHEA Grapalat"/>
          <w:sz w:val="24"/>
          <w:lang w:val="fr-FR"/>
        </w:rPr>
        <w:t xml:space="preserve"> </w:t>
      </w:r>
      <w:r w:rsidRPr="005E16BA">
        <w:rPr>
          <w:rFonts w:ascii="GHEA Grapalat" w:hAnsi="GHEA Grapalat" w:cs="Tahoma"/>
          <w:sz w:val="24"/>
          <w:lang w:val="fr-FR"/>
        </w:rPr>
        <w:t>մասին</w:t>
      </w:r>
      <w:r w:rsidRPr="005E16BA">
        <w:rPr>
          <w:rFonts w:ascii="GHEA Grapalat" w:hAnsi="GHEA Grapalat" w:cs="Sylfaen"/>
          <w:bCs/>
          <w:noProof/>
          <w:sz w:val="24"/>
          <w:shd w:val="clear" w:color="auto" w:fill="FFFFFF"/>
          <w:lang w:val="hy-AM"/>
        </w:rPr>
        <w:t xml:space="preserve">» </w:t>
      </w:r>
      <w:r w:rsidR="005E16BA">
        <w:rPr>
          <w:rFonts w:ascii="GHEA Grapalat" w:hAnsi="GHEA Grapalat" w:cs="Sylfaen"/>
          <w:bCs/>
          <w:noProof/>
          <w:sz w:val="24"/>
          <w:shd w:val="clear" w:color="auto" w:fill="FFFFFF"/>
          <w:lang w:val="hy-AM"/>
        </w:rPr>
        <w:t>№</w:t>
      </w:r>
      <w:r w:rsidRPr="005E16BA">
        <w:rPr>
          <w:rFonts w:ascii="GHEA Grapalat" w:hAnsi="GHEA Grapalat" w:cs="Sylfaen"/>
          <w:bCs/>
          <w:noProof/>
          <w:sz w:val="24"/>
          <w:shd w:val="clear" w:color="auto" w:fill="FFFFFF"/>
          <w:lang w:val="af-ZA"/>
        </w:rPr>
        <w:t>1532</w:t>
      </w:r>
      <w:r w:rsidRPr="005E16BA">
        <w:rPr>
          <w:rFonts w:ascii="GHEA Grapalat" w:hAnsi="GHEA Grapalat" w:cs="Sylfaen"/>
          <w:bCs/>
          <w:noProof/>
          <w:sz w:val="24"/>
          <w:shd w:val="clear" w:color="auto" w:fill="FFFFFF"/>
          <w:lang w:val="hy-AM"/>
        </w:rPr>
        <w:t xml:space="preserve">-Ն որոշման (այսուհետ` որոշում) մեջ կատարել հետևյալ </w:t>
      </w:r>
      <w:r w:rsidRPr="005E16BA">
        <w:rPr>
          <w:rFonts w:ascii="GHEA Grapalat" w:hAnsi="GHEA Grapalat" w:cs="Sylfaen"/>
          <w:bCs/>
          <w:noProof/>
          <w:sz w:val="24"/>
          <w:shd w:val="clear" w:color="auto" w:fill="FFFFFF"/>
        </w:rPr>
        <w:t>փոփոխությունները</w:t>
      </w:r>
      <w:r w:rsidRPr="005E16BA">
        <w:rPr>
          <w:rFonts w:ascii="GHEA Grapalat" w:hAnsi="GHEA Grapalat" w:cs="Sylfaen"/>
          <w:bCs/>
          <w:noProof/>
          <w:sz w:val="24"/>
          <w:shd w:val="clear" w:color="auto" w:fill="FFFFFF"/>
          <w:lang w:val="hy-AM"/>
        </w:rPr>
        <w:t xml:space="preserve">. </w:t>
      </w:r>
    </w:p>
    <w:p w:rsidR="000051FE" w:rsidRPr="005E16BA" w:rsidRDefault="000051FE" w:rsidP="00431DA0">
      <w:pPr>
        <w:pStyle w:val="mechtex"/>
        <w:spacing w:line="276" w:lineRule="auto"/>
        <w:ind w:firstLine="708"/>
        <w:jc w:val="both"/>
        <w:rPr>
          <w:rFonts w:ascii="GHEA Grapalat" w:hAnsi="GHEA Grapalat"/>
          <w:spacing w:val="-6"/>
          <w:sz w:val="24"/>
          <w:lang w:val="af-ZA"/>
        </w:rPr>
      </w:pPr>
      <w:r w:rsidRPr="005E16BA">
        <w:rPr>
          <w:rFonts w:ascii="GHEA Grapalat" w:hAnsi="GHEA Grapalat"/>
          <w:spacing w:val="-6"/>
          <w:sz w:val="24"/>
          <w:lang w:val="af-ZA"/>
        </w:rPr>
        <w:t>1) որոշման 2-րդ և 3-րդ կետերի 2-րդ ենթակետերում «քաղաքապետարան» բառերը փոխարինել «համայնքապետարան» բառերով՝</w:t>
      </w:r>
      <w:r w:rsidRPr="005E16BA">
        <w:rPr>
          <w:rFonts w:ascii="GHEA Grapalat" w:hAnsi="GHEA Grapalat" w:cs="Tahoma"/>
          <w:spacing w:val="-8"/>
          <w:sz w:val="24"/>
          <w:lang w:val="fr-FR"/>
        </w:rPr>
        <w:t xml:space="preserve"> իրենց հոլովաձևերով</w:t>
      </w:r>
      <w:r w:rsidRPr="005E16BA">
        <w:rPr>
          <w:rFonts w:ascii="GHEA Grapalat" w:hAnsi="GHEA Grapalat"/>
          <w:spacing w:val="-6"/>
          <w:sz w:val="24"/>
          <w:lang w:val="af-ZA"/>
        </w:rPr>
        <w:t>.</w:t>
      </w:r>
    </w:p>
    <w:p w:rsidR="000051FE" w:rsidRPr="005E16BA" w:rsidRDefault="000051FE" w:rsidP="00431DA0">
      <w:pPr>
        <w:pStyle w:val="mechtex"/>
        <w:spacing w:line="276" w:lineRule="auto"/>
        <w:ind w:firstLine="708"/>
        <w:jc w:val="both"/>
        <w:rPr>
          <w:rFonts w:ascii="GHEA Grapalat" w:hAnsi="GHEA Grapalat"/>
          <w:spacing w:val="-6"/>
          <w:sz w:val="24"/>
          <w:lang w:val="af-ZA"/>
        </w:rPr>
      </w:pPr>
      <w:r w:rsidRPr="005E16BA">
        <w:rPr>
          <w:rFonts w:ascii="GHEA Grapalat" w:hAnsi="GHEA Grapalat"/>
          <w:spacing w:val="-6"/>
          <w:sz w:val="24"/>
          <w:lang w:val="af-ZA"/>
        </w:rPr>
        <w:t>2) որոշման 5-րդ կետում «քաղաքապետերին» բառը փոխարինել «համայնքների ղեկավարներին» բառերով.</w:t>
      </w:r>
    </w:p>
    <w:p w:rsidR="00431DA0" w:rsidRPr="005E16BA" w:rsidRDefault="000051FE" w:rsidP="00431DA0">
      <w:pPr>
        <w:pStyle w:val="norm"/>
        <w:spacing w:line="276" w:lineRule="auto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5E16BA">
        <w:rPr>
          <w:rFonts w:ascii="GHEA Grapalat" w:hAnsi="GHEA Grapalat"/>
          <w:spacing w:val="-8"/>
          <w:sz w:val="24"/>
          <w:szCs w:val="24"/>
          <w:lang w:val="af-ZA"/>
        </w:rPr>
        <w:t>3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) որոշման </w:t>
      </w:r>
      <w:r w:rsidR="005E16BA">
        <w:rPr>
          <w:rFonts w:ascii="GHEA Grapalat" w:hAnsi="GHEA Grapalat"/>
          <w:spacing w:val="-8"/>
          <w:sz w:val="24"/>
          <w:szCs w:val="24"/>
          <w:lang w:val="af-ZA"/>
        </w:rPr>
        <w:t>№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1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հավելվածի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>.</w:t>
      </w:r>
    </w:p>
    <w:p w:rsidR="000051FE" w:rsidRPr="005E16BA" w:rsidRDefault="000051FE" w:rsidP="00431DA0">
      <w:pPr>
        <w:pStyle w:val="norm"/>
        <w:spacing w:line="276" w:lineRule="auto"/>
        <w:rPr>
          <w:rFonts w:ascii="GHEA Grapalat" w:hAnsi="GHEA Grapalat" w:cs="Tahoma"/>
          <w:spacing w:val="-8"/>
          <w:sz w:val="24"/>
          <w:szCs w:val="24"/>
          <w:lang w:val="fr-FR"/>
        </w:rPr>
      </w:pPr>
      <w:r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ա. 2-րդ, 6-րդ, 8-րդ և 18-րդ կետերում «քաղաքապետարան» բառերը փոխարինել «համայնքապետարան» բառերով՝ իրենց հոլովաձևերով. </w:t>
      </w:r>
    </w:p>
    <w:p w:rsidR="00431DA0" w:rsidRPr="005E16BA" w:rsidRDefault="000051FE" w:rsidP="00431DA0">
      <w:pPr>
        <w:pStyle w:val="norm"/>
        <w:spacing w:line="276" w:lineRule="auto"/>
        <w:rPr>
          <w:rFonts w:ascii="GHEA Grapalat" w:hAnsi="GHEA Grapalat"/>
          <w:spacing w:val="-8"/>
          <w:sz w:val="24"/>
          <w:szCs w:val="24"/>
          <w:lang w:val="af-ZA"/>
        </w:rPr>
      </w:pPr>
      <w:r w:rsidRPr="005E16BA">
        <w:rPr>
          <w:rFonts w:ascii="GHEA Grapalat" w:hAnsi="GHEA Grapalat" w:cs="Tahoma"/>
          <w:spacing w:val="-8"/>
          <w:sz w:val="24"/>
          <w:szCs w:val="24"/>
        </w:rPr>
        <w:t>բ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>. 3-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րդ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կետում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2015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թվականի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դեկտեմբերի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1-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դրությամբ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ընտանիքների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անապահովության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գնահատ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fr-FR"/>
        </w:rPr>
        <w:softHyphen/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ման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համակարգում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հաշվառված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և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34.6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և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ավելի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անապահովության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միավոր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ունեցող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>» բառերը փոխարինել «</w:t>
      </w:r>
      <w:r w:rsidR="00431DA0" w:rsidRPr="005E16BA">
        <w:rPr>
          <w:rFonts w:ascii="GHEA Grapalat" w:hAnsi="GHEA Grapalat" w:cs="Sylfaen"/>
          <w:sz w:val="24"/>
          <w:szCs w:val="24"/>
        </w:rPr>
        <w:t>Հայաստանի</w:t>
      </w:r>
      <w:r w:rsidR="00431DA0" w:rsidRPr="005E16BA">
        <w:rPr>
          <w:rFonts w:ascii="GHEA Grapalat" w:hAnsi="GHEA Grapalat"/>
          <w:sz w:val="24"/>
          <w:szCs w:val="24"/>
          <w:lang w:val="fr-FR"/>
        </w:rPr>
        <w:t xml:space="preserve"> </w:t>
      </w:r>
      <w:r w:rsidR="00431DA0" w:rsidRPr="005E16BA">
        <w:rPr>
          <w:rFonts w:ascii="GHEA Grapalat" w:hAnsi="GHEA Grapalat" w:cs="Sylfaen"/>
          <w:sz w:val="24"/>
          <w:szCs w:val="24"/>
        </w:rPr>
        <w:t>Հանրապետության</w:t>
      </w:r>
      <w:r w:rsidR="00431DA0" w:rsidRPr="005E16BA">
        <w:rPr>
          <w:rFonts w:ascii="GHEA Grapalat" w:hAnsi="GHEA Grapalat"/>
          <w:sz w:val="24"/>
          <w:szCs w:val="24"/>
          <w:lang w:val="fr-FR"/>
        </w:rPr>
        <w:t xml:space="preserve"> </w:t>
      </w:r>
      <w:r w:rsidR="00431DA0" w:rsidRPr="005E16BA">
        <w:rPr>
          <w:rFonts w:ascii="GHEA Grapalat" w:hAnsi="GHEA Grapalat"/>
          <w:sz w:val="24"/>
          <w:szCs w:val="24"/>
        </w:rPr>
        <w:t>սահմանների</w:t>
      </w:r>
      <w:r w:rsidR="00431DA0" w:rsidRPr="005E16BA">
        <w:rPr>
          <w:rFonts w:ascii="GHEA Grapalat" w:hAnsi="GHEA Grapalat"/>
          <w:sz w:val="24"/>
          <w:szCs w:val="24"/>
          <w:lang w:val="fr-FR"/>
        </w:rPr>
        <w:t xml:space="preserve"> </w:t>
      </w:r>
      <w:r w:rsidR="00431DA0" w:rsidRPr="005E16BA">
        <w:rPr>
          <w:rFonts w:ascii="GHEA Grapalat" w:hAnsi="GHEA Grapalat" w:cs="Sylfaen"/>
          <w:sz w:val="24"/>
          <w:szCs w:val="24"/>
        </w:rPr>
        <w:t>պաշտպանության</w:t>
      </w:r>
      <w:r w:rsidR="00431DA0" w:rsidRPr="005E16BA">
        <w:rPr>
          <w:rFonts w:ascii="GHEA Grapalat" w:hAnsi="GHEA Grapalat"/>
          <w:sz w:val="24"/>
          <w:szCs w:val="24"/>
          <w:lang w:val="fr-FR"/>
        </w:rPr>
        <w:t xml:space="preserve"> </w:t>
      </w:r>
      <w:r w:rsidR="00431DA0" w:rsidRPr="005E16BA">
        <w:rPr>
          <w:rFonts w:ascii="GHEA Grapalat" w:hAnsi="GHEA Grapalat"/>
          <w:sz w:val="24"/>
          <w:szCs w:val="24"/>
        </w:rPr>
        <w:t>ժամանակ</w:t>
      </w:r>
      <w:r w:rsidR="00431DA0" w:rsidRPr="005E16BA">
        <w:rPr>
          <w:rFonts w:ascii="GHEA Grapalat" w:hAnsi="GHEA Grapalat"/>
          <w:sz w:val="24"/>
          <w:szCs w:val="24"/>
          <w:lang w:val="fr-FR"/>
        </w:rPr>
        <w:t xml:space="preserve"> </w:t>
      </w:r>
      <w:r w:rsidR="00431DA0" w:rsidRPr="005E16BA">
        <w:rPr>
          <w:rFonts w:ascii="GHEA Grapalat" w:hAnsi="GHEA Grapalat"/>
          <w:sz w:val="24"/>
          <w:szCs w:val="24"/>
        </w:rPr>
        <w:t>զոհված</w:t>
      </w:r>
      <w:r w:rsidR="00431DA0" w:rsidRPr="005E16BA">
        <w:rPr>
          <w:rFonts w:ascii="GHEA Grapalat" w:hAnsi="GHEA Grapalat"/>
          <w:sz w:val="24"/>
          <w:szCs w:val="24"/>
          <w:lang w:val="fr-FR"/>
        </w:rPr>
        <w:t xml:space="preserve"> (</w:t>
      </w:r>
      <w:r w:rsidR="00431DA0" w:rsidRPr="005E16BA">
        <w:rPr>
          <w:rFonts w:ascii="GHEA Grapalat" w:hAnsi="GHEA Grapalat"/>
          <w:sz w:val="24"/>
          <w:szCs w:val="24"/>
        </w:rPr>
        <w:t>մահացած</w:t>
      </w:r>
      <w:r w:rsidR="00431DA0" w:rsidRPr="005E16BA">
        <w:rPr>
          <w:rFonts w:ascii="GHEA Grapalat" w:hAnsi="GHEA Grapalat"/>
          <w:sz w:val="24"/>
          <w:szCs w:val="24"/>
          <w:lang w:val="fr-FR"/>
        </w:rPr>
        <w:t xml:space="preserve">) </w:t>
      </w:r>
      <w:r w:rsidR="00431DA0" w:rsidRPr="005E16BA">
        <w:rPr>
          <w:rFonts w:ascii="GHEA Grapalat" w:hAnsi="GHEA Grapalat" w:cs="Sylfaen"/>
          <w:sz w:val="24"/>
          <w:szCs w:val="24"/>
        </w:rPr>
        <w:t>զինվորական</w:t>
      </w:r>
      <w:r w:rsidR="00431DA0" w:rsidRPr="005E16B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31DA0" w:rsidRPr="005E16BA">
        <w:rPr>
          <w:rFonts w:ascii="GHEA Grapalat" w:hAnsi="GHEA Grapalat" w:cs="Sylfaen"/>
          <w:sz w:val="24"/>
          <w:szCs w:val="24"/>
        </w:rPr>
        <w:t>ծառայողների</w:t>
      </w:r>
      <w:r w:rsidR="00431DA0" w:rsidRPr="005E16BA">
        <w:rPr>
          <w:rFonts w:ascii="GHEA Grapalat" w:hAnsi="GHEA Grapalat" w:cs="Sylfaen"/>
          <w:sz w:val="24"/>
          <w:szCs w:val="24"/>
          <w:lang w:val="fr-FR"/>
        </w:rPr>
        <w:t>,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2015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թվականի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դեկտեմբերի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1-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դրությամբ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ընտանիքների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անապահովության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գնահատ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fr-FR"/>
        </w:rPr>
        <w:softHyphen/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ման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համակարգում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հաշվառված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և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 w:cs="Sylfaen"/>
          <w:sz w:val="24"/>
          <w:szCs w:val="24"/>
          <w:lang w:val="af-ZA"/>
        </w:rPr>
        <w:t xml:space="preserve">30.85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և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ավելի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կամ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միայն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անաշխատունակ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անդամներ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ունեցող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0-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ից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բարձր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անապահովության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միավոր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ունեցող</w:t>
      </w:r>
      <w:r w:rsidR="001E79B0"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 xml:space="preserve"> (որոնք միաժամանակ 2016 թվականի ապրիլի 1-ի դրությամբ հաշվառված են ընտանիքների անապահովության գնահատման համակարգում և ունեն 0-ից բարձր անապահովության միավոր)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>`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="00431DA0" w:rsidRPr="005E16BA">
        <w:rPr>
          <w:rFonts w:ascii="GHEA Grapalat" w:hAnsi="GHEA Grapalat"/>
          <w:bCs/>
          <w:sz w:val="24"/>
          <w:szCs w:val="24"/>
          <w:lang w:val="hy-AM"/>
        </w:rPr>
        <w:t>Հ</w:t>
      </w:r>
      <w:r w:rsidR="00431DA0" w:rsidRPr="005E16BA">
        <w:rPr>
          <w:rFonts w:ascii="GHEA Grapalat" w:hAnsi="GHEA Grapalat"/>
          <w:bCs/>
          <w:sz w:val="24"/>
          <w:szCs w:val="24"/>
        </w:rPr>
        <w:t>այաստանի</w:t>
      </w:r>
      <w:r w:rsidR="00431DA0" w:rsidRPr="005E16B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431DA0" w:rsidRPr="005E16BA">
        <w:rPr>
          <w:rFonts w:ascii="GHEA Grapalat" w:hAnsi="GHEA Grapalat"/>
          <w:bCs/>
          <w:sz w:val="24"/>
          <w:szCs w:val="24"/>
          <w:lang w:val="hy-AM"/>
        </w:rPr>
        <w:t>Հ</w:t>
      </w:r>
      <w:r w:rsidR="00431DA0" w:rsidRPr="005E16BA">
        <w:rPr>
          <w:rFonts w:ascii="GHEA Grapalat" w:hAnsi="GHEA Grapalat"/>
          <w:bCs/>
          <w:sz w:val="24"/>
          <w:szCs w:val="24"/>
        </w:rPr>
        <w:t>անրապետության</w:t>
      </w:r>
      <w:r w:rsidR="00431DA0" w:rsidRPr="005E16BA">
        <w:rPr>
          <w:rFonts w:ascii="GHEA Grapalat" w:hAnsi="GHEA Grapalat"/>
          <w:bCs/>
          <w:sz w:val="24"/>
          <w:szCs w:val="24"/>
          <w:lang w:val="hy-AM"/>
        </w:rPr>
        <w:t xml:space="preserve"> կառավարության 2015 թվականի դեկտեմբերի 24-ի </w:t>
      </w:r>
      <w:r w:rsidR="005E16BA">
        <w:rPr>
          <w:rFonts w:ascii="GHEA Grapalat" w:hAnsi="GHEA Grapalat"/>
          <w:bCs/>
          <w:sz w:val="24"/>
          <w:szCs w:val="24"/>
          <w:lang w:val="hy-AM"/>
        </w:rPr>
        <w:t>№</w:t>
      </w:r>
      <w:r w:rsidR="00431DA0" w:rsidRPr="005E16BA">
        <w:rPr>
          <w:rFonts w:ascii="GHEA Grapalat" w:hAnsi="GHEA Grapalat"/>
          <w:bCs/>
          <w:sz w:val="24"/>
          <w:szCs w:val="24"/>
          <w:lang w:val="hy-AM"/>
        </w:rPr>
        <w:t>1532-Ն որոշման համաձայն դեռևս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="00431DA0" w:rsidRPr="005E16BA">
        <w:rPr>
          <w:rFonts w:ascii="GHEA Grapalat" w:hAnsi="GHEA Grapalat" w:cs="GHEA Mariam"/>
          <w:sz w:val="24"/>
          <w:szCs w:val="24"/>
          <w:lang w:val="fr-FR"/>
        </w:rPr>
        <w:t>DVB-T2 ստանդարտի թվային հեռուստատեսային ընդունիչ սարքեր չստացած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>» բառերով,</w:t>
      </w:r>
    </w:p>
    <w:p w:rsidR="00431DA0" w:rsidRPr="005E16BA" w:rsidRDefault="000051FE" w:rsidP="00431DA0">
      <w:pPr>
        <w:pStyle w:val="norm"/>
        <w:spacing w:line="276" w:lineRule="auto"/>
        <w:rPr>
          <w:rFonts w:ascii="GHEA Grapalat" w:hAnsi="GHEA Grapalat" w:cs="Tahoma"/>
          <w:spacing w:val="-8"/>
          <w:sz w:val="24"/>
          <w:szCs w:val="24"/>
          <w:lang w:val="af-ZA"/>
        </w:rPr>
      </w:pPr>
      <w:r w:rsidRPr="005E16BA">
        <w:rPr>
          <w:rFonts w:ascii="GHEA Grapalat" w:hAnsi="GHEA Grapalat" w:cs="Tahoma"/>
          <w:spacing w:val="-8"/>
          <w:sz w:val="24"/>
          <w:szCs w:val="24"/>
        </w:rPr>
        <w:lastRenderedPageBreak/>
        <w:t>գ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>. 16-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րդ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կետը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շարադրել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հետևյալ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նոր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խմբագրությամբ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>.</w:t>
      </w:r>
    </w:p>
    <w:p w:rsidR="000051FE" w:rsidRPr="005E16BA" w:rsidRDefault="00431DA0" w:rsidP="00431DA0">
      <w:pPr>
        <w:pStyle w:val="norm"/>
        <w:spacing w:line="276" w:lineRule="auto"/>
        <w:rPr>
          <w:rFonts w:ascii="GHEA Grapalat" w:hAnsi="GHEA Grapalat" w:cs="Tahoma"/>
          <w:spacing w:val="-8"/>
          <w:sz w:val="24"/>
          <w:szCs w:val="24"/>
          <w:lang w:val="af-ZA"/>
        </w:rPr>
      </w:pP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«16. </w:t>
      </w:r>
      <w:r w:rsidRPr="005E16BA">
        <w:rPr>
          <w:rFonts w:ascii="GHEA Grapalat" w:hAnsi="GHEA Grapalat" w:cs="Sylfaen"/>
          <w:sz w:val="24"/>
          <w:szCs w:val="24"/>
        </w:rPr>
        <w:t>Չբաշխված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և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ի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պահ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թողնված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օգնության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լրացուցիչ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բաշխման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համար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տարածքային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մարմնի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պետը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3 </w:t>
      </w:r>
      <w:r w:rsidRPr="005E16BA">
        <w:rPr>
          <w:rFonts w:ascii="GHEA Grapalat" w:hAnsi="GHEA Grapalat"/>
          <w:sz w:val="24"/>
          <w:szCs w:val="24"/>
        </w:rPr>
        <w:t>աշխատանքային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sz w:val="24"/>
          <w:szCs w:val="24"/>
        </w:rPr>
        <w:t>օրվա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sz w:val="24"/>
          <w:szCs w:val="24"/>
        </w:rPr>
        <w:t>ընթացքում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sz w:val="24"/>
          <w:szCs w:val="24"/>
        </w:rPr>
        <w:t>նախարարություն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sz w:val="24"/>
          <w:szCs w:val="24"/>
        </w:rPr>
        <w:t>է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sz w:val="24"/>
          <w:szCs w:val="24"/>
        </w:rPr>
        <w:t>ներկայացնում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sz w:val="24"/>
          <w:szCs w:val="24"/>
        </w:rPr>
        <w:t>օգնությունը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sz w:val="24"/>
          <w:szCs w:val="24"/>
        </w:rPr>
        <w:t>ստացած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sz w:val="24"/>
          <w:szCs w:val="24"/>
        </w:rPr>
        <w:t>ընտանիքների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sz w:val="24"/>
          <w:szCs w:val="24"/>
        </w:rPr>
        <w:t>վերաբերյալ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sz w:val="24"/>
          <w:szCs w:val="24"/>
        </w:rPr>
        <w:t>տեղեկատվություն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sz w:val="24"/>
          <w:szCs w:val="24"/>
        </w:rPr>
        <w:t>և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առաջարկություն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մնացորդը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բաշխելու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վերաբերյալ</w:t>
      </w:r>
      <w:r w:rsidRPr="005E16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sz w:val="24"/>
          <w:szCs w:val="24"/>
          <w:lang w:val="af-ZA"/>
        </w:rPr>
        <w:t>(</w:t>
      </w:r>
      <w:r w:rsidRPr="005E16BA">
        <w:rPr>
          <w:rFonts w:ascii="GHEA Grapalat" w:hAnsi="GHEA Grapalat"/>
          <w:sz w:val="24"/>
          <w:szCs w:val="24"/>
        </w:rPr>
        <w:t>էլեկտրոնային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sz w:val="24"/>
          <w:szCs w:val="24"/>
        </w:rPr>
        <w:t>տարբերակով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, </w:t>
      </w:r>
      <w:r w:rsidR="001E79B0" w:rsidRPr="005E16BA">
        <w:rPr>
          <w:rFonts w:ascii="GHEA Grapalat" w:hAnsi="GHEA Grapalat"/>
          <w:sz w:val="24"/>
          <w:szCs w:val="24"/>
        </w:rPr>
        <w:t>որում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առաջնահերթությունը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տրվում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է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տվյալ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ամսում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ընտանեկան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կամ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սոցիալական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նպաստ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ստացող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, </w:t>
      </w:r>
      <w:r w:rsidR="001E79B0" w:rsidRPr="005E16BA">
        <w:rPr>
          <w:rFonts w:ascii="GHEA Grapalat" w:hAnsi="GHEA Grapalat"/>
          <w:sz w:val="24"/>
          <w:szCs w:val="24"/>
        </w:rPr>
        <w:t>սակայն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Հայաստանի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Հանրապետության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կառավարության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2015 </w:t>
      </w:r>
      <w:r w:rsidR="001E79B0" w:rsidRPr="005E16BA">
        <w:rPr>
          <w:rFonts w:ascii="GHEA Grapalat" w:hAnsi="GHEA Grapalat"/>
          <w:sz w:val="24"/>
          <w:szCs w:val="24"/>
        </w:rPr>
        <w:t>թվականի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դեկտեմբերի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24-</w:t>
      </w:r>
      <w:r w:rsidR="001E79B0" w:rsidRPr="005E16BA">
        <w:rPr>
          <w:rFonts w:ascii="GHEA Grapalat" w:hAnsi="GHEA Grapalat"/>
          <w:sz w:val="24"/>
          <w:szCs w:val="24"/>
        </w:rPr>
        <w:t>ի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5E16BA">
        <w:rPr>
          <w:rFonts w:ascii="GHEA Grapalat" w:hAnsi="GHEA Grapalat"/>
          <w:sz w:val="24"/>
          <w:szCs w:val="24"/>
          <w:lang w:val="af-ZA"/>
        </w:rPr>
        <w:t>№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>1532-</w:t>
      </w:r>
      <w:r w:rsidR="001E79B0" w:rsidRPr="005E16BA">
        <w:rPr>
          <w:rFonts w:ascii="GHEA Grapalat" w:hAnsi="GHEA Grapalat"/>
          <w:sz w:val="24"/>
          <w:szCs w:val="24"/>
        </w:rPr>
        <w:t>Ն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որոշման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համաձայն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դեռևս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DVB-T2 </w:t>
      </w:r>
      <w:r w:rsidR="001E79B0" w:rsidRPr="005E16BA">
        <w:rPr>
          <w:rFonts w:ascii="GHEA Grapalat" w:hAnsi="GHEA Grapalat"/>
          <w:sz w:val="24"/>
          <w:szCs w:val="24"/>
        </w:rPr>
        <w:t>ստանդարտի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թվային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հեռուստատեսային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ընդունիչ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սարքեր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չստացած</w:t>
      </w:r>
      <w:r w:rsidR="001E79B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z w:val="24"/>
          <w:szCs w:val="24"/>
        </w:rPr>
        <w:t>ընտանիքներին</w:t>
      </w:r>
      <w:r w:rsidRPr="005E16BA">
        <w:rPr>
          <w:rFonts w:ascii="GHEA Grapalat" w:hAnsi="GHEA Grapalat"/>
          <w:sz w:val="24"/>
          <w:szCs w:val="24"/>
          <w:lang w:val="af-ZA"/>
        </w:rPr>
        <w:t>):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>»</w:t>
      </w:r>
      <w:r w:rsidR="000051FE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>.</w:t>
      </w:r>
    </w:p>
    <w:p w:rsidR="00431DA0" w:rsidRPr="005E16BA" w:rsidRDefault="000051FE" w:rsidP="00431DA0">
      <w:pPr>
        <w:pStyle w:val="norm"/>
        <w:spacing w:line="276" w:lineRule="auto"/>
        <w:rPr>
          <w:rFonts w:ascii="GHEA Grapalat" w:hAnsi="GHEA Grapalat" w:cs="Tahoma"/>
          <w:spacing w:val="-8"/>
          <w:sz w:val="24"/>
          <w:szCs w:val="24"/>
          <w:lang w:val="af-ZA"/>
        </w:rPr>
      </w:pPr>
      <w:r w:rsidRPr="005E16BA">
        <w:rPr>
          <w:rFonts w:ascii="GHEA Grapalat" w:hAnsi="GHEA Grapalat"/>
          <w:spacing w:val="-8"/>
          <w:sz w:val="24"/>
          <w:szCs w:val="24"/>
          <w:lang w:val="af-ZA"/>
        </w:rPr>
        <w:t>4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) որոշման </w:t>
      </w:r>
      <w:r w:rsidR="005E16BA">
        <w:rPr>
          <w:rFonts w:ascii="GHEA Grapalat" w:hAnsi="GHEA Grapalat"/>
          <w:spacing w:val="-8"/>
          <w:sz w:val="24"/>
          <w:szCs w:val="24"/>
          <w:lang w:val="af-ZA"/>
        </w:rPr>
        <w:t>№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2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հավելվածի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աղյուսակի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>.</w:t>
      </w:r>
    </w:p>
    <w:p w:rsidR="000051FE" w:rsidRPr="005E16BA" w:rsidRDefault="00431DA0" w:rsidP="00431DA0">
      <w:pPr>
        <w:pStyle w:val="norm"/>
        <w:spacing w:line="276" w:lineRule="auto"/>
        <w:rPr>
          <w:rFonts w:ascii="GHEA Grapalat" w:hAnsi="GHEA Grapalat" w:cs="Tahoma"/>
          <w:spacing w:val="-8"/>
          <w:sz w:val="24"/>
          <w:szCs w:val="24"/>
          <w:lang w:val="af-ZA"/>
        </w:rPr>
      </w:pPr>
      <w:r w:rsidRPr="005E16BA">
        <w:rPr>
          <w:rFonts w:ascii="GHEA Grapalat" w:hAnsi="GHEA Grapalat" w:cs="Tahoma"/>
          <w:spacing w:val="-8"/>
          <w:sz w:val="24"/>
          <w:szCs w:val="24"/>
        </w:rPr>
        <w:t>ա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. </w:t>
      </w:r>
      <w:r w:rsidR="000051FE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>2-րդ կետում «քաղաքապետերի» բառը փոխարինել «համայնքների ղեկավարներ» բառերով.</w:t>
      </w:r>
    </w:p>
    <w:p w:rsidR="00056C51" w:rsidRPr="005E16BA" w:rsidRDefault="00056C51" w:rsidP="00431DA0">
      <w:pPr>
        <w:pStyle w:val="norm"/>
        <w:spacing w:line="276" w:lineRule="auto"/>
        <w:rPr>
          <w:rFonts w:ascii="GHEA Grapalat" w:hAnsi="GHEA Grapalat" w:cs="Tahoma"/>
          <w:spacing w:val="-8"/>
          <w:sz w:val="24"/>
          <w:szCs w:val="24"/>
          <w:lang w:val="af-ZA"/>
        </w:rPr>
      </w:pP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>բ. 2-րդ և 4-րդ կետերում «արտակարգ իրավիճակների» բառերը փոխարինել «զարգացման» բառով.</w:t>
      </w:r>
    </w:p>
    <w:p w:rsidR="00431DA0" w:rsidRPr="005E16BA" w:rsidRDefault="00056C51" w:rsidP="00431DA0">
      <w:pPr>
        <w:pStyle w:val="norm"/>
        <w:spacing w:line="276" w:lineRule="auto"/>
        <w:rPr>
          <w:rFonts w:ascii="GHEA Grapalat" w:hAnsi="GHEA Grapalat" w:cs="Tahoma"/>
          <w:spacing w:val="-8"/>
          <w:sz w:val="24"/>
          <w:szCs w:val="24"/>
          <w:lang w:val="af-ZA"/>
        </w:rPr>
      </w:pP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>գ</w:t>
      </w:r>
      <w:r w:rsidR="000051FE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. 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>7-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րդ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կետում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«</w:t>
      </w:r>
      <w:r w:rsidR="00431DA0" w:rsidRPr="005E16BA">
        <w:rPr>
          <w:rFonts w:ascii="GHEA Grapalat" w:hAnsi="GHEA Grapalat"/>
          <w:bCs/>
          <w:sz w:val="24"/>
          <w:szCs w:val="24"/>
          <w:lang w:val="af-ZA"/>
        </w:rPr>
        <w:t>46494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»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թիվը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փոխարինել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«</w:t>
      </w:r>
      <w:r w:rsidR="00240C4F">
        <w:rPr>
          <w:rFonts w:ascii="GHEA Grapalat" w:hAnsi="GHEA Grapalat" w:cs="Tahoma"/>
          <w:spacing w:val="-8"/>
          <w:sz w:val="24"/>
          <w:szCs w:val="24"/>
          <w:lang w:val="af-ZA"/>
        </w:rPr>
        <w:t>107558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»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թվով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>,</w:t>
      </w:r>
    </w:p>
    <w:p w:rsidR="00431DA0" w:rsidRPr="005E16BA" w:rsidRDefault="00056C51" w:rsidP="00431DA0">
      <w:pPr>
        <w:pStyle w:val="norm"/>
        <w:spacing w:line="276" w:lineRule="auto"/>
        <w:rPr>
          <w:rFonts w:ascii="GHEA Grapalat" w:hAnsi="GHEA Grapalat" w:cs="Tahoma"/>
          <w:spacing w:val="-8"/>
          <w:sz w:val="24"/>
          <w:szCs w:val="24"/>
          <w:lang w:val="af-ZA"/>
        </w:rPr>
      </w:pPr>
      <w:r w:rsidRPr="005E16BA">
        <w:rPr>
          <w:rFonts w:ascii="GHEA Grapalat" w:hAnsi="GHEA Grapalat" w:cs="Tahoma"/>
          <w:spacing w:val="-8"/>
          <w:sz w:val="24"/>
          <w:szCs w:val="24"/>
        </w:rPr>
        <w:t>դ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>. 8-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րդ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կետում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2015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թվականի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դեկտեմբերի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1-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դրությամբ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ընտանիքների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անապահովության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գնահատ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softHyphen/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ման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համակարգում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հաշվառված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և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34.6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և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ավելի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անապահովության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միավոր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ունեցող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>» բառերը փոխարինել «</w:t>
      </w:r>
      <w:r w:rsidR="00431DA0" w:rsidRPr="005E16BA">
        <w:rPr>
          <w:rFonts w:ascii="GHEA Grapalat" w:hAnsi="GHEA Grapalat" w:cs="Sylfaen"/>
          <w:sz w:val="24"/>
          <w:szCs w:val="24"/>
        </w:rPr>
        <w:t>Հայաստանի</w:t>
      </w:r>
      <w:r w:rsidR="00431DA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Sylfaen"/>
          <w:sz w:val="24"/>
          <w:szCs w:val="24"/>
        </w:rPr>
        <w:t>Հանրապետության</w:t>
      </w:r>
      <w:r w:rsidR="00431DA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/>
          <w:sz w:val="24"/>
          <w:szCs w:val="24"/>
        </w:rPr>
        <w:t>սահմանների</w:t>
      </w:r>
      <w:r w:rsidR="00431DA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Sylfaen"/>
          <w:sz w:val="24"/>
          <w:szCs w:val="24"/>
        </w:rPr>
        <w:t>պաշտպանության</w:t>
      </w:r>
      <w:r w:rsidR="00431DA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/>
          <w:sz w:val="24"/>
          <w:szCs w:val="24"/>
        </w:rPr>
        <w:t>ժամանակ</w:t>
      </w:r>
      <w:r w:rsidR="00431DA0"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/>
          <w:sz w:val="24"/>
          <w:szCs w:val="24"/>
        </w:rPr>
        <w:t>զոհված</w:t>
      </w:r>
      <w:r w:rsidR="00431DA0" w:rsidRPr="005E16BA">
        <w:rPr>
          <w:rFonts w:ascii="GHEA Grapalat" w:hAnsi="GHEA Grapalat"/>
          <w:sz w:val="24"/>
          <w:szCs w:val="24"/>
          <w:lang w:val="af-ZA"/>
        </w:rPr>
        <w:t xml:space="preserve"> (</w:t>
      </w:r>
      <w:r w:rsidR="00431DA0" w:rsidRPr="005E16BA">
        <w:rPr>
          <w:rFonts w:ascii="GHEA Grapalat" w:hAnsi="GHEA Grapalat"/>
          <w:sz w:val="24"/>
          <w:szCs w:val="24"/>
        </w:rPr>
        <w:t>մահացած</w:t>
      </w:r>
      <w:r w:rsidR="00431DA0" w:rsidRPr="005E16BA">
        <w:rPr>
          <w:rFonts w:ascii="GHEA Grapalat" w:hAnsi="GHEA Grapalat"/>
          <w:sz w:val="24"/>
          <w:szCs w:val="24"/>
          <w:lang w:val="af-ZA"/>
        </w:rPr>
        <w:t xml:space="preserve">) </w:t>
      </w:r>
      <w:r w:rsidR="00431DA0" w:rsidRPr="005E16BA">
        <w:rPr>
          <w:rFonts w:ascii="GHEA Grapalat" w:hAnsi="GHEA Grapalat" w:cs="Sylfaen"/>
          <w:sz w:val="24"/>
          <w:szCs w:val="24"/>
        </w:rPr>
        <w:t>զինվորական</w:t>
      </w:r>
      <w:r w:rsidR="00431DA0" w:rsidRPr="005E16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Sylfaen"/>
          <w:sz w:val="24"/>
          <w:szCs w:val="24"/>
        </w:rPr>
        <w:t>ծառայողների</w:t>
      </w:r>
      <w:r w:rsidR="00431DA0" w:rsidRPr="005E16BA">
        <w:rPr>
          <w:rFonts w:ascii="GHEA Grapalat" w:hAnsi="GHEA Grapalat" w:cs="Sylfaen"/>
          <w:sz w:val="24"/>
          <w:szCs w:val="24"/>
          <w:lang w:val="af-ZA"/>
        </w:rPr>
        <w:t>,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2015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թվականի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դեկտեմբերի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1-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դրությամբ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ընտանիքների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անապահովության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գնահատ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softHyphen/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ման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համակարգում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հաշվառված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և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 w:cs="Sylfaen"/>
          <w:sz w:val="24"/>
          <w:szCs w:val="24"/>
          <w:lang w:val="af-ZA"/>
        </w:rPr>
        <w:t xml:space="preserve">30.85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և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ավելի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կամ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միայն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անաշխատունակ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անդամներ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ունեցող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0-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ից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բարձր</w:t>
      </w:r>
      <w:r w:rsidR="00431DA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անապահովության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միավոր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431DA0" w:rsidRPr="005E16BA">
        <w:rPr>
          <w:rFonts w:ascii="GHEA Grapalat" w:hAnsi="GHEA Grapalat" w:cs="Tahoma"/>
          <w:spacing w:val="-8"/>
          <w:sz w:val="24"/>
          <w:szCs w:val="24"/>
        </w:rPr>
        <w:t>ունեցող</w:t>
      </w:r>
      <w:r w:rsidR="00431DA0" w:rsidRPr="005E16BA">
        <w:rPr>
          <w:rFonts w:ascii="GHEA Grapalat" w:hAnsi="GHEA Grapalat"/>
          <w:spacing w:val="-8"/>
          <w:sz w:val="24"/>
          <w:szCs w:val="24"/>
          <w:lang w:val="af-ZA"/>
        </w:rPr>
        <w:t>» բառերով:</w:t>
      </w:r>
    </w:p>
    <w:p w:rsidR="00431DA0" w:rsidRPr="005E16BA" w:rsidRDefault="00431DA0" w:rsidP="00431DA0">
      <w:pPr>
        <w:pStyle w:val="norm"/>
        <w:spacing w:line="276" w:lineRule="auto"/>
        <w:rPr>
          <w:rFonts w:ascii="GHEA Grapalat" w:hAnsi="GHEA Grapalat"/>
          <w:spacing w:val="-8"/>
          <w:sz w:val="24"/>
          <w:szCs w:val="24"/>
          <w:lang w:val="af-ZA"/>
        </w:rPr>
      </w:pP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2.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Հայաստանի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Հանրապետության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աշխատանքի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և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սոցիալական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հարցերի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նախա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softHyphen/>
      </w:r>
      <w:r w:rsidRPr="005E16BA">
        <w:rPr>
          <w:rFonts w:ascii="GHEA Grapalat" w:hAnsi="GHEA Grapalat" w:cs="Tahoma"/>
          <w:spacing w:val="-8"/>
          <w:sz w:val="24"/>
          <w:szCs w:val="24"/>
        </w:rPr>
        <w:t>րարին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` </w:t>
      </w:r>
      <w:r w:rsidRPr="005E16BA">
        <w:rPr>
          <w:rFonts w:ascii="GHEA Grapalat" w:hAnsi="GHEA Grapalat" w:cs="Tahoma"/>
          <w:spacing w:val="-8"/>
          <w:sz w:val="24"/>
          <w:szCs w:val="24"/>
        </w:rPr>
        <w:t>սույն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որոշումն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ուժի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մեջ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մտնելուց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հետո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10-</w:t>
      </w:r>
      <w:r w:rsidRPr="005E16BA">
        <w:rPr>
          <w:rFonts w:ascii="GHEA Grapalat" w:hAnsi="GHEA Grapalat" w:cs="Tahoma"/>
          <w:spacing w:val="-8"/>
          <w:sz w:val="24"/>
          <w:szCs w:val="24"/>
        </w:rPr>
        <w:t>օրյա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ժամկետում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>`</w:t>
      </w:r>
    </w:p>
    <w:p w:rsidR="00431DA0" w:rsidRPr="005E16BA" w:rsidRDefault="00431DA0" w:rsidP="00431DA0">
      <w:pPr>
        <w:pStyle w:val="norm"/>
        <w:spacing w:line="276" w:lineRule="auto"/>
        <w:rPr>
          <w:rFonts w:ascii="GHEA Grapalat" w:hAnsi="GHEA Grapalat"/>
          <w:spacing w:val="-8"/>
          <w:sz w:val="24"/>
          <w:szCs w:val="24"/>
          <w:lang w:val="af-ZA"/>
        </w:rPr>
      </w:pP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1)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Հայաստանի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Հանրապետության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տարածքային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կառավարման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և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զարգացման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նախարարին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տրամադրել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Հայաստանի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Հանրապետության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sz w:val="24"/>
          <w:szCs w:val="24"/>
        </w:rPr>
        <w:t>սահմանների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պաշտպանության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sz w:val="24"/>
          <w:szCs w:val="24"/>
        </w:rPr>
        <w:t>ժամանակ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sz w:val="24"/>
          <w:szCs w:val="24"/>
        </w:rPr>
        <w:t>զոհված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5E16BA">
        <w:rPr>
          <w:rFonts w:ascii="GHEA Grapalat" w:hAnsi="GHEA Grapalat"/>
          <w:sz w:val="24"/>
          <w:szCs w:val="24"/>
        </w:rPr>
        <w:t>մահացած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5E16BA">
        <w:rPr>
          <w:rFonts w:ascii="GHEA Grapalat" w:hAnsi="GHEA Grapalat" w:cs="Sylfaen"/>
          <w:sz w:val="24"/>
          <w:szCs w:val="24"/>
        </w:rPr>
        <w:t>զինվորական</w:t>
      </w:r>
      <w:r w:rsidRPr="005E16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ծառայողների</w:t>
      </w:r>
      <w:r w:rsidRPr="005E16BA">
        <w:rPr>
          <w:rFonts w:ascii="GHEA Grapalat" w:hAnsi="GHEA Grapalat" w:cs="Sylfaen"/>
          <w:sz w:val="24"/>
          <w:szCs w:val="24"/>
          <w:lang w:val="af-ZA"/>
        </w:rPr>
        <w:t>,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2015 </w:t>
      </w:r>
      <w:r w:rsidRPr="005E16BA">
        <w:rPr>
          <w:rFonts w:ascii="GHEA Grapalat" w:hAnsi="GHEA Grapalat" w:cs="Tahoma"/>
          <w:spacing w:val="-8"/>
          <w:sz w:val="24"/>
          <w:szCs w:val="24"/>
        </w:rPr>
        <w:t>թվականի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դեկտեմբերի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1-</w:t>
      </w:r>
      <w:r w:rsidRPr="005E16BA">
        <w:rPr>
          <w:rFonts w:ascii="GHEA Grapalat" w:hAnsi="GHEA Grapalat" w:cs="Tahoma"/>
          <w:spacing w:val="-8"/>
          <w:sz w:val="24"/>
          <w:szCs w:val="24"/>
        </w:rPr>
        <w:t>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դրությամբ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ընտանիքների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անապահովության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գնահատ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softHyphen/>
      </w:r>
      <w:r w:rsidRPr="005E16BA">
        <w:rPr>
          <w:rFonts w:ascii="GHEA Grapalat" w:hAnsi="GHEA Grapalat" w:cs="Tahoma"/>
          <w:spacing w:val="-8"/>
          <w:sz w:val="24"/>
          <w:szCs w:val="24"/>
        </w:rPr>
        <w:t>ման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համակարգում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հաշվառված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և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pacing w:val="-8"/>
          <w:sz w:val="24"/>
          <w:szCs w:val="24"/>
          <w:lang w:val="af-ZA"/>
        </w:rPr>
        <w:t>30.85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և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ավելի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կամ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միայն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անաշխատունակ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անդամներ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ունեցող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0-</w:t>
      </w:r>
      <w:r w:rsidRPr="005E16BA">
        <w:rPr>
          <w:rFonts w:ascii="GHEA Grapalat" w:hAnsi="GHEA Grapalat" w:cs="Tahoma"/>
          <w:spacing w:val="-8"/>
          <w:sz w:val="24"/>
          <w:szCs w:val="24"/>
        </w:rPr>
        <w:t>ից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բարձր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անապահովության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միավոր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ունեցող</w:t>
      </w:r>
      <w:r w:rsidR="001E79B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(որոնք միաժամանակ 2016 թվականի ապրիլի 1-ի դրությամբ հաշվառված են ընտանիքների անապահովության գնահատման համակարգում և ունեն 0-ից բարձր անապահովության միավոր)</w:t>
      </w:r>
      <w:r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և </w:t>
      </w:r>
      <w:r w:rsidRPr="005E16BA">
        <w:rPr>
          <w:rFonts w:ascii="GHEA Grapalat" w:hAnsi="GHEA Grapalat"/>
          <w:bCs/>
          <w:sz w:val="24"/>
          <w:szCs w:val="24"/>
          <w:lang w:val="hy-AM"/>
        </w:rPr>
        <w:t>Հ</w:t>
      </w:r>
      <w:r w:rsidRPr="005E16BA">
        <w:rPr>
          <w:rFonts w:ascii="GHEA Grapalat" w:hAnsi="GHEA Grapalat"/>
          <w:bCs/>
          <w:sz w:val="24"/>
          <w:szCs w:val="24"/>
        </w:rPr>
        <w:t>այաստանի</w:t>
      </w:r>
      <w:r w:rsidRPr="005E16BA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bCs/>
          <w:sz w:val="24"/>
          <w:szCs w:val="24"/>
          <w:lang w:val="hy-AM"/>
        </w:rPr>
        <w:t>Հ</w:t>
      </w:r>
      <w:r w:rsidRPr="005E16BA">
        <w:rPr>
          <w:rFonts w:ascii="GHEA Grapalat" w:hAnsi="GHEA Grapalat"/>
          <w:bCs/>
          <w:sz w:val="24"/>
          <w:szCs w:val="24"/>
        </w:rPr>
        <w:t>անրապետության</w:t>
      </w:r>
      <w:r w:rsidRPr="005E16BA">
        <w:rPr>
          <w:rFonts w:ascii="GHEA Grapalat" w:hAnsi="GHEA Grapalat"/>
          <w:bCs/>
          <w:sz w:val="24"/>
          <w:szCs w:val="24"/>
          <w:lang w:val="hy-AM"/>
        </w:rPr>
        <w:t xml:space="preserve"> կառավարության 2015 թվականի դեկտեմբերի 24-ի </w:t>
      </w:r>
      <w:r w:rsidR="005E16BA">
        <w:rPr>
          <w:rFonts w:ascii="GHEA Grapalat" w:hAnsi="GHEA Grapalat"/>
          <w:bCs/>
          <w:sz w:val="24"/>
          <w:szCs w:val="24"/>
          <w:lang w:val="hy-AM"/>
        </w:rPr>
        <w:t>№</w:t>
      </w:r>
      <w:r w:rsidRPr="005E16BA">
        <w:rPr>
          <w:rFonts w:ascii="GHEA Grapalat" w:hAnsi="GHEA Grapalat"/>
          <w:bCs/>
          <w:sz w:val="24"/>
          <w:szCs w:val="24"/>
          <w:lang w:val="hy-AM"/>
        </w:rPr>
        <w:t xml:space="preserve"> 1532-Ն որոշման համաձայն դեռևս</w:t>
      </w:r>
      <w:r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Pr="005E16BA">
        <w:rPr>
          <w:rFonts w:ascii="GHEA Grapalat" w:hAnsi="GHEA Grapalat" w:cs="GHEA Mariam"/>
          <w:sz w:val="24"/>
          <w:szCs w:val="24"/>
          <w:lang w:val="fr-FR"/>
        </w:rPr>
        <w:t>DVB-T2 ստանդարտի թվային հեռուստատեսային ընդունիչ սարքեր չստացած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ընտանիքների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վերաբերյալ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ամփոփ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տվյալները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` </w:t>
      </w:r>
      <w:r w:rsidRPr="005E16BA">
        <w:rPr>
          <w:rFonts w:ascii="GHEA Grapalat" w:hAnsi="GHEA Grapalat" w:cs="Tahoma"/>
          <w:spacing w:val="-8"/>
          <w:sz w:val="24"/>
          <w:szCs w:val="24"/>
        </w:rPr>
        <w:t>ըստ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սոցիալական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աջակցության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տարածքային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գործակալությունների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(</w:t>
      </w:r>
      <w:r w:rsidRPr="005E16BA">
        <w:rPr>
          <w:rFonts w:ascii="GHEA Grapalat" w:hAnsi="GHEA Grapalat" w:cs="Tahoma"/>
          <w:spacing w:val="-8"/>
          <w:sz w:val="24"/>
          <w:szCs w:val="24"/>
        </w:rPr>
        <w:t>բաժինների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>).</w:t>
      </w:r>
    </w:p>
    <w:p w:rsidR="00431DA0" w:rsidRPr="005E16BA" w:rsidRDefault="00431DA0" w:rsidP="00431DA0">
      <w:pPr>
        <w:pStyle w:val="norm"/>
        <w:spacing w:line="276" w:lineRule="auto"/>
        <w:rPr>
          <w:rFonts w:ascii="GHEA Grapalat" w:hAnsi="GHEA Grapalat"/>
          <w:spacing w:val="-12"/>
          <w:sz w:val="24"/>
          <w:szCs w:val="24"/>
          <w:lang w:val="af-ZA"/>
        </w:rPr>
      </w:pPr>
      <w:r w:rsidRPr="005E16BA">
        <w:rPr>
          <w:rFonts w:ascii="GHEA Grapalat" w:hAnsi="GHEA Grapalat"/>
          <w:spacing w:val="-12"/>
          <w:sz w:val="24"/>
          <w:szCs w:val="24"/>
          <w:lang w:val="af-ZA"/>
        </w:rPr>
        <w:t xml:space="preserve">2) </w:t>
      </w:r>
      <w:r w:rsidRPr="005E16BA">
        <w:rPr>
          <w:rFonts w:ascii="GHEA Grapalat" w:hAnsi="GHEA Grapalat" w:cs="Tahoma"/>
          <w:spacing w:val="-12"/>
          <w:sz w:val="24"/>
          <w:szCs w:val="24"/>
        </w:rPr>
        <w:t>Հայաստանի</w:t>
      </w:r>
      <w:r w:rsidRPr="005E16BA">
        <w:rPr>
          <w:rFonts w:ascii="GHEA Grapalat" w:hAnsi="GHEA Grapalat"/>
          <w:spacing w:val="-12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12"/>
          <w:sz w:val="24"/>
          <w:szCs w:val="24"/>
        </w:rPr>
        <w:t>Հանրապետության</w:t>
      </w:r>
      <w:r w:rsidRPr="005E16BA">
        <w:rPr>
          <w:rFonts w:ascii="GHEA Grapalat" w:hAnsi="GHEA Grapalat"/>
          <w:spacing w:val="-12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12"/>
          <w:sz w:val="24"/>
          <w:szCs w:val="24"/>
        </w:rPr>
        <w:t>մարզպետարանների</w:t>
      </w:r>
      <w:r w:rsidRPr="005E16BA">
        <w:rPr>
          <w:rFonts w:ascii="GHEA Grapalat" w:hAnsi="GHEA Grapalat"/>
          <w:spacing w:val="-12"/>
          <w:sz w:val="24"/>
          <w:szCs w:val="24"/>
          <w:lang w:val="af-ZA"/>
        </w:rPr>
        <w:t xml:space="preserve"> (</w:t>
      </w:r>
      <w:r w:rsidRPr="005E16BA">
        <w:rPr>
          <w:rFonts w:ascii="GHEA Grapalat" w:hAnsi="GHEA Grapalat" w:cs="Tahoma"/>
          <w:spacing w:val="-12"/>
          <w:sz w:val="24"/>
          <w:szCs w:val="24"/>
        </w:rPr>
        <w:t>Երևանի</w:t>
      </w:r>
      <w:r w:rsidRPr="005E16BA">
        <w:rPr>
          <w:rFonts w:ascii="GHEA Grapalat" w:hAnsi="GHEA Grapalat"/>
          <w:spacing w:val="-12"/>
          <w:sz w:val="24"/>
          <w:szCs w:val="24"/>
          <w:lang w:val="af-ZA"/>
        </w:rPr>
        <w:t xml:space="preserve">, </w:t>
      </w:r>
      <w:r w:rsidRPr="005E16BA">
        <w:rPr>
          <w:rFonts w:ascii="GHEA Grapalat" w:hAnsi="GHEA Grapalat" w:cs="Tahoma"/>
          <w:spacing w:val="-12"/>
          <w:sz w:val="24"/>
          <w:szCs w:val="24"/>
        </w:rPr>
        <w:t>Գյումրու</w:t>
      </w:r>
      <w:r w:rsidRPr="005E16BA">
        <w:rPr>
          <w:rFonts w:ascii="GHEA Grapalat" w:hAnsi="GHEA Grapalat"/>
          <w:spacing w:val="-12"/>
          <w:sz w:val="24"/>
          <w:szCs w:val="24"/>
          <w:lang w:val="af-ZA"/>
        </w:rPr>
        <w:t xml:space="preserve">, </w:t>
      </w:r>
      <w:r w:rsidRPr="005E16BA">
        <w:rPr>
          <w:rFonts w:ascii="GHEA Grapalat" w:hAnsi="GHEA Grapalat" w:cs="Tahoma"/>
          <w:spacing w:val="-12"/>
          <w:sz w:val="24"/>
          <w:szCs w:val="24"/>
        </w:rPr>
        <w:t>Վանա</w:t>
      </w:r>
      <w:r w:rsidRPr="005E16BA">
        <w:rPr>
          <w:rFonts w:ascii="GHEA Grapalat" w:hAnsi="GHEA Grapalat" w:cs="Tahoma"/>
          <w:spacing w:val="-12"/>
          <w:sz w:val="24"/>
          <w:szCs w:val="24"/>
          <w:lang w:val="af-ZA"/>
        </w:rPr>
        <w:softHyphen/>
      </w:r>
      <w:r w:rsidRPr="005E16BA">
        <w:rPr>
          <w:rFonts w:ascii="GHEA Grapalat" w:hAnsi="GHEA Grapalat" w:cs="Tahoma"/>
          <w:spacing w:val="-12"/>
          <w:sz w:val="24"/>
          <w:szCs w:val="24"/>
        </w:rPr>
        <w:t>ձորի</w:t>
      </w:r>
      <w:r w:rsidRPr="005E16BA">
        <w:rPr>
          <w:rFonts w:ascii="GHEA Grapalat" w:hAnsi="GHEA Grapalat"/>
          <w:spacing w:val="-12"/>
          <w:sz w:val="24"/>
          <w:szCs w:val="24"/>
          <w:lang w:val="af-ZA"/>
        </w:rPr>
        <w:t xml:space="preserve">, </w:t>
      </w:r>
      <w:r w:rsidRPr="005E16BA">
        <w:rPr>
          <w:rFonts w:ascii="GHEA Grapalat" w:hAnsi="GHEA Grapalat" w:cs="Tahoma"/>
          <w:spacing w:val="-12"/>
          <w:sz w:val="24"/>
          <w:szCs w:val="24"/>
        </w:rPr>
        <w:t>Արարատի</w:t>
      </w:r>
      <w:r w:rsidRPr="005E16BA">
        <w:rPr>
          <w:rFonts w:ascii="GHEA Grapalat" w:hAnsi="GHEA Grapalat"/>
          <w:spacing w:val="-12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12"/>
          <w:sz w:val="24"/>
          <w:szCs w:val="24"/>
        </w:rPr>
        <w:t>և</w:t>
      </w:r>
      <w:r w:rsidRPr="005E16BA">
        <w:rPr>
          <w:rFonts w:ascii="GHEA Grapalat" w:hAnsi="GHEA Grapalat"/>
          <w:spacing w:val="-12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12"/>
          <w:sz w:val="24"/>
          <w:szCs w:val="24"/>
        </w:rPr>
        <w:t>Ջերմուկի</w:t>
      </w:r>
      <w:r w:rsidRPr="005E16BA">
        <w:rPr>
          <w:rFonts w:ascii="GHEA Grapalat" w:hAnsi="GHEA Grapalat" w:cs="Arial Armenian"/>
          <w:spacing w:val="-12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12"/>
          <w:sz w:val="24"/>
          <w:szCs w:val="24"/>
          <w:lang w:val="ru-RU"/>
        </w:rPr>
        <w:t>համայնք</w:t>
      </w:r>
      <w:r w:rsidRPr="005E16BA">
        <w:rPr>
          <w:rFonts w:ascii="GHEA Grapalat" w:hAnsi="GHEA Grapalat" w:cs="Tahoma"/>
          <w:spacing w:val="-12"/>
          <w:sz w:val="24"/>
          <w:szCs w:val="24"/>
        </w:rPr>
        <w:t>ապետարանների</w:t>
      </w:r>
      <w:r w:rsidRPr="005E16BA">
        <w:rPr>
          <w:rFonts w:ascii="GHEA Grapalat" w:hAnsi="GHEA Grapalat"/>
          <w:spacing w:val="-12"/>
          <w:sz w:val="24"/>
          <w:szCs w:val="24"/>
          <w:lang w:val="af-ZA"/>
        </w:rPr>
        <w:t xml:space="preserve">) </w:t>
      </w:r>
      <w:r w:rsidRPr="005E16BA">
        <w:rPr>
          <w:rFonts w:ascii="GHEA Grapalat" w:hAnsi="GHEA Grapalat" w:cs="Tahoma"/>
          <w:spacing w:val="-12"/>
          <w:sz w:val="24"/>
          <w:szCs w:val="24"/>
        </w:rPr>
        <w:t>աշխատակազմերի</w:t>
      </w:r>
      <w:r w:rsidRPr="005E16BA">
        <w:rPr>
          <w:rFonts w:ascii="GHEA Grapalat" w:hAnsi="GHEA Grapalat"/>
          <w:spacing w:val="-12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12"/>
          <w:sz w:val="24"/>
          <w:szCs w:val="24"/>
        </w:rPr>
        <w:t>սոցիալա</w:t>
      </w:r>
      <w:r w:rsidRPr="005E16BA">
        <w:rPr>
          <w:rFonts w:ascii="GHEA Grapalat" w:hAnsi="GHEA Grapalat" w:cs="Tahoma"/>
          <w:spacing w:val="-12"/>
          <w:sz w:val="24"/>
          <w:szCs w:val="24"/>
          <w:lang w:val="af-ZA"/>
        </w:rPr>
        <w:softHyphen/>
      </w:r>
      <w:r w:rsidRPr="005E16BA">
        <w:rPr>
          <w:rFonts w:ascii="GHEA Grapalat" w:hAnsi="GHEA Grapalat" w:cs="Tahoma"/>
          <w:spacing w:val="-12"/>
          <w:sz w:val="24"/>
          <w:szCs w:val="24"/>
        </w:rPr>
        <w:t>կան</w:t>
      </w:r>
      <w:r w:rsidRPr="005E16BA">
        <w:rPr>
          <w:rFonts w:ascii="GHEA Grapalat" w:hAnsi="GHEA Grapalat"/>
          <w:spacing w:val="-12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12"/>
          <w:sz w:val="24"/>
          <w:szCs w:val="24"/>
        </w:rPr>
        <w:t>աջակ</w:t>
      </w:r>
      <w:r w:rsidRPr="005E16BA">
        <w:rPr>
          <w:rFonts w:ascii="GHEA Grapalat" w:hAnsi="GHEA Grapalat" w:cs="Tahoma"/>
          <w:spacing w:val="-12"/>
          <w:sz w:val="24"/>
          <w:szCs w:val="24"/>
          <w:lang w:val="af-ZA"/>
        </w:rPr>
        <w:softHyphen/>
      </w:r>
      <w:r w:rsidRPr="005E16BA">
        <w:rPr>
          <w:rFonts w:ascii="GHEA Grapalat" w:hAnsi="GHEA Grapalat" w:cs="Tahoma"/>
          <w:spacing w:val="-12"/>
          <w:sz w:val="24"/>
          <w:szCs w:val="24"/>
        </w:rPr>
        <w:t>ցության</w:t>
      </w:r>
      <w:r w:rsidRPr="005E16BA">
        <w:rPr>
          <w:rFonts w:ascii="GHEA Grapalat" w:hAnsi="GHEA Grapalat"/>
          <w:spacing w:val="-12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12"/>
          <w:sz w:val="24"/>
          <w:szCs w:val="24"/>
        </w:rPr>
        <w:lastRenderedPageBreak/>
        <w:t>տարածքային</w:t>
      </w:r>
      <w:r w:rsidRPr="005E16BA">
        <w:rPr>
          <w:rFonts w:ascii="GHEA Grapalat" w:hAnsi="GHEA Grapalat"/>
          <w:spacing w:val="-12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12"/>
          <w:sz w:val="24"/>
          <w:szCs w:val="24"/>
        </w:rPr>
        <w:t>գործակալություններին</w:t>
      </w:r>
      <w:r w:rsidRPr="005E16BA">
        <w:rPr>
          <w:rFonts w:ascii="GHEA Grapalat" w:hAnsi="GHEA Grapalat"/>
          <w:spacing w:val="-12"/>
          <w:sz w:val="24"/>
          <w:szCs w:val="24"/>
          <w:lang w:val="af-ZA"/>
        </w:rPr>
        <w:t xml:space="preserve"> (</w:t>
      </w:r>
      <w:r w:rsidRPr="005E16BA">
        <w:rPr>
          <w:rFonts w:ascii="GHEA Grapalat" w:hAnsi="GHEA Grapalat" w:cs="Tahoma"/>
          <w:spacing w:val="-12"/>
          <w:sz w:val="24"/>
          <w:szCs w:val="24"/>
        </w:rPr>
        <w:t>բաժիններին</w:t>
      </w:r>
      <w:r w:rsidRPr="005E16BA">
        <w:rPr>
          <w:rFonts w:ascii="GHEA Grapalat" w:hAnsi="GHEA Grapalat"/>
          <w:spacing w:val="-12"/>
          <w:sz w:val="24"/>
          <w:szCs w:val="24"/>
          <w:lang w:val="af-ZA"/>
        </w:rPr>
        <w:t xml:space="preserve">) </w:t>
      </w:r>
      <w:r w:rsidRPr="005E16BA">
        <w:rPr>
          <w:rFonts w:ascii="GHEA Grapalat" w:hAnsi="GHEA Grapalat" w:cs="Tahoma"/>
          <w:spacing w:val="-12"/>
          <w:sz w:val="24"/>
          <w:szCs w:val="24"/>
        </w:rPr>
        <w:t>տրամադրել</w:t>
      </w:r>
      <w:r w:rsidRPr="005E16BA">
        <w:rPr>
          <w:rFonts w:ascii="GHEA Grapalat" w:hAnsi="GHEA Grapalat"/>
          <w:spacing w:val="-12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Հայաստանի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Հանրապետության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sz w:val="24"/>
          <w:szCs w:val="24"/>
        </w:rPr>
        <w:t>սահմանների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պաշտպանության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sz w:val="24"/>
          <w:szCs w:val="24"/>
        </w:rPr>
        <w:t>ժամանակ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sz w:val="24"/>
          <w:szCs w:val="24"/>
        </w:rPr>
        <w:t>զոհված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5E16BA">
        <w:rPr>
          <w:rFonts w:ascii="GHEA Grapalat" w:hAnsi="GHEA Grapalat"/>
          <w:sz w:val="24"/>
          <w:szCs w:val="24"/>
        </w:rPr>
        <w:t>մահացած</w:t>
      </w:r>
      <w:r w:rsidRPr="005E16BA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5E16BA">
        <w:rPr>
          <w:rFonts w:ascii="GHEA Grapalat" w:hAnsi="GHEA Grapalat" w:cs="Sylfaen"/>
          <w:sz w:val="24"/>
          <w:szCs w:val="24"/>
        </w:rPr>
        <w:t>զինվորական</w:t>
      </w:r>
      <w:r w:rsidRPr="005E16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Sylfaen"/>
          <w:sz w:val="24"/>
          <w:szCs w:val="24"/>
        </w:rPr>
        <w:t>ծառայողների</w:t>
      </w:r>
      <w:r w:rsidRPr="005E16BA">
        <w:rPr>
          <w:rFonts w:ascii="GHEA Grapalat" w:hAnsi="GHEA Grapalat" w:cs="Sylfaen"/>
          <w:sz w:val="24"/>
          <w:szCs w:val="24"/>
          <w:lang w:val="af-ZA"/>
        </w:rPr>
        <w:t>,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2015 </w:t>
      </w:r>
      <w:r w:rsidRPr="005E16BA">
        <w:rPr>
          <w:rFonts w:ascii="GHEA Grapalat" w:hAnsi="GHEA Grapalat" w:cs="Tahoma"/>
          <w:spacing w:val="-8"/>
          <w:sz w:val="24"/>
          <w:szCs w:val="24"/>
        </w:rPr>
        <w:t>թվականի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դեկտեմբերի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1-</w:t>
      </w:r>
      <w:r w:rsidRPr="005E16BA">
        <w:rPr>
          <w:rFonts w:ascii="GHEA Grapalat" w:hAnsi="GHEA Grapalat" w:cs="Tahoma"/>
          <w:spacing w:val="-8"/>
          <w:sz w:val="24"/>
          <w:szCs w:val="24"/>
        </w:rPr>
        <w:t>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դրությամբ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ընտանիքների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անապահովության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գնահատ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softHyphen/>
      </w:r>
      <w:r w:rsidRPr="005E16BA">
        <w:rPr>
          <w:rFonts w:ascii="GHEA Grapalat" w:hAnsi="GHEA Grapalat" w:cs="Tahoma"/>
          <w:spacing w:val="-8"/>
          <w:sz w:val="24"/>
          <w:szCs w:val="24"/>
        </w:rPr>
        <w:t>ման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համակարգում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հաշվառված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և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1E79B0" w:rsidRPr="005E16BA">
        <w:rPr>
          <w:rFonts w:ascii="GHEA Grapalat" w:hAnsi="GHEA Grapalat"/>
          <w:spacing w:val="-8"/>
          <w:sz w:val="24"/>
          <w:szCs w:val="24"/>
          <w:lang w:val="af-ZA"/>
        </w:rPr>
        <w:t>30.85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և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ավելի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կամ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միայն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անաշխատունակ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անդամներ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ունեցող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0-</w:t>
      </w:r>
      <w:r w:rsidRPr="005E16BA">
        <w:rPr>
          <w:rFonts w:ascii="GHEA Grapalat" w:hAnsi="GHEA Grapalat" w:cs="Tahoma"/>
          <w:spacing w:val="-8"/>
          <w:sz w:val="24"/>
          <w:szCs w:val="24"/>
        </w:rPr>
        <w:t>ից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բարձր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անապահովության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միավոր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ունեցող</w:t>
      </w:r>
      <w:r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="001E79B0"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(որոնք միաժամանակ 2016 թվականի ապրիլի 1-ի դրությամբ հաշվառված են ընտանիքների անապահովության գնահատման համակարգում և ունեն 0-ից բարձր անապահովության միավոր) </w:t>
      </w:r>
      <w:r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և </w:t>
      </w:r>
      <w:r w:rsidRPr="005E16BA">
        <w:rPr>
          <w:rFonts w:ascii="GHEA Grapalat" w:hAnsi="GHEA Grapalat"/>
          <w:bCs/>
          <w:sz w:val="24"/>
          <w:szCs w:val="24"/>
          <w:lang w:val="hy-AM"/>
        </w:rPr>
        <w:t>Հ</w:t>
      </w:r>
      <w:r w:rsidRPr="005E16BA">
        <w:rPr>
          <w:rFonts w:ascii="GHEA Grapalat" w:hAnsi="GHEA Grapalat"/>
          <w:bCs/>
          <w:sz w:val="24"/>
          <w:szCs w:val="24"/>
        </w:rPr>
        <w:t>այաստանի</w:t>
      </w:r>
      <w:r w:rsidRPr="005E16BA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/>
          <w:bCs/>
          <w:sz w:val="24"/>
          <w:szCs w:val="24"/>
          <w:lang w:val="hy-AM"/>
        </w:rPr>
        <w:t>Հ</w:t>
      </w:r>
      <w:r w:rsidRPr="005E16BA">
        <w:rPr>
          <w:rFonts w:ascii="GHEA Grapalat" w:hAnsi="GHEA Grapalat"/>
          <w:bCs/>
          <w:sz w:val="24"/>
          <w:szCs w:val="24"/>
        </w:rPr>
        <w:t>անրապետության</w:t>
      </w:r>
      <w:r w:rsidRPr="005E16BA">
        <w:rPr>
          <w:rFonts w:ascii="GHEA Grapalat" w:hAnsi="GHEA Grapalat"/>
          <w:bCs/>
          <w:sz w:val="24"/>
          <w:szCs w:val="24"/>
          <w:lang w:val="hy-AM"/>
        </w:rPr>
        <w:t xml:space="preserve"> կառավարության 2015 թվականի դեկտեմբերի 24-ի </w:t>
      </w:r>
      <w:r w:rsidR="005E16BA">
        <w:rPr>
          <w:rFonts w:ascii="GHEA Grapalat" w:hAnsi="GHEA Grapalat"/>
          <w:bCs/>
          <w:sz w:val="24"/>
          <w:szCs w:val="24"/>
          <w:lang w:val="hy-AM"/>
        </w:rPr>
        <w:t>№</w:t>
      </w:r>
      <w:r w:rsidRPr="005E16BA">
        <w:rPr>
          <w:rFonts w:ascii="GHEA Grapalat" w:hAnsi="GHEA Grapalat"/>
          <w:bCs/>
          <w:sz w:val="24"/>
          <w:szCs w:val="24"/>
          <w:lang w:val="hy-AM"/>
        </w:rPr>
        <w:t xml:space="preserve"> 1532-Ն որոշման համաձայն դեռևս</w:t>
      </w:r>
      <w:r w:rsidRPr="005E16BA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Pr="005E16BA">
        <w:rPr>
          <w:rFonts w:ascii="GHEA Grapalat" w:hAnsi="GHEA Grapalat" w:cs="GHEA Mariam"/>
          <w:sz w:val="24"/>
          <w:szCs w:val="24"/>
          <w:lang w:val="fr-FR"/>
        </w:rPr>
        <w:t>DVB-T2 ստանդարտի թվային հեռուստատեսային ընդունիչ սարքեր չստացած</w:t>
      </w:r>
      <w:r w:rsidRPr="005E16BA">
        <w:rPr>
          <w:rFonts w:ascii="GHEA Grapalat" w:hAnsi="GHEA Grapalat" w:cs="Tahoma"/>
          <w:spacing w:val="-12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12"/>
          <w:sz w:val="24"/>
          <w:szCs w:val="24"/>
        </w:rPr>
        <w:t>ընտանիքների</w:t>
      </w:r>
      <w:r w:rsidRPr="005E16BA">
        <w:rPr>
          <w:rFonts w:ascii="GHEA Grapalat" w:hAnsi="GHEA Grapalat"/>
          <w:spacing w:val="-12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12"/>
          <w:sz w:val="24"/>
          <w:szCs w:val="24"/>
        </w:rPr>
        <w:t>ցուցակները</w:t>
      </w:r>
      <w:r w:rsidRPr="005E16BA">
        <w:rPr>
          <w:rFonts w:ascii="GHEA Grapalat" w:hAnsi="GHEA Grapalat"/>
          <w:spacing w:val="-12"/>
          <w:sz w:val="24"/>
          <w:szCs w:val="24"/>
          <w:lang w:val="af-ZA"/>
        </w:rPr>
        <w:t>:</w:t>
      </w:r>
    </w:p>
    <w:p w:rsidR="00431DA0" w:rsidRPr="005E16BA" w:rsidRDefault="00431DA0" w:rsidP="00431DA0">
      <w:pPr>
        <w:pStyle w:val="norm"/>
        <w:spacing w:line="276" w:lineRule="auto"/>
        <w:rPr>
          <w:rFonts w:ascii="GHEA Grapalat" w:hAnsi="GHEA Grapalat"/>
          <w:spacing w:val="-8"/>
          <w:sz w:val="24"/>
          <w:szCs w:val="24"/>
          <w:lang w:val="af-ZA"/>
        </w:rPr>
      </w:pP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3.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Հայաստանի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Հանրապետության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Arial"/>
          <w:spacing w:val="-8"/>
          <w:sz w:val="24"/>
          <w:szCs w:val="24"/>
          <w:lang w:val="fr-FR"/>
        </w:rPr>
        <w:t>տարածքային</w:t>
      </w:r>
      <w:r w:rsidRPr="005E16B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5E16BA">
        <w:rPr>
          <w:rFonts w:ascii="GHEA Grapalat" w:hAnsi="GHEA Grapalat" w:cs="Arial"/>
          <w:spacing w:val="-8"/>
          <w:sz w:val="24"/>
          <w:szCs w:val="24"/>
          <w:lang w:val="fr-FR"/>
        </w:rPr>
        <w:t>կառավարման</w:t>
      </w:r>
      <w:r w:rsidRPr="005E16B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5E16BA">
        <w:rPr>
          <w:rFonts w:ascii="GHEA Grapalat" w:hAnsi="GHEA Grapalat" w:cs="Arial"/>
          <w:spacing w:val="-8"/>
          <w:sz w:val="24"/>
          <w:szCs w:val="24"/>
          <w:lang w:val="fr-FR"/>
        </w:rPr>
        <w:t>և</w:t>
      </w:r>
      <w:r w:rsidRPr="005E16BA">
        <w:rPr>
          <w:rFonts w:ascii="GHEA Grapalat" w:hAnsi="GHEA Grapalat" w:cs="Arial Armenian"/>
          <w:spacing w:val="-8"/>
          <w:sz w:val="24"/>
          <w:szCs w:val="24"/>
          <w:lang w:val="fr-FR"/>
        </w:rPr>
        <w:t xml:space="preserve"> </w:t>
      </w:r>
      <w:r w:rsidRPr="005E16BA">
        <w:rPr>
          <w:rFonts w:ascii="GHEA Grapalat" w:hAnsi="GHEA Grapalat" w:cs="Arial"/>
          <w:spacing w:val="-8"/>
          <w:sz w:val="24"/>
          <w:szCs w:val="24"/>
          <w:lang w:val="fr-FR"/>
        </w:rPr>
        <w:t>զարգացման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նախարարին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` </w:t>
      </w:r>
    </w:p>
    <w:p w:rsidR="00431DA0" w:rsidRPr="005E16BA" w:rsidRDefault="00431DA0" w:rsidP="00431DA0">
      <w:pPr>
        <w:pStyle w:val="norm"/>
        <w:spacing w:line="276" w:lineRule="auto"/>
        <w:rPr>
          <w:rFonts w:ascii="GHEA Grapalat" w:hAnsi="GHEA Grapalat"/>
          <w:spacing w:val="-8"/>
          <w:sz w:val="24"/>
          <w:szCs w:val="24"/>
          <w:lang w:val="af-ZA"/>
        </w:rPr>
      </w:pP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1)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Հայաստանի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Հանրապետության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տրանսպորտի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և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կապի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նախարարության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հետ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համատեղ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կազմակերպել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Հայաստանի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Հանրապետության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կառավարության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կողմից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սոցիալապես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անապահով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ընտանիքներին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որպես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>սոցիալական</w:t>
      </w:r>
      <w:r w:rsidRPr="005E16BA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>աջակ</w:t>
      </w:r>
      <w:r w:rsidRPr="005E16BA">
        <w:rPr>
          <w:rFonts w:ascii="GHEA Grapalat" w:hAnsi="GHEA Grapalat" w:cs="Times Armenian"/>
          <w:spacing w:val="-8"/>
          <w:sz w:val="24"/>
          <w:szCs w:val="24"/>
          <w:lang w:val="af-ZA"/>
        </w:rPr>
        <w:softHyphen/>
      </w:r>
      <w:r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>ցու</w:t>
      </w:r>
      <w:r w:rsidRPr="005E16BA">
        <w:rPr>
          <w:rFonts w:ascii="GHEA Grapalat" w:hAnsi="GHEA Grapalat" w:cs="Times Armenian"/>
          <w:spacing w:val="-8"/>
          <w:sz w:val="24"/>
          <w:szCs w:val="24"/>
          <w:lang w:val="af-ZA"/>
        </w:rPr>
        <w:softHyphen/>
      </w:r>
      <w:r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>թյուն</w:t>
      </w:r>
      <w:r w:rsidRPr="005E16BA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հատկացված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GHEA Mariam"/>
          <w:spacing w:val="-8"/>
          <w:sz w:val="24"/>
          <w:szCs w:val="24"/>
          <w:lang w:val="fr-FR"/>
        </w:rPr>
        <w:t>DVB-T2</w:t>
      </w:r>
      <w:r w:rsidRPr="005E16BA">
        <w:rPr>
          <w:rFonts w:ascii="GHEA Grapalat" w:hAnsi="GHEA Grapalat" w:cs="GHEA Mariam"/>
          <w:b/>
          <w:spacing w:val="-8"/>
          <w:sz w:val="24"/>
          <w:szCs w:val="24"/>
          <w:lang w:val="fr-FR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>ստանդարտի</w:t>
      </w:r>
      <w:r w:rsidRPr="005E16BA">
        <w:rPr>
          <w:rFonts w:ascii="GHEA Grapalat" w:hAnsi="GHEA Grapalat" w:cs="GHEA Mariam"/>
          <w:spacing w:val="-8"/>
          <w:sz w:val="24"/>
          <w:szCs w:val="24"/>
          <w:lang w:val="fr-FR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>թվային</w:t>
      </w:r>
      <w:r w:rsidRPr="005E16BA">
        <w:rPr>
          <w:rFonts w:ascii="GHEA Grapalat" w:hAnsi="GHEA Grapalat" w:cs="GHEA Mariam"/>
          <w:spacing w:val="-8"/>
          <w:sz w:val="24"/>
          <w:szCs w:val="24"/>
          <w:lang w:val="fr-FR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>հեռուստատեսային</w:t>
      </w:r>
      <w:r w:rsidRPr="005E16BA">
        <w:rPr>
          <w:rFonts w:ascii="GHEA Grapalat" w:hAnsi="GHEA Grapalat" w:cs="GHEA Mariam"/>
          <w:spacing w:val="-8"/>
          <w:sz w:val="24"/>
          <w:szCs w:val="24"/>
          <w:lang w:val="fr-FR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>ընդունիչ</w:t>
      </w:r>
      <w:r w:rsidRPr="005E16BA">
        <w:rPr>
          <w:rFonts w:ascii="GHEA Grapalat" w:hAnsi="GHEA Grapalat" w:cs="GHEA Mariam"/>
          <w:spacing w:val="-8"/>
          <w:sz w:val="24"/>
          <w:szCs w:val="24"/>
          <w:lang w:val="fr-FR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>սարքերի</w:t>
      </w:r>
      <w:r w:rsidRPr="005E16BA">
        <w:rPr>
          <w:rFonts w:ascii="GHEA Grapalat" w:hAnsi="GHEA Grapalat" w:cs="GHEA Mariam"/>
          <w:spacing w:val="-8"/>
          <w:sz w:val="24"/>
          <w:szCs w:val="24"/>
          <w:lang w:val="fr-FR"/>
        </w:rPr>
        <w:t xml:space="preserve"> (</w:t>
      </w:r>
      <w:r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>այսուհետ</w:t>
      </w:r>
      <w:r w:rsidRPr="005E16BA">
        <w:rPr>
          <w:rFonts w:ascii="GHEA Grapalat" w:hAnsi="GHEA Grapalat" w:cs="GHEA Mariam"/>
          <w:spacing w:val="-8"/>
          <w:sz w:val="24"/>
          <w:szCs w:val="24"/>
          <w:lang w:val="fr-FR"/>
        </w:rPr>
        <w:t xml:space="preserve">` </w:t>
      </w:r>
      <w:r w:rsidRPr="005E16BA">
        <w:rPr>
          <w:rFonts w:ascii="GHEA Grapalat" w:hAnsi="GHEA Grapalat" w:cs="Tahoma"/>
          <w:spacing w:val="-8"/>
          <w:sz w:val="24"/>
          <w:szCs w:val="24"/>
          <w:lang w:val="fr-FR"/>
        </w:rPr>
        <w:t>օգնություն</w:t>
      </w:r>
      <w:r w:rsidRPr="005E16BA">
        <w:rPr>
          <w:rFonts w:ascii="GHEA Grapalat" w:hAnsi="GHEA Grapalat" w:cs="GHEA Mariam"/>
          <w:spacing w:val="-8"/>
          <w:sz w:val="24"/>
          <w:szCs w:val="24"/>
          <w:lang w:val="fr-FR"/>
        </w:rPr>
        <w:t xml:space="preserve">) </w:t>
      </w:r>
      <w:r w:rsidRPr="005E16BA">
        <w:rPr>
          <w:rFonts w:ascii="GHEA Grapalat" w:hAnsi="GHEA Grapalat" w:cs="Tahoma"/>
          <w:spacing w:val="-8"/>
          <w:sz w:val="24"/>
          <w:szCs w:val="24"/>
        </w:rPr>
        <w:t>փոխադրման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աշխատանքների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իրականացումը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մինչև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մարզկենտրոններ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>.</w:t>
      </w:r>
    </w:p>
    <w:p w:rsidR="00431DA0" w:rsidRPr="005E16BA" w:rsidRDefault="00431DA0" w:rsidP="00431DA0">
      <w:pPr>
        <w:pStyle w:val="norm"/>
        <w:spacing w:line="276" w:lineRule="auto"/>
        <w:rPr>
          <w:rFonts w:ascii="GHEA Grapalat" w:hAnsi="GHEA Grapalat"/>
          <w:spacing w:val="-8"/>
          <w:sz w:val="24"/>
          <w:szCs w:val="24"/>
          <w:lang w:val="af-ZA"/>
        </w:rPr>
      </w:pP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2) </w:t>
      </w:r>
      <w:r w:rsidRPr="005E16BA">
        <w:rPr>
          <w:rFonts w:ascii="GHEA Grapalat" w:hAnsi="GHEA Grapalat" w:cs="Tahoma"/>
          <w:spacing w:val="-8"/>
          <w:sz w:val="24"/>
          <w:szCs w:val="24"/>
        </w:rPr>
        <w:t>վերահսկել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,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համակարգել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և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Հայաստանի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Հանրապետության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մարզպետարանների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(</w:t>
      </w:r>
      <w:r w:rsidRPr="005E16BA">
        <w:rPr>
          <w:rFonts w:ascii="GHEA Grapalat" w:hAnsi="GHEA Grapalat" w:cs="Tahoma"/>
          <w:spacing w:val="-8"/>
          <w:sz w:val="24"/>
          <w:szCs w:val="24"/>
        </w:rPr>
        <w:t>Երևանի</w:t>
      </w:r>
      <w:r w:rsidRPr="005E16BA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քաղաքապետարանի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(</w:t>
      </w:r>
      <w:r w:rsidRPr="005E16BA">
        <w:rPr>
          <w:rFonts w:ascii="GHEA Grapalat" w:hAnsi="GHEA Grapalat" w:cs="Tahoma"/>
          <w:spacing w:val="-8"/>
          <w:sz w:val="24"/>
          <w:szCs w:val="24"/>
          <w:lang w:val="ru-RU"/>
        </w:rPr>
        <w:t>համաձայնությամբ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)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հետ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համատեղ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կազմակերպել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բեռնա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softHyphen/>
      </w:r>
      <w:r w:rsidRPr="005E16BA">
        <w:rPr>
          <w:rFonts w:ascii="GHEA Grapalat" w:hAnsi="GHEA Grapalat" w:cs="Tahoma"/>
          <w:spacing w:val="-8"/>
          <w:sz w:val="24"/>
          <w:szCs w:val="24"/>
        </w:rPr>
        <w:t>թափման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>,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ru-RU"/>
        </w:rPr>
        <w:t>ինչպես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ru-RU"/>
        </w:rPr>
        <w:t>նաև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ru-RU"/>
        </w:rPr>
        <w:t>բաշխման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աշխատանքների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իրականացումը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. </w:t>
      </w:r>
    </w:p>
    <w:p w:rsidR="00431DA0" w:rsidRPr="005E16BA" w:rsidRDefault="00431DA0" w:rsidP="00431DA0">
      <w:pPr>
        <w:pStyle w:val="norm"/>
        <w:spacing w:line="276" w:lineRule="auto"/>
        <w:rPr>
          <w:rFonts w:ascii="GHEA Grapalat" w:hAnsi="GHEA Grapalat"/>
          <w:spacing w:val="-8"/>
          <w:sz w:val="24"/>
          <w:szCs w:val="24"/>
          <w:lang w:val="af-ZA"/>
        </w:rPr>
      </w:pP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3)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Հայաստանի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Հանրապետության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աշխատանքի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և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սոցիալական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հարցերի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նախարա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softHyphen/>
      </w:r>
      <w:r w:rsidRPr="005E16BA">
        <w:rPr>
          <w:rFonts w:ascii="GHEA Grapalat" w:hAnsi="GHEA Grapalat" w:cs="Tahoma"/>
          <w:spacing w:val="-8"/>
          <w:sz w:val="24"/>
          <w:szCs w:val="24"/>
        </w:rPr>
        <w:t>րությանը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տրամադրել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280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հատ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DVB-T2 </w:t>
      </w:r>
      <w:r w:rsidRPr="005E16BA">
        <w:rPr>
          <w:rFonts w:ascii="GHEA Grapalat" w:hAnsi="GHEA Grapalat" w:cs="Tahoma"/>
          <w:spacing w:val="-8"/>
          <w:sz w:val="24"/>
          <w:szCs w:val="24"/>
        </w:rPr>
        <w:t>ստանդարտի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թվային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հեռուստատեսային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ընդունիչ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սարքեր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` </w:t>
      </w:r>
      <w:r w:rsidRPr="005E16BA">
        <w:rPr>
          <w:rFonts w:ascii="GHEA Grapalat" w:hAnsi="GHEA Grapalat" w:cs="Tahoma"/>
          <w:spacing w:val="-8"/>
          <w:sz w:val="24"/>
          <w:szCs w:val="24"/>
        </w:rPr>
        <w:t>նախարարության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համակարգի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խնամք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տրամադրող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կազմակերպությունների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շահառուներին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բաշխելու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նպատակով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>:</w:t>
      </w:r>
    </w:p>
    <w:p w:rsidR="00431DA0" w:rsidRPr="005E16BA" w:rsidRDefault="00431DA0" w:rsidP="00431DA0">
      <w:pPr>
        <w:pStyle w:val="norm"/>
        <w:spacing w:line="276" w:lineRule="auto"/>
        <w:rPr>
          <w:rFonts w:ascii="GHEA Grapalat" w:hAnsi="GHEA Grapalat"/>
          <w:spacing w:val="-8"/>
          <w:sz w:val="24"/>
          <w:szCs w:val="24"/>
          <w:lang w:val="af-ZA"/>
        </w:rPr>
      </w:pPr>
      <w:r w:rsidRPr="005E16BA">
        <w:rPr>
          <w:rFonts w:ascii="GHEA Grapalat" w:hAnsi="GHEA Grapalat"/>
          <w:spacing w:val="-8"/>
          <w:sz w:val="24"/>
          <w:szCs w:val="24"/>
          <w:lang w:val="af-ZA"/>
        </w:rPr>
        <w:t>4</w:t>
      </w:r>
      <w:r w:rsidRPr="005E16BA">
        <w:rPr>
          <w:rFonts w:ascii="GHEA Grapalat" w:hAnsi="GHEA Grapalat"/>
          <w:spacing w:val="-6"/>
          <w:sz w:val="24"/>
          <w:szCs w:val="24"/>
          <w:lang w:val="af-ZA"/>
        </w:rPr>
        <w:t xml:space="preserve">.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Հայաստանի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Հանրապետության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մարզպետներին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(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>առաջարկել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Երևանի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, </w:t>
      </w:r>
      <w:r w:rsidRPr="005E16BA">
        <w:rPr>
          <w:rFonts w:ascii="GHEA Grapalat" w:hAnsi="GHEA Grapalat" w:cs="Tahoma"/>
          <w:spacing w:val="-8"/>
          <w:sz w:val="24"/>
          <w:szCs w:val="24"/>
        </w:rPr>
        <w:t>Գյումրու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, </w:t>
      </w:r>
      <w:r w:rsidRPr="005E16BA">
        <w:rPr>
          <w:rFonts w:ascii="GHEA Grapalat" w:hAnsi="GHEA Grapalat" w:cs="Tahoma"/>
          <w:spacing w:val="-8"/>
          <w:sz w:val="24"/>
          <w:szCs w:val="24"/>
        </w:rPr>
        <w:t>Վանաձորի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,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Արարատի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և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Ջերմուկի</w:t>
      </w:r>
      <w:r w:rsidRPr="005E16BA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ru-RU"/>
        </w:rPr>
        <w:t>համայնքների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  <w:lang w:val="ru-RU"/>
        </w:rPr>
        <w:t>ղեկավարներին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)՝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ապահովել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սոցիալական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աջակցու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softHyphen/>
      </w:r>
      <w:r w:rsidRPr="005E16BA">
        <w:rPr>
          <w:rFonts w:ascii="GHEA Grapalat" w:hAnsi="GHEA Grapalat" w:cs="Tahoma"/>
          <w:spacing w:val="-8"/>
          <w:sz w:val="24"/>
          <w:szCs w:val="24"/>
        </w:rPr>
        <w:t>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տարածքային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գործակալությունների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(</w:t>
      </w:r>
      <w:r w:rsidRPr="005E16BA">
        <w:rPr>
          <w:rFonts w:ascii="GHEA Grapalat" w:hAnsi="GHEA Grapalat" w:cs="Tahoma"/>
          <w:spacing w:val="-8"/>
          <w:sz w:val="24"/>
          <w:szCs w:val="24"/>
        </w:rPr>
        <w:t>բաժինների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) </w:t>
      </w:r>
      <w:r w:rsidRPr="005E16BA">
        <w:rPr>
          <w:rFonts w:ascii="GHEA Grapalat" w:hAnsi="GHEA Grapalat" w:cs="Tahoma"/>
          <w:spacing w:val="-8"/>
          <w:sz w:val="24"/>
          <w:szCs w:val="24"/>
        </w:rPr>
        <w:t>կողմից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օգնության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բաշխումը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`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համա</w:t>
      </w:r>
      <w:r w:rsidRPr="005E16BA">
        <w:rPr>
          <w:rFonts w:ascii="GHEA Grapalat" w:hAnsi="GHEA Grapalat" w:cs="Tahoma"/>
          <w:spacing w:val="-8"/>
          <w:sz w:val="24"/>
          <w:szCs w:val="24"/>
          <w:lang w:val="af-ZA"/>
        </w:rPr>
        <w:softHyphen/>
      </w:r>
      <w:r w:rsidRPr="005E16BA">
        <w:rPr>
          <w:rFonts w:ascii="GHEA Grapalat" w:hAnsi="GHEA Grapalat" w:cs="Tahoma"/>
          <w:spacing w:val="-8"/>
          <w:sz w:val="24"/>
          <w:szCs w:val="24"/>
        </w:rPr>
        <w:t>ձայն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որոշման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1-</w:t>
      </w:r>
      <w:r w:rsidRPr="005E16BA">
        <w:rPr>
          <w:rFonts w:ascii="GHEA Grapalat" w:hAnsi="GHEA Grapalat" w:cs="Tahoma"/>
          <w:spacing w:val="-8"/>
          <w:sz w:val="24"/>
          <w:szCs w:val="24"/>
        </w:rPr>
        <w:t>ին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կետի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1-</w:t>
      </w:r>
      <w:r w:rsidRPr="005E16BA">
        <w:rPr>
          <w:rFonts w:ascii="GHEA Grapalat" w:hAnsi="GHEA Grapalat" w:cs="Tahoma"/>
          <w:spacing w:val="-8"/>
          <w:sz w:val="24"/>
          <w:szCs w:val="24"/>
        </w:rPr>
        <w:t>ին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ենթակետով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հաստատված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հավելվածի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>:</w:t>
      </w:r>
    </w:p>
    <w:p w:rsidR="00431DA0" w:rsidRPr="005E16BA" w:rsidRDefault="00431DA0" w:rsidP="00431DA0">
      <w:pPr>
        <w:pStyle w:val="norm"/>
        <w:spacing w:line="276" w:lineRule="auto"/>
        <w:rPr>
          <w:rFonts w:ascii="GHEA Grapalat" w:hAnsi="GHEA Grapalat"/>
          <w:spacing w:val="-8"/>
          <w:sz w:val="24"/>
          <w:szCs w:val="24"/>
          <w:lang w:val="hy-AM"/>
        </w:rPr>
      </w:pP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5. </w:t>
      </w:r>
      <w:r w:rsidRPr="005E16BA">
        <w:rPr>
          <w:rFonts w:ascii="GHEA Grapalat" w:hAnsi="GHEA Grapalat" w:cs="Tahoma"/>
          <w:spacing w:val="-8"/>
          <w:sz w:val="24"/>
          <w:szCs w:val="24"/>
        </w:rPr>
        <w:t>Սույն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որոշումն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ուժի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մեջ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է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մտնում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պաշտոնական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հրապարակմանը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հաջորդող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E16BA">
        <w:rPr>
          <w:rFonts w:ascii="GHEA Grapalat" w:hAnsi="GHEA Grapalat" w:cs="Tahoma"/>
          <w:spacing w:val="-8"/>
          <w:sz w:val="24"/>
          <w:szCs w:val="24"/>
        </w:rPr>
        <w:t>օրվանից</w:t>
      </w:r>
      <w:r w:rsidRPr="005E16BA">
        <w:rPr>
          <w:rFonts w:ascii="GHEA Grapalat" w:hAnsi="GHEA Grapalat"/>
          <w:spacing w:val="-8"/>
          <w:sz w:val="24"/>
          <w:szCs w:val="24"/>
          <w:lang w:val="af-ZA"/>
        </w:rPr>
        <w:t>:</w:t>
      </w:r>
    </w:p>
    <w:p w:rsidR="00EB7D55" w:rsidRPr="00431DA0" w:rsidRDefault="00EB7D55">
      <w:pPr>
        <w:rPr>
          <w:lang w:val="hy-AM"/>
        </w:rPr>
      </w:pPr>
    </w:p>
    <w:sectPr w:rsidR="00EB7D55" w:rsidRPr="00431DA0" w:rsidSect="005E16BA">
      <w:pgSz w:w="12240" w:h="15840"/>
      <w:pgMar w:top="1134" w:right="850" w:bottom="993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431DA0"/>
    <w:rsid w:val="000051FE"/>
    <w:rsid w:val="00056C51"/>
    <w:rsid w:val="001E79B0"/>
    <w:rsid w:val="00240C4F"/>
    <w:rsid w:val="00273ED3"/>
    <w:rsid w:val="003331E0"/>
    <w:rsid w:val="003B2E2D"/>
    <w:rsid w:val="00431DA0"/>
    <w:rsid w:val="004B3503"/>
    <w:rsid w:val="005347B5"/>
    <w:rsid w:val="005E16BA"/>
    <w:rsid w:val="005E2B56"/>
    <w:rsid w:val="006E1231"/>
    <w:rsid w:val="00A46689"/>
    <w:rsid w:val="00AB2C88"/>
    <w:rsid w:val="00B01375"/>
    <w:rsid w:val="00B204BE"/>
    <w:rsid w:val="00B40CF3"/>
    <w:rsid w:val="00B6063B"/>
    <w:rsid w:val="00CA7AEC"/>
    <w:rsid w:val="00E1180E"/>
    <w:rsid w:val="00EB7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A0"/>
    <w:pPr>
      <w:spacing w:after="0" w:line="240" w:lineRule="auto"/>
    </w:pPr>
    <w:rPr>
      <w:rFonts w:ascii="Times New Roman" w:eastAsia="Times New Roman" w:hAnsi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31DA0"/>
    <w:pPr>
      <w:jc w:val="center"/>
    </w:pPr>
    <w:rPr>
      <w:rFonts w:ascii="Arial Armenian" w:hAnsi="Arial Armenian"/>
      <w:sz w:val="22"/>
      <w:lang w:val="en-US" w:eastAsia="en-US"/>
    </w:rPr>
  </w:style>
  <w:style w:type="character" w:customStyle="1" w:styleId="mechtexChar">
    <w:name w:val="mechtex Char"/>
    <w:link w:val="mechtex"/>
    <w:locked/>
    <w:rsid w:val="00431DA0"/>
    <w:rPr>
      <w:rFonts w:ascii="Arial Armenian" w:eastAsia="Times New Roman" w:hAnsi="Arial Armenian"/>
      <w:sz w:val="22"/>
    </w:rPr>
  </w:style>
  <w:style w:type="paragraph" w:customStyle="1" w:styleId="norm">
    <w:name w:val="norm"/>
    <w:basedOn w:val="Normal"/>
    <w:link w:val="normChar"/>
    <w:rsid w:val="00431DA0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431DA0"/>
    <w:rPr>
      <w:rFonts w:ascii="Arial Armenian" w:eastAsia="Times New Roman" w:hAnsi="Arial Armenian"/>
      <w:sz w:val="22"/>
      <w:szCs w:val="20"/>
      <w:lang w:eastAsia="ru-RU"/>
    </w:rPr>
  </w:style>
  <w:style w:type="character" w:customStyle="1" w:styleId="apple-converted-space">
    <w:name w:val="apple-converted-space"/>
    <w:rsid w:val="00431D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2016-05-04T07:48:00Z</cp:lastPrinted>
  <dcterms:created xsi:type="dcterms:W3CDTF">2016-04-12T07:38:00Z</dcterms:created>
  <dcterms:modified xsi:type="dcterms:W3CDTF">2016-05-11T11:42:00Z</dcterms:modified>
</cp:coreProperties>
</file>