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78" w:rsidRPr="00482434" w:rsidRDefault="00950478" w:rsidP="00950478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482434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 ԵՎ ԳԻՏՈՒԹՅԱՆ ՆԱԽԱՐԱՐՈՒԹՅԱՆԸ ԳՈՒՄԱՐ ՀԱՏԿԱՑՆԵԼՈՒ ԵՎ </w:t>
      </w: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 w:rsidRPr="00A11224"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ԴԵԿՏԵՄԲԵՐԻ</w:t>
      </w:r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 w:rsidRPr="00A11224"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717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ԿԱՏԱՐԵԼՈՒ ՄԱՍԻՆ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950478" w:rsidRPr="00482434" w:rsidRDefault="00950478" w:rsidP="00950478">
      <w:pPr>
        <w:spacing w:line="360" w:lineRule="auto"/>
        <w:ind w:right="175" w:firstLine="20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</w:rPr>
        <w:t xml:space="preserve">     </w:t>
      </w:r>
      <w:r w:rsidRPr="0016263B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համակար</w:t>
      </w:r>
      <w:r w:rsidRPr="00482434">
        <w:rPr>
          <w:rFonts w:ascii="GHEA Grapalat" w:hAnsi="GHEA Grapalat" w:cs="Times Armenian"/>
          <w:sz w:val="24"/>
          <w:szCs w:val="24"/>
        </w:rPr>
        <w:t>գ</w:t>
      </w:r>
      <w:r w:rsidRPr="00482434">
        <w:rPr>
          <w:rFonts w:ascii="GHEA Grapalat" w:hAnsi="GHEA Grapalat" w:cs="Sylfaen"/>
          <w:sz w:val="24"/>
          <w:szCs w:val="24"/>
        </w:rPr>
        <w:t>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af-ZA"/>
        </w:rPr>
        <w:t>19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հոդված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482434">
        <w:rPr>
          <w:rFonts w:ascii="GHEA Grapalat" w:hAnsi="GHEA Grapalat" w:cs="Sylfaen"/>
          <w:sz w:val="24"/>
          <w:szCs w:val="24"/>
          <w:lang w:val="ru-RU"/>
        </w:rPr>
        <w:t>րդ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71F74">
        <w:rPr>
          <w:rFonts w:ascii="GHEA Grapalat" w:hAnsi="GHEA Grapalat" w:cs="Times Armenian"/>
          <w:i/>
          <w:color w:val="FF0000"/>
          <w:sz w:val="24"/>
          <w:szCs w:val="24"/>
          <w:lang w:val="af-ZA"/>
        </w:rPr>
        <w:t xml:space="preserve"> </w:t>
      </w:r>
      <w:proofErr w:type="spellStart"/>
      <w:r w:rsidRPr="00FF0758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FF0758">
        <w:rPr>
          <w:rFonts w:ascii="GHEA Grapalat" w:hAnsi="GHEA Grapalat" w:cs="Sylfaen"/>
          <w:sz w:val="24"/>
          <w:szCs w:val="24"/>
          <w:lang w:val="af-ZA"/>
        </w:rPr>
        <w:t>`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950478" w:rsidRPr="00995F14" w:rsidRDefault="00950478" w:rsidP="00950478">
      <w:pPr>
        <w:numPr>
          <w:ilvl w:val="0"/>
          <w:numId w:val="1"/>
        </w:numPr>
        <w:spacing w:line="360" w:lineRule="auto"/>
        <w:ind w:left="0" w:right="175" w:firstLine="48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95F14">
        <w:rPr>
          <w:rFonts w:ascii="GHEA Grapalat" w:hAnsi="GHEA Grapalat"/>
          <w:sz w:val="24"/>
          <w:szCs w:val="24"/>
          <w:lang w:val="af-ZA"/>
        </w:rPr>
        <w:t xml:space="preserve">Երևան քաղաքի Մյասնիկյան պողոտա 2 հասցեում գտնվող </w:t>
      </w:r>
      <w:r w:rsidRPr="00B8334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 անհատույց, անժամկետ օգտագործման  իրավունքով հանձնված </w:t>
      </w:r>
      <w:r w:rsidRPr="00995F14">
        <w:rPr>
          <w:rFonts w:ascii="GHEA Grapalat" w:hAnsi="GHEA Grapalat"/>
          <w:sz w:val="24"/>
          <w:szCs w:val="24"/>
          <w:lang w:val="af-ZA"/>
        </w:rPr>
        <w:t>անշարժ գույքի հիմնանորոգման</w:t>
      </w:r>
      <w:r>
        <w:rPr>
          <w:rFonts w:ascii="GHEA Grapalat" w:hAnsi="GHEA Grapalat"/>
          <w:sz w:val="24"/>
          <w:szCs w:val="24"/>
          <w:lang w:val="af-ZA"/>
        </w:rPr>
        <w:t>ն աջակցելու</w:t>
      </w:r>
      <w:r w:rsidRPr="00995F14">
        <w:rPr>
          <w:rFonts w:ascii="GHEA Grapalat" w:hAnsi="GHEA Grapalat"/>
          <w:sz w:val="24"/>
          <w:szCs w:val="24"/>
          <w:lang w:val="af-ZA"/>
        </w:rPr>
        <w:t xml:space="preserve"> նպատակով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</w:rPr>
        <w:t>և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առաջին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կիսամյակում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հատկացնել</w:t>
      </w:r>
      <w:proofErr w:type="spellEnd"/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 150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000.0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հազար</w:t>
      </w:r>
      <w:proofErr w:type="spellEnd"/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դրամ</w:t>
      </w:r>
      <w:proofErr w:type="spellEnd"/>
      <w:r w:rsidRPr="00995F14">
        <w:rPr>
          <w:rFonts w:ascii="GHEA Grapalat" w:hAnsi="GHEA Grapalat" w:cs="Sylfaen"/>
          <w:sz w:val="24"/>
          <w:szCs w:val="24"/>
          <w:lang w:val="hy-AM"/>
        </w:rPr>
        <w:t>, Հայաստանի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բյուջեով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պահուստային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ֆոնդի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95F14">
        <w:rPr>
          <w:rFonts w:ascii="GHEA Grapalat" w:hAnsi="GHEA Grapalat" w:cs="Sylfaen"/>
          <w:sz w:val="24"/>
          <w:szCs w:val="24"/>
          <w:lang w:val="af-ZA"/>
        </w:rPr>
        <w:t>(</w:t>
      </w:r>
      <w:r w:rsidRPr="00995F14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B0B77">
        <w:rPr>
          <w:rFonts w:ascii="GHEA Grapalat" w:hAnsi="GHEA Grapalat" w:cs="Sylfaen"/>
          <w:sz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lang w:val="en-US"/>
        </w:rPr>
        <w:t>Ն</w:t>
      </w:r>
      <w:r w:rsidRPr="004B0B77">
        <w:rPr>
          <w:rFonts w:ascii="GHEA Grapalat" w:hAnsi="GHEA Grapalat" w:cs="Sylfaen"/>
          <w:sz w:val="24"/>
          <w:lang w:val="en-US"/>
        </w:rPr>
        <w:t>վիրատվություններ</w:t>
      </w:r>
      <w:proofErr w:type="spellEnd"/>
      <w:r w:rsidRPr="00A11224">
        <w:rPr>
          <w:rFonts w:ascii="GHEA Grapalat" w:hAnsi="GHEA Grapalat" w:cs="Sylfaen"/>
          <w:sz w:val="24"/>
          <w:lang w:val="af-ZA"/>
        </w:rPr>
        <w:t xml:space="preserve"> </w:t>
      </w:r>
      <w:r w:rsidRPr="004B0B77">
        <w:rPr>
          <w:rFonts w:ascii="GHEA Grapalat" w:hAnsi="GHEA Grapalat" w:cs="Sylfaen"/>
          <w:sz w:val="24"/>
          <w:szCs w:val="24"/>
          <w:lang w:val="af-ZA"/>
        </w:rPr>
        <w:t>այլ շահույթ չհետապնդող կազմակերպություններին</w:t>
      </w:r>
      <w:r w:rsidRPr="004B0B77">
        <w:rPr>
          <w:rFonts w:ascii="GHEA Grapalat" w:hAnsi="GHEA Grapalat" w:cs="Sylfaen"/>
          <w:sz w:val="24"/>
          <w:lang w:val="hy-AM"/>
        </w:rPr>
        <w:t>»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95F14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995F14">
        <w:rPr>
          <w:rFonts w:ascii="GHEA Grapalat" w:hAnsi="GHEA Grapalat" w:cs="Sylfaen"/>
          <w:sz w:val="24"/>
          <w:szCs w:val="24"/>
          <w:lang w:val="af-ZA"/>
        </w:rPr>
        <w:t>)</w:t>
      </w:r>
      <w:r w:rsidRPr="00A11224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50478" w:rsidRDefault="00950478" w:rsidP="00950478">
      <w:pPr>
        <w:numPr>
          <w:ilvl w:val="0"/>
          <w:numId w:val="1"/>
        </w:numPr>
        <w:spacing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95F14">
        <w:rPr>
          <w:rFonts w:ascii="GHEA Grapalat" w:hAnsi="GHEA Grapalat" w:cs="Sylfaen"/>
          <w:sz w:val="24"/>
          <w:szCs w:val="24"/>
        </w:rPr>
        <w:t>Հայաստան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Հանրապետությա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կառավարությա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2017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դեկտեմբեր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>ի 28-ի</w:t>
      </w:r>
      <w:r w:rsidRPr="00995F14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Հայաստան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Հանրապետությա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2018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թվական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պետակա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բյուջե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կատարում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ապահովո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ղ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միջոցառումներ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995F14">
        <w:rPr>
          <w:rFonts w:ascii="GHEA Grapalat" w:hAnsi="GHEA Grapalat" w:cs="Sylfaen"/>
          <w:sz w:val="24"/>
          <w:szCs w:val="24"/>
          <w:lang w:val="hy-AM"/>
        </w:rPr>
        <w:t>ն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թի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վ 1717-Ն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որոշմա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թի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վ 11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հավելվածու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մ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կատարե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>լ</w:t>
      </w:r>
      <w:r w:rsidRPr="00A112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  <w:lang w:val="en-US"/>
        </w:rPr>
        <w:t>լրացումնե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ր`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համաձայ</w:t>
      </w:r>
      <w:proofErr w:type="spellEnd"/>
      <w:r w:rsidRPr="00995F14">
        <w:rPr>
          <w:rFonts w:ascii="GHEA Grapalat" w:hAnsi="GHEA Grapalat" w:cs="Sylfaen"/>
          <w:sz w:val="24"/>
          <w:szCs w:val="24"/>
          <w:lang w:val="af-ZA"/>
        </w:rPr>
        <w:t>ն</w:t>
      </w:r>
      <w:r w:rsidRPr="00995F1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1224">
        <w:rPr>
          <w:rFonts w:ascii="GHEA Grapalat" w:hAnsi="GHEA Grapalat" w:cs="Sylfaen"/>
          <w:sz w:val="24"/>
          <w:szCs w:val="24"/>
          <w:lang w:val="af-ZA"/>
        </w:rPr>
        <w:t>1</w:t>
      </w:r>
      <w:r w:rsidRPr="00995F14">
        <w:rPr>
          <w:rFonts w:ascii="GHEA Grapalat" w:hAnsi="GHEA Grapalat" w:cs="Sylfaen"/>
          <w:sz w:val="24"/>
          <w:szCs w:val="24"/>
          <w:lang w:val="hy-AM"/>
        </w:rPr>
        <w:t>,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995F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95F14">
        <w:rPr>
          <w:rFonts w:ascii="GHEA Grapalat" w:hAnsi="GHEA Grapalat" w:cs="Sylfaen"/>
          <w:sz w:val="24"/>
          <w:szCs w:val="24"/>
        </w:rPr>
        <w:t>հավելվա</w:t>
      </w:r>
      <w:proofErr w:type="spellEnd"/>
      <w:r w:rsidRPr="00995F14">
        <w:rPr>
          <w:rFonts w:ascii="GHEA Grapalat" w:hAnsi="GHEA Grapalat" w:cs="Sylfaen"/>
          <w:sz w:val="24"/>
          <w:szCs w:val="24"/>
          <w:lang w:val="hy-AM"/>
        </w:rPr>
        <w:t>ծներ</w:t>
      </w:r>
      <w:r w:rsidRPr="00995F14">
        <w:rPr>
          <w:rFonts w:ascii="GHEA Grapalat" w:hAnsi="GHEA Grapalat" w:cs="Sylfaen"/>
          <w:sz w:val="24"/>
          <w:szCs w:val="24"/>
          <w:lang w:val="af-ZA"/>
        </w:rPr>
        <w:t>ի</w:t>
      </w:r>
      <w:r w:rsidRPr="00995F14">
        <w:rPr>
          <w:rFonts w:ascii="GHEA Grapalat" w:hAnsi="GHEA Grapalat"/>
          <w:sz w:val="24"/>
          <w:szCs w:val="24"/>
          <w:lang w:val="af-ZA"/>
        </w:rPr>
        <w:t>:</w:t>
      </w:r>
    </w:p>
    <w:p w:rsidR="00950478" w:rsidRPr="00181B35" w:rsidRDefault="00950478" w:rsidP="00950478">
      <w:pPr>
        <w:numPr>
          <w:ilvl w:val="0"/>
          <w:numId w:val="1"/>
        </w:numPr>
        <w:spacing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81B35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673F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կրթության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81B35">
        <w:rPr>
          <w:rFonts w:ascii="GHEA Grapalat" w:hAnsi="GHEA Grapalat"/>
          <w:sz w:val="24"/>
          <w:szCs w:val="24"/>
        </w:rPr>
        <w:t>և</w:t>
      </w:r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գիտության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նախարարին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181B35">
        <w:rPr>
          <w:rFonts w:ascii="GHEA Grapalat" w:hAnsi="GHEA Grapalat"/>
          <w:sz w:val="24"/>
          <w:szCs w:val="24"/>
        </w:rPr>
        <w:t>նվիրաբերության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հիման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վրա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սույն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որոշման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1-ին</w:t>
      </w:r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կետով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81B35">
        <w:rPr>
          <w:rFonts w:ascii="GHEA Grapalat" w:hAnsi="GHEA Grapalat"/>
          <w:sz w:val="24"/>
          <w:szCs w:val="24"/>
        </w:rPr>
        <w:t>հատկացված</w:t>
      </w:r>
      <w:proofErr w:type="spellEnd"/>
      <w:r w:rsidRPr="00181B3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150,</w:t>
      </w:r>
      <w:r w:rsidRPr="00181B35">
        <w:rPr>
          <w:rFonts w:ascii="GHEA Grapalat" w:hAnsi="GHEA Grapalat" w:cs="Sylfaen"/>
          <w:sz w:val="24"/>
          <w:szCs w:val="24"/>
          <w:lang w:val="af-ZA"/>
        </w:rPr>
        <w:t>000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Pr="00181B35">
        <w:rPr>
          <w:rFonts w:ascii="GHEA Grapalat" w:hAnsi="GHEA Grapalat" w:cs="Sylfaen"/>
          <w:sz w:val="24"/>
          <w:szCs w:val="24"/>
          <w:lang w:val="af-ZA"/>
        </w:rPr>
        <w:t xml:space="preserve">0 հազար դրամը </w:t>
      </w:r>
      <w:proofErr w:type="spellStart"/>
      <w:r w:rsidRPr="00181B35">
        <w:rPr>
          <w:rFonts w:ascii="GHEA Grapalat" w:hAnsi="GHEA Grapalat"/>
          <w:sz w:val="24"/>
          <w:szCs w:val="24"/>
        </w:rPr>
        <w:t>տրամադրել</w:t>
      </w:r>
      <w:proofErr w:type="spellEnd"/>
      <w:r w:rsidRPr="00A1122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8334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հիմնադրամին:</w:t>
      </w:r>
    </w:p>
    <w:p w:rsidR="00950478" w:rsidRPr="00482434" w:rsidRDefault="00950478" w:rsidP="00950478">
      <w:pPr>
        <w:numPr>
          <w:ilvl w:val="0"/>
          <w:numId w:val="1"/>
        </w:numPr>
        <w:spacing w:line="360" w:lineRule="auto"/>
        <w:ind w:left="0" w:right="175" w:firstLine="480"/>
        <w:jc w:val="both"/>
        <w:rPr>
          <w:rFonts w:ascii="GHEA Grapalat" w:hAnsi="GHEA Grapalat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5673F">
        <w:rPr>
          <w:rFonts w:ascii="GHEA Grapalat" w:hAnsi="GHEA Grapalat" w:cs="Sylfaen"/>
          <w:sz w:val="24"/>
          <w:szCs w:val="24"/>
          <w:lang w:val="af-ZA"/>
        </w:rPr>
        <w:t>որոշումն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950478" w:rsidRDefault="00950478" w:rsidP="00950478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  <w:r w:rsidRPr="00482434">
        <w:rPr>
          <w:rFonts w:ascii="GHEA Grapalat" w:hAnsi="GHEA Grapalat" w:cs="Sylfaen"/>
          <w:sz w:val="24"/>
          <w:szCs w:val="24"/>
          <w:lang w:val="hy-AM"/>
        </w:rPr>
        <w:lastRenderedPageBreak/>
        <w:t>Տ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Ք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Վ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950478" w:rsidRPr="00950478" w:rsidRDefault="00950478" w:rsidP="00950478">
      <w:pPr>
        <w:pStyle w:val="BodyText"/>
        <w:jc w:val="center"/>
        <w:rPr>
          <w:rFonts w:ascii="GHEA Grapalat" w:hAnsi="GHEA Grapalat" w:cs="Sylfaen"/>
          <w:sz w:val="24"/>
          <w:szCs w:val="24"/>
        </w:rPr>
      </w:pPr>
    </w:p>
    <w:p w:rsidR="00950478" w:rsidRDefault="00950478" w:rsidP="00950478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  <w:r>
        <w:rPr>
          <w:rFonts w:ascii="GHEA Grapalat" w:hAnsi="GHEA Grapalat" w:cs="Sylfaen"/>
          <w:b w:val="0"/>
          <w:sz w:val="24"/>
          <w:szCs w:val="24"/>
          <w:lang w:val="ro-RO"/>
        </w:rPr>
        <w:t>«</w:t>
      </w:r>
      <w:r w:rsidRPr="00950478">
        <w:rPr>
          <w:rFonts w:ascii="GHEA Grapalat" w:hAnsi="GHEA Grapalat" w:cs="Sylfaen"/>
          <w:b w:val="0"/>
          <w:sz w:val="24"/>
          <w:szCs w:val="24"/>
          <w:lang w:val="ro-RO"/>
        </w:rPr>
        <w:t>ՀԱՅԱՍՏԱՆԻ ՀԱՆՐԱՊԵՏՈՒԹՅԱՆ ԿՐԹՈՒԹՅԱՆ ԵՎ ԳԻՏՈՒԹՅԱՆ ՆԱԽԱՐԱՐՈՒԹՅԱՆԸ ԳՈՒՄԱՐ ՀԱՏԿԱՑՆԵԼՈՒ ԵՎ ՀԱՅԱՍՏԱՆԻ ՀԱՆՐԱՊԵՏՈՒԹՅԱՆ ԿԱՌԱՎԱՐՈՒԹՅԱՆ 2017 ԹՎԱԿԱՆԻ ԴԵԿՏԵՄԲԵՐԻ 28-Ի N 1717-Ն ՈՐՈՇՄԱՆ ՄԵՋ ԼՐԱՑՈՒՄՆԵՐ ԿԱՏԱՐԵԼՈՒ ՄԱՍԻՆ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»</w:t>
      </w:r>
    </w:p>
    <w:p w:rsidR="00950478" w:rsidRPr="00D22AFD" w:rsidRDefault="00950478" w:rsidP="00950478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950478" w:rsidRPr="00A11224" w:rsidRDefault="00950478" w:rsidP="00950478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</w:p>
    <w:p w:rsidR="00950478" w:rsidRPr="00482434" w:rsidRDefault="00950478" w:rsidP="00950478">
      <w:p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proofErr w:type="gramStart"/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  <w:proofErr w:type="gramEnd"/>
    </w:p>
    <w:p w:rsidR="00950478" w:rsidRPr="00A467A8" w:rsidRDefault="00950478" w:rsidP="00950478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r w:rsidRPr="00A11224">
        <w:rPr>
          <w:rFonts w:ascii="GHEA Grapalat" w:hAnsi="GHEA Grapalat" w:cs="Sylfaen"/>
          <w:sz w:val="24"/>
          <w:lang w:val="ro-RO"/>
        </w:rPr>
        <w:t xml:space="preserve">      </w:t>
      </w:r>
      <w:r w:rsidRPr="00AB71BF">
        <w:rPr>
          <w:rFonts w:ascii="GHEA Grapalat" w:hAnsi="GHEA Grapalat" w:cs="Sylfaen"/>
          <w:sz w:val="24"/>
          <w:lang w:val="hy-AM"/>
        </w:rPr>
        <w:t>«</w:t>
      </w:r>
      <w:r w:rsidRPr="00BF748E">
        <w:rPr>
          <w:rFonts w:ascii="GHEA Grapalat" w:hAnsi="GHEA Grapalat" w:cs="Times Armenian"/>
          <w:sz w:val="24"/>
          <w:szCs w:val="24"/>
          <w:lang w:val="ro-RO"/>
        </w:rPr>
        <w:t>Հ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>այաստանի Հանրապետության</w:t>
      </w:r>
      <w:r>
        <w:rPr>
          <w:rFonts w:ascii="GHEA Grapalat" w:hAnsi="GHEA Grapalat" w:cs="Sylfaen"/>
          <w:sz w:val="24"/>
          <w:szCs w:val="24"/>
          <w:lang w:val="ro-RO"/>
        </w:rPr>
        <w:t xml:space="preserve"> կրթության և գիտության նախարարությանը </w:t>
      </w:r>
      <w:r w:rsidRPr="00F122BE">
        <w:rPr>
          <w:rFonts w:ascii="GHEA Grapalat" w:hAnsi="GHEA Grapalat" w:cs="Sylfaen"/>
          <w:sz w:val="24"/>
          <w:szCs w:val="24"/>
          <w:lang w:val="ro-RO"/>
        </w:rPr>
        <w:t>գումար հատկացնելու</w:t>
      </w:r>
      <w:r>
        <w:rPr>
          <w:rFonts w:ascii="GHEA Grapalat" w:hAnsi="GHEA Grapalat" w:cs="Sylfaen"/>
          <w:sz w:val="24"/>
          <w:szCs w:val="24"/>
          <w:lang w:val="ro-RO"/>
        </w:rPr>
        <w:t xml:space="preserve"> և</w:t>
      </w:r>
      <w:r w:rsidRPr="00AB71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AB71B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B71BF">
        <w:rPr>
          <w:rFonts w:ascii="GHEA Grapalat" w:hAnsi="GHEA Grapalat" w:cs="Sylfaen"/>
          <w:sz w:val="24"/>
          <w:szCs w:val="24"/>
          <w:lang w:val="hy-AM"/>
        </w:rPr>
        <w:t>201</w:t>
      </w:r>
      <w:r w:rsidRPr="00A11224">
        <w:rPr>
          <w:rFonts w:ascii="GHEA Grapalat" w:hAnsi="GHEA Grapalat" w:cs="Sylfaen"/>
          <w:sz w:val="24"/>
          <w:szCs w:val="24"/>
          <w:lang w:val="ro-RO"/>
        </w:rPr>
        <w:t>7</w:t>
      </w:r>
      <w:r w:rsidRPr="00AB71BF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A11224">
        <w:rPr>
          <w:rFonts w:ascii="GHEA Grapalat" w:hAnsi="GHEA Grapalat" w:cs="Sylfaen"/>
          <w:sz w:val="24"/>
          <w:szCs w:val="24"/>
          <w:lang w:val="ro-RO"/>
        </w:rPr>
        <w:t>8</w:t>
      </w:r>
      <w:r w:rsidRPr="00AB71BF">
        <w:rPr>
          <w:rFonts w:ascii="GHEA Grapalat" w:hAnsi="GHEA Grapalat" w:cs="Sylfaen"/>
          <w:sz w:val="24"/>
          <w:szCs w:val="24"/>
          <w:lang w:val="hy-AM"/>
        </w:rPr>
        <w:t>-ի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N 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>1</w:t>
      </w:r>
      <w:r>
        <w:rPr>
          <w:rFonts w:ascii="GHEA Grapalat" w:hAnsi="GHEA Grapalat" w:cs="Times Armenian"/>
          <w:sz w:val="24"/>
          <w:szCs w:val="24"/>
          <w:lang w:val="ro-RO"/>
        </w:rPr>
        <w:t>7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-Ն որոշման մեջ </w:t>
      </w:r>
      <w:r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r w:rsidRPr="00AB71BF">
        <w:rPr>
          <w:rFonts w:ascii="GHEA Grapalat" w:hAnsi="GHEA Grapalat" w:cs="Times Armenian"/>
          <w:sz w:val="24"/>
          <w:szCs w:val="24"/>
          <w:lang w:val="ro-RO"/>
        </w:rPr>
        <w:t xml:space="preserve"> կատարելու</w:t>
      </w:r>
      <w:r w:rsidRPr="00BF748E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F122BE">
        <w:rPr>
          <w:rFonts w:ascii="GHEA Grapalat" w:hAnsi="GHEA Grapalat" w:cs="Sylfaen"/>
          <w:sz w:val="24"/>
          <w:szCs w:val="24"/>
          <w:lang w:val="ro-RO"/>
        </w:rPr>
        <w:t>մասին</w:t>
      </w:r>
      <w:r w:rsidRPr="00F122BE">
        <w:rPr>
          <w:rFonts w:ascii="GHEA Grapalat" w:hAnsi="GHEA Grapalat" w:cs="Sylfaen"/>
          <w:sz w:val="24"/>
          <w:lang w:val="hy-AM"/>
        </w:rPr>
        <w:t>»</w:t>
      </w:r>
      <w:r w:rsidRPr="00F122BE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122B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122BE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F122B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122BE">
        <w:rPr>
          <w:rFonts w:ascii="GHEA Grapalat" w:hAnsi="GHEA Grapalat" w:cs="Sylfaen"/>
          <w:sz w:val="24"/>
          <w:szCs w:val="24"/>
        </w:rPr>
        <w:t>է</w:t>
      </w:r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8334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 անհատույց, անժամկետ օգտագործման  իրավունքով հանձնված </w:t>
      </w:r>
      <w:r w:rsidRPr="00995F14">
        <w:rPr>
          <w:rFonts w:ascii="GHEA Grapalat" w:hAnsi="GHEA Grapalat"/>
          <w:sz w:val="24"/>
          <w:szCs w:val="24"/>
          <w:lang w:val="af-ZA"/>
        </w:rPr>
        <w:t>անշարժ գույքի հիմնանորոգման</w:t>
      </w:r>
      <w:r>
        <w:rPr>
          <w:rFonts w:ascii="GHEA Grapalat" w:hAnsi="GHEA Grapalat"/>
          <w:sz w:val="24"/>
          <w:szCs w:val="24"/>
          <w:lang w:val="af-ZA"/>
        </w:rPr>
        <w:t xml:space="preserve">ն աջակցելու </w:t>
      </w:r>
      <w:r w:rsidRPr="0083205F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proofErr w:type="spellStart"/>
      <w:r w:rsidRPr="00A467A8">
        <w:rPr>
          <w:rFonts w:ascii="GHEA Grapalat" w:hAnsi="GHEA Grapalat" w:cs="Sylfaen"/>
          <w:sz w:val="24"/>
          <w:szCs w:val="24"/>
          <w:lang w:val="fr-FR"/>
        </w:rPr>
        <w:t>անհրաժեշտությունից</w:t>
      </w:r>
      <w:proofErr w:type="spellEnd"/>
      <w:r w:rsidRPr="00A11224">
        <w:rPr>
          <w:rFonts w:ascii="GHEA Grapalat" w:hAnsi="GHEA Grapalat"/>
          <w:sz w:val="24"/>
          <w:szCs w:val="24"/>
          <w:lang w:val="ro-RO"/>
        </w:rPr>
        <w:t>:</w:t>
      </w:r>
      <w:r w:rsidRPr="00A467A8">
        <w:rPr>
          <w:rFonts w:ascii="GHEA Grapalat" w:hAnsi="GHEA Grapalat"/>
          <w:b/>
          <w:sz w:val="24"/>
          <w:lang w:val="fr-FR"/>
        </w:rPr>
        <w:t xml:space="preserve"> </w:t>
      </w:r>
    </w:p>
    <w:p w:rsidR="00950478" w:rsidRDefault="00950478" w:rsidP="00950478">
      <w:pPr>
        <w:spacing w:line="360" w:lineRule="auto"/>
        <w:jc w:val="both"/>
        <w:rPr>
          <w:rFonts w:ascii="GHEA Grapalat" w:hAnsi="GHEA Grapalat"/>
          <w:b/>
          <w:sz w:val="24"/>
          <w:lang w:val="fr-FR"/>
        </w:rPr>
      </w:pPr>
      <w:proofErr w:type="spellStart"/>
      <w:r w:rsidRPr="00AB71BF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>.</w:t>
      </w:r>
    </w:p>
    <w:p w:rsidR="00950478" w:rsidRPr="00A11224" w:rsidRDefault="00950478" w:rsidP="00950478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11224">
        <w:rPr>
          <w:rFonts w:ascii="GHEA Grapalat" w:hAnsi="GHEA Grapalat" w:cs="Sylfaen"/>
          <w:sz w:val="24"/>
          <w:lang w:val="fr-FR"/>
        </w:rPr>
        <w:t xml:space="preserve">    </w:t>
      </w:r>
      <w:r w:rsidRPr="00B83344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 անհատույց, անժամկետ օգտագործման  իրավունքով հանձնված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Մյասնիկյան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պողոտա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2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հասցեում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գտնվող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շենքի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վերակառուցման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  <w:lang w:val="fr-FR"/>
        </w:rPr>
        <w:t>նպատակով</w:t>
      </w:r>
      <w:proofErr w:type="spellEnd"/>
      <w:r w:rsidRPr="00180A75">
        <w:rPr>
          <w:rFonts w:ascii="GHEA Grapalat" w:hAnsi="GHEA Grapalat"/>
          <w:sz w:val="24"/>
          <w:szCs w:val="24"/>
          <w:lang w:val="fr-FR"/>
        </w:rPr>
        <w:t>,</w:t>
      </w:r>
      <w:r w:rsidRPr="00180A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կատարվել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են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ուսումնասիրություններ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որի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պարզվել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80A75">
        <w:rPr>
          <w:rFonts w:ascii="GHEA Grapalat" w:hAnsi="GHEA Grapalat"/>
          <w:sz w:val="24"/>
          <w:szCs w:val="24"/>
        </w:rPr>
        <w:t>է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որ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1521,7 </w:t>
      </w:r>
      <w:r w:rsidRPr="00180A75">
        <w:rPr>
          <w:rFonts w:ascii="GHEA Grapalat" w:hAnsi="GHEA Grapalat"/>
          <w:sz w:val="24"/>
          <w:szCs w:val="24"/>
        </w:rPr>
        <w:t>մ</w:t>
      </w:r>
      <w:r w:rsidRPr="00A11224">
        <w:rPr>
          <w:rFonts w:ascii="GHEA Grapalat" w:hAnsi="GHEA Grapalat"/>
          <w:sz w:val="24"/>
          <w:szCs w:val="24"/>
          <w:vertAlign w:val="superscript"/>
          <w:lang w:val="fr-FR"/>
        </w:rPr>
        <w:t>2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մակերես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ունեցող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եռահարկ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շենքն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ունի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80A75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180A75">
        <w:rPr>
          <w:rFonts w:ascii="GHEA Grapalat" w:hAnsi="GHEA Grapalat"/>
          <w:sz w:val="24"/>
          <w:szCs w:val="24"/>
        </w:rPr>
        <w:t>Միդիս</w:t>
      </w:r>
      <w:proofErr w:type="spellEnd"/>
      <w:r w:rsidRPr="00180A75">
        <w:rPr>
          <w:rFonts w:ascii="GHEA Grapalat" w:hAnsi="GHEA Grapalat" w:cs="Sylfaen"/>
          <w:sz w:val="24"/>
          <w:lang w:val="hy-AM"/>
        </w:rPr>
        <w:t>»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շարվածքի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արտաքին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կրող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պատեր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80A75">
        <w:rPr>
          <w:rFonts w:ascii="GHEA Grapalat" w:hAnsi="GHEA Grapalat"/>
          <w:sz w:val="24"/>
          <w:szCs w:val="24"/>
        </w:rPr>
        <w:t>և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միաձույլ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բետոնե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ժապավենային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180A75">
        <w:rPr>
          <w:rFonts w:ascii="GHEA Grapalat" w:hAnsi="GHEA Grapalat"/>
          <w:sz w:val="24"/>
          <w:szCs w:val="24"/>
        </w:rPr>
        <w:t>հիմքեր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իսկ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միջհարկային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ծածկերը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180A75">
        <w:rPr>
          <w:rFonts w:ascii="GHEA Grapalat" w:hAnsi="GHEA Grapalat"/>
          <w:sz w:val="24"/>
          <w:szCs w:val="24"/>
        </w:rPr>
        <w:t>և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միջնորմներն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իրականացվել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են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փայտե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կոնստրուկցիաներով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 (</w:t>
      </w:r>
      <w:proofErr w:type="spellStart"/>
      <w:r w:rsidRPr="00180A75">
        <w:rPr>
          <w:rFonts w:ascii="GHEA Grapalat" w:hAnsi="GHEA Grapalat"/>
          <w:sz w:val="24"/>
          <w:szCs w:val="24"/>
        </w:rPr>
        <w:t>բաղդադե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), </w:t>
      </w:r>
      <w:proofErr w:type="spellStart"/>
      <w:r w:rsidRPr="00180A75">
        <w:rPr>
          <w:rFonts w:ascii="GHEA Grapalat" w:hAnsi="GHEA Grapalat"/>
          <w:sz w:val="24"/>
          <w:szCs w:val="24"/>
        </w:rPr>
        <w:t>որոնց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վրա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տեսանելի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են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ճաքեր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>:</w:t>
      </w:r>
    </w:p>
    <w:p w:rsidR="00950478" w:rsidRPr="00A11224" w:rsidRDefault="00950478" w:rsidP="00950478">
      <w:pPr>
        <w:pStyle w:val="Header"/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11224">
        <w:rPr>
          <w:rFonts w:ascii="GHEA Grapalat" w:hAnsi="GHEA Grapalat"/>
          <w:color w:val="FF0000"/>
          <w:sz w:val="24"/>
          <w:szCs w:val="24"/>
          <w:lang w:val="fr-FR"/>
        </w:rPr>
        <w:t xml:space="preserve">       </w:t>
      </w:r>
      <w:proofErr w:type="spellStart"/>
      <w:r w:rsidRPr="00180A75">
        <w:rPr>
          <w:rFonts w:ascii="GHEA Grapalat" w:hAnsi="GHEA Grapalat"/>
          <w:sz w:val="24"/>
          <w:szCs w:val="24"/>
        </w:rPr>
        <w:t>Բացի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վերը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նշվածից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շենքի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տանիքն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ունի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մասնակի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վերանորոգման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կարիք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սանհանգույցները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գտնվում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են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անմխիթար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վիճակում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180A75">
        <w:rPr>
          <w:rFonts w:ascii="GHEA Grapalat" w:hAnsi="GHEA Grapalat"/>
          <w:sz w:val="24"/>
          <w:szCs w:val="24"/>
        </w:rPr>
        <w:t>իսկ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ամբողջ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շենքը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ներքին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հարդարման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կարիք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180A75">
        <w:rPr>
          <w:rFonts w:ascii="GHEA Grapalat" w:hAnsi="GHEA Grapalat"/>
          <w:sz w:val="24"/>
          <w:szCs w:val="24"/>
        </w:rPr>
        <w:t>ունի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>:</w:t>
      </w: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     </w:t>
      </w:r>
      <w:proofErr w:type="spellStart"/>
      <w:r w:rsidRPr="00FE03B9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Pr="00FE03B9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28-</w:t>
      </w:r>
      <w:r w:rsidRPr="00FE03B9">
        <w:rPr>
          <w:rFonts w:ascii="GHEA Grapalat" w:hAnsi="GHEA Grapalat" w:cs="Sylfaen"/>
          <w:sz w:val="24"/>
          <w:szCs w:val="24"/>
        </w:rPr>
        <w:t>ի</w:t>
      </w:r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03B9">
        <w:rPr>
          <w:rFonts w:ascii="GHEA Grapalat" w:hAnsi="GHEA Grapalat" w:cs="Sylfaen"/>
          <w:sz w:val="24"/>
          <w:szCs w:val="24"/>
          <w:lang w:val="hy-AM"/>
        </w:rPr>
        <w:t>«</w:t>
      </w:r>
      <w:r w:rsidRPr="00FE03B9">
        <w:rPr>
          <w:rFonts w:ascii="GHEA Grapalat" w:hAnsi="GHEA Grapalat"/>
          <w:sz w:val="24"/>
          <w:szCs w:val="24"/>
          <w:lang w:val="nb-NO" w:bidi="he-IL"/>
        </w:rPr>
        <w:t>Անշարժ գույք հետ վերցնելու, անհատույց օգտագործման իրավունքով հանձնելու, Հայաստանի Հանրա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պետության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կառավարության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2003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թվականի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նոյեմբերի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27-</w:t>
      </w:r>
      <w:r w:rsidRPr="00FE03B9">
        <w:rPr>
          <w:rFonts w:ascii="GHEA Grapalat" w:hAnsi="GHEA Grapalat"/>
          <w:sz w:val="24"/>
          <w:szCs w:val="24"/>
          <w:lang w:bidi="he-IL"/>
        </w:rPr>
        <w:t>ի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N 1551-</w:t>
      </w:r>
      <w:r w:rsidRPr="00FE03B9">
        <w:rPr>
          <w:rFonts w:ascii="GHEA Grapalat" w:hAnsi="GHEA Grapalat"/>
          <w:sz w:val="24"/>
          <w:szCs w:val="24"/>
          <w:lang w:bidi="he-IL"/>
        </w:rPr>
        <w:t>Ա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, 2004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թվականի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հոկտեմբերի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21-</w:t>
      </w:r>
      <w:r w:rsidRPr="00FE03B9">
        <w:rPr>
          <w:rFonts w:ascii="GHEA Grapalat" w:hAnsi="GHEA Grapalat"/>
          <w:sz w:val="24"/>
          <w:szCs w:val="24"/>
          <w:lang w:bidi="he-IL"/>
        </w:rPr>
        <w:t>ի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N 1451-</w:t>
      </w:r>
      <w:r w:rsidRPr="00FE03B9">
        <w:rPr>
          <w:rFonts w:ascii="GHEA Grapalat" w:hAnsi="GHEA Grapalat"/>
          <w:sz w:val="24"/>
          <w:szCs w:val="24"/>
          <w:lang w:bidi="he-IL"/>
        </w:rPr>
        <w:t>Ա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r w:rsidRPr="00FE03B9">
        <w:rPr>
          <w:rFonts w:ascii="GHEA Grapalat" w:hAnsi="GHEA Grapalat"/>
          <w:sz w:val="24"/>
          <w:szCs w:val="24"/>
          <w:lang w:bidi="he-IL"/>
        </w:rPr>
        <w:t>և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2012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թվականի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մայիսի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17-</w:t>
      </w:r>
      <w:r w:rsidRPr="00FE03B9">
        <w:rPr>
          <w:rFonts w:ascii="GHEA Grapalat" w:hAnsi="GHEA Grapalat"/>
          <w:sz w:val="24"/>
          <w:szCs w:val="24"/>
          <w:lang w:bidi="he-IL"/>
        </w:rPr>
        <w:t>ի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N 614-</w:t>
      </w:r>
      <w:r w:rsidRPr="00FE03B9">
        <w:rPr>
          <w:rFonts w:ascii="GHEA Grapalat" w:hAnsi="GHEA Grapalat"/>
          <w:sz w:val="24"/>
          <w:szCs w:val="24"/>
          <w:lang w:bidi="he-IL"/>
        </w:rPr>
        <w:t>Ա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որոշումներն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ուժը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կորցրած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  <w:lang w:bidi="he-IL"/>
        </w:rPr>
        <w:t>ճանաչելու</w:t>
      </w:r>
      <w:proofErr w:type="spellEnd"/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մասին</w:t>
      </w:r>
      <w:r w:rsidRPr="00FE03B9">
        <w:rPr>
          <w:rFonts w:ascii="GHEA Grapalat" w:hAnsi="GHEA Grapalat" w:cs="Sylfaen"/>
          <w:sz w:val="24"/>
          <w:szCs w:val="24"/>
          <w:lang w:val="hy-AM"/>
        </w:rPr>
        <w:t>»</w:t>
      </w:r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E03B9">
        <w:rPr>
          <w:rFonts w:ascii="GHEA Grapalat" w:hAnsi="GHEA Grapalat"/>
          <w:sz w:val="24"/>
          <w:szCs w:val="24"/>
          <w:lang w:val="nb-NO" w:bidi="he-IL"/>
        </w:rPr>
        <w:t xml:space="preserve"> ՀՀ կառավարության  N 1732-Ա որոշման 8-րդ կետի պահանջի </w:t>
      </w:r>
      <w:r w:rsidRPr="00FE03B9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FE03B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ազգային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lastRenderedPageBreak/>
        <w:t>ագրարային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համալսարան</w:t>
      </w:r>
      <w:proofErr w:type="spellEnd"/>
      <w:r w:rsidRPr="00FE03B9">
        <w:rPr>
          <w:rFonts w:ascii="GHEA Grapalat" w:hAnsi="GHEA Grapalat" w:cs="Sylfaen"/>
          <w:sz w:val="24"/>
          <w:szCs w:val="24"/>
          <w:lang w:val="hy-AM"/>
        </w:rPr>
        <w:t>»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հիմնադրամի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պատվերով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մշակվել</w:t>
      </w:r>
      <w:proofErr w:type="spellEnd"/>
      <w:r w:rsidRPr="00A1122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FE03B9">
        <w:rPr>
          <w:rFonts w:ascii="GHEA Grapalat" w:hAnsi="GHEA Grapalat"/>
          <w:spacing w:val="-8"/>
          <w:sz w:val="24"/>
          <w:szCs w:val="24"/>
          <w:lang w:val="pt-BR"/>
        </w:rPr>
        <w:t xml:space="preserve"> Երևան </w:t>
      </w:r>
      <w:proofErr w:type="spellStart"/>
      <w:r w:rsidRPr="00FE03B9">
        <w:rPr>
          <w:rFonts w:ascii="GHEA Grapalat" w:hAnsi="GHEA Grapalat" w:cs="Tahoma"/>
          <w:spacing w:val="-8"/>
          <w:sz w:val="24"/>
          <w:szCs w:val="24"/>
        </w:rPr>
        <w:t>քաղ</w:t>
      </w:r>
      <w:proofErr w:type="spellEnd"/>
      <w:r w:rsidRPr="00FE03B9">
        <w:rPr>
          <w:rFonts w:ascii="GHEA Grapalat" w:hAnsi="GHEA Grapalat"/>
          <w:spacing w:val="-8"/>
          <w:sz w:val="24"/>
          <w:szCs w:val="24"/>
          <w:lang w:val="pt-BR"/>
        </w:rPr>
        <w:t xml:space="preserve">աքի </w:t>
      </w:r>
      <w:proofErr w:type="spellStart"/>
      <w:r w:rsidRPr="00FE03B9">
        <w:rPr>
          <w:rFonts w:ascii="GHEA Grapalat" w:hAnsi="GHEA Grapalat" w:cs="Tahoma"/>
          <w:spacing w:val="-8"/>
          <w:sz w:val="24"/>
          <w:szCs w:val="24"/>
          <w:lang w:val="fr-FR"/>
        </w:rPr>
        <w:t>Մյասնիկյան</w:t>
      </w:r>
      <w:proofErr w:type="spellEnd"/>
      <w:r w:rsidRPr="00FE03B9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Tahoma"/>
          <w:spacing w:val="-8"/>
          <w:sz w:val="24"/>
          <w:szCs w:val="24"/>
          <w:lang w:val="fr-FR"/>
        </w:rPr>
        <w:t>պող</w:t>
      </w:r>
      <w:r w:rsidRPr="00FE03B9">
        <w:rPr>
          <w:rFonts w:ascii="GHEA Grapalat" w:hAnsi="GHEA Grapalat"/>
          <w:spacing w:val="-8"/>
          <w:sz w:val="24"/>
          <w:szCs w:val="24"/>
          <w:lang w:val="fr-FR"/>
        </w:rPr>
        <w:t>ոտա</w:t>
      </w:r>
      <w:proofErr w:type="spellEnd"/>
      <w:r w:rsidRPr="00FE03B9">
        <w:rPr>
          <w:rFonts w:ascii="GHEA Grapalat" w:hAnsi="GHEA Grapalat"/>
          <w:spacing w:val="-8"/>
          <w:sz w:val="24"/>
          <w:szCs w:val="24"/>
          <w:lang w:val="fr-FR"/>
        </w:rPr>
        <w:t xml:space="preserve"> 2 </w:t>
      </w:r>
      <w:proofErr w:type="spellStart"/>
      <w:r w:rsidRPr="00FE03B9">
        <w:rPr>
          <w:rFonts w:ascii="GHEA Grapalat" w:hAnsi="GHEA Grapalat" w:cs="Tahoma"/>
          <w:spacing w:val="-8"/>
          <w:sz w:val="24"/>
          <w:szCs w:val="24"/>
          <w:lang w:val="fr-FR"/>
        </w:rPr>
        <w:t>հ</w:t>
      </w:r>
      <w:r w:rsidRPr="00FE03B9">
        <w:rPr>
          <w:rFonts w:ascii="GHEA Grapalat" w:hAnsi="GHEA Grapalat" w:cs="Tahoma"/>
          <w:sz w:val="24"/>
          <w:szCs w:val="24"/>
          <w:lang w:val="fr-FR"/>
        </w:rPr>
        <w:t>աս</w:t>
      </w:r>
      <w:r w:rsidRPr="00FE03B9">
        <w:rPr>
          <w:rFonts w:ascii="GHEA Grapalat" w:hAnsi="GHEA Grapalat" w:cs="Tahoma"/>
          <w:sz w:val="24"/>
          <w:szCs w:val="24"/>
          <w:lang w:val="fr-FR"/>
        </w:rPr>
        <w:softHyphen/>
        <w:t>ցեում</w:t>
      </w:r>
      <w:proofErr w:type="spellEnd"/>
      <w:r w:rsidRPr="00FE03B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Tahoma"/>
          <w:sz w:val="24"/>
          <w:szCs w:val="24"/>
          <w:lang w:val="fr-FR"/>
        </w:rPr>
        <w:t>գտնվող</w:t>
      </w:r>
      <w:proofErr w:type="spellEnd"/>
      <w:r w:rsidRPr="00FE03B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Tahoma"/>
          <w:sz w:val="24"/>
          <w:szCs w:val="24"/>
          <w:lang w:val="fr-FR"/>
        </w:rPr>
        <w:t>անշարժ</w:t>
      </w:r>
      <w:proofErr w:type="spellEnd"/>
      <w:r w:rsidRPr="00FE03B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 w:cs="Tahoma"/>
          <w:sz w:val="24"/>
          <w:szCs w:val="24"/>
          <w:lang w:val="fr-FR"/>
        </w:rPr>
        <w:t>գույքի</w:t>
      </w:r>
      <w:proofErr w:type="spellEnd"/>
      <w:r w:rsidRPr="00FE03B9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դրական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փորձաքննություն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անցած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նախագծանախահաշվային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E03B9">
        <w:rPr>
          <w:rFonts w:ascii="GHEA Grapalat" w:hAnsi="GHEA Grapalat"/>
          <w:sz w:val="24"/>
          <w:szCs w:val="24"/>
        </w:rPr>
        <w:t>փաստաթղթերը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: </w:t>
      </w:r>
      <w:proofErr w:type="spellStart"/>
      <w:r w:rsidRPr="00A7484C">
        <w:rPr>
          <w:rFonts w:ascii="GHEA Grapalat" w:hAnsi="GHEA Grapalat"/>
          <w:sz w:val="24"/>
          <w:szCs w:val="24"/>
        </w:rPr>
        <w:t>Հիմնանորոգման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այդ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թվում</w:t>
      </w:r>
      <w:proofErr w:type="spellEnd"/>
      <w:r w:rsidRPr="00A7484C">
        <w:rPr>
          <w:rFonts w:ascii="GHEA Grapalat" w:hAnsi="GHEA Grapalat"/>
          <w:sz w:val="24"/>
          <w:szCs w:val="24"/>
        </w:rPr>
        <w:t>՝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ինժեներական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կոմունիկացիաների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անցկացման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A7484C">
        <w:rPr>
          <w:rFonts w:ascii="GHEA Grapalat" w:hAnsi="GHEA Grapalat"/>
          <w:sz w:val="24"/>
          <w:szCs w:val="24"/>
        </w:rPr>
        <w:t>ներքին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հարդարման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A7484C">
        <w:rPr>
          <w:rFonts w:ascii="GHEA Grapalat" w:hAnsi="GHEA Grapalat"/>
          <w:sz w:val="24"/>
          <w:szCs w:val="24"/>
        </w:rPr>
        <w:t>բարեկարգման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A7484C">
        <w:rPr>
          <w:rFonts w:ascii="GHEA Grapalat" w:hAnsi="GHEA Grapalat"/>
          <w:sz w:val="24"/>
          <w:szCs w:val="24"/>
        </w:rPr>
        <w:t>նախագծով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ուժեղացում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չէ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)  </w:t>
      </w:r>
      <w:proofErr w:type="spellStart"/>
      <w:r w:rsidRPr="00A7484C">
        <w:rPr>
          <w:rFonts w:ascii="GHEA Grapalat" w:hAnsi="GHEA Grapalat"/>
          <w:sz w:val="24"/>
          <w:szCs w:val="24"/>
        </w:rPr>
        <w:t>նախահաշվային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արժեքը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կազմել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484C">
        <w:rPr>
          <w:rFonts w:ascii="GHEA Grapalat" w:hAnsi="GHEA Grapalat"/>
          <w:sz w:val="24"/>
          <w:szCs w:val="24"/>
        </w:rPr>
        <w:t>է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248470.6 </w:t>
      </w:r>
      <w:proofErr w:type="spellStart"/>
      <w:r w:rsidRPr="00A7484C">
        <w:rPr>
          <w:rFonts w:ascii="GHEA Grapalat" w:hAnsi="GHEA Grapalat"/>
          <w:sz w:val="24"/>
          <w:szCs w:val="24"/>
        </w:rPr>
        <w:t>հազար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7484C">
        <w:rPr>
          <w:rFonts w:ascii="GHEA Grapalat" w:hAnsi="GHEA Grapalat"/>
          <w:sz w:val="24"/>
          <w:szCs w:val="24"/>
        </w:rPr>
        <w:t>ՀՀ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7484C">
        <w:rPr>
          <w:rFonts w:ascii="GHEA Grapalat" w:hAnsi="GHEA Grapalat"/>
          <w:sz w:val="24"/>
          <w:szCs w:val="24"/>
        </w:rPr>
        <w:t>դրամ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որից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150000.0 </w:t>
      </w:r>
      <w:proofErr w:type="spellStart"/>
      <w:r>
        <w:rPr>
          <w:rFonts w:ascii="GHEA Grapalat" w:hAnsi="GHEA Grapalat"/>
          <w:sz w:val="24"/>
          <w:szCs w:val="24"/>
        </w:rPr>
        <w:t>հազար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դրամը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որպես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աջակցություն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կտրամադրվի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ՀՀ</w:t>
      </w:r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 w:rsidRPr="00A11224">
        <w:rPr>
          <w:rFonts w:ascii="GHEA Grapalat" w:hAnsi="GHEA Grapalat"/>
          <w:sz w:val="24"/>
          <w:szCs w:val="24"/>
          <w:lang w:val="fr-FR"/>
        </w:rPr>
        <w:t>:</w:t>
      </w:r>
    </w:p>
    <w:p w:rsidR="00950478" w:rsidRPr="00B0262D" w:rsidRDefault="00950478" w:rsidP="00950478">
      <w:pPr>
        <w:rPr>
          <w:rFonts w:ascii="GHEA Grapalat" w:hAnsi="GHEA Grapalat"/>
          <w:sz w:val="24"/>
          <w:szCs w:val="24"/>
        </w:rPr>
      </w:pPr>
      <w:proofErr w:type="spellStart"/>
      <w:r w:rsidRPr="00B0262D">
        <w:rPr>
          <w:rFonts w:ascii="GHEA Grapalat" w:hAnsi="GHEA Grapalat"/>
          <w:sz w:val="24"/>
          <w:szCs w:val="24"/>
        </w:rPr>
        <w:t>Ընդ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62D">
        <w:rPr>
          <w:rFonts w:ascii="GHEA Grapalat" w:hAnsi="GHEA Grapalat"/>
          <w:sz w:val="24"/>
          <w:szCs w:val="24"/>
        </w:rPr>
        <w:t>որում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՝   </w:t>
      </w:r>
    </w:p>
    <w:p w:rsidR="00950478" w:rsidRPr="00B0262D" w:rsidRDefault="00950478" w:rsidP="00950478">
      <w:pPr>
        <w:rPr>
          <w:rFonts w:ascii="GHEA Grapalat" w:hAnsi="GHEA Grapalat"/>
          <w:sz w:val="24"/>
          <w:szCs w:val="24"/>
        </w:rPr>
      </w:pPr>
      <w:r w:rsidRPr="00B0262D">
        <w:rPr>
          <w:rFonts w:ascii="GHEA Grapalat" w:hAnsi="GHEA Grapalat"/>
          <w:sz w:val="24"/>
          <w:szCs w:val="24"/>
        </w:rPr>
        <w:t xml:space="preserve"> </w:t>
      </w:r>
    </w:p>
    <w:p w:rsidR="00950478" w:rsidRPr="00B0262D" w:rsidRDefault="00950478" w:rsidP="00950478">
      <w:pPr>
        <w:numPr>
          <w:ilvl w:val="0"/>
          <w:numId w:val="2"/>
        </w:numPr>
        <w:spacing w:after="200" w:line="276" w:lineRule="auto"/>
        <w:rPr>
          <w:rFonts w:ascii="GHEA Grapalat" w:hAnsi="GHEA Grapalat"/>
          <w:sz w:val="24"/>
          <w:szCs w:val="24"/>
        </w:rPr>
      </w:pPr>
      <w:proofErr w:type="spellStart"/>
      <w:r w:rsidRPr="00B0262D">
        <w:rPr>
          <w:rFonts w:ascii="GHEA Grapalat" w:hAnsi="GHEA Grapalat"/>
          <w:sz w:val="24"/>
          <w:szCs w:val="24"/>
        </w:rPr>
        <w:t>Հիմնանորոգում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0262D">
        <w:rPr>
          <w:rFonts w:ascii="GHEA Grapalat" w:hAnsi="GHEA Grapalat"/>
          <w:sz w:val="24"/>
          <w:szCs w:val="24"/>
        </w:rPr>
        <w:t>շինմոնտաժային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62D">
        <w:rPr>
          <w:rFonts w:ascii="GHEA Grapalat" w:hAnsi="GHEA Grapalat"/>
          <w:sz w:val="24"/>
          <w:szCs w:val="24"/>
        </w:rPr>
        <w:t>աշխ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.)  – 243360.0 </w:t>
      </w:r>
      <w:proofErr w:type="spellStart"/>
      <w:r w:rsidRPr="00B0262D">
        <w:rPr>
          <w:rFonts w:ascii="GHEA Grapalat" w:hAnsi="GHEA Grapalat"/>
          <w:sz w:val="24"/>
          <w:szCs w:val="24"/>
        </w:rPr>
        <w:t>հազար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0262D">
        <w:rPr>
          <w:rFonts w:ascii="GHEA Grapalat" w:hAnsi="GHEA Grapalat"/>
          <w:sz w:val="24"/>
          <w:szCs w:val="24"/>
        </w:rPr>
        <w:t>դրամ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</w:p>
    <w:p w:rsidR="00950478" w:rsidRPr="00B0262D" w:rsidRDefault="00950478" w:rsidP="00950478">
      <w:pPr>
        <w:numPr>
          <w:ilvl w:val="0"/>
          <w:numId w:val="2"/>
        </w:numPr>
        <w:spacing w:after="200" w:line="276" w:lineRule="auto"/>
        <w:rPr>
          <w:rFonts w:ascii="GHEA Grapalat" w:hAnsi="GHEA Grapalat"/>
          <w:sz w:val="24"/>
          <w:szCs w:val="24"/>
        </w:rPr>
      </w:pPr>
      <w:proofErr w:type="spellStart"/>
      <w:r w:rsidRPr="00B0262D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62D">
        <w:rPr>
          <w:rFonts w:ascii="GHEA Grapalat" w:hAnsi="GHEA Grapalat"/>
          <w:sz w:val="24"/>
          <w:szCs w:val="24"/>
        </w:rPr>
        <w:t>հսկողություն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– 3650.0 </w:t>
      </w:r>
      <w:proofErr w:type="spellStart"/>
      <w:r w:rsidRPr="00B0262D">
        <w:rPr>
          <w:rFonts w:ascii="GHEA Grapalat" w:hAnsi="GHEA Grapalat"/>
          <w:sz w:val="24"/>
          <w:szCs w:val="24"/>
        </w:rPr>
        <w:t>հազար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0262D">
        <w:rPr>
          <w:rFonts w:ascii="GHEA Grapalat" w:hAnsi="GHEA Grapalat"/>
          <w:sz w:val="24"/>
          <w:szCs w:val="24"/>
        </w:rPr>
        <w:t>դրամ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</w:p>
    <w:p w:rsidR="00950478" w:rsidRPr="00B0262D" w:rsidRDefault="00950478" w:rsidP="00950478">
      <w:pPr>
        <w:numPr>
          <w:ilvl w:val="0"/>
          <w:numId w:val="2"/>
        </w:numPr>
        <w:spacing w:after="200" w:line="276" w:lineRule="auto"/>
        <w:rPr>
          <w:rFonts w:ascii="GHEA Grapalat" w:hAnsi="GHEA Grapalat"/>
          <w:sz w:val="24"/>
          <w:szCs w:val="24"/>
        </w:rPr>
      </w:pPr>
      <w:r w:rsidRPr="00B02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62D">
        <w:rPr>
          <w:rFonts w:ascii="GHEA Grapalat" w:hAnsi="GHEA Grapalat"/>
          <w:sz w:val="24"/>
          <w:szCs w:val="24"/>
        </w:rPr>
        <w:t>Հեղինակային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62D">
        <w:rPr>
          <w:rFonts w:ascii="GHEA Grapalat" w:hAnsi="GHEA Grapalat"/>
          <w:sz w:val="24"/>
          <w:szCs w:val="24"/>
        </w:rPr>
        <w:t>հսկողություն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– 1460.6 </w:t>
      </w:r>
      <w:proofErr w:type="spellStart"/>
      <w:r w:rsidRPr="00B0262D">
        <w:rPr>
          <w:rFonts w:ascii="GHEA Grapalat" w:hAnsi="GHEA Grapalat"/>
          <w:sz w:val="24"/>
          <w:szCs w:val="24"/>
        </w:rPr>
        <w:t>հազար</w:t>
      </w:r>
      <w:proofErr w:type="spellEnd"/>
      <w:r w:rsidRPr="00B0262D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0262D">
        <w:rPr>
          <w:rFonts w:ascii="GHEA Grapalat" w:hAnsi="GHEA Grapalat"/>
          <w:sz w:val="24"/>
          <w:szCs w:val="24"/>
        </w:rPr>
        <w:t>դրամ</w:t>
      </w:r>
      <w:proofErr w:type="spellEnd"/>
      <w:r w:rsidRPr="00B0262D">
        <w:rPr>
          <w:rFonts w:ascii="GHEA Grapalat" w:hAnsi="GHEA Grapalat"/>
          <w:sz w:val="24"/>
          <w:szCs w:val="24"/>
        </w:rPr>
        <w:t>: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 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950478" w:rsidRDefault="00950478" w:rsidP="00950478">
      <w:pPr>
        <w:pStyle w:val="normal0"/>
        <w:spacing w:line="360" w:lineRule="auto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</w:t>
      </w:r>
      <w:r w:rsidRPr="00B83344">
        <w:rPr>
          <w:rFonts w:ascii="GHEA Grapalat" w:hAnsi="GHEA Grapalat" w:cs="Sylfaen"/>
          <w:color w:val="auto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color w:val="auto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 անհատույց, անժամկետ օգտագործման իրավունքով հանձնված </w:t>
      </w:r>
      <w:r w:rsidRPr="00995F14">
        <w:rPr>
          <w:rFonts w:ascii="GHEA Grapalat" w:hAnsi="GHEA Grapalat"/>
          <w:sz w:val="24"/>
          <w:szCs w:val="24"/>
          <w:lang w:val="af-ZA"/>
        </w:rPr>
        <w:t>անշարժ գույքի հիմնանորոգման</w:t>
      </w:r>
      <w:r>
        <w:rPr>
          <w:rFonts w:ascii="GHEA Grapalat" w:hAnsi="GHEA Grapalat"/>
          <w:sz w:val="24"/>
          <w:szCs w:val="24"/>
          <w:lang w:val="af-ZA"/>
        </w:rPr>
        <w:t>ն աջակցելու</w:t>
      </w:r>
      <w:r>
        <w:rPr>
          <w:rFonts w:ascii="GHEA Grapalat" w:hAnsi="GHEA Grapalat" w:cs="Sylfaen"/>
          <w:sz w:val="24"/>
          <w:szCs w:val="24"/>
          <w:lang w:val="de-DE"/>
        </w:rPr>
        <w:t xml:space="preserve"> նպատակով </w:t>
      </w:r>
      <w:proofErr w:type="spellStart"/>
      <w:r w:rsidRPr="00AA0F0C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անհրաժեշտություն</w:t>
      </w:r>
      <w:proofErr w:type="spellEnd"/>
      <w:r w:rsidRPr="00AA0F0C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Pr="00AA0F0C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առաջացել</w:t>
      </w:r>
      <w:proofErr w:type="spellEnd"/>
      <w:r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C4DF5">
        <w:rPr>
          <w:rFonts w:ascii="GHEA Grapalat" w:hAnsi="GHEA Grapalat"/>
          <w:sz w:val="24"/>
          <w:szCs w:val="24"/>
          <w:lang w:val="fr-FR"/>
        </w:rPr>
        <w:t>Մյասնիկյան</w:t>
      </w:r>
      <w:proofErr w:type="spellEnd"/>
      <w:r w:rsidRPr="00FC4D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C4DF5">
        <w:rPr>
          <w:rFonts w:ascii="GHEA Grapalat" w:hAnsi="GHEA Grapalat"/>
          <w:sz w:val="24"/>
          <w:szCs w:val="24"/>
          <w:lang w:val="fr-FR"/>
        </w:rPr>
        <w:t>պող</w:t>
      </w:r>
      <w:r>
        <w:rPr>
          <w:rFonts w:ascii="GHEA Grapalat" w:hAnsi="GHEA Grapalat"/>
          <w:sz w:val="24"/>
          <w:szCs w:val="24"/>
          <w:lang w:val="fr-FR"/>
        </w:rPr>
        <w:t>ոտա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հասցեում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շենքը</w:t>
      </w:r>
      <w:proofErr w:type="spellEnd"/>
      <w:r w:rsidRPr="00FC4DF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հիմնանորոգել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r w:rsidRPr="00ED71B4">
        <w:rPr>
          <w:rFonts w:ascii="GHEA Grapalat" w:hAnsi="GHEA Grapalat"/>
          <w:sz w:val="24"/>
          <w:szCs w:val="24"/>
          <w:lang w:val="nb-NO" w:bidi="he-IL"/>
        </w:rPr>
        <w:t>ՀՀ կառավարության N 1732-</w:t>
      </w:r>
      <w:r>
        <w:rPr>
          <w:rFonts w:ascii="GHEA Grapalat" w:hAnsi="GHEA Grapalat"/>
          <w:sz w:val="24"/>
          <w:szCs w:val="24"/>
          <w:lang w:val="nb-NO" w:bidi="he-IL"/>
        </w:rPr>
        <w:t>Ա</w:t>
      </w:r>
      <w:r w:rsidRPr="00ED71B4">
        <w:rPr>
          <w:rFonts w:ascii="GHEA Grapalat" w:hAnsi="GHEA Grapalat"/>
          <w:sz w:val="24"/>
          <w:szCs w:val="24"/>
          <w:lang w:val="nb-NO" w:bidi="he-IL"/>
        </w:rPr>
        <w:t xml:space="preserve"> որոշման 8-րդ կետի պահանջը կատարելու նպատակով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EB0B47">
        <w:rPr>
          <w:rFonts w:ascii="GHEA Grapalat" w:hAnsi="GHEA Grapalat" w:cs="Sylfaen"/>
          <w:sz w:val="24"/>
          <w:szCs w:val="24"/>
          <w:lang w:val="af-ZA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>ախարարությ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պատրաստվել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շրջանառության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դրվել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EB0B47">
        <w:rPr>
          <w:rFonts w:ascii="GHEA Grapalat" w:hAnsi="GHEA Grapalat" w:cs="Arial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8</w:t>
      </w:r>
      <w:r w:rsidRPr="00EB0B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B0B47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EB0B47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EB0B47">
        <w:rPr>
          <w:rFonts w:ascii="GHEA Grapalat" w:hAnsi="GHEA Grapalat" w:cs="Sylfaen"/>
          <w:sz w:val="24"/>
          <w:szCs w:val="24"/>
          <w:lang w:val="fr-FR"/>
        </w:rPr>
        <w:t>ՀՀ</w:t>
      </w:r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պահուստային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ֆոնդից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նախարարությանը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գումար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տրամադրելու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fr-FR"/>
        </w:rPr>
        <w:t>վերաբերյալ</w:t>
      </w:r>
      <w:proofErr w:type="spellEnd"/>
      <w:r>
        <w:rPr>
          <w:rFonts w:ascii="GHEA Grapalat" w:hAnsi="GHEA Grapalat" w:cs="Arial"/>
          <w:sz w:val="24"/>
          <w:szCs w:val="24"/>
          <w:lang w:val="fr-FR"/>
        </w:rPr>
        <w:t>:</w:t>
      </w:r>
    </w:p>
    <w:p w:rsidR="00950478" w:rsidRPr="00B776B8" w:rsidRDefault="00950478" w:rsidP="00950478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950478" w:rsidRPr="00482434" w:rsidRDefault="00950478" w:rsidP="00950478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A11224">
        <w:rPr>
          <w:rFonts w:ascii="GHEA Grapalat" w:hAnsi="GHEA Grapalat"/>
          <w:sz w:val="24"/>
          <w:szCs w:val="24"/>
          <w:lang w:val="ro-RO"/>
        </w:rPr>
        <w:t xml:space="preserve">     </w:t>
      </w:r>
      <w:r w:rsidRPr="00482434">
        <w:rPr>
          <w:rFonts w:ascii="GHEA Grapalat" w:hAnsi="GHEA Grapalat"/>
          <w:sz w:val="24"/>
          <w:szCs w:val="24"/>
          <w:lang w:val="en-US"/>
        </w:rPr>
        <w:t>ՀՀ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en-US"/>
        </w:rPr>
        <w:t>կրթության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/>
          <w:sz w:val="24"/>
          <w:szCs w:val="24"/>
          <w:lang w:val="en-US"/>
        </w:rPr>
        <w:t>և</w:t>
      </w:r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en-US"/>
        </w:rPr>
        <w:t>գիտության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en-US"/>
        </w:rPr>
        <w:t>աշխատակիցները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950478" w:rsidRPr="00482434" w:rsidRDefault="00950478" w:rsidP="00950478">
      <w:pPr>
        <w:spacing w:line="360" w:lineRule="auto"/>
        <w:ind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proofErr w:type="spellStart"/>
      <w:proofErr w:type="gramStart"/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  <w:proofErr w:type="gramEnd"/>
    </w:p>
    <w:p w:rsidR="00950478" w:rsidRPr="00F06EF8" w:rsidRDefault="00950478" w:rsidP="00950478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A11224">
        <w:rPr>
          <w:rFonts w:ascii="GHEA Grapalat" w:hAnsi="GHEA Grapalat" w:cs="Sylfaen"/>
          <w:color w:val="FF0000"/>
          <w:sz w:val="24"/>
          <w:szCs w:val="24"/>
          <w:lang w:val="ro-RO"/>
        </w:rPr>
        <w:t xml:space="preserve">     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06EF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06EF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06EF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Times Armenian"/>
          <w:sz w:val="24"/>
          <w:szCs w:val="24"/>
          <w:lang w:val="fr-FR"/>
        </w:rPr>
        <w:t>սույն</w:t>
      </w:r>
      <w:proofErr w:type="spellEnd"/>
      <w:r w:rsidRPr="00F06EF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06EF8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6EF8">
        <w:rPr>
          <w:rFonts w:ascii="GHEA Grapalat" w:hAnsi="GHEA Grapalat" w:cs="Sylfaen"/>
          <w:sz w:val="24"/>
          <w:szCs w:val="24"/>
          <w:lang w:val="fr-FR"/>
        </w:rPr>
        <w:t>ընդունման</w:t>
      </w:r>
      <w:proofErr w:type="spellEnd"/>
      <w:r w:rsidRPr="00F06EF8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proofErr w:type="spellStart"/>
      <w:r w:rsidRPr="00F06EF8">
        <w:rPr>
          <w:rFonts w:ascii="GHEA Grapalat" w:hAnsi="GHEA Grapalat" w:cs="Sylfaen"/>
          <w:sz w:val="24"/>
          <w:szCs w:val="24"/>
        </w:rPr>
        <w:t>րդյունքում</w:t>
      </w:r>
      <w:proofErr w:type="spellEnd"/>
      <w:r w:rsidRPr="00F06EF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աջակցություն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կտրամադրվի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70397">
        <w:rPr>
          <w:rFonts w:ascii="GHEA Grapalat" w:hAnsi="GHEA Grapalat" w:cs="Sylfaen"/>
          <w:sz w:val="24"/>
          <w:szCs w:val="24"/>
          <w:lang w:val="fr-FR"/>
        </w:rPr>
        <w:t>հիմնանորոգելու</w:t>
      </w:r>
      <w:proofErr w:type="spellEnd"/>
      <w:r w:rsidRPr="0067039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670397">
        <w:rPr>
          <w:rFonts w:ascii="GHEA Grapalat" w:hAnsi="GHEA Grapalat" w:cs="Sylfaen"/>
          <w:sz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af-ZA"/>
        </w:rPr>
        <w:t>Հայաստանի ազգային ագրարային համալսարան</w:t>
      </w:r>
      <w:r w:rsidRPr="00B83344">
        <w:rPr>
          <w:rFonts w:ascii="GHEA Grapalat" w:hAnsi="GHEA Grapalat" w:cs="Sylfaen"/>
          <w:sz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հիմնադրամին անհատույց, անժամկետ օգտագործման իրավունքով հանձնված </w:t>
      </w:r>
      <w:r w:rsidRPr="00995F14">
        <w:rPr>
          <w:rFonts w:ascii="GHEA Grapalat" w:hAnsi="GHEA Grapalat"/>
          <w:sz w:val="24"/>
          <w:szCs w:val="24"/>
          <w:lang w:val="af-ZA"/>
        </w:rPr>
        <w:t>անշարժ գույք</w:t>
      </w:r>
      <w:r>
        <w:rPr>
          <w:rFonts w:ascii="GHEA Grapalat" w:hAnsi="GHEA Grapalat"/>
          <w:sz w:val="24"/>
          <w:szCs w:val="24"/>
          <w:lang w:val="af-ZA"/>
        </w:rPr>
        <w:t xml:space="preserve">ը, և պայմաններ կստեղծվի </w:t>
      </w:r>
      <w:proofErr w:type="spellStart"/>
      <w:r>
        <w:rPr>
          <w:rFonts w:ascii="GHEA Grapalat" w:hAnsi="GHEA Grapalat" w:cs="Sylfaen"/>
          <w:sz w:val="24"/>
          <w:szCs w:val="24"/>
        </w:rPr>
        <w:t>բնականոն</w:t>
      </w:r>
      <w:proofErr w:type="spellEnd"/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կազմակերպելու</w:t>
      </w:r>
      <w:proofErr w:type="spellEnd"/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A11224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950478" w:rsidRPr="00180A75" w:rsidRDefault="00950478" w:rsidP="00950478">
      <w:pPr>
        <w:spacing w:line="360" w:lineRule="auto"/>
        <w:jc w:val="both"/>
        <w:rPr>
          <w:rFonts w:ascii="GHEA Grapalat" w:hAnsi="GHEA Grapalat" w:cs="Sylfaen"/>
          <w:i/>
          <w:sz w:val="24"/>
          <w:szCs w:val="24"/>
          <w:u w:val="single"/>
          <w:lang w:val="ro-RO"/>
        </w:rPr>
      </w:pPr>
      <w:r>
        <w:rPr>
          <w:rFonts w:ascii="GHEA Grapalat" w:hAnsi="GHEA Grapalat"/>
          <w:i/>
          <w:sz w:val="24"/>
          <w:szCs w:val="24"/>
          <w:u w:val="single"/>
          <w:lang w:val="af-ZA"/>
        </w:rPr>
        <w:t xml:space="preserve">    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t xml:space="preserve">Երևան քաղաքի Մյասնիկյան պողոտա 2 հասցեում գտնվող </w:t>
      </w:r>
      <w:r w:rsidRPr="00180A75">
        <w:rPr>
          <w:rFonts w:ascii="GHEA Grapalat" w:hAnsi="GHEA Grapalat" w:cs="Sylfaen"/>
          <w:i/>
          <w:sz w:val="24"/>
          <w:u w:val="single"/>
          <w:lang w:val="hy-AM"/>
        </w:rPr>
        <w:t>«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t>Հայաստանի ազգային ագրարային համալսարան</w:t>
      </w:r>
      <w:r w:rsidRPr="00180A75">
        <w:rPr>
          <w:rFonts w:ascii="GHEA Grapalat" w:hAnsi="GHEA Grapalat" w:cs="Sylfaen"/>
          <w:i/>
          <w:sz w:val="24"/>
          <w:u w:val="single"/>
          <w:lang w:val="hy-AM"/>
        </w:rPr>
        <w:t>»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t xml:space="preserve"> հիմնադրամին անհատույց, անժամկետ օգտագործման 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lastRenderedPageBreak/>
        <w:t xml:space="preserve">իրավունքով հանձնված անշարժ գույքի հիմնանորոգման </w:t>
      </w:r>
      <w:r>
        <w:rPr>
          <w:rFonts w:ascii="GHEA Grapalat" w:hAnsi="GHEA Grapalat"/>
          <w:i/>
          <w:sz w:val="24"/>
          <w:szCs w:val="24"/>
          <w:u w:val="single"/>
          <w:lang w:val="af-ZA"/>
        </w:rPr>
        <w:t>Ա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t>շխատանքային նախագիծը անհրաժեշտության դեպքում կտրամադրվի առձեռն</w:t>
      </w:r>
      <w:r>
        <w:rPr>
          <w:rFonts w:ascii="GHEA Grapalat" w:hAnsi="GHEA Grapalat"/>
          <w:i/>
          <w:sz w:val="24"/>
          <w:szCs w:val="24"/>
          <w:u w:val="single"/>
          <w:lang w:val="af-ZA"/>
        </w:rPr>
        <w:t>՝</w:t>
      </w:r>
      <w:r w:rsidRPr="00180A75">
        <w:rPr>
          <w:rFonts w:ascii="GHEA Grapalat" w:hAnsi="GHEA Grapalat"/>
          <w:i/>
          <w:sz w:val="24"/>
          <w:szCs w:val="24"/>
          <w:u w:val="single"/>
          <w:lang w:val="af-ZA"/>
        </w:rPr>
        <w:t xml:space="preserve"> թղթային տարբերակով:</w:t>
      </w: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br w:type="page"/>
      </w: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950478" w:rsidRPr="00A11224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  <w:r>
        <w:rPr>
          <w:rFonts w:ascii="GHEA Grapalat" w:hAnsi="GHEA Grapalat" w:cs="Sylfaen"/>
          <w:b w:val="0"/>
          <w:sz w:val="24"/>
          <w:szCs w:val="24"/>
          <w:lang w:val="ro-RO"/>
        </w:rPr>
        <w:t>«</w:t>
      </w:r>
      <w:r w:rsidRPr="00950478">
        <w:rPr>
          <w:rFonts w:ascii="GHEA Grapalat" w:hAnsi="GHEA Grapalat" w:cs="Sylfaen"/>
          <w:b w:val="0"/>
          <w:sz w:val="24"/>
          <w:szCs w:val="24"/>
          <w:lang w:val="ro-RO"/>
        </w:rPr>
        <w:t>ՀԱՅԱՍՏԱՆԻ ՀԱՆՐԱՊԵՏՈՒԹՅԱՆ ԿՐԹՈՒԹՅԱՆ ԵՎ ԳԻՏՈՒԹՅԱՆ ՆԱԽԱՐԱՐՈՒԹՅԱՆԸ ԳՈՒՄԱՐ ՀԱՏԿԱՑՆԵԼՈՒ ԵՎ ՀԱՅԱՍՏԱՆԻ ՀԱՆՐԱՊԵՏՈՒԹՅԱՆ ԿԱՌԱՎԱՐՈՒԹՅԱՆ 2017 ԹՎԱԿԱՆԻ ԴԵԿՏԵՄԲԵՐԻ 28-Ի N 1717-Ն ՈՐՈՇՄԱՆ ՄԵՋ ԼՐԱՑՈՒՄՆԵՐ ԿԱՏԱՐԵԼՈՒ ՄԱՍԻՆ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»</w:t>
      </w:r>
    </w:p>
    <w:p w:rsidR="00950478" w:rsidRPr="00D22AFD" w:rsidRDefault="00950478" w:rsidP="00950478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950478" w:rsidRPr="00482434" w:rsidRDefault="00950478" w:rsidP="00950478">
      <w:pPr>
        <w:rPr>
          <w:rFonts w:ascii="GHEA Grapalat" w:hAnsi="GHEA Grapalat"/>
          <w:sz w:val="24"/>
          <w:szCs w:val="24"/>
          <w:lang w:val="ro-RO"/>
        </w:rPr>
      </w:pPr>
    </w:p>
    <w:p w:rsidR="00950478" w:rsidRPr="00482434" w:rsidRDefault="00950478" w:rsidP="00950478">
      <w:pPr>
        <w:rPr>
          <w:rFonts w:ascii="GHEA Grapalat" w:hAnsi="GHEA Grapalat"/>
          <w:sz w:val="24"/>
          <w:szCs w:val="24"/>
          <w:lang w:val="ro-RO"/>
        </w:rPr>
      </w:pPr>
    </w:p>
    <w:p w:rsidR="00950478" w:rsidRPr="00482434" w:rsidRDefault="00950478" w:rsidP="00950478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AB71BF">
        <w:rPr>
          <w:rFonts w:ascii="GHEA Grapalat" w:hAnsi="GHEA Grapalat" w:cs="Sylfaen"/>
          <w:lang w:val="hy-AM"/>
        </w:rPr>
        <w:t>«</w:t>
      </w:r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 Հանրապետության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կրթության և գիտության նախարարությանը գումար հատկացնելու </w:t>
      </w:r>
      <w:r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Sylfaen"/>
          <w:i w:val="0"/>
          <w:szCs w:val="24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7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թվականի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դեկտեմբերի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Arial"/>
          <w:i w:val="0"/>
          <w:szCs w:val="24"/>
          <w:lang w:val="hy-AM"/>
        </w:rPr>
        <w:t>2</w:t>
      </w:r>
      <w:r w:rsidRPr="00A11224"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>
        <w:rPr>
          <w:rFonts w:ascii="GHEA Grapalat" w:hAnsi="GHEA Grapalat" w:cs="Times Armenian"/>
          <w:i w:val="0"/>
          <w:szCs w:val="24"/>
          <w:lang w:val="ro-RO"/>
        </w:rPr>
        <w:t>717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>
        <w:rPr>
          <w:rFonts w:ascii="GHEA Grapalat" w:hAnsi="GHEA Grapalat" w:cs="Times Armenian"/>
          <w:i w:val="0"/>
          <w:szCs w:val="24"/>
          <w:lang w:val="ro-RO"/>
        </w:rPr>
        <w:t xml:space="preserve">լրացումներ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763B80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BF748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նախա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գ</w:t>
      </w:r>
      <w:r w:rsidRPr="00482434">
        <w:rPr>
          <w:rFonts w:ascii="GHEA Grapalat" w:hAnsi="GHEA Grapalat" w:cs="Sylfaen"/>
          <w:i w:val="0"/>
          <w:szCs w:val="24"/>
          <w:lang w:val="ro-RO"/>
        </w:rPr>
        <w:t>ծի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ՀՀ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և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482434">
        <w:rPr>
          <w:rFonts w:ascii="GHEA Grapalat" w:hAnsi="GHEA Grapalat" w:cs="Sylfaen"/>
          <w:i w:val="0"/>
          <w:szCs w:val="24"/>
          <w:lang w:val="ro-RO"/>
        </w:rPr>
        <w:t>չի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950478" w:rsidRPr="0048243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A1122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</w:t>
      </w:r>
    </w:p>
    <w:p w:rsidR="00950478" w:rsidRPr="00A11224" w:rsidRDefault="00950478" w:rsidP="00950478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Default="00950478" w:rsidP="0095047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950478" w:rsidRPr="00482434" w:rsidRDefault="00950478" w:rsidP="00950478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950478" w:rsidRDefault="00950478" w:rsidP="00950478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  <w:r>
        <w:rPr>
          <w:rFonts w:ascii="GHEA Grapalat" w:hAnsi="GHEA Grapalat" w:cs="Sylfaen"/>
          <w:b w:val="0"/>
          <w:sz w:val="24"/>
          <w:szCs w:val="24"/>
          <w:lang w:val="ro-RO"/>
        </w:rPr>
        <w:t>«</w:t>
      </w:r>
      <w:r w:rsidRPr="00950478">
        <w:rPr>
          <w:rFonts w:ascii="GHEA Grapalat" w:hAnsi="GHEA Grapalat" w:cs="Sylfaen"/>
          <w:b w:val="0"/>
          <w:sz w:val="24"/>
          <w:szCs w:val="24"/>
          <w:lang w:val="ro-RO"/>
        </w:rPr>
        <w:t>ՀԱՅԱՍՏԱՆԻ ՀԱՆՐԱՊԵՏՈՒԹՅԱՆ ԿՐԹՈՒԹՅԱՆ ԵՎ ԳԻՏՈՒԹՅԱՆ ՆԱԽԱՐԱՐՈՒԹՅԱՆԸ ԳՈՒՄԱՐ ՀԱՏԿԱՑՆԵԼՈՒ ԵՎ ՀԱՅԱՍՏԱՆԻ ՀԱՆՐԱՊԵՏՈՒԹՅԱՆ ԿԱՌԱՎԱՐՈՒԹՅԱՆ 2017 ԹՎԱԿԱՆԻ ԴԵԿՏԵՄԲԵՐԻ 28-Ի N 1717-Ն ՈՐՈՇՄԱՆ ՄԵՋ ԼՐԱՑՈՒՄՆԵՐ ԿԱՏԱՐԵԼՈՒ ՄԱՍԻՆ</w:t>
      </w:r>
      <w:r>
        <w:rPr>
          <w:rFonts w:ascii="GHEA Grapalat" w:hAnsi="GHEA Grapalat" w:cs="Sylfaen"/>
          <w:b w:val="0"/>
          <w:sz w:val="24"/>
          <w:szCs w:val="24"/>
          <w:lang w:val="ro-RO"/>
        </w:rPr>
        <w:t>»</w:t>
      </w:r>
    </w:p>
    <w:p w:rsidR="00950478" w:rsidRPr="00D22AFD" w:rsidRDefault="00950478" w:rsidP="00950478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950478" w:rsidRDefault="00950478" w:rsidP="00950478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950478" w:rsidRPr="00482434" w:rsidRDefault="00950478" w:rsidP="00950478">
      <w:pPr>
        <w:rPr>
          <w:rFonts w:ascii="GHEA Grapalat" w:hAnsi="GHEA Grapalat"/>
          <w:sz w:val="24"/>
          <w:szCs w:val="24"/>
          <w:lang w:val="ro-RO"/>
        </w:rPr>
      </w:pP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950478" w:rsidRPr="00482434" w:rsidRDefault="00950478" w:rsidP="00950478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950478" w:rsidRPr="00482434" w:rsidRDefault="00950478" w:rsidP="00950478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950478" w:rsidRPr="00482434" w:rsidRDefault="00950478" w:rsidP="00950478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482434">
        <w:rPr>
          <w:rFonts w:ascii="GHEA Grapalat" w:hAnsi="GHEA Grapalat" w:cs="Baltica"/>
          <w:sz w:val="24"/>
          <w:szCs w:val="24"/>
          <w:lang w:val="hy-AM"/>
        </w:rPr>
        <w:tab/>
      </w:r>
      <w:r w:rsidRPr="00482434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950478" w:rsidRPr="00482434" w:rsidRDefault="00950478" w:rsidP="00950478">
      <w:pPr>
        <w:pStyle w:val="BlockText"/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0478" w:rsidRPr="00482434" w:rsidRDefault="00950478" w:rsidP="00950478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950478" w:rsidRPr="00482434" w:rsidRDefault="00950478" w:rsidP="00950478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950478" w:rsidRPr="00482434" w:rsidRDefault="00950478" w:rsidP="00950478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950478" w:rsidRPr="00A11224" w:rsidRDefault="00950478" w:rsidP="0095047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  <w:r w:rsidRPr="00A11224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</w:t>
      </w:r>
    </w:p>
    <w:p w:rsidR="00950478" w:rsidRPr="00A11224" w:rsidRDefault="00950478" w:rsidP="0095047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2174"/>
        <w:tblW w:w="11178" w:type="dxa"/>
        <w:tblLayout w:type="fixed"/>
        <w:tblLook w:val="01E0" w:firstRow="1" w:lastRow="1" w:firstColumn="1" w:lastColumn="1" w:noHBand="0" w:noVBand="0"/>
      </w:tblPr>
      <w:tblGrid>
        <w:gridCol w:w="2088"/>
        <w:gridCol w:w="4410"/>
        <w:gridCol w:w="2160"/>
        <w:gridCol w:w="2520"/>
      </w:tblGrid>
      <w:tr w:rsidR="00950478" w:rsidRPr="008737F8" w:rsidTr="00553127">
        <w:trPr>
          <w:trHeight w:val="83"/>
        </w:trPr>
        <w:tc>
          <w:tcPr>
            <w:tcW w:w="2088" w:type="dxa"/>
          </w:tcPr>
          <w:p w:rsidR="00950478" w:rsidRPr="008737F8" w:rsidRDefault="00950478" w:rsidP="00553127">
            <w:pPr>
              <w:spacing w:line="360" w:lineRule="auto"/>
              <w:ind w:right="275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  <w:tc>
          <w:tcPr>
            <w:tcW w:w="4410" w:type="dxa"/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  <w:tc>
          <w:tcPr>
            <w:tcW w:w="2520" w:type="dxa"/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</w:tr>
      <w:tr w:rsidR="00950478" w:rsidRPr="009F711A" w:rsidTr="00553127">
        <w:trPr>
          <w:trHeight w:val="70"/>
        </w:trPr>
        <w:tc>
          <w:tcPr>
            <w:tcW w:w="2088" w:type="dxa"/>
          </w:tcPr>
          <w:p w:rsidR="00950478" w:rsidRPr="001437E6" w:rsidRDefault="00950478" w:rsidP="00553127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4410" w:type="dxa"/>
          </w:tcPr>
          <w:p w:rsidR="00950478" w:rsidRPr="009F711A" w:rsidRDefault="00950478" w:rsidP="00553127">
            <w:pPr>
              <w:rPr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160" w:type="dxa"/>
          </w:tcPr>
          <w:p w:rsidR="00950478" w:rsidRPr="009F711A" w:rsidRDefault="00950478" w:rsidP="00553127">
            <w:pPr>
              <w:rPr>
                <w:rFonts w:ascii="GHEA Grapalat" w:hAnsi="GHEA Grapalat"/>
                <w:sz w:val="16"/>
                <w:szCs w:val="16"/>
                <w:lang w:val="ro-RO"/>
              </w:rPr>
            </w:pPr>
          </w:p>
        </w:tc>
        <w:tc>
          <w:tcPr>
            <w:tcW w:w="2520" w:type="dxa"/>
          </w:tcPr>
          <w:p w:rsidR="00950478" w:rsidRPr="009F711A" w:rsidRDefault="00950478" w:rsidP="00553127">
            <w:pPr>
              <w:rPr>
                <w:sz w:val="16"/>
                <w:szCs w:val="16"/>
                <w:lang w:val="ro-RO"/>
              </w:rPr>
            </w:pPr>
          </w:p>
        </w:tc>
      </w:tr>
    </w:tbl>
    <w:p w:rsidR="00950478" w:rsidRPr="001C3621" w:rsidRDefault="00950478" w:rsidP="00950478">
      <w:pPr>
        <w:spacing w:line="360" w:lineRule="auto"/>
        <w:ind w:right="275"/>
        <w:rPr>
          <w:rFonts w:ascii="GHEA Grapalat" w:hAnsi="GHEA Grapalat" w:cs="Times Armenian"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rPr>
          <w:rFonts w:ascii="GHEA Grapalat" w:hAnsi="GHEA Grapalat" w:cs="Sylfaen"/>
          <w:i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950478" w:rsidRPr="00A11224" w:rsidRDefault="00950478" w:rsidP="00950478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</w:p>
    <w:p w:rsidR="00950478" w:rsidRPr="00FA0A6B" w:rsidRDefault="00950478" w:rsidP="00950478">
      <w:pPr>
        <w:spacing w:line="360" w:lineRule="auto"/>
        <w:ind w:left="3600" w:right="75" w:firstLine="720"/>
        <w:rPr>
          <w:rFonts w:ascii="GHEA Grapalat" w:hAnsi="GHEA Grapalat" w:cs="Sylfaen"/>
          <w:b/>
          <w:sz w:val="24"/>
          <w:szCs w:val="24"/>
          <w:lang w:val="ro-RO"/>
        </w:rPr>
      </w:pPr>
      <w:r w:rsidRPr="00FA0A6B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</w:p>
    <w:tbl>
      <w:tblPr>
        <w:tblpPr w:leftFromText="180" w:rightFromText="180" w:vertAnchor="text" w:horzAnchor="margin" w:tblpX="-390" w:tblpY="2978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870"/>
        <w:gridCol w:w="2160"/>
        <w:gridCol w:w="2610"/>
      </w:tblGrid>
      <w:tr w:rsidR="00950478" w:rsidRPr="008737F8" w:rsidTr="0055312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7F7EAB" w:rsidRDefault="00950478" w:rsidP="00553127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proofErr w:type="spellStart"/>
            <w:r w:rsidRPr="007F7EAB">
              <w:rPr>
                <w:rFonts w:ascii="GHEA Grapalat" w:hAnsi="GHEA Grapalat"/>
              </w:rPr>
              <w:t>Առարկության</w:t>
            </w:r>
            <w:proofErr w:type="spellEnd"/>
            <w:r w:rsidRPr="007F7EAB">
              <w:rPr>
                <w:rFonts w:ascii="GHEA Grapalat" w:hAnsi="GHEA Grapalat"/>
                <w:lang w:val="ro-RO"/>
              </w:rPr>
              <w:t>,</w:t>
            </w:r>
          </w:p>
          <w:p w:rsidR="00950478" w:rsidRPr="007F7EAB" w:rsidRDefault="00950478" w:rsidP="00553127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7F7EAB">
              <w:rPr>
                <w:rFonts w:ascii="GHEA Grapalat" w:hAnsi="GHEA Grapalat"/>
              </w:rPr>
              <w:t>ա</w:t>
            </w:r>
            <w:r w:rsidRPr="007F7EAB">
              <w:rPr>
                <w:rFonts w:ascii="GHEA Grapalat" w:hAnsi="GHEA Grapalat" w:cs="Sylfaen"/>
              </w:rPr>
              <w:t>ռաջարկության</w:t>
            </w:r>
            <w:proofErr w:type="spellEnd"/>
            <w:r w:rsidRPr="007F7EA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F7EAB">
              <w:rPr>
                <w:rFonts w:ascii="GHEA Grapalat" w:hAnsi="GHEA Grapalat" w:cs="Sylfaen"/>
              </w:rPr>
              <w:t>հեղինակը</w:t>
            </w:r>
            <w:proofErr w:type="spellEnd"/>
            <w:r w:rsidRPr="007F7EAB">
              <w:rPr>
                <w:rFonts w:ascii="GHEA Grapalat" w:hAnsi="GHEA Grapalat" w:cs="Sylfaen"/>
                <w:lang w:val="ro-RO"/>
              </w:rPr>
              <w:t>,</w:t>
            </w:r>
          </w:p>
          <w:p w:rsidR="00950478" w:rsidRPr="00D51D48" w:rsidRDefault="00950478" w:rsidP="00553127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F7EAB">
              <w:rPr>
                <w:rFonts w:ascii="GHEA Grapalat" w:hAnsi="GHEA Grapalat" w:cs="Sylfaen"/>
              </w:rPr>
              <w:t>գրության</w:t>
            </w:r>
            <w:proofErr w:type="spellEnd"/>
            <w:r w:rsidRPr="007F7EA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F7EAB">
              <w:rPr>
                <w:rFonts w:ascii="GHEA Grapalat" w:hAnsi="GHEA Grapalat" w:cs="Sylfaen"/>
              </w:rPr>
              <w:t>ստացման</w:t>
            </w:r>
            <w:proofErr w:type="spellEnd"/>
            <w:r w:rsidRPr="007F7EAB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F7EAB">
              <w:rPr>
                <w:rFonts w:ascii="GHEA Grapalat" w:hAnsi="GHEA Grapalat" w:cs="Sylfaen"/>
              </w:rPr>
              <w:t>ամսաթիվը</w:t>
            </w:r>
            <w:proofErr w:type="spellEnd"/>
            <w:r w:rsidRPr="007F7EAB">
              <w:rPr>
                <w:rFonts w:ascii="GHEA Grapalat" w:hAnsi="GHEA Grapalat" w:cs="Sylfaen"/>
                <w:lang w:val="ro-RO"/>
              </w:rPr>
              <w:t xml:space="preserve">, </w:t>
            </w:r>
            <w:proofErr w:type="spellStart"/>
            <w:r w:rsidRPr="007F7EAB">
              <w:rPr>
                <w:rFonts w:ascii="GHEA Grapalat" w:hAnsi="GHEA Grapalat" w:cs="Sylfaen"/>
              </w:rPr>
              <w:t>գրության</w:t>
            </w:r>
            <w:proofErr w:type="spellEnd"/>
            <w:r w:rsidRPr="00A11224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F7EAB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D51D48" w:rsidRDefault="00950478" w:rsidP="00553127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D51D48">
              <w:rPr>
                <w:rFonts w:ascii="GHEA Grapalat" w:hAnsi="GHEA Grapalat"/>
              </w:rPr>
              <w:t>Առարկության</w:t>
            </w:r>
            <w:proofErr w:type="spellEnd"/>
            <w:r w:rsidRPr="00D51D48">
              <w:rPr>
                <w:rFonts w:ascii="GHEA Grapalat" w:hAnsi="GHEA Grapalat"/>
              </w:rPr>
              <w:t>,</w:t>
            </w:r>
          </w:p>
          <w:p w:rsidR="00950478" w:rsidRPr="00D51D48" w:rsidRDefault="00950478" w:rsidP="00553127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D51D48">
              <w:rPr>
                <w:rFonts w:ascii="GHEA Grapalat" w:hAnsi="GHEA Grapalat"/>
              </w:rPr>
              <w:t>առաջարկության</w:t>
            </w:r>
            <w:proofErr w:type="spellEnd"/>
            <w:r w:rsidRPr="00D51D48">
              <w:rPr>
                <w:rFonts w:ascii="GHEA Grapalat" w:hAnsi="GHEA Grapalat"/>
              </w:rPr>
              <w:t xml:space="preserve"> </w:t>
            </w:r>
            <w:proofErr w:type="spellStart"/>
            <w:r w:rsidRPr="00D51D48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D51D4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D51D48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D51D48" w:rsidRDefault="00950478" w:rsidP="00553127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D51D48">
              <w:rPr>
                <w:rFonts w:ascii="GHEA Grapalat" w:hAnsi="GHEA Grapalat"/>
              </w:rPr>
              <w:t>Կատարված</w:t>
            </w:r>
            <w:proofErr w:type="spellEnd"/>
            <w:r w:rsidRPr="00D51D48">
              <w:rPr>
                <w:rFonts w:ascii="GHEA Grapalat" w:hAnsi="GHEA Grapalat"/>
              </w:rPr>
              <w:t xml:space="preserve"> </w:t>
            </w:r>
            <w:proofErr w:type="spellStart"/>
            <w:r w:rsidRPr="00D51D48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950478" w:rsidRPr="008737F8" w:rsidTr="00553127">
        <w:trPr>
          <w:trHeight w:val="3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8737F8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8737F8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8737F8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8737F8" w:rsidRDefault="00950478" w:rsidP="00553127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8737F8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950478" w:rsidRPr="000F748B" w:rsidTr="00553127">
        <w:trPr>
          <w:trHeight w:val="626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0F748B" w:rsidRDefault="00950478" w:rsidP="00553127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950478" w:rsidRDefault="00950478" w:rsidP="00553127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748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ՀՀ ֆինանսների նախարարություն  </w:t>
            </w:r>
          </w:p>
          <w:p w:rsidR="00950478" w:rsidRPr="00176B64" w:rsidRDefault="00950478" w:rsidP="00553127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02.05</w:t>
            </w:r>
            <w:r w:rsidRPr="00176B64">
              <w:rPr>
                <w:rFonts w:ascii="GHEA Grapalat" w:hAnsi="GHEA Grapalat" w:cs="Sylfaen"/>
                <w:sz w:val="16"/>
                <w:szCs w:val="16"/>
                <w:lang w:val="af-ZA"/>
              </w:rPr>
              <w:t>.201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8</w:t>
            </w:r>
            <w:r w:rsidRPr="00176B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թ.   </w:t>
            </w:r>
          </w:p>
          <w:p w:rsidR="00950478" w:rsidRPr="007D5A2C" w:rsidRDefault="00950478" w:rsidP="00553127">
            <w:pPr>
              <w:ind w:right="274"/>
              <w:rPr>
                <w:rFonts w:ascii="GHEA Grapalat" w:hAnsi="GHEA Grapalat" w:cs="Times Armenian"/>
                <w:color w:val="FF0000"/>
                <w:sz w:val="16"/>
                <w:szCs w:val="16"/>
                <w:lang w:val="ro-RO"/>
              </w:rPr>
            </w:pPr>
            <w:r w:rsidRPr="007D5A2C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01/8-4/7796-18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011416" w:rsidRDefault="00950478" w:rsidP="00553127">
            <w:pPr>
              <w:tabs>
                <w:tab w:val="left" w:pos="567"/>
              </w:tabs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մասին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» ՀՀ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օրենքի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1</w:t>
            </w:r>
            <w:r w:rsidRPr="00A11224">
              <w:rPr>
                <w:rFonts w:ascii="GHEA Grapalat" w:hAnsi="GHEA Grapalat" w:cs="Sylfaen"/>
                <w:sz w:val="16"/>
                <w:szCs w:val="16"/>
                <w:lang w:val="ro-RO"/>
              </w:rPr>
              <w:t>5</w:t>
            </w:r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րդ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հոդվածի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A11224">
              <w:rPr>
                <w:rFonts w:ascii="GHEA Grapalat" w:hAnsi="GHEA Grapalat" w:cs="Sylfaen"/>
                <w:sz w:val="16"/>
                <w:szCs w:val="16"/>
                <w:lang w:val="ro-RO"/>
              </w:rPr>
              <w:t>8</w:t>
            </w:r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րդ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կետի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կատարելու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ֆինանսական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միջոցներ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նախատեսվում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են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բյուջետային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ծախսերի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տնտեսագիտական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դասակարգման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ապրանքների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աշխատանքների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ծառայությունների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ձեռքբերման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համար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սահմանված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համապատասխան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հոդվածներով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Արգելվում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է 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ֆինանսական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միջոցներ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նախատեսել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բյուջետային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ծախսերի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տնտեսագիտական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դասակարգման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այլ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հոդվածներով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եթե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այդ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միջոցների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հաշվին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պետք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է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կատարվեն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գնումներ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:</w:t>
            </w:r>
          </w:p>
          <w:p w:rsidR="00950478" w:rsidRDefault="00950478" w:rsidP="00553127">
            <w:pPr>
              <w:spacing w:line="276" w:lineRule="auto"/>
              <w:contextualSpacing/>
              <w:jc w:val="both"/>
              <w:rPr>
                <w:rFonts w:ascii="GHEA Grapalat" w:hAnsi="GHEA Grapalat" w:cs="GHEA Grapalat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Ելնելով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>վերոգրյալից</w:t>
            </w:r>
            <w:proofErr w:type="spellEnd"/>
            <w:r w:rsidRPr="00011416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և </w:t>
            </w:r>
            <w:r w:rsidRPr="00011416">
              <w:rPr>
                <w:rFonts w:ascii="GHEA Grapalat" w:hAnsi="GHEA Grapalat"/>
                <w:sz w:val="16"/>
                <w:szCs w:val="16"/>
                <w:lang w:val="af-ZA"/>
              </w:rPr>
              <w:t xml:space="preserve">նկատի ունենալով, որ Նախագծի 1-ին կետով հատկացվող միջոցների հաշվին նախատեսվում են ձեռք բերել աշխատանքներ և ծառայություններ, ուստի անհրաժեշտ ենք համարում այդ հատկացումները նախատեսել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բյուջետային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ծախսերի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տնտեսագիտական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դասակարգման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համապատասխան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11416">
              <w:rPr>
                <w:rFonts w:ascii="GHEA Grapalat" w:hAnsi="GHEA Grapalat"/>
                <w:sz w:val="16"/>
                <w:szCs w:val="16"/>
              </w:rPr>
              <w:t>հոդվածներով</w:t>
            </w:r>
            <w:proofErr w:type="spellEnd"/>
            <w:r w:rsidRPr="00011416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/>
                <w:sz w:val="16"/>
                <w:szCs w:val="16"/>
              </w:rPr>
              <w:t>և</w:t>
            </w:r>
            <w:r w:rsidRPr="00011416">
              <w:rPr>
                <w:rFonts w:ascii="GHEA Grapalat" w:hAnsi="GHEA Grapalat"/>
                <w:sz w:val="16"/>
                <w:szCs w:val="16"/>
                <w:lang w:val="af-ZA"/>
              </w:rPr>
              <w:t xml:space="preserve"> Նախագծին կից </w:t>
            </w:r>
            <w:proofErr w:type="spellStart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ներկայացնել</w:t>
            </w:r>
            <w:proofErr w:type="spellEnd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</w:rPr>
              <w:t>գնումների</w:t>
            </w:r>
            <w:proofErr w:type="spellEnd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</w:rPr>
              <w:t>պլանի</w:t>
            </w:r>
            <w:proofErr w:type="spellEnd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</w:rPr>
              <w:t>փոփոխություն</w:t>
            </w:r>
            <w:proofErr w:type="spellEnd"/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`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գնման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առարկաների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ձեռքբերումը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նախատեսելով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մրցակցային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ընթացակարգի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կիրառմամբ</w:t>
            </w:r>
            <w:r w:rsidRPr="00011416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: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s-ES"/>
              </w:rPr>
              <w:t xml:space="preserve"> </w:t>
            </w:r>
          </w:p>
          <w:p w:rsidR="00950478" w:rsidRPr="000F748B" w:rsidRDefault="00950478" w:rsidP="00553127">
            <w:pPr>
              <w:pStyle w:val="Heading1"/>
              <w:jc w:val="both"/>
              <w:rPr>
                <w:rFonts w:ascii="GHEA Grapalat" w:hAnsi="GHEA Grapalat" w:cs="Times Armenia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0F748B" w:rsidRDefault="00950478" w:rsidP="00553127">
            <w:pPr>
              <w:pStyle w:val="NormalWeb"/>
              <w:jc w:val="both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                        </w:t>
            </w:r>
            <w:r w:rsidRPr="000F748B"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</w:t>
            </w: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ն</w:t>
            </w:r>
            <w:r w:rsidRPr="000F748B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ված </w:t>
            </w: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չէ</w:t>
            </w:r>
            <w:r w:rsidRPr="000F748B">
              <w:rPr>
                <w:rFonts w:ascii="GHEA Grapalat" w:hAnsi="GHEA Grapalat" w:cs="Times Armenian"/>
                <w:sz w:val="16"/>
                <w:szCs w:val="16"/>
                <w:lang w:val="ro-RO"/>
              </w:rPr>
              <w:t xml:space="preserve">:                                                                                                                                </w:t>
            </w: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Default="00950478" w:rsidP="00553127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950478" w:rsidRDefault="00950478" w:rsidP="00553127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950478" w:rsidRDefault="00950478" w:rsidP="00553127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950478" w:rsidRDefault="00950478" w:rsidP="00553127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rPr>
                <w:sz w:val="16"/>
                <w:szCs w:val="16"/>
                <w:lang w:val="ro-RO"/>
              </w:rPr>
            </w:pPr>
          </w:p>
          <w:p w:rsidR="00950478" w:rsidRDefault="00950478" w:rsidP="00553127">
            <w:pPr>
              <w:ind w:right="-288"/>
              <w:rPr>
                <w:rFonts w:ascii="GHEA Grapalat" w:hAnsi="GHEA Grapalat"/>
                <w:sz w:val="16"/>
                <w:szCs w:val="16"/>
                <w:lang w:val="ro-RO"/>
              </w:rPr>
            </w:pPr>
          </w:p>
          <w:p w:rsidR="00950478" w:rsidRPr="000F748B" w:rsidRDefault="00950478" w:rsidP="00553127">
            <w:pPr>
              <w:ind w:right="-288"/>
              <w:rPr>
                <w:rFonts w:ascii="GHEA Grapalat" w:hAnsi="GHEA Grapalat"/>
                <w:sz w:val="16"/>
                <w:szCs w:val="16"/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Default="00950478" w:rsidP="00553127">
            <w:pPr>
              <w:pStyle w:val="Heading1"/>
              <w:jc w:val="both"/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</w:pP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Երևան քաղաքի Մյասնիկյան պողոտա 2 հասցեում գտնվող 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«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>Հայաստանի ազգային ագրարային համալսարան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»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 հիմնադրամին անհատույց, անժամկետ օգտագործման  իրավունքով հանձնված անշարժ գույքի հիմնանորոգման</w:t>
            </w:r>
            <w:r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 ընդհանուր գումարը կազմում է </w:t>
            </w:r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248470.6 </w:t>
            </w:r>
            <w:proofErr w:type="spellStart"/>
            <w:r w:rsidRPr="00100FA2">
              <w:rPr>
                <w:rFonts w:ascii="GHEA Grapalat" w:hAnsi="GHEA Grapalat" w:cs="Sylfaen"/>
                <w:b w:val="0"/>
                <w:sz w:val="16"/>
                <w:szCs w:val="16"/>
              </w:rPr>
              <w:t>հազար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 w:rsidRPr="00100FA2">
              <w:rPr>
                <w:rFonts w:ascii="GHEA Grapalat" w:hAnsi="GHEA Grapalat" w:cs="Sylfaen"/>
                <w:b w:val="0"/>
                <w:sz w:val="16"/>
                <w:szCs w:val="16"/>
              </w:rPr>
              <w:t>դրամ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Սույն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որոշման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նախագծով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նախարարությունը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 150000.0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հազար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դրամի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աջակցություն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է</w:t>
            </w:r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16"/>
                <w:szCs w:val="16"/>
              </w:rPr>
              <w:t>տրամադրում</w:t>
            </w:r>
            <w:proofErr w:type="spellEnd"/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«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>Հայաստանի ազգային ագրարային համալսարան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»</w:t>
            </w:r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  <w:t xml:space="preserve"> 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 հիմնադրամին</w:t>
            </w:r>
            <w:r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>:</w:t>
            </w:r>
          </w:p>
          <w:p w:rsidR="00950478" w:rsidRPr="00356AFE" w:rsidRDefault="00950478" w:rsidP="00553127">
            <w:pPr>
              <w:pStyle w:val="Heading1"/>
              <w:jc w:val="both"/>
              <w:rPr>
                <w:b w:val="0"/>
                <w:sz w:val="16"/>
                <w:szCs w:val="16"/>
                <w:lang w:val="ro-RO"/>
              </w:rPr>
            </w:pPr>
            <w:r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Գումարի մնացած մասը  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«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>Հայաստանի ազգային ագրարային համալսարան</w:t>
            </w:r>
            <w:r w:rsidRPr="00356AFE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»</w:t>
            </w:r>
            <w:r w:rsidRPr="00A11224">
              <w:rPr>
                <w:rFonts w:ascii="GHEA Grapalat" w:hAnsi="GHEA Grapalat" w:cs="Sylfaen"/>
                <w:b w:val="0"/>
                <w:sz w:val="16"/>
                <w:szCs w:val="16"/>
                <w:lang w:val="af-ZA"/>
              </w:rPr>
              <w:t xml:space="preserve"> </w:t>
            </w:r>
            <w:r w:rsidRPr="00356AFE"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 հիմնադրամ</w:t>
            </w:r>
            <w:r>
              <w:rPr>
                <w:rFonts w:ascii="GHEA Grapalat" w:hAnsi="GHEA Grapalat"/>
                <w:b w:val="0"/>
                <w:sz w:val="16"/>
                <w:szCs w:val="16"/>
                <w:lang w:val="af-ZA"/>
              </w:rPr>
              <w:t xml:space="preserve">ն իր արտաբյուջետային միջոցների հաշվին կտրամադրի, հետևաբար նախարարությունը չի կարող առաջնորդվել 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</w:t>
            </w:r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«</w:t>
            </w:r>
            <w:proofErr w:type="spellStart"/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Գնումների</w:t>
            </w:r>
            <w:proofErr w:type="spellEnd"/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մասին</w:t>
            </w:r>
            <w:proofErr w:type="spellEnd"/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 xml:space="preserve">» ՀՀ </w:t>
            </w:r>
            <w:proofErr w:type="spellStart"/>
            <w:r w:rsidRPr="00FB37B4"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օրենք</w:t>
            </w:r>
            <w:r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ով</w:t>
            </w:r>
            <w:proofErr w:type="spellEnd"/>
            <w:r>
              <w:rPr>
                <w:rFonts w:ascii="GHEA Grapalat" w:hAnsi="GHEA Grapalat" w:cs="Sylfaen"/>
                <w:b w:val="0"/>
                <w:sz w:val="16"/>
                <w:szCs w:val="16"/>
                <w:lang w:val="es-ES"/>
              </w:rPr>
              <w:t>:</w:t>
            </w:r>
          </w:p>
        </w:tc>
      </w:tr>
      <w:tr w:rsidR="00950478" w:rsidRPr="000F748B" w:rsidTr="00553127">
        <w:trPr>
          <w:trHeight w:val="116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0F748B" w:rsidRDefault="00950478" w:rsidP="00553127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  <w:p w:rsidR="00950478" w:rsidRDefault="00950478" w:rsidP="00553127">
            <w:pPr>
              <w:ind w:right="274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F748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արդարադատության</w:t>
            </w:r>
            <w:r w:rsidRPr="000F748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նախարարություն  </w:t>
            </w:r>
          </w:p>
          <w:p w:rsidR="00950478" w:rsidRPr="000532FF" w:rsidRDefault="00950478" w:rsidP="00553127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Default="00950478" w:rsidP="00553127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  <w:p w:rsidR="00950478" w:rsidRPr="00AA6576" w:rsidRDefault="00950478" w:rsidP="00553127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Default="00950478" w:rsidP="00553127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                                              </w:t>
            </w:r>
          </w:p>
          <w:p w:rsidR="00950478" w:rsidRPr="006B74CC" w:rsidRDefault="00950478" w:rsidP="00553127">
            <w:pPr>
              <w:rPr>
                <w:lang w:val="ro-R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78" w:rsidRPr="00BB7E91" w:rsidRDefault="00950478" w:rsidP="00553127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950478" w:rsidRPr="00355BDE" w:rsidRDefault="00950478" w:rsidP="00950478">
      <w:pPr>
        <w:rPr>
          <w:vanish/>
        </w:rPr>
      </w:pPr>
    </w:p>
    <w:tbl>
      <w:tblPr>
        <w:tblpPr w:leftFromText="180" w:rightFromText="180" w:vertAnchor="text" w:horzAnchor="margin" w:tblpY="1996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4500"/>
        <w:gridCol w:w="1440"/>
        <w:gridCol w:w="3060"/>
      </w:tblGrid>
      <w:tr w:rsidR="00950478" w:rsidRPr="00C97263" w:rsidTr="00553127">
        <w:trPr>
          <w:trHeight w:val="85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950478" w:rsidRPr="00BB7E91" w:rsidRDefault="00950478" w:rsidP="00553127">
            <w:pPr>
              <w:ind w:right="274"/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950478" w:rsidRPr="000F748B" w:rsidRDefault="00950478" w:rsidP="00553127">
            <w:pPr>
              <w:tabs>
                <w:tab w:val="num" w:pos="0"/>
              </w:tabs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950478" w:rsidRPr="00D63725" w:rsidRDefault="00950478" w:rsidP="00553127">
            <w:pPr>
              <w:pStyle w:val="NormalWeb"/>
              <w:jc w:val="both"/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950478" w:rsidRPr="00C97263" w:rsidRDefault="00950478" w:rsidP="00553127">
            <w:pPr>
              <w:pStyle w:val="Heading1"/>
              <w:spacing w:line="276" w:lineRule="auto"/>
              <w:jc w:val="both"/>
              <w:rPr>
                <w:rFonts w:ascii="GHEA Grapalat" w:hAnsi="GHEA Grapalat" w:cs="Sylfaen"/>
                <w:b w:val="0"/>
                <w:sz w:val="16"/>
                <w:szCs w:val="16"/>
                <w:lang w:val="ro-RO"/>
              </w:rPr>
            </w:pPr>
          </w:p>
        </w:tc>
      </w:tr>
    </w:tbl>
    <w:p w:rsidR="00950478" w:rsidRPr="003D16E1" w:rsidRDefault="00950478" w:rsidP="00950478">
      <w:pPr>
        <w:spacing w:line="276" w:lineRule="auto"/>
        <w:ind w:right="75"/>
        <w:jc w:val="center"/>
        <w:rPr>
          <w:rFonts w:ascii="GHEA Grapalat" w:hAnsi="GHEA Grapalat" w:cs="Times Armenian"/>
          <w:b/>
          <w:sz w:val="22"/>
          <w:szCs w:val="22"/>
          <w:lang w:val="ro-RO"/>
        </w:rPr>
      </w:pPr>
      <w:r w:rsidRPr="003D16E1">
        <w:rPr>
          <w:rFonts w:ascii="GHEA Grapalat" w:hAnsi="GHEA Grapalat" w:cs="Sylfaen"/>
          <w:b/>
          <w:sz w:val="24"/>
          <w:lang w:val="hy-AM"/>
        </w:rPr>
        <w:t>«</w:t>
      </w:r>
      <w:r w:rsidRPr="003D16E1">
        <w:rPr>
          <w:rFonts w:ascii="GHEA Grapalat" w:hAnsi="GHEA Grapalat" w:cs="Times Armenian"/>
          <w:b/>
          <w:sz w:val="24"/>
          <w:szCs w:val="24"/>
          <w:lang w:val="ro-RO"/>
        </w:rPr>
        <w:t>Հայաստանի Հանրապետության</w:t>
      </w:r>
      <w:r w:rsidRPr="003D16E1">
        <w:rPr>
          <w:rFonts w:ascii="GHEA Grapalat" w:hAnsi="GHEA Grapalat" w:cs="Sylfaen"/>
          <w:b/>
          <w:sz w:val="24"/>
          <w:szCs w:val="24"/>
          <w:lang w:val="ro-RO"/>
        </w:rPr>
        <w:t xml:space="preserve"> կրթության գիտության նախարարությանը գումար հատկացնելու և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</w:t>
      </w:r>
      <w:r w:rsidRPr="003D16E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D16E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D16E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>201</w:t>
      </w:r>
      <w:r w:rsidRPr="00A11224">
        <w:rPr>
          <w:rFonts w:ascii="GHEA Grapalat" w:hAnsi="GHEA Grapalat" w:cs="Sylfaen"/>
          <w:b/>
          <w:sz w:val="24"/>
          <w:szCs w:val="24"/>
          <w:lang w:val="ro-RO"/>
        </w:rPr>
        <w:t>7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դեկտեմբերի 2</w:t>
      </w:r>
      <w:r w:rsidRPr="00A11224">
        <w:rPr>
          <w:rFonts w:ascii="GHEA Grapalat" w:hAnsi="GHEA Grapalat" w:cs="Sylfaen"/>
          <w:b/>
          <w:sz w:val="24"/>
          <w:szCs w:val="24"/>
          <w:lang w:val="ro-RO"/>
        </w:rPr>
        <w:t>8</w:t>
      </w:r>
      <w:r w:rsidRPr="003D16E1">
        <w:rPr>
          <w:rFonts w:ascii="GHEA Grapalat" w:hAnsi="GHEA Grapalat" w:cs="Sylfaen"/>
          <w:b/>
          <w:sz w:val="24"/>
          <w:szCs w:val="24"/>
          <w:lang w:val="hy-AM"/>
        </w:rPr>
        <w:t>-ի</w:t>
      </w:r>
      <w:r w:rsidRPr="003D16E1">
        <w:rPr>
          <w:rFonts w:ascii="GHEA Grapalat" w:hAnsi="GHEA Grapalat" w:cs="Times Armenian"/>
          <w:b/>
          <w:sz w:val="24"/>
          <w:szCs w:val="24"/>
          <w:lang w:val="ro-RO"/>
        </w:rPr>
        <w:t xml:space="preserve"> N 1717-Ն որոշման մեջ լրացումներ կատարելու </w:t>
      </w:r>
      <w:r w:rsidRPr="003D16E1">
        <w:rPr>
          <w:rFonts w:ascii="GHEA Grapalat" w:hAnsi="GHEA Grapalat" w:cs="Sylfaen"/>
          <w:b/>
          <w:sz w:val="24"/>
          <w:szCs w:val="24"/>
          <w:lang w:val="ro-RO"/>
        </w:rPr>
        <w:t>մասին</w:t>
      </w:r>
      <w:r w:rsidRPr="003D16E1">
        <w:rPr>
          <w:rFonts w:ascii="GHEA Grapalat" w:hAnsi="GHEA Grapalat" w:cs="Sylfaen"/>
          <w:b/>
          <w:sz w:val="24"/>
          <w:lang w:val="hy-AM"/>
        </w:rPr>
        <w:t>»</w:t>
      </w:r>
      <w:r w:rsidRPr="003D16E1">
        <w:rPr>
          <w:rFonts w:ascii="GHEA Grapalat" w:hAnsi="GHEA Grapalat" w:cs="Times Armenian"/>
          <w:b/>
          <w:sz w:val="24"/>
          <w:szCs w:val="24"/>
          <w:lang w:val="ro-RO"/>
        </w:rPr>
        <w:t xml:space="preserve"> </w:t>
      </w:r>
      <w:proofErr w:type="spellStart"/>
      <w:r w:rsidRPr="003D16E1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3D16E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3D16E1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3D16E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3D16E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3D16E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3D16E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3D16E1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3D16E1">
        <w:rPr>
          <w:rFonts w:ascii="GHEA Grapalat" w:hAnsi="GHEA Grapalat" w:cs="Sylfaen"/>
          <w:b/>
          <w:sz w:val="24"/>
          <w:szCs w:val="24"/>
        </w:rPr>
        <w:t>նախագծ</w:t>
      </w:r>
      <w:proofErr w:type="spellEnd"/>
      <w:r w:rsidRPr="003D16E1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3D16E1">
        <w:rPr>
          <w:rFonts w:ascii="GHEA Grapalat" w:hAnsi="GHEA Grapalat" w:cs="Sylfaen"/>
          <w:b/>
          <w:sz w:val="24"/>
          <w:szCs w:val="24"/>
          <w:lang w:val="ro-RO"/>
        </w:rPr>
        <w:t>վերաբերյալ ներկայացված դիտողությունների և առաջարկությո</w:t>
      </w:r>
      <w:bookmarkStart w:id="0" w:name="_GoBack"/>
      <w:bookmarkEnd w:id="0"/>
      <w:r w:rsidRPr="003D16E1">
        <w:rPr>
          <w:rFonts w:ascii="GHEA Grapalat" w:hAnsi="GHEA Grapalat" w:cs="Sylfaen"/>
          <w:b/>
          <w:sz w:val="24"/>
          <w:szCs w:val="24"/>
          <w:lang w:val="ro-RO"/>
        </w:rPr>
        <w:t>ւնների վերաբերյալ</w:t>
      </w:r>
      <w:r w:rsidRPr="003D16E1">
        <w:rPr>
          <w:rFonts w:ascii="GHEA Grapalat" w:hAnsi="GHEA Grapalat" w:cs="Times Armenian"/>
          <w:b/>
          <w:sz w:val="24"/>
          <w:szCs w:val="24"/>
          <w:lang w:val="ro-RO"/>
        </w:rPr>
        <w:t>:</w:t>
      </w:r>
    </w:p>
    <w:p w:rsidR="00950478" w:rsidRPr="00BC5889" w:rsidRDefault="00950478" w:rsidP="00950478">
      <w:pPr>
        <w:spacing w:line="276" w:lineRule="auto"/>
        <w:ind w:right="75"/>
        <w:jc w:val="center"/>
        <w:rPr>
          <w:rFonts w:ascii="GHEA Grapalat" w:hAnsi="GHEA Grapalat" w:cs="Times Armenian"/>
          <w:sz w:val="22"/>
          <w:szCs w:val="22"/>
          <w:lang w:val="ro-RO"/>
        </w:rPr>
      </w:pPr>
    </w:p>
    <w:p w:rsidR="000F5FFB" w:rsidRDefault="000F5FFB"/>
    <w:sectPr w:rsidR="000F5FFB" w:rsidSect="00950478">
      <w:pgSz w:w="11909" w:h="16834" w:code="9"/>
      <w:pgMar w:top="851" w:right="567" w:bottom="426" w:left="993" w:header="425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7C67"/>
    <w:multiLevelType w:val="hybridMultilevel"/>
    <w:tmpl w:val="86423AFE"/>
    <w:lvl w:ilvl="0" w:tplc="4CF6E4AE">
      <w:numFmt w:val="bullet"/>
      <w:lvlText w:val="-"/>
      <w:lvlJc w:val="left"/>
      <w:pPr>
        <w:ind w:left="4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C7"/>
    <w:rsid w:val="000F5FFB"/>
    <w:rsid w:val="00950478"/>
    <w:rsid w:val="009B7229"/>
    <w:rsid w:val="00D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95047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50478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1Char">
    <w:name w:val="Heading 1 Char"/>
    <w:aliases w:val="level1 Char1,level 1 Char1,PA Chapter Char1,MainHeader Char1,1 ghost Char1,g Char1,Main heading Char1,Section Char1,CPRHeading 1 Char1,Section Heading Char1,Section Title Char1,Heading 1 - Do not use Char1,Heading 1numbered Char1,H1 Char1"/>
    <w:basedOn w:val="DefaultParagraphFont"/>
    <w:link w:val="Heading1"/>
    <w:rsid w:val="00950478"/>
    <w:rPr>
      <w:rFonts w:ascii="Arial Armenian" w:eastAsia="Times New Roman" w:hAnsi="Arial Armenian" w:cs="Times New Roman"/>
      <w:b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50478"/>
    <w:rPr>
      <w:rFonts w:ascii="Baltica" w:eastAsia="Times New Roman" w:hAnsi="Baltica" w:cs="Times New Roman"/>
      <w:b/>
      <w:sz w:val="20"/>
      <w:szCs w:val="20"/>
      <w:lang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950478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1, (Table Source) Char,(Table Source) Char"/>
    <w:basedOn w:val="DefaultParagraphFont"/>
    <w:link w:val="BodyTextIndent"/>
    <w:rsid w:val="00950478"/>
    <w:rPr>
      <w:rFonts w:ascii="Arial Armenian" w:eastAsia="Times New Roman" w:hAnsi="Arial Armenian" w:cs="Times New Roman"/>
      <w:i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950478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950478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950478"/>
    <w:pPr>
      <w:ind w:left="-709" w:right="-694"/>
    </w:pPr>
    <w:rPr>
      <w:rFonts w:ascii="Baltica" w:hAnsi="Baltica"/>
      <w:sz w:val="18"/>
    </w:rPr>
  </w:style>
  <w:style w:type="paragraph" w:styleId="Header">
    <w:name w:val="header"/>
    <w:basedOn w:val="Normal"/>
    <w:link w:val="HeaderChar"/>
    <w:rsid w:val="009504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50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950478"/>
    <w:rPr>
      <w:sz w:val="24"/>
      <w:szCs w:val="24"/>
      <w:lang w:val="ru-RU"/>
    </w:rPr>
  </w:style>
  <w:style w:type="paragraph" w:customStyle="1" w:styleId="normal0">
    <w:name w:val="normal"/>
    <w:rsid w:val="0095047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1,Head1,Head,Numbered,nu,Level 1 Head,Lev 1,numbered indent 1,ni1,h11,h12,h13,t"/>
    <w:basedOn w:val="Normal"/>
    <w:next w:val="Normal"/>
    <w:link w:val="Heading1Char"/>
    <w:qFormat/>
    <w:rsid w:val="0095047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950478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1Char">
    <w:name w:val="Heading 1 Char"/>
    <w:aliases w:val="level1 Char1,level 1 Char1,PA Chapter Char1,MainHeader Char1,1 ghost Char1,g Char1,Main heading Char1,Section Char1,CPRHeading 1 Char1,Section Heading Char1,Section Title Char1,Heading 1 - Do not use Char1,Heading 1numbered Char1,H1 Char1"/>
    <w:basedOn w:val="DefaultParagraphFont"/>
    <w:link w:val="Heading1"/>
    <w:rsid w:val="00950478"/>
    <w:rPr>
      <w:rFonts w:ascii="Arial Armenian" w:eastAsia="Times New Roman" w:hAnsi="Arial Armenian" w:cs="Times New Roman"/>
      <w:b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50478"/>
    <w:rPr>
      <w:rFonts w:ascii="Baltica" w:eastAsia="Times New Roman" w:hAnsi="Baltica" w:cs="Times New Roman"/>
      <w:b/>
      <w:sz w:val="20"/>
      <w:szCs w:val="20"/>
      <w:lang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950478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1, (Table Source) Char,(Table Source) Char"/>
    <w:basedOn w:val="DefaultParagraphFont"/>
    <w:link w:val="BodyTextIndent"/>
    <w:rsid w:val="00950478"/>
    <w:rPr>
      <w:rFonts w:ascii="Arial Armenian" w:eastAsia="Times New Roman" w:hAnsi="Arial Armenian" w:cs="Times New Roman"/>
      <w:i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950478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950478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BlockText">
    <w:name w:val="Block Text"/>
    <w:basedOn w:val="Normal"/>
    <w:rsid w:val="00950478"/>
    <w:pPr>
      <w:ind w:left="-709" w:right="-694"/>
    </w:pPr>
    <w:rPr>
      <w:rFonts w:ascii="Baltica" w:hAnsi="Baltica"/>
      <w:sz w:val="18"/>
    </w:rPr>
  </w:style>
  <w:style w:type="paragraph" w:styleId="Header">
    <w:name w:val="header"/>
    <w:basedOn w:val="Normal"/>
    <w:link w:val="HeaderChar"/>
    <w:rsid w:val="009504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50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rsid w:val="00950478"/>
    <w:rPr>
      <w:sz w:val="24"/>
      <w:szCs w:val="24"/>
      <w:lang w:val="ru-RU"/>
    </w:rPr>
  </w:style>
  <w:style w:type="paragraph" w:customStyle="1" w:styleId="normal0">
    <w:name w:val="normal"/>
    <w:rsid w:val="00950478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1372</Words>
  <Characters>7823</Characters>
  <Application>Microsoft Office Word</Application>
  <DocSecurity>0</DocSecurity>
  <Lines>65</Lines>
  <Paragraphs>18</Paragraphs>
  <ScaleCrop>false</ScaleCrop>
  <Company/>
  <LinksUpToDate>false</LinksUpToDate>
  <CharactersWithSpaces>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2</cp:revision>
  <dcterms:created xsi:type="dcterms:W3CDTF">2018-05-04T12:38:00Z</dcterms:created>
  <dcterms:modified xsi:type="dcterms:W3CDTF">2018-05-04T12:41:00Z</dcterms:modified>
</cp:coreProperties>
</file>