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339" w:rsidRPr="00B309E4" w:rsidRDefault="00F13339" w:rsidP="009A0012">
      <w:pPr>
        <w:pStyle w:val="mechtex"/>
        <w:jc w:val="left"/>
        <w:rPr>
          <w:rFonts w:ascii="GHEA Grapalat" w:hAnsi="GHEA Grapalat" w:cs="GHEA Grapalat"/>
          <w:sz w:val="24"/>
          <w:szCs w:val="24"/>
          <w:lang w:val="pt-BR"/>
        </w:rPr>
      </w:pPr>
    </w:p>
    <w:p w:rsidR="00F13339" w:rsidRPr="00B309E4" w:rsidRDefault="00F13339" w:rsidP="00F13339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b/>
          <w:noProof/>
        </w:rPr>
      </w:pPr>
      <w:r w:rsidRPr="00B309E4">
        <w:rPr>
          <w:rFonts w:ascii="GHEA Grapalat" w:hAnsi="GHEA Grapalat" w:cs="GHEA Grapalat"/>
          <w:b/>
          <w:noProof/>
        </w:rPr>
        <w:t xml:space="preserve">ՀԻՄՆԱՎՈՐՈՒՄ </w:t>
      </w:r>
    </w:p>
    <w:p w:rsidR="00F13339" w:rsidRPr="00B309E4" w:rsidRDefault="00F13339" w:rsidP="00F13339">
      <w:pPr>
        <w:autoSpaceDE w:val="0"/>
        <w:autoSpaceDN w:val="0"/>
        <w:adjustRightInd w:val="0"/>
        <w:rPr>
          <w:rFonts w:ascii="GHEA Grapalat" w:hAnsi="GHEA Grapalat" w:cs="GHEA Grapalat"/>
          <w:noProof/>
          <w:lang w:val="af-ZA"/>
        </w:rPr>
      </w:pPr>
    </w:p>
    <w:p w:rsidR="00F13339" w:rsidRPr="00B309E4" w:rsidRDefault="00F13339" w:rsidP="00F13339">
      <w:pPr>
        <w:pStyle w:val="NormalWeb"/>
        <w:shd w:val="clear" w:color="auto" w:fill="FFFFFF"/>
        <w:spacing w:before="0" w:beforeAutospacing="0" w:after="0" w:afterAutospacing="0" w:line="360" w:lineRule="auto"/>
        <w:ind w:left="786"/>
        <w:jc w:val="center"/>
        <w:rPr>
          <w:rFonts w:ascii="GHEA Grapalat" w:hAnsi="GHEA Grapalat"/>
          <w:color w:val="000000"/>
          <w:lang w:val="af-ZA"/>
        </w:rPr>
      </w:pPr>
      <w:r w:rsidRPr="00B309E4">
        <w:rPr>
          <w:rStyle w:val="Strong"/>
          <w:rFonts w:ascii="GHEA Grapalat" w:hAnsi="GHEA Grapalat" w:cs="GHEA Grapalat"/>
          <w:b w:val="0"/>
          <w:lang w:val="fr-FR"/>
        </w:rPr>
        <w:t>«</w:t>
      </w:r>
      <w:r w:rsidRPr="00B309E4">
        <w:rPr>
          <w:rFonts w:ascii="GHEA Grapalat" w:hAnsi="GHEA Grapalat"/>
          <w:color w:val="000000"/>
        </w:rPr>
        <w:t>ԳՆՄԱՆ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ՊԱՅՄԱՆԱԳՐՈՒՄ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ՓՈՓՈԽՈՒԹՅՈՒՆ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ԿԱՏԱՐԵԼՈՒ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ԹՈՒՅԼՏՎՈՒԹՅՈՒՆ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ՏԱԼՈՒ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ՄԱՍԻՆ</w:t>
      </w:r>
      <w:r w:rsidRPr="00B309E4">
        <w:rPr>
          <w:rStyle w:val="Strong"/>
          <w:rFonts w:ascii="GHEA Grapalat" w:hAnsi="GHEA Grapalat" w:cs="GHEA Grapalat"/>
          <w:b w:val="0"/>
          <w:lang w:val="fr-FR"/>
        </w:rPr>
        <w:t>»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ՀԱՅԱՍՏԱՆԻ</w:t>
      </w:r>
      <w:r w:rsidRPr="00B309E4">
        <w:rPr>
          <w:rFonts w:ascii="GHEA Grapalat" w:hAnsi="GHEA Grapalat"/>
          <w:color w:val="000000"/>
          <w:lang w:val="af-ZA"/>
        </w:rPr>
        <w:t xml:space="preserve">  </w:t>
      </w:r>
      <w:r w:rsidRPr="00B309E4">
        <w:rPr>
          <w:rFonts w:ascii="GHEA Grapalat" w:hAnsi="GHEA Grapalat"/>
          <w:color w:val="000000"/>
        </w:rPr>
        <w:t>ՀԱՆՐԱՊԵՏՈՒԹՅԱՆ</w:t>
      </w:r>
      <w:r w:rsidRPr="00B309E4">
        <w:rPr>
          <w:rFonts w:ascii="GHEA Grapalat" w:hAnsi="GHEA Grapalat"/>
          <w:color w:val="000000"/>
          <w:lang w:val="af-ZA"/>
        </w:rPr>
        <w:t xml:space="preserve">  </w:t>
      </w:r>
      <w:r w:rsidRPr="00B309E4">
        <w:rPr>
          <w:rFonts w:ascii="GHEA Grapalat" w:hAnsi="GHEA Grapalat"/>
          <w:color w:val="000000"/>
        </w:rPr>
        <w:t>ԿԱՌԱՎԱՐՈՒԹՅԱՆ</w:t>
      </w:r>
      <w:r w:rsidRPr="00B309E4">
        <w:rPr>
          <w:rFonts w:ascii="GHEA Grapalat" w:hAnsi="GHEA Grapalat"/>
          <w:color w:val="000000"/>
          <w:lang w:val="af-ZA"/>
        </w:rPr>
        <w:t xml:space="preserve">  </w:t>
      </w:r>
      <w:r w:rsidRPr="00B309E4">
        <w:rPr>
          <w:rFonts w:ascii="GHEA Grapalat" w:hAnsi="GHEA Grapalat"/>
          <w:color w:val="000000"/>
        </w:rPr>
        <w:t>ՈՐՈՇՄԱՆ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ՆԱԽԱԳԾԻ</w:t>
      </w:r>
    </w:p>
    <w:p w:rsidR="00F13339" w:rsidRPr="00B309E4" w:rsidRDefault="00F13339" w:rsidP="00F13339">
      <w:pPr>
        <w:pStyle w:val="NormalWeb"/>
        <w:shd w:val="clear" w:color="auto" w:fill="FFFFFF"/>
        <w:spacing w:before="0" w:beforeAutospacing="0" w:after="0" w:afterAutospacing="0" w:line="360" w:lineRule="auto"/>
        <w:ind w:left="786"/>
        <w:rPr>
          <w:rFonts w:ascii="GHEA Grapalat" w:hAnsi="GHEA Grapalat"/>
          <w:b/>
          <w:color w:val="000000"/>
          <w:lang w:val="af-ZA"/>
        </w:rPr>
      </w:pPr>
    </w:p>
    <w:p w:rsidR="00F13339" w:rsidRPr="00B309E4" w:rsidRDefault="00F13339" w:rsidP="00F13339">
      <w:pPr>
        <w:pStyle w:val="ListParagraph"/>
        <w:numPr>
          <w:ilvl w:val="0"/>
          <w:numId w:val="17"/>
        </w:numPr>
        <w:ind w:right="9"/>
        <w:jc w:val="both"/>
        <w:rPr>
          <w:rFonts w:ascii="GHEA Grapalat" w:hAnsi="GHEA Grapalat" w:cs="GHEA Grapalat"/>
          <w:b/>
          <w:bCs/>
          <w:i/>
          <w:iCs/>
        </w:rPr>
      </w:pPr>
      <w:r w:rsidRPr="00B309E4">
        <w:rPr>
          <w:rFonts w:ascii="GHEA Grapalat" w:hAnsi="GHEA Grapalat" w:cs="GHEA Grapalat"/>
          <w:b/>
          <w:bCs/>
          <w:i/>
          <w:iCs/>
        </w:rPr>
        <w:t>Ընթացիկ</w:t>
      </w:r>
      <w:r w:rsidRPr="00B309E4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B309E4">
        <w:rPr>
          <w:rFonts w:ascii="GHEA Grapalat" w:hAnsi="GHEA Grapalat" w:cs="GHEA Grapalat"/>
          <w:b/>
          <w:bCs/>
          <w:i/>
          <w:iCs/>
        </w:rPr>
        <w:t>իրավիճակը</w:t>
      </w:r>
      <w:r w:rsidRPr="00B309E4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B309E4">
        <w:rPr>
          <w:rFonts w:ascii="GHEA Grapalat" w:hAnsi="GHEA Grapalat" w:cs="GHEA Grapalat"/>
          <w:b/>
          <w:bCs/>
          <w:i/>
          <w:iCs/>
        </w:rPr>
        <w:t>և</w:t>
      </w:r>
      <w:r w:rsidRPr="00B309E4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B309E4">
        <w:rPr>
          <w:rFonts w:ascii="GHEA Grapalat" w:hAnsi="GHEA Grapalat" w:cs="GHEA Grapalat"/>
          <w:b/>
          <w:bCs/>
          <w:i/>
          <w:iCs/>
        </w:rPr>
        <w:t>խնդիրները</w:t>
      </w:r>
    </w:p>
    <w:p w:rsidR="00F13339" w:rsidRPr="00B309E4" w:rsidRDefault="00F13339" w:rsidP="00F13339">
      <w:pPr>
        <w:pStyle w:val="ListParagraph"/>
        <w:ind w:right="9"/>
        <w:jc w:val="both"/>
        <w:rPr>
          <w:rFonts w:ascii="GHEA Grapalat" w:hAnsi="GHEA Grapalat" w:cs="GHEA Grapalat"/>
          <w:b/>
          <w:bCs/>
          <w:i/>
          <w:iCs/>
        </w:rPr>
      </w:pPr>
    </w:p>
    <w:p w:rsidR="00F13339" w:rsidRPr="00B309E4" w:rsidRDefault="00F13339" w:rsidP="00F13339">
      <w:pPr>
        <w:spacing w:line="276" w:lineRule="auto"/>
        <w:ind w:right="9" w:firstLine="709"/>
        <w:jc w:val="both"/>
        <w:rPr>
          <w:rFonts w:ascii="GHEA Grapalat" w:hAnsi="GHEA Grapalat"/>
          <w:b/>
          <w:lang w:val="fr-FR"/>
        </w:rPr>
      </w:pPr>
      <w:r w:rsidRPr="00B309E4">
        <w:rPr>
          <w:rFonts w:ascii="GHEA Grapalat" w:hAnsi="GHEA Grapalat"/>
          <w:b/>
          <w:lang w:val="fr-FR"/>
        </w:rPr>
        <w:t>&lt;</w:t>
      </w:r>
      <w:r w:rsidRPr="00B309E4">
        <w:rPr>
          <w:rFonts w:ascii="GHEA Grapalat" w:hAnsi="GHEA Grapalat"/>
          <w:b/>
        </w:rPr>
        <w:t>Հրանտ</w:t>
      </w:r>
      <w:r w:rsidRPr="00B309E4">
        <w:rPr>
          <w:rFonts w:ascii="GHEA Grapalat" w:hAnsi="GHEA Grapalat"/>
          <w:b/>
          <w:lang w:val="fr-FR"/>
        </w:rPr>
        <w:t xml:space="preserve"> </w:t>
      </w:r>
      <w:r w:rsidRPr="00B309E4">
        <w:rPr>
          <w:rFonts w:ascii="GHEA Grapalat" w:hAnsi="GHEA Grapalat"/>
          <w:b/>
        </w:rPr>
        <w:t>Մաթևոսյան</w:t>
      </w:r>
      <w:r w:rsidRPr="00B309E4">
        <w:rPr>
          <w:rFonts w:ascii="GHEA Grapalat" w:hAnsi="GHEA Grapalat"/>
          <w:b/>
          <w:lang w:val="fr-FR"/>
        </w:rPr>
        <w:t xml:space="preserve">&gt; </w:t>
      </w:r>
      <w:r w:rsidRPr="00B309E4">
        <w:rPr>
          <w:rFonts w:ascii="GHEA Grapalat" w:hAnsi="GHEA Grapalat"/>
          <w:b/>
        </w:rPr>
        <w:t>մշակութային</w:t>
      </w:r>
      <w:r w:rsidRPr="00B309E4">
        <w:rPr>
          <w:rFonts w:ascii="GHEA Grapalat" w:hAnsi="GHEA Grapalat"/>
          <w:b/>
          <w:lang w:val="fr-FR"/>
        </w:rPr>
        <w:t xml:space="preserve"> </w:t>
      </w:r>
      <w:r w:rsidRPr="00B309E4">
        <w:rPr>
          <w:rFonts w:ascii="GHEA Grapalat" w:hAnsi="GHEA Grapalat"/>
          <w:b/>
        </w:rPr>
        <w:t>կենտրոնի</w:t>
      </w:r>
      <w:r w:rsidRPr="00B309E4">
        <w:rPr>
          <w:rFonts w:ascii="GHEA Grapalat" w:hAnsi="GHEA Grapalat"/>
          <w:b/>
          <w:lang w:val="fr-FR"/>
        </w:rPr>
        <w:t xml:space="preserve"> կառուցման աշխատանքների ընթացքի վերաբերյալ</w:t>
      </w:r>
    </w:p>
    <w:p w:rsidR="00F13339" w:rsidRPr="00B309E4" w:rsidRDefault="00F13339" w:rsidP="00F13339">
      <w:pPr>
        <w:spacing w:line="276" w:lineRule="auto"/>
        <w:ind w:right="9" w:firstLine="709"/>
        <w:jc w:val="both"/>
        <w:rPr>
          <w:rFonts w:ascii="GHEA Grapalat" w:hAnsi="GHEA Grapalat"/>
          <w:lang w:val="fr-FR"/>
        </w:rPr>
      </w:pPr>
    </w:p>
    <w:p w:rsidR="00F13339" w:rsidRPr="00B309E4" w:rsidRDefault="00F13339" w:rsidP="00F13339">
      <w:pPr>
        <w:spacing w:line="276" w:lineRule="auto"/>
        <w:ind w:right="9" w:firstLine="709"/>
        <w:jc w:val="both"/>
        <w:rPr>
          <w:rFonts w:ascii="GHEA Grapalat" w:hAnsi="GHEA Grapalat"/>
          <w:lang w:val="fr-FR"/>
        </w:rPr>
      </w:pPr>
      <w:r w:rsidRPr="00B309E4">
        <w:rPr>
          <w:rFonts w:ascii="GHEA Grapalat" w:hAnsi="GHEA Grapalat"/>
          <w:lang w:val="fr-FR"/>
        </w:rPr>
        <w:t>Երևանի Կենտրոն վարչական շրջանի Աբովյան փողոցի N51/1 հասցեում կառուցվող &lt;Հրանտ Մաթևոսյան&gt; մշակութային կենտրոնի շինարարական աշխատանքներն իրականացվել են ՀՀ ԿԱ քաղաքաշինության պետական կոմիտեի պատվիրատվությամբ՝ ՀՀ 2015-2017թթ պետական բյուջետային հատկացումների շրջանակներում:</w:t>
      </w:r>
    </w:p>
    <w:p w:rsidR="00F13339" w:rsidRPr="00B309E4" w:rsidRDefault="00F13339" w:rsidP="00F13339">
      <w:pPr>
        <w:spacing w:line="276" w:lineRule="auto"/>
        <w:ind w:right="9" w:firstLine="709"/>
        <w:jc w:val="both"/>
        <w:rPr>
          <w:rFonts w:ascii="GHEA Grapalat" w:hAnsi="GHEA Grapalat"/>
          <w:lang w:val="fr-FR"/>
        </w:rPr>
      </w:pPr>
      <w:r w:rsidRPr="00B309E4">
        <w:rPr>
          <w:rFonts w:ascii="GHEA Grapalat" w:hAnsi="GHEA Grapalat"/>
          <w:lang w:val="fr-FR"/>
        </w:rPr>
        <w:t>Ներկայումս շինարարական աշխատանքներն ավարտական փուլում են:</w:t>
      </w:r>
    </w:p>
    <w:p w:rsidR="00F13339" w:rsidRPr="00B309E4" w:rsidRDefault="00F13339" w:rsidP="00F13339">
      <w:pPr>
        <w:spacing w:line="276" w:lineRule="auto"/>
        <w:ind w:right="9" w:firstLine="709"/>
        <w:jc w:val="both"/>
        <w:rPr>
          <w:rFonts w:ascii="GHEA Grapalat" w:hAnsi="GHEA Grapalat"/>
          <w:lang w:val="fr-FR"/>
        </w:rPr>
      </w:pPr>
      <w:r w:rsidRPr="00B309E4">
        <w:rPr>
          <w:rFonts w:ascii="GHEA Grapalat" w:hAnsi="GHEA Grapalat"/>
          <w:lang w:val="fr-FR"/>
        </w:rPr>
        <w:t>&lt;Հրանտ Մաթևոսյան&gt; մշակութային բարեգործական հիմնադրամի  կողմից ներկայացվել են մի շարք առաջարկներ, որոնք քննարկվել են նախագծի հեղինակի, ինչպես նաև ՀՀ ԿԱ քաղաքաշինության  պետական կոմիտեի և շինարարական աշխատանքների կապալառուի ներկայացուցիչների մասնակցությամբ: Քննարկումների արդյունքում որոշվել է օբյեկտի շինաշխատանքների նախագծում կատարել որոշակի փոփոխություններ, որոնք մշակութային կենտրոնին հնարավորություն կտան բացի ցուցասրահ-թանգարանային գործունեություն իրականացնելուց, նախատեսվող ժամանակակից սրճարան-ընթերցասրահը օգտագործել մշակութային միջոցառումներ կազմակերպելու համար: Խնդրի լուծումը հնարավորություն կտա մշակութային կենտրոնին իրականացնել նաև հարակից այգու բարեկարգ պահպանման աշխատանքներ:</w:t>
      </w:r>
    </w:p>
    <w:p w:rsidR="00F13339" w:rsidRPr="00B309E4" w:rsidRDefault="00256AB8" w:rsidP="00F13339">
      <w:pPr>
        <w:spacing w:line="276" w:lineRule="auto"/>
        <w:ind w:right="9" w:firstLine="709"/>
        <w:jc w:val="both"/>
        <w:rPr>
          <w:rFonts w:ascii="GHEA Grapalat" w:hAnsi="GHEA Grapalat"/>
          <w:lang w:val="fr-FR"/>
        </w:rPr>
      </w:pPr>
      <w:r w:rsidRPr="00B309E4">
        <w:rPr>
          <w:rFonts w:ascii="GHEA Grapalat" w:hAnsi="GHEA Grapalat"/>
          <w:lang w:val="fr-FR"/>
        </w:rPr>
        <w:t>Առաջարկվում է պայմանագրով սահմանված աշխատանքների փոխարինում այլ աշխատանքներով՝ ընդհանուր</w:t>
      </w:r>
      <w:r w:rsidR="007A03E6" w:rsidRPr="00B309E4">
        <w:rPr>
          <w:rFonts w:ascii="GHEA Grapalat" w:hAnsi="GHEA Grapalat"/>
          <w:lang w:val="fr-FR"/>
        </w:rPr>
        <w:t xml:space="preserve"> մոտ</w:t>
      </w:r>
      <w:r w:rsidRPr="00B309E4">
        <w:rPr>
          <w:rFonts w:ascii="GHEA Grapalat" w:hAnsi="GHEA Grapalat"/>
          <w:lang w:val="fr-FR"/>
        </w:rPr>
        <w:t xml:space="preserve"> </w:t>
      </w:r>
      <w:r w:rsidR="002B5BB6" w:rsidRPr="00B309E4">
        <w:rPr>
          <w:rFonts w:ascii="GHEA Grapalat" w:hAnsi="GHEA Grapalat"/>
          <w:lang w:val="fr-FR"/>
        </w:rPr>
        <w:t>21</w:t>
      </w:r>
      <w:r w:rsidR="007A03E6" w:rsidRPr="00B309E4">
        <w:rPr>
          <w:rFonts w:ascii="GHEA Grapalat" w:hAnsi="GHEA Grapalat"/>
          <w:lang w:val="fr-FR"/>
        </w:rPr>
        <w:t>,0 մլն.</w:t>
      </w:r>
      <w:r w:rsidRPr="00B309E4">
        <w:rPr>
          <w:rFonts w:ascii="GHEA Grapalat" w:hAnsi="GHEA Grapalat"/>
          <w:lang w:val="fr-FR"/>
        </w:rPr>
        <w:t xml:space="preserve"> դրամի չափով:</w:t>
      </w:r>
    </w:p>
    <w:p w:rsidR="006E7643" w:rsidRPr="00B309E4" w:rsidRDefault="006E7643" w:rsidP="00F13339">
      <w:pPr>
        <w:spacing w:line="276" w:lineRule="auto"/>
        <w:ind w:right="9" w:firstLine="709"/>
        <w:jc w:val="both"/>
        <w:rPr>
          <w:rFonts w:ascii="GHEA Grapalat" w:hAnsi="GHEA Grapalat"/>
          <w:lang w:val="fr-FR"/>
        </w:rPr>
      </w:pPr>
    </w:p>
    <w:p w:rsidR="00F13339" w:rsidRPr="00B309E4" w:rsidRDefault="00F13339" w:rsidP="00F13339">
      <w:pPr>
        <w:numPr>
          <w:ilvl w:val="0"/>
          <w:numId w:val="17"/>
        </w:numPr>
        <w:spacing w:line="276" w:lineRule="auto"/>
        <w:ind w:right="9"/>
        <w:jc w:val="both"/>
        <w:rPr>
          <w:rFonts w:ascii="GHEA Grapalat" w:hAnsi="GHEA Grapalat"/>
          <w:b/>
          <w:i/>
          <w:lang w:val="fr-FR"/>
        </w:rPr>
      </w:pPr>
      <w:r w:rsidRPr="00B309E4">
        <w:rPr>
          <w:rFonts w:ascii="GHEA Grapalat" w:hAnsi="GHEA Grapalat"/>
          <w:b/>
          <w:i/>
          <w:lang w:val="fr-FR"/>
        </w:rPr>
        <w:t>Խնդրի կարգավորումը</w:t>
      </w:r>
    </w:p>
    <w:p w:rsidR="00F13339" w:rsidRPr="00B309E4" w:rsidRDefault="00F13339" w:rsidP="00F13339">
      <w:pPr>
        <w:spacing w:line="276" w:lineRule="auto"/>
        <w:ind w:left="1429" w:right="9"/>
        <w:jc w:val="both"/>
        <w:rPr>
          <w:rFonts w:ascii="GHEA Grapalat" w:hAnsi="GHEA Grapalat"/>
          <w:b/>
          <w:i/>
          <w:sz w:val="20"/>
          <w:lang w:val="fr-FR"/>
        </w:rPr>
      </w:pPr>
      <w:r w:rsidRPr="00B309E4">
        <w:rPr>
          <w:rFonts w:ascii="GHEA Grapalat" w:hAnsi="GHEA Grapalat"/>
          <w:b/>
          <w:i/>
          <w:lang w:val="fr-FR"/>
        </w:rPr>
        <w:t xml:space="preserve">   </w:t>
      </w:r>
    </w:p>
    <w:p w:rsidR="00F13339" w:rsidRPr="00B309E4" w:rsidRDefault="00F13339" w:rsidP="00F13339">
      <w:pPr>
        <w:pStyle w:val="ListParagraph"/>
        <w:spacing w:line="276" w:lineRule="auto"/>
        <w:ind w:left="0"/>
        <w:contextualSpacing/>
        <w:jc w:val="both"/>
        <w:rPr>
          <w:rFonts w:ascii="GHEA Grapalat" w:hAnsi="GHEA Grapalat"/>
          <w:lang w:val="fr-FR"/>
        </w:rPr>
      </w:pPr>
      <w:r w:rsidRPr="00B309E4">
        <w:rPr>
          <w:rFonts w:ascii="GHEA Grapalat" w:hAnsi="GHEA Grapalat"/>
          <w:lang w:val="fr-FR"/>
        </w:rPr>
        <w:t xml:space="preserve">     </w:t>
      </w:r>
      <w:r w:rsidRPr="00B309E4">
        <w:rPr>
          <w:rFonts w:ascii="GHEA Grapalat" w:hAnsi="GHEA Grapalat"/>
        </w:rPr>
        <w:t>Հաշվի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առնելով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վերոգրյալը՝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խնդրի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կարգավորման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համար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առաջարկվում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է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ՀՀ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կառավարության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="0056687C" w:rsidRPr="00B309E4">
        <w:rPr>
          <w:rFonts w:ascii="GHEA Grapalat" w:hAnsi="GHEA Grapalat"/>
          <w:color w:val="000000"/>
        </w:rPr>
        <w:t>2011 թվականի փետրվարի 10-ի N 168-Ն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որոշման</w:t>
      </w:r>
      <w:r w:rsidRPr="00B309E4">
        <w:rPr>
          <w:rFonts w:ascii="GHEA Grapalat" w:hAnsi="GHEA Grapalat"/>
          <w:color w:val="000000"/>
          <w:lang w:val="fr-FR"/>
        </w:rPr>
        <w:t xml:space="preserve"> 1-</w:t>
      </w:r>
      <w:r w:rsidRPr="00B309E4">
        <w:rPr>
          <w:rFonts w:ascii="GHEA Grapalat" w:hAnsi="GHEA Grapalat"/>
          <w:color w:val="000000"/>
        </w:rPr>
        <w:t>ին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կետով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հաստատված</w:t>
      </w:r>
      <w:r w:rsidRPr="00B309E4">
        <w:rPr>
          <w:rFonts w:ascii="GHEA Grapalat" w:hAnsi="GHEA Grapalat"/>
          <w:color w:val="000000"/>
          <w:lang w:val="fr-FR"/>
        </w:rPr>
        <w:t xml:space="preserve"> &lt;</w:t>
      </w:r>
      <w:r w:rsidRPr="00B309E4">
        <w:rPr>
          <w:rFonts w:ascii="GHEA Grapalat" w:hAnsi="GHEA Grapalat"/>
          <w:color w:val="000000"/>
        </w:rPr>
        <w:t>Գնումների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գործընթացի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կազմակերպման</w:t>
      </w:r>
      <w:r w:rsidRPr="00B309E4">
        <w:rPr>
          <w:rFonts w:ascii="GHEA Grapalat" w:hAnsi="GHEA Grapalat"/>
          <w:color w:val="000000"/>
          <w:lang w:val="fr-FR"/>
        </w:rPr>
        <w:t xml:space="preserve">&gt;  </w:t>
      </w:r>
      <w:r w:rsidRPr="00B309E4">
        <w:rPr>
          <w:rFonts w:ascii="GHEA Grapalat" w:hAnsi="GHEA Grapalat"/>
          <w:color w:val="000000"/>
        </w:rPr>
        <w:t>Կարգի</w:t>
      </w:r>
      <w:r w:rsidRPr="00B309E4">
        <w:rPr>
          <w:rFonts w:ascii="GHEA Grapalat" w:hAnsi="GHEA Grapalat"/>
          <w:color w:val="000000"/>
          <w:lang w:val="fr-FR"/>
        </w:rPr>
        <w:t xml:space="preserve">  3-</w:t>
      </w:r>
      <w:r w:rsidRPr="00B309E4">
        <w:rPr>
          <w:rFonts w:ascii="GHEA Grapalat" w:hAnsi="GHEA Grapalat"/>
          <w:color w:val="000000"/>
        </w:rPr>
        <w:t>րդ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և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="0056687C" w:rsidRPr="00B309E4">
        <w:rPr>
          <w:rFonts w:ascii="GHEA Grapalat" w:hAnsi="GHEA Grapalat"/>
          <w:color w:val="000000"/>
          <w:lang w:val="fr-FR"/>
        </w:rPr>
        <w:t>61</w:t>
      </w:r>
      <w:r w:rsidRPr="00B309E4">
        <w:rPr>
          <w:rFonts w:ascii="GHEA Grapalat" w:hAnsi="GHEA Grapalat"/>
          <w:color w:val="000000"/>
          <w:lang w:val="fr-FR"/>
        </w:rPr>
        <w:t>-</w:t>
      </w:r>
      <w:r w:rsidRPr="00B309E4">
        <w:rPr>
          <w:rFonts w:ascii="GHEA Grapalat" w:hAnsi="GHEA Grapalat"/>
          <w:color w:val="000000"/>
        </w:rPr>
        <w:t>րդ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կետերի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համաձայն՝</w:t>
      </w:r>
      <w:r w:rsidR="0056687C" w:rsidRPr="00B309E4">
        <w:rPr>
          <w:rFonts w:ascii="GHEA Grapalat" w:hAnsi="GHEA Grapalat"/>
          <w:color w:val="000000"/>
        </w:rPr>
        <w:t xml:space="preserve"> </w:t>
      </w:r>
    </w:p>
    <w:p w:rsidR="00F13339" w:rsidRPr="00B309E4" w:rsidRDefault="00F13339" w:rsidP="00F13339">
      <w:pPr>
        <w:pStyle w:val="ListParagraph"/>
        <w:numPr>
          <w:ilvl w:val="0"/>
          <w:numId w:val="16"/>
        </w:numPr>
        <w:spacing w:line="276" w:lineRule="auto"/>
        <w:contextualSpacing/>
        <w:jc w:val="both"/>
        <w:rPr>
          <w:rFonts w:ascii="GHEA Grapalat" w:hAnsi="GHEA Grapalat"/>
          <w:lang w:val="fr-FR"/>
        </w:rPr>
      </w:pPr>
      <w:r w:rsidRPr="00B309E4">
        <w:rPr>
          <w:rFonts w:ascii="GHEA Grapalat" w:hAnsi="GHEA Grapalat"/>
        </w:rPr>
        <w:t>ձեռք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բերել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ՀՀ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կառավարության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համաձայնությունը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կնքված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պայմանագրի</w:t>
      </w:r>
      <w:r w:rsidRPr="00B309E4">
        <w:rPr>
          <w:rFonts w:ascii="GHEA Grapalat" w:hAnsi="GHEA Grapalat"/>
          <w:lang w:val="fr-FR"/>
        </w:rPr>
        <w:t xml:space="preserve"> (</w:t>
      </w:r>
      <w:r w:rsidRPr="00B309E4">
        <w:rPr>
          <w:rFonts w:ascii="GHEA Grapalat" w:hAnsi="GHEA Grapalat"/>
        </w:rPr>
        <w:t>համաձայնագրի</w:t>
      </w:r>
      <w:r w:rsidRPr="00B309E4">
        <w:rPr>
          <w:rFonts w:ascii="GHEA Grapalat" w:hAnsi="GHEA Grapalat"/>
          <w:lang w:val="fr-FR"/>
        </w:rPr>
        <w:t xml:space="preserve">) </w:t>
      </w:r>
      <w:r w:rsidRPr="00B309E4">
        <w:rPr>
          <w:rFonts w:ascii="GHEA Grapalat" w:hAnsi="GHEA Grapalat"/>
        </w:rPr>
        <w:t>ժամկետը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երկարաձգելու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և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նախագծում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փոփոխություններ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կատարելու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համար</w:t>
      </w:r>
      <w:r w:rsidRPr="00B309E4">
        <w:rPr>
          <w:rFonts w:ascii="GHEA Grapalat" w:hAnsi="GHEA Grapalat"/>
          <w:color w:val="000000"/>
          <w:lang w:val="fr-FR"/>
        </w:rPr>
        <w:t>:</w:t>
      </w:r>
    </w:p>
    <w:p w:rsidR="00F13339" w:rsidRPr="00B309E4" w:rsidRDefault="00F13339" w:rsidP="00F13339">
      <w:pPr>
        <w:pStyle w:val="ListParagraph"/>
        <w:spacing w:line="276" w:lineRule="auto"/>
        <w:contextualSpacing/>
        <w:jc w:val="both"/>
        <w:rPr>
          <w:rFonts w:ascii="GHEA Grapalat" w:hAnsi="GHEA Grapalat"/>
          <w:lang w:val="fr-FR"/>
        </w:rPr>
      </w:pPr>
      <w:r w:rsidRPr="00B309E4">
        <w:rPr>
          <w:rFonts w:ascii="GHEA Grapalat" w:hAnsi="GHEA Grapalat"/>
          <w:color w:val="000000"/>
          <w:lang w:val="fr-FR"/>
        </w:rPr>
        <w:t xml:space="preserve">Հաշվի առնելով վերոգրյալը՝ առաջարկվում է. </w:t>
      </w:r>
    </w:p>
    <w:p w:rsidR="00F13339" w:rsidRPr="00B309E4" w:rsidRDefault="00F13339" w:rsidP="00F13339">
      <w:pPr>
        <w:pStyle w:val="ListParagraph"/>
        <w:numPr>
          <w:ilvl w:val="0"/>
          <w:numId w:val="16"/>
        </w:numPr>
        <w:spacing w:line="276" w:lineRule="auto"/>
        <w:contextualSpacing/>
        <w:jc w:val="both"/>
        <w:rPr>
          <w:rFonts w:ascii="GHEA Grapalat" w:hAnsi="GHEA Grapalat"/>
          <w:lang w:val="fr-FR"/>
        </w:rPr>
      </w:pPr>
      <w:r w:rsidRPr="00B309E4">
        <w:rPr>
          <w:rFonts w:ascii="GHEA Grapalat" w:hAnsi="GHEA Grapalat"/>
          <w:lang w:val="fr-FR"/>
        </w:rPr>
        <w:lastRenderedPageBreak/>
        <w:t>21.12.2015</w:t>
      </w:r>
      <w:r w:rsidRPr="00B309E4">
        <w:rPr>
          <w:rFonts w:ascii="GHEA Grapalat" w:hAnsi="GHEA Grapalat"/>
        </w:rPr>
        <w:t>թ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կնքված</w:t>
      </w:r>
      <w:r w:rsidRPr="00B309E4">
        <w:rPr>
          <w:rFonts w:ascii="GHEA Grapalat" w:hAnsi="GHEA Grapalat"/>
          <w:lang w:val="fr-FR"/>
        </w:rPr>
        <w:t xml:space="preserve"> N </w:t>
      </w:r>
      <w:r w:rsidRPr="00B309E4">
        <w:rPr>
          <w:rFonts w:ascii="GHEA Grapalat" w:hAnsi="GHEA Grapalat"/>
        </w:rPr>
        <w:t>ՔՆ</w:t>
      </w:r>
      <w:r w:rsidRPr="00B309E4">
        <w:rPr>
          <w:rFonts w:ascii="GHEA Grapalat" w:hAnsi="GHEA Grapalat"/>
          <w:lang w:val="fr-FR"/>
        </w:rPr>
        <w:t>-</w:t>
      </w:r>
      <w:r w:rsidRPr="00B309E4">
        <w:rPr>
          <w:rFonts w:ascii="GHEA Grapalat" w:hAnsi="GHEA Grapalat"/>
        </w:rPr>
        <w:t>ԲԸԱՀԱՇՁԲ</w:t>
      </w:r>
      <w:r w:rsidRPr="00B309E4">
        <w:rPr>
          <w:rFonts w:ascii="GHEA Grapalat" w:hAnsi="GHEA Grapalat"/>
          <w:lang w:val="fr-FR"/>
        </w:rPr>
        <w:t xml:space="preserve">-15/42 </w:t>
      </w:r>
      <w:r w:rsidRPr="00B309E4">
        <w:rPr>
          <w:rFonts w:ascii="GHEA Grapalat" w:hAnsi="GHEA Grapalat"/>
        </w:rPr>
        <w:t>պետական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գնման</w:t>
      </w:r>
      <w:r w:rsidRPr="00B309E4">
        <w:rPr>
          <w:rFonts w:ascii="GHEA Grapalat" w:hAnsi="GHEA Grapalat"/>
          <w:lang w:val="fr-FR"/>
        </w:rPr>
        <w:t xml:space="preserve"> </w:t>
      </w:r>
      <w:r w:rsidRPr="00B309E4">
        <w:rPr>
          <w:rFonts w:ascii="GHEA Grapalat" w:hAnsi="GHEA Grapalat"/>
        </w:rPr>
        <w:t>պայմանագրով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նախատեսվող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գործարքների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վրա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չտարածել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ՀՀ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կառավարության</w:t>
      </w:r>
      <w:r w:rsidRPr="00B309E4">
        <w:rPr>
          <w:rFonts w:ascii="GHEA Grapalat" w:hAnsi="GHEA Grapalat"/>
          <w:color w:val="000000"/>
          <w:lang w:val="fr-FR"/>
        </w:rPr>
        <w:t xml:space="preserve"> 2011 </w:t>
      </w:r>
      <w:r w:rsidRPr="00B309E4">
        <w:rPr>
          <w:rFonts w:ascii="GHEA Grapalat" w:hAnsi="GHEA Grapalat"/>
          <w:color w:val="000000"/>
        </w:rPr>
        <w:t>թվականի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փետրվարի</w:t>
      </w:r>
      <w:r w:rsidRPr="00B309E4">
        <w:rPr>
          <w:rFonts w:ascii="GHEA Grapalat" w:hAnsi="GHEA Grapalat"/>
          <w:color w:val="000000"/>
          <w:lang w:val="fr-FR"/>
        </w:rPr>
        <w:t xml:space="preserve"> 10-</w:t>
      </w:r>
      <w:r w:rsidRPr="00B309E4">
        <w:rPr>
          <w:rFonts w:ascii="GHEA Grapalat" w:hAnsi="GHEA Grapalat"/>
          <w:color w:val="000000"/>
        </w:rPr>
        <w:t>ի</w:t>
      </w:r>
      <w:r w:rsidRPr="00B309E4">
        <w:rPr>
          <w:rFonts w:ascii="GHEA Grapalat" w:hAnsi="GHEA Grapalat"/>
          <w:color w:val="000000"/>
          <w:lang w:val="fr-FR"/>
        </w:rPr>
        <w:t xml:space="preserve"> N 168-</w:t>
      </w:r>
      <w:r w:rsidRPr="00B309E4">
        <w:rPr>
          <w:rFonts w:ascii="GHEA Grapalat" w:hAnsi="GHEA Grapalat"/>
          <w:color w:val="000000"/>
        </w:rPr>
        <w:t>Ն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որոշմամբ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հաստատված</w:t>
      </w:r>
      <w:r w:rsidRPr="00B309E4">
        <w:rPr>
          <w:rFonts w:ascii="GHEA Grapalat" w:hAnsi="GHEA Grapalat"/>
          <w:color w:val="000000"/>
          <w:lang w:val="fr-FR"/>
        </w:rPr>
        <w:t xml:space="preserve"> &lt;</w:t>
      </w:r>
      <w:r w:rsidRPr="00B309E4">
        <w:rPr>
          <w:rFonts w:ascii="GHEA Grapalat" w:hAnsi="GHEA Grapalat"/>
          <w:color w:val="000000"/>
        </w:rPr>
        <w:t>Գնումների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գործընթացի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կազմակերպման</w:t>
      </w:r>
      <w:r w:rsidRPr="00B309E4">
        <w:rPr>
          <w:rFonts w:ascii="GHEA Grapalat" w:hAnsi="GHEA Grapalat"/>
          <w:color w:val="000000"/>
          <w:lang w:val="fr-FR"/>
        </w:rPr>
        <w:t xml:space="preserve">&gt;  </w:t>
      </w:r>
      <w:r w:rsidRPr="00B309E4">
        <w:rPr>
          <w:rFonts w:ascii="GHEA Grapalat" w:hAnsi="GHEA Grapalat"/>
          <w:color w:val="000000"/>
        </w:rPr>
        <w:t>Կարգի</w:t>
      </w:r>
      <w:r w:rsidRPr="00B309E4">
        <w:rPr>
          <w:rFonts w:ascii="GHEA Grapalat" w:hAnsi="GHEA Grapalat"/>
          <w:color w:val="000000"/>
          <w:lang w:val="fr-FR"/>
        </w:rPr>
        <w:t xml:space="preserve">  60-</w:t>
      </w:r>
      <w:r w:rsidRPr="00B309E4">
        <w:rPr>
          <w:rFonts w:ascii="GHEA Grapalat" w:hAnsi="GHEA Grapalat"/>
          <w:color w:val="000000"/>
        </w:rPr>
        <w:t>րդ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կետի</w:t>
      </w:r>
      <w:r w:rsidRPr="00B309E4">
        <w:rPr>
          <w:rFonts w:ascii="GHEA Grapalat" w:hAnsi="GHEA Grapalat"/>
          <w:color w:val="000000"/>
          <w:lang w:val="fr-FR"/>
        </w:rPr>
        <w:t xml:space="preserve"> 3-</w:t>
      </w:r>
      <w:r w:rsidRPr="00B309E4">
        <w:rPr>
          <w:rFonts w:ascii="GHEA Grapalat" w:hAnsi="GHEA Grapalat"/>
          <w:color w:val="000000"/>
        </w:rPr>
        <w:t>րդ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ենթակետի</w:t>
      </w:r>
      <w:r w:rsidRPr="00B309E4">
        <w:rPr>
          <w:rFonts w:ascii="GHEA Grapalat" w:hAnsi="GHEA Grapalat"/>
          <w:color w:val="000000"/>
          <w:lang w:val="fr-FR"/>
        </w:rPr>
        <w:t xml:space="preserve"> </w:t>
      </w:r>
      <w:r w:rsidRPr="00B309E4">
        <w:rPr>
          <w:rFonts w:ascii="GHEA Grapalat" w:hAnsi="GHEA Grapalat"/>
          <w:color w:val="000000"/>
        </w:rPr>
        <w:t>պահանջը</w:t>
      </w:r>
      <w:r w:rsidRPr="00B309E4">
        <w:rPr>
          <w:rFonts w:ascii="GHEA Grapalat" w:hAnsi="GHEA Grapalat"/>
          <w:color w:val="000000"/>
          <w:lang w:val="fr-FR"/>
        </w:rPr>
        <w:t>:</w:t>
      </w:r>
      <w:r w:rsidRPr="00B309E4">
        <w:rPr>
          <w:rFonts w:ascii="GHEA Grapalat" w:hAnsi="GHEA Grapalat"/>
          <w:lang w:val="fr-FR"/>
        </w:rPr>
        <w:t xml:space="preserve">  </w:t>
      </w:r>
    </w:p>
    <w:p w:rsidR="002B5BB6" w:rsidRPr="00B309E4" w:rsidRDefault="00F13339" w:rsidP="00F13339">
      <w:pPr>
        <w:pStyle w:val="ListParagraph"/>
        <w:spacing w:line="276" w:lineRule="auto"/>
        <w:contextualSpacing/>
        <w:jc w:val="both"/>
        <w:rPr>
          <w:rFonts w:ascii="GHEA Grapalat" w:hAnsi="GHEA Grapalat"/>
          <w:lang w:val="fr-FR"/>
        </w:rPr>
      </w:pPr>
      <w:r w:rsidRPr="00B309E4">
        <w:rPr>
          <w:rFonts w:ascii="GHEA Grapalat" w:hAnsi="GHEA Grapalat"/>
          <w:lang w:val="fr-FR"/>
        </w:rPr>
        <w:t xml:space="preserve">       Առաջարկվող փոփոխությունը ՀՀ պետական բյուջեի վրա լրացուցիչ պարտավորություններ չի առաջացնում:</w:t>
      </w:r>
    </w:p>
    <w:p w:rsidR="00F13339" w:rsidRPr="00B309E4" w:rsidRDefault="00F13339" w:rsidP="00F13339">
      <w:pPr>
        <w:pStyle w:val="ListParagraph"/>
        <w:spacing w:line="276" w:lineRule="auto"/>
        <w:contextualSpacing/>
        <w:jc w:val="both"/>
        <w:rPr>
          <w:rFonts w:ascii="GHEA Grapalat" w:hAnsi="GHEA Grapalat"/>
          <w:sz w:val="20"/>
          <w:lang w:val="fr-FR"/>
        </w:rPr>
      </w:pPr>
      <w:r w:rsidRPr="00B309E4">
        <w:rPr>
          <w:rFonts w:ascii="GHEA Grapalat" w:hAnsi="GHEA Grapalat"/>
          <w:lang w:val="fr-FR"/>
        </w:rPr>
        <w:t xml:space="preserve">  </w:t>
      </w:r>
    </w:p>
    <w:p w:rsidR="00F13339" w:rsidRPr="00B309E4" w:rsidRDefault="00F13339" w:rsidP="00F13339">
      <w:pPr>
        <w:pStyle w:val="ListParagraph"/>
        <w:numPr>
          <w:ilvl w:val="0"/>
          <w:numId w:val="17"/>
        </w:numPr>
        <w:jc w:val="both"/>
        <w:rPr>
          <w:rFonts w:ascii="GHEA Grapalat" w:hAnsi="GHEA Grapalat" w:cs="GHEA Grapalat"/>
          <w:b/>
          <w:bCs/>
          <w:i/>
          <w:iCs/>
          <w:lang w:val="ro-RO"/>
        </w:rPr>
      </w:pPr>
      <w:r w:rsidRPr="00B309E4">
        <w:rPr>
          <w:rFonts w:ascii="GHEA Grapalat" w:hAnsi="GHEA Grapalat" w:cs="GHEA Grapalat"/>
          <w:b/>
          <w:bCs/>
          <w:i/>
          <w:iCs/>
        </w:rPr>
        <w:t>Տվյալ</w:t>
      </w:r>
      <w:r w:rsidRPr="00B309E4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B309E4">
        <w:rPr>
          <w:rFonts w:ascii="GHEA Grapalat" w:hAnsi="GHEA Grapalat" w:cs="GHEA Grapalat"/>
          <w:b/>
          <w:bCs/>
          <w:i/>
          <w:iCs/>
        </w:rPr>
        <w:t>բնագավառում</w:t>
      </w:r>
      <w:r w:rsidRPr="00B309E4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B309E4">
        <w:rPr>
          <w:rFonts w:ascii="GHEA Grapalat" w:hAnsi="GHEA Grapalat" w:cs="GHEA Grapalat"/>
          <w:b/>
          <w:bCs/>
          <w:i/>
          <w:iCs/>
        </w:rPr>
        <w:t>իրականացվող</w:t>
      </w:r>
      <w:r w:rsidRPr="00B309E4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B309E4">
        <w:rPr>
          <w:rFonts w:ascii="GHEA Grapalat" w:hAnsi="GHEA Grapalat" w:cs="GHEA Grapalat"/>
          <w:b/>
          <w:bCs/>
          <w:i/>
          <w:iCs/>
        </w:rPr>
        <w:t>քաղաքականությունը</w:t>
      </w:r>
    </w:p>
    <w:p w:rsidR="00F13339" w:rsidRPr="00B309E4" w:rsidRDefault="00F13339" w:rsidP="00F13339">
      <w:pPr>
        <w:spacing w:line="276" w:lineRule="auto"/>
        <w:ind w:firstLine="709"/>
        <w:jc w:val="both"/>
        <w:rPr>
          <w:rFonts w:ascii="GHEA Grapalat" w:hAnsi="GHEA Grapalat" w:cs="GHEA Grapalat"/>
          <w:lang w:val="fr-FR"/>
        </w:rPr>
      </w:pPr>
      <w:r w:rsidRPr="00B309E4">
        <w:rPr>
          <w:rFonts w:ascii="GHEA Grapalat" w:hAnsi="GHEA Grapalat" w:cs="GHEA Grapalat"/>
          <w:lang w:val="fr-FR"/>
        </w:rPr>
        <w:t>Շինարարական (այդ թվում նախագծային) ծրագրերի ֆինանսավորման և համակարգման գործընթացը` անհրաժեշտ հիմնավորումների, հաշվարկների, մասնագիտական եզրակացությունների ձեռքբերման, գնման ընթացակարգերի կազմակերպման մասով իրականացվում են ՀՀ քաղաքաշինության ոլորտի նորմատիվատեխնիկական փաստաթղթերի և օրենսդրության, ինչպես նաև Գնումների մասին ՀՀ  օրենսդրության համապատասխան:</w:t>
      </w:r>
    </w:p>
    <w:p w:rsidR="00F13339" w:rsidRPr="00B309E4" w:rsidRDefault="00F13339" w:rsidP="00F13339">
      <w:pPr>
        <w:ind w:firstLine="709"/>
        <w:jc w:val="both"/>
        <w:rPr>
          <w:rFonts w:ascii="GHEA Grapalat" w:hAnsi="GHEA Grapalat" w:cs="GHEA Grapalat"/>
          <w:sz w:val="12"/>
          <w:szCs w:val="12"/>
          <w:lang w:val="fr-FR"/>
        </w:rPr>
      </w:pPr>
    </w:p>
    <w:p w:rsidR="00F13339" w:rsidRPr="00B309E4" w:rsidRDefault="00F13339" w:rsidP="00F13339">
      <w:pPr>
        <w:pStyle w:val="ListParagraph"/>
        <w:numPr>
          <w:ilvl w:val="0"/>
          <w:numId w:val="17"/>
        </w:numPr>
        <w:tabs>
          <w:tab w:val="left" w:pos="675"/>
        </w:tabs>
        <w:ind w:left="0" w:firstLine="810"/>
        <w:contextualSpacing/>
        <w:rPr>
          <w:rFonts w:ascii="GHEA Grapalat" w:hAnsi="GHEA Grapalat" w:cs="GHEA Grapalat"/>
          <w:b/>
          <w:bCs/>
        </w:rPr>
      </w:pPr>
      <w:r w:rsidRPr="00B309E4">
        <w:rPr>
          <w:rFonts w:ascii="GHEA Grapalat" w:hAnsi="GHEA Grapalat" w:cs="GHEA Grapalat"/>
          <w:b/>
          <w:bCs/>
        </w:rPr>
        <w:t>Կարգավորման</w:t>
      </w:r>
      <w:r w:rsidRPr="00B309E4">
        <w:rPr>
          <w:rFonts w:ascii="GHEA Grapalat" w:hAnsi="GHEA Grapalat" w:cs="GHEA Grapalat"/>
          <w:b/>
          <w:bCs/>
          <w:lang w:val="fr-FR"/>
        </w:rPr>
        <w:t xml:space="preserve"> </w:t>
      </w:r>
      <w:r w:rsidRPr="00B309E4">
        <w:rPr>
          <w:rFonts w:ascii="GHEA Grapalat" w:hAnsi="GHEA Grapalat" w:cs="GHEA Grapalat"/>
          <w:b/>
          <w:bCs/>
        </w:rPr>
        <w:t>նպատակը</w:t>
      </w:r>
      <w:r w:rsidRPr="00B309E4">
        <w:rPr>
          <w:rFonts w:ascii="GHEA Grapalat" w:hAnsi="GHEA Grapalat" w:cs="GHEA Grapalat"/>
          <w:b/>
          <w:bCs/>
          <w:lang w:val="fr-FR"/>
        </w:rPr>
        <w:t xml:space="preserve"> </w:t>
      </w:r>
      <w:r w:rsidRPr="00B309E4">
        <w:rPr>
          <w:rFonts w:ascii="GHEA Grapalat" w:hAnsi="GHEA Grapalat" w:cs="GHEA Grapalat"/>
          <w:b/>
          <w:bCs/>
        </w:rPr>
        <w:t>և</w:t>
      </w:r>
      <w:r w:rsidRPr="00B309E4">
        <w:rPr>
          <w:rFonts w:ascii="GHEA Grapalat" w:hAnsi="GHEA Grapalat" w:cs="GHEA Grapalat"/>
          <w:b/>
          <w:bCs/>
          <w:lang w:val="fr-FR"/>
        </w:rPr>
        <w:t xml:space="preserve"> </w:t>
      </w:r>
      <w:r w:rsidRPr="00B309E4">
        <w:rPr>
          <w:rFonts w:ascii="GHEA Grapalat" w:hAnsi="GHEA Grapalat" w:cs="GHEA Grapalat"/>
          <w:b/>
          <w:bCs/>
        </w:rPr>
        <w:t>բնույթը</w:t>
      </w:r>
    </w:p>
    <w:p w:rsidR="00F13339" w:rsidRPr="00B309E4" w:rsidRDefault="00F13339" w:rsidP="00F13339">
      <w:pPr>
        <w:ind w:firstLine="709"/>
        <w:jc w:val="both"/>
        <w:rPr>
          <w:rFonts w:ascii="GHEA Grapalat" w:hAnsi="GHEA Grapalat" w:cs="GHEA Grapalat"/>
          <w:b/>
          <w:bCs/>
          <w:iCs/>
          <w:lang w:val="fr-FR"/>
        </w:rPr>
      </w:pPr>
      <w:r w:rsidRPr="00B309E4">
        <w:rPr>
          <w:rFonts w:ascii="GHEA Grapalat" w:hAnsi="GHEA Grapalat" w:cs="GHEA Grapalat"/>
          <w:lang w:val="fr-FR"/>
        </w:rPr>
        <w:t>Շինարարական օբյեկտի շահագործման համար անհրաժեշտ և առաջնահերթ լուծում պահանջող խնդիրների կարգավորում:</w:t>
      </w:r>
      <w:r w:rsidRPr="00B309E4">
        <w:rPr>
          <w:rFonts w:ascii="GHEA Grapalat" w:hAnsi="GHEA Grapalat" w:cs="GHEA Grapalat"/>
          <w:b/>
          <w:bCs/>
          <w:i/>
          <w:iCs/>
          <w:lang w:val="fr-FR"/>
        </w:rPr>
        <w:tab/>
      </w:r>
    </w:p>
    <w:p w:rsidR="00F13339" w:rsidRPr="00B309E4" w:rsidRDefault="00F13339" w:rsidP="00F13339">
      <w:pPr>
        <w:pStyle w:val="ListParagraph"/>
        <w:tabs>
          <w:tab w:val="left" w:pos="675"/>
        </w:tabs>
        <w:ind w:left="945"/>
        <w:rPr>
          <w:rFonts w:ascii="GHEA Grapalat" w:hAnsi="GHEA Grapalat" w:cs="GHEA Grapalat"/>
          <w:b/>
          <w:bCs/>
          <w:i/>
          <w:iCs/>
          <w:lang w:val="fr-FR"/>
        </w:rPr>
      </w:pPr>
    </w:p>
    <w:p w:rsidR="00F13339" w:rsidRPr="00B309E4" w:rsidRDefault="00F13339" w:rsidP="00F13339">
      <w:pPr>
        <w:numPr>
          <w:ilvl w:val="0"/>
          <w:numId w:val="17"/>
        </w:numPr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B309E4">
        <w:rPr>
          <w:rFonts w:ascii="GHEA Grapalat" w:hAnsi="GHEA Grapalat" w:cs="GHEA Grapalat"/>
          <w:b/>
          <w:bCs/>
        </w:rPr>
        <w:t>Նախագծի</w:t>
      </w:r>
      <w:r w:rsidRPr="00B309E4">
        <w:rPr>
          <w:rFonts w:ascii="GHEA Grapalat" w:hAnsi="GHEA Grapalat" w:cs="GHEA Grapalat"/>
          <w:b/>
          <w:bCs/>
          <w:lang w:val="fr-FR"/>
        </w:rPr>
        <w:t xml:space="preserve"> </w:t>
      </w:r>
      <w:r w:rsidRPr="00B309E4">
        <w:rPr>
          <w:rFonts w:ascii="GHEA Grapalat" w:hAnsi="GHEA Grapalat" w:cs="GHEA Grapalat"/>
          <w:b/>
          <w:bCs/>
        </w:rPr>
        <w:t>մշակման</w:t>
      </w:r>
      <w:r w:rsidRPr="00B309E4">
        <w:rPr>
          <w:rFonts w:ascii="GHEA Grapalat" w:hAnsi="GHEA Grapalat" w:cs="GHEA Grapalat"/>
          <w:b/>
          <w:bCs/>
          <w:lang w:val="fr-FR"/>
        </w:rPr>
        <w:t xml:space="preserve"> </w:t>
      </w:r>
      <w:r w:rsidRPr="00B309E4">
        <w:rPr>
          <w:rFonts w:ascii="GHEA Grapalat" w:hAnsi="GHEA Grapalat" w:cs="GHEA Grapalat"/>
          <w:b/>
          <w:bCs/>
        </w:rPr>
        <w:t>գործընթացում</w:t>
      </w:r>
      <w:r w:rsidRPr="00B309E4">
        <w:rPr>
          <w:rFonts w:ascii="GHEA Grapalat" w:hAnsi="GHEA Grapalat" w:cs="GHEA Grapalat"/>
          <w:b/>
          <w:bCs/>
          <w:lang w:val="fr-FR"/>
        </w:rPr>
        <w:t xml:space="preserve"> </w:t>
      </w:r>
      <w:r w:rsidRPr="00B309E4">
        <w:rPr>
          <w:rFonts w:ascii="GHEA Grapalat" w:hAnsi="GHEA Grapalat" w:cs="GHEA Grapalat"/>
          <w:b/>
          <w:bCs/>
        </w:rPr>
        <w:t>ներգրավված</w:t>
      </w:r>
      <w:r w:rsidRPr="00B309E4">
        <w:rPr>
          <w:rFonts w:ascii="GHEA Grapalat" w:hAnsi="GHEA Grapalat" w:cs="GHEA Grapalat"/>
          <w:b/>
          <w:bCs/>
          <w:lang w:val="fr-FR"/>
        </w:rPr>
        <w:t xml:space="preserve"> </w:t>
      </w:r>
      <w:r w:rsidRPr="00B309E4">
        <w:rPr>
          <w:rFonts w:ascii="GHEA Grapalat" w:hAnsi="GHEA Grapalat" w:cs="GHEA Grapalat"/>
          <w:b/>
          <w:bCs/>
        </w:rPr>
        <w:t>ինստիտուտները</w:t>
      </w:r>
      <w:r w:rsidRPr="00B309E4">
        <w:rPr>
          <w:rFonts w:ascii="GHEA Grapalat" w:hAnsi="GHEA Grapalat" w:cs="GHEA Grapalat"/>
          <w:b/>
          <w:bCs/>
          <w:lang w:val="fr-FR"/>
        </w:rPr>
        <w:t xml:space="preserve"> </w:t>
      </w:r>
      <w:r w:rsidRPr="00B309E4">
        <w:rPr>
          <w:rFonts w:ascii="GHEA Grapalat" w:hAnsi="GHEA Grapalat" w:cs="GHEA Grapalat"/>
          <w:b/>
          <w:bCs/>
        </w:rPr>
        <w:t>և</w:t>
      </w:r>
      <w:r w:rsidRPr="00B309E4">
        <w:rPr>
          <w:rFonts w:ascii="GHEA Grapalat" w:hAnsi="GHEA Grapalat" w:cs="GHEA Grapalat"/>
          <w:b/>
          <w:bCs/>
          <w:lang w:val="fr-FR"/>
        </w:rPr>
        <w:t xml:space="preserve"> </w:t>
      </w:r>
      <w:r w:rsidRPr="00B309E4">
        <w:rPr>
          <w:rFonts w:ascii="GHEA Grapalat" w:hAnsi="GHEA Grapalat" w:cs="GHEA Grapalat"/>
          <w:b/>
          <w:bCs/>
        </w:rPr>
        <w:t>անձինք</w:t>
      </w:r>
    </w:p>
    <w:p w:rsidR="00F13339" w:rsidRPr="00B309E4" w:rsidRDefault="00F13339" w:rsidP="00F13339">
      <w:pPr>
        <w:ind w:left="1429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</w:p>
    <w:p w:rsidR="00F13339" w:rsidRPr="00B309E4" w:rsidRDefault="00F13339" w:rsidP="00F13339">
      <w:pPr>
        <w:ind w:firstLine="709"/>
        <w:jc w:val="both"/>
        <w:rPr>
          <w:rFonts w:ascii="GHEA Grapalat" w:hAnsi="GHEA Grapalat" w:cs="GHEA Grapalat"/>
          <w:lang w:val="fr-FR"/>
        </w:rPr>
      </w:pPr>
      <w:r w:rsidRPr="00B309E4">
        <w:rPr>
          <w:rFonts w:ascii="GHEA Grapalat" w:hAnsi="GHEA Grapalat" w:cs="GHEA Grapalat"/>
          <w:lang w:val="fr-FR"/>
        </w:rPr>
        <w:t>ՀՀ կառավարությանն առընթեր քաղաքաշինության պետական կոմիտեի աշխատակազմ:</w:t>
      </w:r>
    </w:p>
    <w:p w:rsidR="00F13339" w:rsidRPr="00B309E4" w:rsidRDefault="00F13339" w:rsidP="00F13339">
      <w:pPr>
        <w:ind w:firstLine="709"/>
        <w:jc w:val="both"/>
        <w:rPr>
          <w:rFonts w:ascii="GHEA Grapalat" w:hAnsi="GHEA Grapalat" w:cs="GHEA Grapalat"/>
          <w:lang w:val="fr-FR"/>
        </w:rPr>
      </w:pPr>
    </w:p>
    <w:p w:rsidR="00F13339" w:rsidRPr="00B309E4" w:rsidRDefault="00F13339" w:rsidP="00F13339">
      <w:pPr>
        <w:pStyle w:val="ListParagraph"/>
        <w:numPr>
          <w:ilvl w:val="0"/>
          <w:numId w:val="17"/>
        </w:numPr>
        <w:tabs>
          <w:tab w:val="left" w:pos="675"/>
        </w:tabs>
        <w:contextualSpacing/>
        <w:rPr>
          <w:rFonts w:ascii="GHEA Grapalat" w:hAnsi="GHEA Grapalat" w:cs="GHEA Grapalat"/>
          <w:b/>
          <w:bCs/>
        </w:rPr>
      </w:pPr>
      <w:r w:rsidRPr="00B309E4">
        <w:rPr>
          <w:rFonts w:ascii="GHEA Grapalat" w:hAnsi="GHEA Grapalat" w:cs="GHEA Grapalat"/>
          <w:b/>
          <w:bCs/>
        </w:rPr>
        <w:t>Ակնկալվող</w:t>
      </w:r>
      <w:r w:rsidRPr="00B309E4">
        <w:rPr>
          <w:rFonts w:ascii="GHEA Grapalat" w:hAnsi="GHEA Grapalat" w:cs="GHEA Grapalat"/>
          <w:b/>
          <w:bCs/>
          <w:lang w:val="fr-FR"/>
        </w:rPr>
        <w:t xml:space="preserve"> </w:t>
      </w:r>
      <w:r w:rsidRPr="00B309E4">
        <w:rPr>
          <w:rFonts w:ascii="GHEA Grapalat" w:hAnsi="GHEA Grapalat" w:cs="GHEA Grapalat"/>
          <w:b/>
          <w:bCs/>
        </w:rPr>
        <w:t>արդյունքը</w:t>
      </w:r>
    </w:p>
    <w:p w:rsidR="00F13339" w:rsidRPr="00B309E4" w:rsidRDefault="00F13339" w:rsidP="00F13339">
      <w:pPr>
        <w:pStyle w:val="ListParagraph"/>
        <w:tabs>
          <w:tab w:val="left" w:pos="675"/>
        </w:tabs>
        <w:ind w:left="945"/>
        <w:contextualSpacing/>
        <w:rPr>
          <w:rFonts w:ascii="GHEA Grapalat" w:hAnsi="GHEA Grapalat" w:cs="GHEA Grapalat"/>
          <w:b/>
          <w:bCs/>
        </w:rPr>
      </w:pPr>
    </w:p>
    <w:p w:rsidR="00F13339" w:rsidRPr="00B309E4" w:rsidRDefault="00F13339" w:rsidP="00F13339">
      <w:pPr>
        <w:ind w:firstLine="709"/>
        <w:jc w:val="both"/>
        <w:rPr>
          <w:rFonts w:ascii="GHEA Grapalat" w:hAnsi="GHEA Grapalat" w:cs="GHEA Grapalat"/>
          <w:lang w:val="fr-FR"/>
        </w:rPr>
      </w:pPr>
      <w:r w:rsidRPr="00B309E4">
        <w:rPr>
          <w:rFonts w:ascii="GHEA Grapalat" w:hAnsi="GHEA Grapalat" w:cs="GHEA Grapalat"/>
          <w:lang w:val="fr-FR"/>
        </w:rPr>
        <w:t>Մշակութային կենտրոնի առավել արդյունավետ շահագործման ապահովում:</w:t>
      </w:r>
    </w:p>
    <w:p w:rsidR="00F13339" w:rsidRPr="00B309E4" w:rsidRDefault="00F13339" w:rsidP="00F13339">
      <w:pPr>
        <w:autoSpaceDE w:val="0"/>
        <w:autoSpaceDN w:val="0"/>
        <w:adjustRightInd w:val="0"/>
        <w:spacing w:line="276" w:lineRule="auto"/>
        <w:rPr>
          <w:rFonts w:ascii="GHEA Grapalat" w:hAnsi="GHEA Grapalat" w:cs="GHEA Grapalat"/>
          <w:noProof/>
          <w:lang w:val="en-US"/>
        </w:rPr>
      </w:pPr>
    </w:p>
    <w:p w:rsidR="00F13339" w:rsidRPr="00B309E4" w:rsidRDefault="00F13339" w:rsidP="00F13339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en-US"/>
        </w:rPr>
      </w:pPr>
    </w:p>
    <w:p w:rsidR="00F13339" w:rsidRPr="00B309E4" w:rsidRDefault="00F13339" w:rsidP="00F13339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</w:p>
    <w:p w:rsidR="00F13339" w:rsidRPr="00B309E4" w:rsidRDefault="00F13339" w:rsidP="00F13339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</w:p>
    <w:p w:rsidR="00F13339" w:rsidRPr="00B309E4" w:rsidRDefault="00F13339" w:rsidP="00F13339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</w:p>
    <w:p w:rsidR="00F13339" w:rsidRPr="00B309E4" w:rsidRDefault="00F13339" w:rsidP="00F13339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</w:p>
    <w:p w:rsidR="00F13339" w:rsidRPr="00B309E4" w:rsidRDefault="00F13339" w:rsidP="00F13339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</w:p>
    <w:p w:rsidR="00F13339" w:rsidRPr="00B309E4" w:rsidRDefault="00F13339" w:rsidP="00F13339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</w:p>
    <w:p w:rsidR="00F13339" w:rsidRPr="00B309E4" w:rsidRDefault="00F13339" w:rsidP="00F13339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</w:p>
    <w:p w:rsidR="00F13339" w:rsidRPr="00B309E4" w:rsidRDefault="00F13339" w:rsidP="00F13339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</w:p>
    <w:p w:rsidR="00F13339" w:rsidRPr="00B309E4" w:rsidRDefault="00F13339" w:rsidP="00F13339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</w:p>
    <w:p w:rsidR="00F13339" w:rsidRPr="00B309E4" w:rsidRDefault="00F13339" w:rsidP="00F13339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</w:p>
    <w:p w:rsidR="00F13339" w:rsidRPr="00B309E4" w:rsidRDefault="00F13339" w:rsidP="00F13339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</w:p>
    <w:p w:rsidR="00F13339" w:rsidRPr="00B309E4" w:rsidRDefault="00F13339" w:rsidP="00F13339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</w:p>
    <w:p w:rsidR="00F13339" w:rsidRPr="00B309E4" w:rsidRDefault="00F13339" w:rsidP="00F13339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</w:p>
    <w:p w:rsidR="00F13339" w:rsidRPr="00B309E4" w:rsidRDefault="00F13339" w:rsidP="00B309E4">
      <w:pPr>
        <w:autoSpaceDE w:val="0"/>
        <w:autoSpaceDN w:val="0"/>
        <w:adjustRightInd w:val="0"/>
        <w:rPr>
          <w:rFonts w:ascii="GHEA Grapalat" w:hAnsi="GHEA Grapalat"/>
          <w:lang w:val="pt-BR"/>
        </w:rPr>
      </w:pPr>
    </w:p>
    <w:p w:rsidR="00F13339" w:rsidRPr="00B309E4" w:rsidRDefault="00F13339" w:rsidP="00F13339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</w:p>
    <w:p w:rsidR="00F13339" w:rsidRPr="00B309E4" w:rsidRDefault="00F13339" w:rsidP="00F13339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B309E4">
        <w:rPr>
          <w:rFonts w:ascii="GHEA Grapalat" w:hAnsi="GHEA Grapalat" w:cs="GHEA Grapalat"/>
          <w:noProof/>
          <w:lang w:val="hy-AM"/>
        </w:rPr>
        <w:lastRenderedPageBreak/>
        <w:t>ՏԵՂԵԿԱՆՔ</w:t>
      </w:r>
    </w:p>
    <w:p w:rsidR="00F13339" w:rsidRPr="00B309E4" w:rsidRDefault="00F13339" w:rsidP="00F13339">
      <w:pPr>
        <w:pStyle w:val="mechtex"/>
        <w:rPr>
          <w:rStyle w:val="Strong"/>
          <w:rFonts w:ascii="GHEA Grapalat" w:hAnsi="GHEA Grapalat" w:cs="GHEA Grapalat"/>
          <w:sz w:val="24"/>
          <w:szCs w:val="24"/>
          <w:lang w:val="fr-FR"/>
        </w:rPr>
      </w:pPr>
      <w:r w:rsidRPr="00B309E4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«</w:t>
      </w:r>
      <w:r w:rsidRPr="00B309E4">
        <w:rPr>
          <w:rFonts w:ascii="GHEA Grapalat" w:hAnsi="GHEA Grapalat"/>
          <w:color w:val="000000"/>
          <w:sz w:val="24"/>
          <w:szCs w:val="24"/>
        </w:rPr>
        <w:t>ԳՆՄԱՆ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/>
          <w:color w:val="000000"/>
          <w:sz w:val="24"/>
          <w:szCs w:val="24"/>
        </w:rPr>
        <w:t>ՊԱՅՄԱՆԱԳՐՈՒՄ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/>
          <w:color w:val="000000"/>
          <w:sz w:val="24"/>
          <w:szCs w:val="24"/>
        </w:rPr>
        <w:t>ՓՈՓՈԽՈՒԹՅՈՒՆ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/>
          <w:color w:val="000000"/>
          <w:sz w:val="24"/>
          <w:szCs w:val="24"/>
        </w:rPr>
        <w:t>ԿԱՏԱՐԵԼՈՒ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/>
          <w:color w:val="000000"/>
          <w:sz w:val="24"/>
          <w:szCs w:val="24"/>
        </w:rPr>
        <w:t>ԹՈՒՅԼՏՎՈՒԹՅՈՒՆ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/>
          <w:color w:val="000000"/>
          <w:sz w:val="24"/>
          <w:szCs w:val="24"/>
        </w:rPr>
        <w:t>ՏԱԼՈՒ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/>
          <w:color w:val="000000"/>
          <w:sz w:val="24"/>
          <w:szCs w:val="24"/>
        </w:rPr>
        <w:t>ՄԱՍԻՆ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»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</w:rPr>
        <w:t>ԿԱՌԱՎԱՐՈՒԹՅԱՆ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</w:rPr>
        <w:t>ՈՐՈՇՄԱՆ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</w:rPr>
        <w:t>ՆԱԽԱԳԾԻ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</w:rPr>
        <w:t>ԸՆԴՈՒՆՄԱՆ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</w:rPr>
        <w:t>ԿԱՊԱԿՑՈՒԹՅԱՄԲ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</w:rPr>
        <w:t>ՊԵՏԱԿԱՆ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</w:rPr>
        <w:t>ԲՅՈՒՋԵՈՒՄ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</w:rPr>
        <w:t>ԾԱԽՍԵՐԻ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</w:rPr>
        <w:t>ԵՎ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 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</w:rPr>
        <w:t>ԵԿԱՄՈՒՏՆԵՐԻ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</w:rPr>
        <w:t>ՓՈՓՈԽՈՒԹՅԱՆ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</w:rPr>
        <w:t>ՄԱՍԻՆ</w:t>
      </w:r>
    </w:p>
    <w:p w:rsidR="00F13339" w:rsidRPr="00B309E4" w:rsidRDefault="00F13339" w:rsidP="00F13339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F13339" w:rsidRPr="00B309E4" w:rsidRDefault="00F13339" w:rsidP="00F1333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B309E4">
        <w:rPr>
          <w:rStyle w:val="Strong"/>
          <w:rFonts w:ascii="GHEA Grapalat" w:hAnsi="GHEA Grapalat" w:cs="GHEA Grapalat"/>
          <w:b w:val="0"/>
          <w:lang w:val="fr-FR"/>
        </w:rPr>
        <w:t>«</w:t>
      </w:r>
      <w:r w:rsidRPr="00B309E4">
        <w:rPr>
          <w:rFonts w:ascii="GHEA Grapalat" w:hAnsi="GHEA Grapalat"/>
          <w:color w:val="000000"/>
        </w:rPr>
        <w:t>Գնման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պայմանագրում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փոփոխություն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կատարելու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թույլտվություն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տալու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մասին</w:t>
      </w:r>
      <w:r w:rsidRPr="00B309E4">
        <w:rPr>
          <w:rStyle w:val="Strong"/>
          <w:rFonts w:ascii="GHEA Grapalat" w:hAnsi="GHEA Grapalat" w:cs="GHEA Grapalat"/>
          <w:b w:val="0"/>
          <w:lang w:val="fr-FR"/>
        </w:rPr>
        <w:t>»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  <w:bCs w:val="0"/>
          <w:color w:val="000000"/>
          <w:lang w:val="pt-BR"/>
        </w:rPr>
        <w:t xml:space="preserve"> </w:t>
      </w:r>
      <w:r w:rsidRPr="00B309E4">
        <w:rPr>
          <w:rFonts w:ascii="GHEA Grapalat" w:hAnsi="GHEA Grapalat" w:cs="GHEA Grapalat"/>
          <w:noProof/>
        </w:rPr>
        <w:t>Հայաստանի</w:t>
      </w:r>
      <w:r w:rsidRPr="00B309E4">
        <w:rPr>
          <w:rFonts w:ascii="GHEA Grapalat" w:hAnsi="GHEA Grapalat" w:cs="GHEA Grapalat"/>
          <w:noProof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</w:rPr>
        <w:t>Հանրապետության</w:t>
      </w:r>
      <w:r w:rsidRPr="00B309E4">
        <w:rPr>
          <w:rFonts w:ascii="GHEA Grapalat" w:hAnsi="GHEA Grapalat" w:cs="GHEA Grapalat"/>
          <w:noProof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</w:rPr>
        <w:t>կառավարության</w:t>
      </w:r>
      <w:r w:rsidRPr="00B309E4">
        <w:rPr>
          <w:rFonts w:ascii="GHEA Grapalat" w:hAnsi="GHEA Grapalat" w:cs="GHEA Grapalat"/>
          <w:noProof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</w:rPr>
        <w:t>որոշման</w:t>
      </w:r>
      <w:r w:rsidRPr="00B309E4">
        <w:rPr>
          <w:rFonts w:ascii="GHEA Grapalat" w:hAnsi="GHEA Grapalat" w:cs="GHEA Grapalat"/>
          <w:noProof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</w:rPr>
        <w:t>նախագծի</w:t>
      </w:r>
      <w:r w:rsidRPr="00B309E4">
        <w:rPr>
          <w:rFonts w:ascii="GHEA Grapalat" w:hAnsi="GHEA Grapalat" w:cs="GHEA Grapalat"/>
          <w:noProof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</w:rPr>
        <w:t>ընդունման</w:t>
      </w:r>
      <w:r w:rsidRPr="00B309E4">
        <w:rPr>
          <w:rFonts w:ascii="GHEA Grapalat" w:hAnsi="GHEA Grapalat" w:cs="GHEA Grapalat"/>
          <w:noProof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</w:rPr>
        <w:t>կապակցությամբ</w:t>
      </w:r>
      <w:r w:rsidRPr="00B309E4">
        <w:rPr>
          <w:rFonts w:ascii="GHEA Grapalat" w:hAnsi="GHEA Grapalat" w:cs="GHEA Grapalat"/>
          <w:noProof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</w:rPr>
        <w:t>պետական</w:t>
      </w:r>
      <w:r w:rsidRPr="00B309E4">
        <w:rPr>
          <w:rFonts w:ascii="GHEA Grapalat" w:hAnsi="GHEA Grapalat" w:cs="GHEA Grapalat"/>
          <w:noProof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</w:rPr>
        <w:t>բյուջեում</w:t>
      </w:r>
      <w:r w:rsidRPr="00B309E4">
        <w:rPr>
          <w:rFonts w:ascii="GHEA Grapalat" w:hAnsi="GHEA Grapalat" w:cs="GHEA Grapalat"/>
          <w:noProof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</w:rPr>
        <w:t>ծախսերի</w:t>
      </w:r>
      <w:r w:rsidRPr="00B309E4">
        <w:rPr>
          <w:rFonts w:ascii="GHEA Grapalat" w:hAnsi="GHEA Grapalat" w:cs="GHEA Grapalat"/>
          <w:noProof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</w:rPr>
        <w:t>և</w:t>
      </w:r>
      <w:r w:rsidRPr="00B309E4">
        <w:rPr>
          <w:rFonts w:ascii="GHEA Grapalat" w:hAnsi="GHEA Grapalat" w:cs="GHEA Grapalat"/>
          <w:noProof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</w:rPr>
        <w:t>եկամուտների</w:t>
      </w:r>
      <w:r w:rsidRPr="00B309E4">
        <w:rPr>
          <w:rFonts w:ascii="GHEA Grapalat" w:hAnsi="GHEA Grapalat" w:cs="GHEA Grapalat"/>
          <w:noProof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</w:rPr>
        <w:t>փոփոխություններ</w:t>
      </w:r>
      <w:r w:rsidRPr="00B309E4">
        <w:rPr>
          <w:rFonts w:ascii="GHEA Grapalat" w:hAnsi="GHEA Grapalat" w:cs="GHEA Grapalat"/>
          <w:noProof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</w:rPr>
        <w:t>չեն</w:t>
      </w:r>
      <w:r w:rsidRPr="00B309E4">
        <w:rPr>
          <w:rFonts w:ascii="GHEA Grapalat" w:hAnsi="GHEA Grapalat" w:cs="GHEA Grapalat"/>
          <w:noProof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</w:rPr>
        <w:t>առաջանում։</w:t>
      </w:r>
    </w:p>
    <w:p w:rsidR="00F13339" w:rsidRPr="00B309E4" w:rsidRDefault="00F13339" w:rsidP="00F13339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F13339" w:rsidRPr="00B309E4" w:rsidRDefault="00F13339" w:rsidP="00F13339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B309E4">
        <w:rPr>
          <w:rFonts w:ascii="GHEA Grapalat" w:hAnsi="GHEA Grapalat" w:cs="GHEA Grapalat"/>
          <w:noProof/>
        </w:rPr>
        <w:t>ՏԵՂԵԿԱՆՔ</w:t>
      </w:r>
    </w:p>
    <w:p w:rsidR="00F13339" w:rsidRPr="00B309E4" w:rsidRDefault="00F13339" w:rsidP="00F13339">
      <w:pPr>
        <w:pStyle w:val="mechtex"/>
        <w:rPr>
          <w:rFonts w:ascii="GHEA Grapalat" w:hAnsi="GHEA Grapalat" w:cs="GHEA Grapalat"/>
          <w:sz w:val="24"/>
          <w:szCs w:val="24"/>
          <w:lang w:val="fr-FR"/>
        </w:rPr>
      </w:pPr>
      <w:r w:rsidRPr="00B309E4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«</w:t>
      </w:r>
      <w:r w:rsidRPr="00B309E4">
        <w:rPr>
          <w:rFonts w:ascii="GHEA Grapalat" w:hAnsi="GHEA Grapalat"/>
          <w:color w:val="000000"/>
          <w:sz w:val="24"/>
          <w:szCs w:val="24"/>
        </w:rPr>
        <w:t>ԳՆՄԱՆ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/>
          <w:color w:val="000000"/>
          <w:sz w:val="24"/>
          <w:szCs w:val="24"/>
        </w:rPr>
        <w:t>ՊԱՅՄԱՆԱԳՐՈՒՄ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/>
          <w:color w:val="000000"/>
          <w:sz w:val="24"/>
          <w:szCs w:val="24"/>
        </w:rPr>
        <w:t>ՓՈՓՈԽՈՒԹՅՈՒՆ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/>
          <w:color w:val="000000"/>
          <w:sz w:val="24"/>
          <w:szCs w:val="24"/>
        </w:rPr>
        <w:t>ԿԱՏԱՐԵԼՈՒ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/>
          <w:color w:val="000000"/>
          <w:sz w:val="24"/>
          <w:szCs w:val="24"/>
        </w:rPr>
        <w:t>ԹՈՒՅԼՏՎՈՒԹՅՈՒՆ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/>
          <w:color w:val="000000"/>
          <w:sz w:val="24"/>
          <w:szCs w:val="24"/>
        </w:rPr>
        <w:t>ՏԱԼՈՒ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/>
          <w:color w:val="000000"/>
          <w:sz w:val="24"/>
          <w:szCs w:val="24"/>
        </w:rPr>
        <w:t>ՄԱՍԻՆ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»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  <w:sz w:val="24"/>
          <w:szCs w:val="24"/>
        </w:rPr>
        <w:t>ՀԱՅԱՍՏԱՆԻ</w:t>
      </w:r>
      <w:r w:rsidRPr="00B309E4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  <w:sz w:val="24"/>
          <w:szCs w:val="24"/>
        </w:rPr>
        <w:t>ՀԱՆՐԱՊԵՏՈՒԹՅԱՆ</w:t>
      </w:r>
      <w:r w:rsidRPr="00B309E4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 w:cs="GHEA Grapalat"/>
          <w:sz w:val="24"/>
          <w:szCs w:val="24"/>
          <w:lang w:val="af-ZA"/>
        </w:rPr>
        <w:t>ԿԱՌԱՎԱՐՈՒԹՅԱՆ ՈՐՈՇՄԱՆ ՆԱԽԱԳԾԻ ԸՆԴՈՒՆՄԱՆ ԱՌՆՉՈՒԹՅԱՄԲ ԸՆԴՈՒՆՎԵԼԻՔ ԱՅԼ ԻՐԱՎԱԿԱՆ ԱԿՏԵՐԻ ԿԱՄ  ԴՐԱՆՑ ԸՆԴՈՒՆՄԱՆ ԱՆՀՐԱԺԵՇՏՈՒԹՅԱՆ ԲԱՑԱԿԱՅՈՒԹՅԱՆ ՄԱՍԻՆ</w:t>
      </w:r>
    </w:p>
    <w:p w:rsidR="00F13339" w:rsidRPr="00B309E4" w:rsidRDefault="00F13339" w:rsidP="00F13339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F13339" w:rsidRPr="00B309E4" w:rsidRDefault="00F13339" w:rsidP="00F1333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B309E4">
        <w:rPr>
          <w:rFonts w:ascii="GHEA Grapalat" w:hAnsi="GHEA Grapalat" w:cs="GHEA Grapalat"/>
          <w:lang w:val="fr-FR"/>
        </w:rPr>
        <w:t xml:space="preserve">1. </w:t>
      </w:r>
      <w:r w:rsidRPr="00B309E4">
        <w:rPr>
          <w:rFonts w:ascii="GHEA Grapalat" w:hAnsi="GHEA Grapalat" w:cs="GHEA Grapalat"/>
          <w:noProof/>
        </w:rPr>
        <w:t>Այլ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իրավական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ակտերում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փոփոխությունների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և</w:t>
      </w:r>
      <w:r w:rsidRPr="00B309E4">
        <w:rPr>
          <w:rFonts w:ascii="GHEA Grapalat" w:hAnsi="GHEA Grapalat" w:cs="GHEA Grapalat"/>
          <w:noProof/>
          <w:lang w:val="fr-FR"/>
        </w:rPr>
        <w:t>/</w:t>
      </w:r>
      <w:r w:rsidRPr="00B309E4">
        <w:rPr>
          <w:rFonts w:ascii="GHEA Grapalat" w:hAnsi="GHEA Grapalat" w:cs="GHEA Grapalat"/>
          <w:noProof/>
        </w:rPr>
        <w:t>կամ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լրացումների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անհրաժեշտությունը</w:t>
      </w:r>
      <w:r w:rsidRPr="00B309E4">
        <w:rPr>
          <w:rFonts w:ascii="GHEA Grapalat" w:hAnsi="GHEA Grapalat" w:cs="GHEA Grapalat"/>
          <w:noProof/>
          <w:lang w:val="fr-FR"/>
        </w:rPr>
        <w:t>.</w:t>
      </w:r>
    </w:p>
    <w:p w:rsidR="00F13339" w:rsidRPr="00B309E4" w:rsidRDefault="00F13339" w:rsidP="00F1333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B309E4">
        <w:rPr>
          <w:rStyle w:val="Strong"/>
          <w:rFonts w:ascii="GHEA Grapalat" w:hAnsi="GHEA Grapalat" w:cs="GHEA Grapalat"/>
          <w:b w:val="0"/>
          <w:lang w:val="fr-FR"/>
        </w:rPr>
        <w:t>«</w:t>
      </w:r>
      <w:r w:rsidRPr="00B309E4">
        <w:rPr>
          <w:rFonts w:ascii="GHEA Grapalat" w:hAnsi="GHEA Grapalat"/>
          <w:color w:val="000000"/>
        </w:rPr>
        <w:t>Գնման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պայմանագրում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փոփոխություն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կատարելու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թույլտվություն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տալու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մասին</w:t>
      </w:r>
      <w:r w:rsidRPr="00B309E4">
        <w:rPr>
          <w:rStyle w:val="Strong"/>
          <w:rFonts w:ascii="GHEA Grapalat" w:hAnsi="GHEA Grapalat" w:cs="GHEA Grapalat"/>
          <w:b w:val="0"/>
          <w:lang w:val="fr-FR"/>
        </w:rPr>
        <w:t xml:space="preserve">» </w:t>
      </w:r>
      <w:r w:rsidRPr="00B309E4">
        <w:rPr>
          <w:rFonts w:ascii="GHEA Grapalat" w:hAnsi="GHEA Grapalat" w:cs="GHEA Grapalat"/>
          <w:noProof/>
        </w:rPr>
        <w:t>ՀՀ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կառավարության</w:t>
      </w:r>
      <w:r w:rsidRPr="00B309E4">
        <w:rPr>
          <w:rFonts w:ascii="GHEA Grapalat" w:hAnsi="GHEA Grapalat" w:cs="GHEA Grapalat"/>
          <w:noProof/>
          <w:lang w:val="fr-FR"/>
        </w:rPr>
        <w:t xml:space="preserve">   </w:t>
      </w:r>
      <w:r w:rsidRPr="00B309E4">
        <w:rPr>
          <w:rFonts w:ascii="GHEA Grapalat" w:hAnsi="GHEA Grapalat" w:cs="GHEA Grapalat"/>
          <w:noProof/>
        </w:rPr>
        <w:t>որոշման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նախագծի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ընդունման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կապակցությամբ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այլ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իրավական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ակտերում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փոփոխություններ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կամ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լրացումներ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կատարելու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անհրաժեշտություն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չկա։</w:t>
      </w:r>
    </w:p>
    <w:p w:rsidR="00F13339" w:rsidRPr="00B309E4" w:rsidRDefault="00F13339" w:rsidP="00F1333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B309E4">
        <w:rPr>
          <w:rFonts w:ascii="GHEA Grapalat" w:hAnsi="GHEA Grapalat" w:cs="GHEA Grapalat"/>
          <w:lang w:val="fr-FR"/>
        </w:rPr>
        <w:t>2.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Միջազգային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պայմանագրերով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ստանձնած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պարտավորությունների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հետ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համապատասխանությունը</w:t>
      </w:r>
      <w:r w:rsidRPr="00B309E4">
        <w:rPr>
          <w:rFonts w:ascii="GHEA Grapalat" w:hAnsi="GHEA Grapalat" w:cs="GHEA Grapalat"/>
          <w:noProof/>
          <w:lang w:val="fr-FR"/>
        </w:rPr>
        <w:t xml:space="preserve">. </w:t>
      </w:r>
    </w:p>
    <w:p w:rsidR="00F13339" w:rsidRPr="00B309E4" w:rsidRDefault="00F13339" w:rsidP="00F1333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B309E4">
        <w:rPr>
          <w:rStyle w:val="Strong"/>
          <w:rFonts w:ascii="GHEA Grapalat" w:hAnsi="GHEA Grapalat" w:cs="GHEA Grapalat"/>
          <w:b w:val="0"/>
          <w:lang w:val="fr-FR"/>
        </w:rPr>
        <w:t>«</w:t>
      </w:r>
      <w:r w:rsidRPr="00B309E4">
        <w:rPr>
          <w:rFonts w:ascii="GHEA Grapalat" w:hAnsi="GHEA Grapalat"/>
          <w:color w:val="000000"/>
        </w:rPr>
        <w:t>Գնման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պայմանագրում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փոփոխություն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կատարելու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թույլտվություն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տալու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մասին</w:t>
      </w:r>
      <w:r w:rsidRPr="00B309E4">
        <w:rPr>
          <w:rStyle w:val="Strong"/>
          <w:rFonts w:ascii="GHEA Grapalat" w:hAnsi="GHEA Grapalat" w:cs="GHEA Grapalat"/>
          <w:b w:val="0"/>
          <w:lang w:val="fr-FR"/>
        </w:rPr>
        <w:t xml:space="preserve">» </w:t>
      </w:r>
      <w:r w:rsidRPr="00B309E4">
        <w:rPr>
          <w:rFonts w:ascii="GHEA Grapalat" w:hAnsi="GHEA Grapalat" w:cs="GHEA Grapalat"/>
          <w:noProof/>
        </w:rPr>
        <w:t>Հայաստանի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Հանրապետության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կառավարության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որոշման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նախագիծը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համա</w:t>
      </w:r>
      <w:r w:rsidRPr="00B309E4">
        <w:rPr>
          <w:rFonts w:ascii="GHEA Grapalat" w:hAnsi="GHEA Grapalat" w:cs="GHEA Grapalat"/>
          <w:noProof/>
          <w:lang w:val="fr-FR"/>
        </w:rPr>
        <w:softHyphen/>
      </w:r>
      <w:r w:rsidRPr="00B309E4">
        <w:rPr>
          <w:rFonts w:ascii="GHEA Grapalat" w:hAnsi="GHEA Grapalat" w:cs="GHEA Grapalat"/>
          <w:noProof/>
        </w:rPr>
        <w:t>պատասխանում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է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միջազգային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պայմանագրերով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ստանձնած</w:t>
      </w:r>
      <w:r w:rsidRPr="00B309E4">
        <w:rPr>
          <w:rFonts w:ascii="GHEA Grapalat" w:hAnsi="GHEA Grapalat" w:cs="GHEA Grapalat"/>
          <w:noProof/>
          <w:lang w:val="fr-FR"/>
        </w:rPr>
        <w:t xml:space="preserve"> </w:t>
      </w:r>
      <w:r w:rsidRPr="00B309E4">
        <w:rPr>
          <w:rFonts w:ascii="GHEA Grapalat" w:hAnsi="GHEA Grapalat" w:cs="GHEA Grapalat"/>
          <w:noProof/>
        </w:rPr>
        <w:t>պարտավորություններին։</w:t>
      </w:r>
    </w:p>
    <w:p w:rsidR="00F13339" w:rsidRPr="00B309E4" w:rsidRDefault="00F13339" w:rsidP="00F13339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hy-AM"/>
        </w:rPr>
      </w:pPr>
    </w:p>
    <w:p w:rsidR="00F13339" w:rsidRPr="00B309E4" w:rsidRDefault="00F13339" w:rsidP="00F13339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  <w:r w:rsidRPr="00B309E4">
        <w:rPr>
          <w:rFonts w:ascii="GHEA Grapalat" w:hAnsi="GHEA Grapalat" w:cs="GHEA Grapalat"/>
          <w:noProof/>
          <w:lang w:val="hy-AM"/>
        </w:rPr>
        <w:t>ՏԵՂԵԿԱՆՔ</w:t>
      </w:r>
    </w:p>
    <w:p w:rsidR="00F13339" w:rsidRPr="00B309E4" w:rsidRDefault="00F13339" w:rsidP="00F13339">
      <w:pPr>
        <w:pStyle w:val="mechtex"/>
        <w:rPr>
          <w:rFonts w:ascii="GHEA Grapalat" w:hAnsi="GHEA Grapalat" w:cs="GHEA Grapalat"/>
          <w:sz w:val="24"/>
          <w:szCs w:val="24"/>
          <w:lang w:val="fr-FR"/>
        </w:rPr>
      </w:pPr>
      <w:r w:rsidRPr="00B309E4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«</w:t>
      </w:r>
      <w:r w:rsidRPr="00B309E4">
        <w:rPr>
          <w:rFonts w:ascii="GHEA Grapalat" w:hAnsi="GHEA Grapalat"/>
          <w:color w:val="000000"/>
          <w:sz w:val="24"/>
          <w:szCs w:val="24"/>
        </w:rPr>
        <w:t>ԳՆՄԱՆ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/>
          <w:color w:val="000000"/>
          <w:sz w:val="24"/>
          <w:szCs w:val="24"/>
        </w:rPr>
        <w:t>ՊԱՅՄԱՆԱԳՐՈՒՄ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/>
          <w:color w:val="000000"/>
          <w:sz w:val="24"/>
          <w:szCs w:val="24"/>
        </w:rPr>
        <w:t>ՓՈՓՈԽՈՒԹՅՈՒՆ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/>
          <w:color w:val="000000"/>
          <w:sz w:val="24"/>
          <w:szCs w:val="24"/>
        </w:rPr>
        <w:t>ԿԱՏԱՐԵԼՈՒ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/>
          <w:color w:val="000000"/>
          <w:sz w:val="24"/>
          <w:szCs w:val="24"/>
        </w:rPr>
        <w:t>ԹՈՒՅԼՏՎՈՒԹՅՈՒՆ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/>
          <w:color w:val="000000"/>
          <w:sz w:val="24"/>
          <w:szCs w:val="24"/>
        </w:rPr>
        <w:t>ՏԱԼՈՒ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/>
          <w:color w:val="000000"/>
          <w:sz w:val="24"/>
          <w:szCs w:val="24"/>
        </w:rPr>
        <w:t>ՄԱՍԻՆ</w:t>
      </w:r>
      <w:r w:rsidRPr="00B309E4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»</w:t>
      </w:r>
      <w:r w:rsidRPr="00B309E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  <w:sz w:val="24"/>
          <w:szCs w:val="24"/>
        </w:rPr>
        <w:t>ՀԱՅԱՍՏԱՆԻ</w:t>
      </w:r>
      <w:r w:rsidRPr="00B309E4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  <w:sz w:val="24"/>
          <w:szCs w:val="24"/>
        </w:rPr>
        <w:t>ՀԱՆՐԱՊԵՏՈՒԹՅԱՆ</w:t>
      </w:r>
      <w:r w:rsidRPr="00B309E4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  <w:sz w:val="24"/>
          <w:szCs w:val="24"/>
        </w:rPr>
        <w:t>ԿԱՌԱՎԱՐՈՒԹՅԱՆ</w:t>
      </w:r>
      <w:r w:rsidRPr="00B309E4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  <w:sz w:val="24"/>
          <w:szCs w:val="24"/>
        </w:rPr>
        <w:t>ՈՐՈՇՄԱՆ</w:t>
      </w:r>
      <w:r w:rsidRPr="00B309E4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  <w:sz w:val="24"/>
          <w:szCs w:val="24"/>
        </w:rPr>
        <w:t>ՆԱԽԱԳԾԻ</w:t>
      </w:r>
      <w:r w:rsidRPr="00B309E4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  <w:sz w:val="24"/>
          <w:szCs w:val="24"/>
        </w:rPr>
        <w:t>ԿԱԶՄՄԱՆԸ</w:t>
      </w:r>
      <w:r w:rsidRPr="00B309E4">
        <w:rPr>
          <w:rFonts w:ascii="GHEA Grapalat" w:hAnsi="GHEA Grapalat" w:cs="GHEA Grapalat"/>
          <w:noProof/>
          <w:sz w:val="24"/>
          <w:szCs w:val="24"/>
          <w:lang w:val="fr-FR"/>
        </w:rPr>
        <w:t>,</w:t>
      </w:r>
      <w:r w:rsidRPr="00B309E4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  <w:sz w:val="24"/>
          <w:szCs w:val="24"/>
        </w:rPr>
        <w:t>ՔՆՆԱՐԿՄԱՆԸ</w:t>
      </w:r>
      <w:r w:rsidRPr="00B309E4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  <w:sz w:val="24"/>
          <w:szCs w:val="24"/>
        </w:rPr>
        <w:t>ՀԱՍԱՐԱԿՈՒԹՅԱՆ</w:t>
      </w:r>
      <w:r w:rsidRPr="00B309E4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  <w:sz w:val="24"/>
          <w:szCs w:val="24"/>
        </w:rPr>
        <w:t>ՄԱՍՆԱԿՑՈՒԹՅԱՆ</w:t>
      </w:r>
      <w:r w:rsidRPr="00B309E4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  <w:sz w:val="24"/>
          <w:szCs w:val="24"/>
        </w:rPr>
        <w:t>ՄԱՍԻՆ</w:t>
      </w:r>
    </w:p>
    <w:p w:rsidR="00F13339" w:rsidRPr="00B309E4" w:rsidRDefault="00F13339" w:rsidP="00F13339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F13339" w:rsidRPr="00B309E4" w:rsidRDefault="00F13339" w:rsidP="00F13339">
      <w:pPr>
        <w:autoSpaceDE w:val="0"/>
        <w:autoSpaceDN w:val="0"/>
        <w:adjustRightInd w:val="0"/>
        <w:spacing w:line="276" w:lineRule="auto"/>
        <w:ind w:firstLine="567"/>
        <w:rPr>
          <w:rFonts w:ascii="GHEA Grapalat" w:hAnsi="GHEA Grapalat" w:cs="GHEA Grapalat"/>
          <w:noProof/>
          <w:lang w:val="af-ZA"/>
        </w:rPr>
      </w:pPr>
      <w:r w:rsidRPr="00B309E4">
        <w:rPr>
          <w:rFonts w:ascii="GHEA Grapalat" w:hAnsi="GHEA Grapalat" w:cs="GHEA Grapalat"/>
          <w:lang w:val="af-ZA"/>
        </w:rPr>
        <w:t>1.</w:t>
      </w:r>
      <w:r w:rsidRPr="00B309E4">
        <w:rPr>
          <w:rFonts w:ascii="GHEA Grapalat" w:hAnsi="GHEA Grapalat" w:cs="GHEA Grapalat"/>
          <w:noProof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</w:rPr>
        <w:t>Հասարակությանը</w:t>
      </w:r>
      <w:r w:rsidRPr="00B309E4">
        <w:rPr>
          <w:rFonts w:ascii="GHEA Grapalat" w:hAnsi="GHEA Grapalat" w:cs="GHEA Grapalat"/>
          <w:noProof/>
          <w:lang w:val="af-ZA"/>
        </w:rPr>
        <w:t xml:space="preserve"> որոշման </w:t>
      </w:r>
      <w:r w:rsidRPr="00B309E4">
        <w:rPr>
          <w:rFonts w:ascii="GHEA Grapalat" w:hAnsi="GHEA Grapalat" w:cs="GHEA Grapalat"/>
          <w:noProof/>
        </w:rPr>
        <w:t>նախագծի</w:t>
      </w:r>
      <w:r w:rsidRPr="00B309E4">
        <w:rPr>
          <w:rFonts w:ascii="GHEA Grapalat" w:hAnsi="GHEA Grapalat" w:cs="GHEA Grapalat"/>
          <w:noProof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</w:rPr>
        <w:t>վերաբերյալ</w:t>
      </w:r>
      <w:r w:rsidRPr="00B309E4">
        <w:rPr>
          <w:rFonts w:ascii="GHEA Grapalat" w:hAnsi="GHEA Grapalat" w:cs="GHEA Grapalat"/>
          <w:noProof/>
          <w:lang w:val="af-ZA"/>
        </w:rPr>
        <w:t xml:space="preserve"> </w:t>
      </w:r>
      <w:r w:rsidRPr="00B309E4">
        <w:rPr>
          <w:rFonts w:ascii="GHEA Grapalat" w:hAnsi="GHEA Grapalat" w:cs="GHEA Grapalat"/>
          <w:noProof/>
        </w:rPr>
        <w:t>իրազեկումը</w:t>
      </w:r>
      <w:r w:rsidRPr="00B309E4">
        <w:rPr>
          <w:rFonts w:ascii="GHEA Grapalat" w:hAnsi="GHEA Grapalat" w:cs="GHEA Grapalat"/>
          <w:noProof/>
          <w:lang w:val="af-ZA"/>
        </w:rPr>
        <w:t>.</w:t>
      </w:r>
    </w:p>
    <w:p w:rsidR="00F13339" w:rsidRPr="00B309E4" w:rsidRDefault="00F13339" w:rsidP="00F13339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Strong"/>
          <w:rFonts w:ascii="GHEA Grapalat" w:hAnsi="GHEA Grapalat" w:cs="GHEA Grapalat"/>
          <w:b w:val="0"/>
          <w:lang w:val="fr-FR"/>
        </w:rPr>
      </w:pPr>
      <w:r w:rsidRPr="00B309E4">
        <w:rPr>
          <w:rStyle w:val="Strong"/>
          <w:rFonts w:ascii="GHEA Grapalat" w:hAnsi="GHEA Grapalat" w:cs="GHEA Grapalat"/>
          <w:b w:val="0"/>
          <w:lang w:val="fr-FR"/>
        </w:rPr>
        <w:t>«</w:t>
      </w:r>
      <w:r w:rsidRPr="00B309E4">
        <w:rPr>
          <w:rFonts w:ascii="GHEA Grapalat" w:hAnsi="GHEA Grapalat"/>
          <w:color w:val="000000"/>
        </w:rPr>
        <w:t>Գնման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պայմանագրում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փոփոխություն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կատարելու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թույլտվություն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տալու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մասին</w:t>
      </w:r>
      <w:r w:rsidRPr="00B309E4">
        <w:rPr>
          <w:rStyle w:val="Strong"/>
          <w:rFonts w:ascii="GHEA Grapalat" w:hAnsi="GHEA Grapalat" w:cs="GHEA Grapalat"/>
          <w:b w:val="0"/>
          <w:lang w:val="fr-FR"/>
        </w:rPr>
        <w:t xml:space="preserve">» Հայաստանի Հանրապետության կառավարության որոշման նախագիծը տեղադրված է www.minurban.am կայքում. </w:t>
      </w:r>
    </w:p>
    <w:p w:rsidR="00F13339" w:rsidRPr="00B309E4" w:rsidRDefault="00F13339" w:rsidP="00F13339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Strong"/>
          <w:rFonts w:ascii="GHEA Grapalat" w:hAnsi="GHEA Grapalat" w:cs="GHEA Grapalat"/>
          <w:b w:val="0"/>
          <w:lang w:val="fr-FR"/>
        </w:rPr>
      </w:pPr>
      <w:r w:rsidRPr="00B309E4">
        <w:rPr>
          <w:rStyle w:val="Strong"/>
          <w:rFonts w:ascii="GHEA Grapalat" w:hAnsi="GHEA Grapalat" w:cs="GHEA Grapalat"/>
          <w:b w:val="0"/>
          <w:lang w:val="fr-FR"/>
        </w:rPr>
        <w:t xml:space="preserve">2. Հասարակության մասնակցությունը. </w:t>
      </w:r>
    </w:p>
    <w:p w:rsidR="00FA4D98" w:rsidRPr="00B309E4" w:rsidRDefault="00F13339" w:rsidP="008D5C36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 w:cs="GHEA Grapalat"/>
          <w:b/>
          <w:bCs/>
          <w:lang w:val="af-ZA"/>
        </w:rPr>
      </w:pPr>
      <w:r w:rsidRPr="00B309E4">
        <w:rPr>
          <w:rStyle w:val="Strong"/>
          <w:rFonts w:ascii="GHEA Grapalat" w:hAnsi="GHEA Grapalat" w:cs="GHEA Grapalat"/>
          <w:b w:val="0"/>
          <w:lang w:val="fr-FR"/>
        </w:rPr>
        <w:t>«</w:t>
      </w:r>
      <w:r w:rsidRPr="00B309E4">
        <w:rPr>
          <w:rFonts w:ascii="GHEA Grapalat" w:hAnsi="GHEA Grapalat"/>
          <w:color w:val="000000"/>
        </w:rPr>
        <w:t>Գնման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պայմանագրում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փոփոխություն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կատարելու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թույլտվություն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տալու</w:t>
      </w:r>
      <w:r w:rsidRPr="00B309E4">
        <w:rPr>
          <w:rFonts w:ascii="GHEA Grapalat" w:hAnsi="GHEA Grapalat"/>
          <w:color w:val="000000"/>
          <w:lang w:val="af-ZA"/>
        </w:rPr>
        <w:t xml:space="preserve"> </w:t>
      </w:r>
      <w:r w:rsidRPr="00B309E4">
        <w:rPr>
          <w:rFonts w:ascii="GHEA Grapalat" w:hAnsi="GHEA Grapalat"/>
          <w:color w:val="000000"/>
        </w:rPr>
        <w:t>մասին</w:t>
      </w:r>
      <w:r w:rsidRPr="00B309E4">
        <w:rPr>
          <w:rStyle w:val="Strong"/>
          <w:rFonts w:ascii="GHEA Grapalat" w:hAnsi="GHEA Grapalat" w:cs="GHEA Grapalat"/>
          <w:b w:val="0"/>
          <w:lang w:val="fr-FR"/>
        </w:rPr>
        <w:t xml:space="preserve">»» </w:t>
      </w:r>
      <w:r w:rsidRPr="00B309E4">
        <w:rPr>
          <w:rStyle w:val="Strong"/>
          <w:rFonts w:ascii="GHEA Grapalat" w:hAnsi="GHEA Grapalat" w:cs="GHEA Grapalat"/>
          <w:b w:val="0"/>
        </w:rPr>
        <w:t>Հայաստանի</w:t>
      </w:r>
      <w:r w:rsidRPr="00B309E4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</w:rPr>
        <w:t>Հանրապետության</w:t>
      </w:r>
      <w:r w:rsidRPr="00B309E4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</w:rPr>
        <w:t>կառավարության</w:t>
      </w:r>
      <w:r w:rsidRPr="00B309E4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</w:rPr>
        <w:t>որոշման</w:t>
      </w:r>
      <w:r w:rsidRPr="00B309E4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</w:rPr>
        <w:t>նախագծի</w:t>
      </w:r>
      <w:r w:rsidRPr="00B309E4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</w:rPr>
        <w:t>վերաբերյալ</w:t>
      </w:r>
      <w:r w:rsidRPr="00B309E4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</w:rPr>
        <w:t>առաջարկություններ</w:t>
      </w:r>
      <w:r w:rsidRPr="00B309E4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</w:rPr>
        <w:t>չեն</w:t>
      </w:r>
      <w:r w:rsidRPr="00B309E4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B309E4">
        <w:rPr>
          <w:rStyle w:val="Strong"/>
          <w:rFonts w:ascii="GHEA Grapalat" w:hAnsi="GHEA Grapalat" w:cs="GHEA Grapalat"/>
          <w:b w:val="0"/>
        </w:rPr>
        <w:t>ներկայացվել</w:t>
      </w:r>
      <w:r w:rsidRPr="00B309E4">
        <w:rPr>
          <w:rStyle w:val="Strong"/>
          <w:rFonts w:ascii="GHEA Grapalat" w:hAnsi="GHEA Grapalat" w:cs="GHEA Grapalat"/>
          <w:b w:val="0"/>
          <w:lang w:val="af-ZA"/>
        </w:rPr>
        <w:t>:</w:t>
      </w:r>
    </w:p>
    <w:sectPr w:rsidR="00FA4D98" w:rsidRPr="00B309E4" w:rsidSect="008D5C36">
      <w:type w:val="continuous"/>
      <w:pgSz w:w="11907" w:h="16840" w:code="9"/>
      <w:pgMar w:top="720" w:right="567" w:bottom="851" w:left="1134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5B9" w:rsidRDefault="00D745B9">
      <w:r>
        <w:separator/>
      </w:r>
    </w:p>
  </w:endnote>
  <w:endnote w:type="continuationSeparator" w:id="1">
    <w:p w:rsidR="00D745B9" w:rsidRDefault="00D745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5B9" w:rsidRDefault="00D745B9">
      <w:r>
        <w:separator/>
      </w:r>
    </w:p>
  </w:footnote>
  <w:footnote w:type="continuationSeparator" w:id="1">
    <w:p w:rsidR="00D745B9" w:rsidRDefault="00D745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1D76"/>
    <w:multiLevelType w:val="hybridMultilevel"/>
    <w:tmpl w:val="43AA2E9C"/>
    <w:lvl w:ilvl="0" w:tplc="7E0AC00A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928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323CEF"/>
    <w:multiLevelType w:val="hybridMultilevel"/>
    <w:tmpl w:val="985EE5D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771315"/>
    <w:multiLevelType w:val="hybridMultilevel"/>
    <w:tmpl w:val="768A0418"/>
    <w:lvl w:ilvl="0" w:tplc="A1303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8">
    <w:nsid w:val="4A1B3142"/>
    <w:multiLevelType w:val="hybridMultilevel"/>
    <w:tmpl w:val="4768BA34"/>
    <w:lvl w:ilvl="0" w:tplc="53E021E8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92F2E7B"/>
    <w:multiLevelType w:val="hybridMultilevel"/>
    <w:tmpl w:val="2A30FE96"/>
    <w:lvl w:ilvl="0" w:tplc="79A632E0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1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A11B97"/>
    <w:multiLevelType w:val="hybridMultilevel"/>
    <w:tmpl w:val="4D5E9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B23121"/>
    <w:multiLevelType w:val="hybridMultilevel"/>
    <w:tmpl w:val="C63C621E"/>
    <w:lvl w:ilvl="0" w:tplc="24AE9C6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432EE6"/>
    <w:multiLevelType w:val="hybridMultilevel"/>
    <w:tmpl w:val="D4B226C0"/>
    <w:lvl w:ilvl="0" w:tplc="B05EB590">
      <w:numFmt w:val="bullet"/>
      <w:lvlText w:val="-"/>
      <w:lvlJc w:val="left"/>
      <w:pPr>
        <w:ind w:left="27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8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5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030" w:hanging="360"/>
      </w:pPr>
      <w:rPr>
        <w:rFonts w:ascii="Wingdings" w:hAnsi="Wingdings" w:cs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9"/>
  </w:num>
  <w:num w:numId="6">
    <w:abstractNumId w:val="14"/>
  </w:num>
  <w:num w:numId="7">
    <w:abstractNumId w:val="4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6"/>
  </w:num>
  <w:num w:numId="12">
    <w:abstractNumId w:val="1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6"/>
  </w:num>
  <w:num w:numId="16">
    <w:abstractNumId w:val="0"/>
  </w:num>
  <w:num w:numId="17">
    <w:abstractNumId w:val="13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552FF"/>
    <w:rsid w:val="0000479D"/>
    <w:rsid w:val="0000795C"/>
    <w:rsid w:val="00024ADF"/>
    <w:rsid w:val="000262D9"/>
    <w:rsid w:val="000340D0"/>
    <w:rsid w:val="00042A56"/>
    <w:rsid w:val="0005268F"/>
    <w:rsid w:val="00061A21"/>
    <w:rsid w:val="000902B4"/>
    <w:rsid w:val="000979FF"/>
    <w:rsid w:val="000C1EF3"/>
    <w:rsid w:val="000D153D"/>
    <w:rsid w:val="000D3A33"/>
    <w:rsid w:val="000E3EE0"/>
    <w:rsid w:val="001043B3"/>
    <w:rsid w:val="001273DF"/>
    <w:rsid w:val="00132096"/>
    <w:rsid w:val="00135385"/>
    <w:rsid w:val="0014252E"/>
    <w:rsid w:val="00142828"/>
    <w:rsid w:val="001476C4"/>
    <w:rsid w:val="001518D1"/>
    <w:rsid w:val="00156DBD"/>
    <w:rsid w:val="0017260E"/>
    <w:rsid w:val="0018635E"/>
    <w:rsid w:val="0018701E"/>
    <w:rsid w:val="0019614B"/>
    <w:rsid w:val="001A5679"/>
    <w:rsid w:val="001D2305"/>
    <w:rsid w:val="001D302C"/>
    <w:rsid w:val="001D3199"/>
    <w:rsid w:val="001E1AEE"/>
    <w:rsid w:val="001E2DF5"/>
    <w:rsid w:val="00201C4E"/>
    <w:rsid w:val="00205751"/>
    <w:rsid w:val="00211A0A"/>
    <w:rsid w:val="002157D3"/>
    <w:rsid w:val="00225DD1"/>
    <w:rsid w:val="002265CD"/>
    <w:rsid w:val="00231FF1"/>
    <w:rsid w:val="00242E83"/>
    <w:rsid w:val="00256AB8"/>
    <w:rsid w:val="002611A1"/>
    <w:rsid w:val="00280026"/>
    <w:rsid w:val="0029561D"/>
    <w:rsid w:val="002A2435"/>
    <w:rsid w:val="002A6F4D"/>
    <w:rsid w:val="002A745B"/>
    <w:rsid w:val="002B5BB6"/>
    <w:rsid w:val="002C523E"/>
    <w:rsid w:val="002E0CF8"/>
    <w:rsid w:val="002E0F30"/>
    <w:rsid w:val="00306642"/>
    <w:rsid w:val="00326E75"/>
    <w:rsid w:val="0033557C"/>
    <w:rsid w:val="00354545"/>
    <w:rsid w:val="00373C4C"/>
    <w:rsid w:val="00381666"/>
    <w:rsid w:val="0038242D"/>
    <w:rsid w:val="0038294F"/>
    <w:rsid w:val="00384673"/>
    <w:rsid w:val="00386B1B"/>
    <w:rsid w:val="00393F43"/>
    <w:rsid w:val="00395982"/>
    <w:rsid w:val="003A18AF"/>
    <w:rsid w:val="003A5300"/>
    <w:rsid w:val="003B600B"/>
    <w:rsid w:val="003B79A0"/>
    <w:rsid w:val="003C2226"/>
    <w:rsid w:val="003C6E42"/>
    <w:rsid w:val="003C7DA4"/>
    <w:rsid w:val="003D7C2B"/>
    <w:rsid w:val="003E1EC2"/>
    <w:rsid w:val="003F3850"/>
    <w:rsid w:val="0040717A"/>
    <w:rsid w:val="004075FC"/>
    <w:rsid w:val="004302C6"/>
    <w:rsid w:val="00442CC8"/>
    <w:rsid w:val="0044610A"/>
    <w:rsid w:val="0045192B"/>
    <w:rsid w:val="00455B75"/>
    <w:rsid w:val="00481B48"/>
    <w:rsid w:val="00494B97"/>
    <w:rsid w:val="004A1061"/>
    <w:rsid w:val="004A59FB"/>
    <w:rsid w:val="004B1B05"/>
    <w:rsid w:val="004B4A5A"/>
    <w:rsid w:val="004B70DD"/>
    <w:rsid w:val="004C5973"/>
    <w:rsid w:val="004D71B5"/>
    <w:rsid w:val="004D76CF"/>
    <w:rsid w:val="004E0CFD"/>
    <w:rsid w:val="005000E8"/>
    <w:rsid w:val="00522211"/>
    <w:rsid w:val="005254D7"/>
    <w:rsid w:val="005260B3"/>
    <w:rsid w:val="0053571E"/>
    <w:rsid w:val="005412B5"/>
    <w:rsid w:val="005507DB"/>
    <w:rsid w:val="00551EDD"/>
    <w:rsid w:val="005565E6"/>
    <w:rsid w:val="0056687C"/>
    <w:rsid w:val="005A53FF"/>
    <w:rsid w:val="005B0EC9"/>
    <w:rsid w:val="005B37B4"/>
    <w:rsid w:val="005C30D4"/>
    <w:rsid w:val="005D02BE"/>
    <w:rsid w:val="005D2FBA"/>
    <w:rsid w:val="005D344A"/>
    <w:rsid w:val="005D58C8"/>
    <w:rsid w:val="005E5A02"/>
    <w:rsid w:val="00630FC2"/>
    <w:rsid w:val="00672F03"/>
    <w:rsid w:val="00683005"/>
    <w:rsid w:val="006A6CC9"/>
    <w:rsid w:val="006B0942"/>
    <w:rsid w:val="006C08E2"/>
    <w:rsid w:val="006E3714"/>
    <w:rsid w:val="006E4D63"/>
    <w:rsid w:val="006E7643"/>
    <w:rsid w:val="00700E8F"/>
    <w:rsid w:val="00706955"/>
    <w:rsid w:val="0071350B"/>
    <w:rsid w:val="0071782F"/>
    <w:rsid w:val="007221EE"/>
    <w:rsid w:val="00724B13"/>
    <w:rsid w:val="00732356"/>
    <w:rsid w:val="0073526B"/>
    <w:rsid w:val="00736E21"/>
    <w:rsid w:val="007532E9"/>
    <w:rsid w:val="007657F4"/>
    <w:rsid w:val="00775304"/>
    <w:rsid w:val="00784068"/>
    <w:rsid w:val="00784DDA"/>
    <w:rsid w:val="00792942"/>
    <w:rsid w:val="007A03E6"/>
    <w:rsid w:val="007B0605"/>
    <w:rsid w:val="007D0D8A"/>
    <w:rsid w:val="007D1E02"/>
    <w:rsid w:val="007E064F"/>
    <w:rsid w:val="0080142D"/>
    <w:rsid w:val="00803651"/>
    <w:rsid w:val="00810BC2"/>
    <w:rsid w:val="00816A9D"/>
    <w:rsid w:val="008409D4"/>
    <w:rsid w:val="0084116A"/>
    <w:rsid w:val="00845A0E"/>
    <w:rsid w:val="00872D45"/>
    <w:rsid w:val="00877747"/>
    <w:rsid w:val="00890F4D"/>
    <w:rsid w:val="00892DF5"/>
    <w:rsid w:val="00897082"/>
    <w:rsid w:val="008A6E1D"/>
    <w:rsid w:val="008C2BEC"/>
    <w:rsid w:val="008D5C36"/>
    <w:rsid w:val="008E0E6A"/>
    <w:rsid w:val="00903C48"/>
    <w:rsid w:val="00903CE6"/>
    <w:rsid w:val="00920C49"/>
    <w:rsid w:val="00925A82"/>
    <w:rsid w:val="00927C1E"/>
    <w:rsid w:val="00936F3E"/>
    <w:rsid w:val="00946655"/>
    <w:rsid w:val="00946FE6"/>
    <w:rsid w:val="00954D63"/>
    <w:rsid w:val="00956BF9"/>
    <w:rsid w:val="00956C29"/>
    <w:rsid w:val="00974B26"/>
    <w:rsid w:val="00993CEA"/>
    <w:rsid w:val="009A0012"/>
    <w:rsid w:val="009C3405"/>
    <w:rsid w:val="009C4A7E"/>
    <w:rsid w:val="009C7C13"/>
    <w:rsid w:val="009D40EF"/>
    <w:rsid w:val="009D516D"/>
    <w:rsid w:val="009E17F6"/>
    <w:rsid w:val="009E4E18"/>
    <w:rsid w:val="00A12405"/>
    <w:rsid w:val="00A20E5F"/>
    <w:rsid w:val="00A30B80"/>
    <w:rsid w:val="00A412CD"/>
    <w:rsid w:val="00A50186"/>
    <w:rsid w:val="00A5082C"/>
    <w:rsid w:val="00A57BCE"/>
    <w:rsid w:val="00A620BA"/>
    <w:rsid w:val="00A65CD2"/>
    <w:rsid w:val="00A776D4"/>
    <w:rsid w:val="00A8166B"/>
    <w:rsid w:val="00A9145B"/>
    <w:rsid w:val="00A92FAB"/>
    <w:rsid w:val="00A9309C"/>
    <w:rsid w:val="00AA0683"/>
    <w:rsid w:val="00AA6410"/>
    <w:rsid w:val="00AB0C7E"/>
    <w:rsid w:val="00AB3CFC"/>
    <w:rsid w:val="00AB57B2"/>
    <w:rsid w:val="00AC744E"/>
    <w:rsid w:val="00AE6A88"/>
    <w:rsid w:val="00AF070E"/>
    <w:rsid w:val="00B10369"/>
    <w:rsid w:val="00B12A6B"/>
    <w:rsid w:val="00B15872"/>
    <w:rsid w:val="00B22B64"/>
    <w:rsid w:val="00B309E4"/>
    <w:rsid w:val="00B40C9C"/>
    <w:rsid w:val="00B4710A"/>
    <w:rsid w:val="00B52C8D"/>
    <w:rsid w:val="00B66AE2"/>
    <w:rsid w:val="00B77E04"/>
    <w:rsid w:val="00B95E1F"/>
    <w:rsid w:val="00B95FD8"/>
    <w:rsid w:val="00BA6F81"/>
    <w:rsid w:val="00BC5706"/>
    <w:rsid w:val="00BD36B7"/>
    <w:rsid w:val="00BF1525"/>
    <w:rsid w:val="00C06CA7"/>
    <w:rsid w:val="00C138ED"/>
    <w:rsid w:val="00C15918"/>
    <w:rsid w:val="00C216B0"/>
    <w:rsid w:val="00C21D3A"/>
    <w:rsid w:val="00C31E35"/>
    <w:rsid w:val="00C42EED"/>
    <w:rsid w:val="00C54B95"/>
    <w:rsid w:val="00C552FF"/>
    <w:rsid w:val="00C55491"/>
    <w:rsid w:val="00C57199"/>
    <w:rsid w:val="00C6291B"/>
    <w:rsid w:val="00C7186A"/>
    <w:rsid w:val="00C91141"/>
    <w:rsid w:val="00CA0FEC"/>
    <w:rsid w:val="00CC0189"/>
    <w:rsid w:val="00CC306E"/>
    <w:rsid w:val="00CC34DC"/>
    <w:rsid w:val="00CD3EB3"/>
    <w:rsid w:val="00CE5FFA"/>
    <w:rsid w:val="00CF007B"/>
    <w:rsid w:val="00CF0AE9"/>
    <w:rsid w:val="00D00CBB"/>
    <w:rsid w:val="00D050BC"/>
    <w:rsid w:val="00D32A29"/>
    <w:rsid w:val="00D4280B"/>
    <w:rsid w:val="00D46149"/>
    <w:rsid w:val="00D627FA"/>
    <w:rsid w:val="00D64649"/>
    <w:rsid w:val="00D66A8A"/>
    <w:rsid w:val="00D745B9"/>
    <w:rsid w:val="00D90C76"/>
    <w:rsid w:val="00DC035F"/>
    <w:rsid w:val="00DD6DCD"/>
    <w:rsid w:val="00DE059C"/>
    <w:rsid w:val="00DE3187"/>
    <w:rsid w:val="00E00183"/>
    <w:rsid w:val="00E0461E"/>
    <w:rsid w:val="00E1379A"/>
    <w:rsid w:val="00E14D01"/>
    <w:rsid w:val="00E2580E"/>
    <w:rsid w:val="00E34BE1"/>
    <w:rsid w:val="00E50BC8"/>
    <w:rsid w:val="00E735B2"/>
    <w:rsid w:val="00E83110"/>
    <w:rsid w:val="00EA5171"/>
    <w:rsid w:val="00EA7071"/>
    <w:rsid w:val="00EB4D95"/>
    <w:rsid w:val="00EB5709"/>
    <w:rsid w:val="00EB7104"/>
    <w:rsid w:val="00EC0698"/>
    <w:rsid w:val="00EC35B1"/>
    <w:rsid w:val="00EC7C6B"/>
    <w:rsid w:val="00EE6936"/>
    <w:rsid w:val="00EE7468"/>
    <w:rsid w:val="00EF0857"/>
    <w:rsid w:val="00EF33FE"/>
    <w:rsid w:val="00F02209"/>
    <w:rsid w:val="00F0639A"/>
    <w:rsid w:val="00F063A9"/>
    <w:rsid w:val="00F078A9"/>
    <w:rsid w:val="00F13339"/>
    <w:rsid w:val="00F21161"/>
    <w:rsid w:val="00F24446"/>
    <w:rsid w:val="00F44E23"/>
    <w:rsid w:val="00F547F4"/>
    <w:rsid w:val="00F752DE"/>
    <w:rsid w:val="00F76E67"/>
    <w:rsid w:val="00F8041A"/>
    <w:rsid w:val="00FA02EA"/>
    <w:rsid w:val="00FA4D98"/>
    <w:rsid w:val="00FB5EAE"/>
    <w:rsid w:val="00FD77E0"/>
    <w:rsid w:val="00FE2242"/>
    <w:rsid w:val="00FE7F73"/>
    <w:rsid w:val="00FE7FF3"/>
    <w:rsid w:val="00FF263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9145B"/>
    <w:rPr>
      <w:rFonts w:ascii="Arial LatRus" w:hAnsi="Arial LatRus" w:cs="Arial LatRus"/>
      <w:shadow/>
      <w:sz w:val="30"/>
      <w:szCs w:val="30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9145B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9145B"/>
    <w:rPr>
      <w:rFonts w:ascii="Arial Armenian" w:hAnsi="Arial Armenian" w:cs="Arial Armenian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9145B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9145B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9145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145B"/>
    <w:rPr>
      <w:rFonts w:ascii="Tahoma" w:hAnsi="Tahoma" w:cs="Tahoma"/>
      <w:sz w:val="16"/>
      <w:szCs w:val="16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9145B"/>
    <w:rPr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34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F76E67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character" w:styleId="FollowedHyperlink">
    <w:name w:val="FollowedHyperlink"/>
    <w:basedOn w:val="DefaultParagraphFont"/>
    <w:uiPriority w:val="99"/>
    <w:rsid w:val="00A9145B"/>
    <w:rPr>
      <w:rFonts w:ascii="Times New Roman" w:hAnsi="Times New Roman"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A9145B"/>
    <w:rPr>
      <w:rFonts w:ascii="Times New Roman" w:hAnsi="Times New Roman" w:cs="Times New Roman"/>
    </w:rPr>
  </w:style>
  <w:style w:type="paragraph" w:customStyle="1" w:styleId="dec-name">
    <w:name w:val="dec-name"/>
    <w:basedOn w:val="Normal"/>
    <w:uiPriority w:val="99"/>
    <w:rsid w:val="00A9145B"/>
    <w:pPr>
      <w:spacing w:before="100" w:beforeAutospacing="1" w:after="100" w:afterAutospacing="1"/>
    </w:pPr>
    <w:rPr>
      <w:lang w:val="ru-RU" w:eastAsia="ru-RU"/>
    </w:rPr>
  </w:style>
  <w:style w:type="character" w:styleId="Emphasis">
    <w:name w:val="Emphasis"/>
    <w:basedOn w:val="DefaultParagraphFont"/>
    <w:uiPriority w:val="20"/>
    <w:qFormat/>
    <w:locked/>
    <w:rsid w:val="00F1333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0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creator>ANNA</dc:creator>
  <cp:lastModifiedBy>j.petrosyan</cp:lastModifiedBy>
  <cp:revision>5</cp:revision>
  <cp:lastPrinted>2018-03-21T11:04:00Z</cp:lastPrinted>
  <dcterms:created xsi:type="dcterms:W3CDTF">2018-03-21T11:23:00Z</dcterms:created>
  <dcterms:modified xsi:type="dcterms:W3CDTF">2018-03-22T09:50:00Z</dcterms:modified>
</cp:coreProperties>
</file>