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99" w:rsidRDefault="00B55399" w:rsidP="00B55399">
      <w:pPr>
        <w:tabs>
          <w:tab w:val="center" w:pos="4844"/>
          <w:tab w:val="right" w:pos="9689"/>
        </w:tabs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bookmarkStart w:id="0" w:name="_GoBack"/>
      <w:bookmarkEnd w:id="0"/>
      <w:r w:rsidRPr="00B55399">
        <w:rPr>
          <w:rFonts w:ascii="GHEA Grapalat" w:eastAsia="Times New Roman" w:hAnsi="GHEA Grapalat" w:cs="Times New Roman"/>
          <w:sz w:val="24"/>
          <w:szCs w:val="24"/>
          <w:lang w:eastAsia="ru-RU"/>
        </w:rPr>
        <w:t>ԱՄՓՈՓԱԹԵՐԹ</w:t>
      </w:r>
    </w:p>
    <w:p w:rsidR="003D1898" w:rsidRPr="003D1898" w:rsidRDefault="003D1898" w:rsidP="00B55399">
      <w:pPr>
        <w:tabs>
          <w:tab w:val="center" w:pos="4844"/>
          <w:tab w:val="right" w:pos="9689"/>
        </w:tabs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B55399" w:rsidRDefault="00B55399" w:rsidP="00B55399">
      <w:pPr>
        <w:tabs>
          <w:tab w:val="center" w:pos="4844"/>
          <w:tab w:val="right" w:pos="9689"/>
        </w:tabs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5539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 w:rsidR="003D1898" w:rsidRPr="003D18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Հայաստանի Հանրապետության կառավա</w:t>
      </w:r>
      <w:r w:rsidR="003D1898" w:rsidRPr="003D18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  <w:t>րու</w:t>
      </w:r>
      <w:r w:rsidR="003D1898" w:rsidRPr="003D18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  <w:t>թյան 2010 թվականի սեպտեմբերի 28-ի N 1461-Ն որոշման մեջ լրացում կատարելու մասին», «Լիազոր մարմին ճանաչելու մասին», «Հայաստանի Հանրապետության կառավարու</w:t>
      </w:r>
      <w:r w:rsidR="003D1898" w:rsidRPr="003D18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  <w:t>թյան 2016 թվականի հուլիսի 29-ի N 821-Ն որոշումն ուժը կորցրած ճանաչելու մասին», «Հայաստանի Հանրապետության կառավարու</w:t>
      </w:r>
      <w:r w:rsidR="003D1898" w:rsidRPr="003D189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  <w:t>թյան 2001 թվականի սեպտեմբերի 24-ի N 895-Ն որոշման մեջ փոփոխություն կատարելու մասին» ՀՀ  կառավարության որոշումների նախագծեր</w:t>
      </w:r>
      <w:r w:rsidRPr="00B5539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ի վերաբերյալ շահագրգիռ մարմինների առարկությունների և առաջարկությունների</w:t>
      </w:r>
    </w:p>
    <w:p w:rsidR="003D1898" w:rsidRPr="003D1898" w:rsidRDefault="003D1898" w:rsidP="00B55399">
      <w:pPr>
        <w:tabs>
          <w:tab w:val="center" w:pos="4844"/>
          <w:tab w:val="right" w:pos="9689"/>
        </w:tabs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tbl>
      <w:tblPr>
        <w:tblW w:w="14580" w:type="dxa"/>
        <w:tblInd w:w="-702" w:type="dxa"/>
        <w:tblLook w:val="04A0" w:firstRow="1" w:lastRow="0" w:firstColumn="1" w:lastColumn="0" w:noHBand="0" w:noVBand="1"/>
      </w:tblPr>
      <w:tblGrid>
        <w:gridCol w:w="556"/>
        <w:gridCol w:w="4396"/>
        <w:gridCol w:w="3510"/>
        <w:gridCol w:w="3150"/>
        <w:gridCol w:w="2968"/>
      </w:tblGrid>
      <w:tr w:rsidR="00B55399" w:rsidRPr="00B55399" w:rsidTr="003D1898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B55399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55399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>հ</w:t>
            </w:r>
            <w:r w:rsidRPr="00B553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/</w:t>
            </w:r>
            <w:r w:rsidRPr="00B55399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 w:eastAsia="ru-RU"/>
              </w:rPr>
              <w:t>հ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B55399" w:rsidRDefault="00B55399" w:rsidP="00B5539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B55399">
              <w:rPr>
                <w:rFonts w:ascii="GHEA Grapalat" w:eastAsia="Times New Roman" w:hAnsi="GHEA Grapalat" w:cs="Times New Roman"/>
                <w:lang w:val="en-US"/>
              </w:rPr>
              <w:t>Առարկության</w:t>
            </w:r>
            <w:r w:rsidRPr="00B55399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B55399">
              <w:rPr>
                <w:rFonts w:ascii="GHEA Grapalat" w:eastAsia="Times New Roman" w:hAnsi="GHEA Grapalat" w:cs="Times New Roman"/>
                <w:lang w:val="en-US"/>
              </w:rPr>
              <w:t>առաջարկության</w:t>
            </w:r>
            <w:r w:rsidRPr="00B5539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55399">
              <w:rPr>
                <w:rFonts w:ascii="GHEA Grapalat" w:eastAsia="Times New Roman" w:hAnsi="GHEA Grapalat" w:cs="Times New Roman"/>
                <w:lang w:val="en-US"/>
              </w:rPr>
              <w:t>հեղինակը</w:t>
            </w:r>
            <w:r w:rsidRPr="00B55399">
              <w:rPr>
                <w:rFonts w:ascii="GHEA Grapalat" w:eastAsia="Times New Roman" w:hAnsi="GHEA Grapalat" w:cs="Times New Roman"/>
                <w:lang w:val="ru-RU"/>
              </w:rPr>
              <w:t>¸</w:t>
            </w:r>
          </w:p>
          <w:p w:rsidR="00B55399" w:rsidRPr="00B55399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5539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Գրության ստացման ամսաթիվը, գրության համարը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B55399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5539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Առարկության. առաջարկության բովանդակությունը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B55399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5539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Եզրակացություն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99" w:rsidRPr="00B55399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B5539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Կատարված փոփոխությունները</w:t>
            </w:r>
          </w:p>
        </w:tc>
      </w:tr>
      <w:tr w:rsidR="00B55399" w:rsidRPr="00B55399" w:rsidTr="003D1898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B55399" w:rsidRDefault="00B55399" w:rsidP="00B5539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B55399" w:rsidRDefault="00B55399" w:rsidP="00B5539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B55399">
              <w:rPr>
                <w:rFonts w:ascii="GHEA Grapalat" w:eastAsia="Times New Roman" w:hAnsi="GHEA Grapalat" w:cs="Times New Roman"/>
                <w:lang w:val="en-US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B55399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B5539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B55399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B5539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99" w:rsidRPr="00B55399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B55399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790450" w:rsidRPr="00B55399" w:rsidTr="003D1898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450" w:rsidRPr="00790450" w:rsidRDefault="00790450" w:rsidP="00B55399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790450">
              <w:rPr>
                <w:rFonts w:ascii="GHEA Grapalat" w:eastAsia="Calibri" w:hAnsi="GHEA Grapalat" w:cs="Times New Roman"/>
                <w:sz w:val="24"/>
                <w:szCs w:val="24"/>
              </w:rPr>
              <w:t>1</w:t>
            </w:r>
            <w:r w:rsidRPr="00790450">
              <w:rPr>
                <w:rFonts w:ascii="Cambria Math" w:eastAsia="Calibri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450" w:rsidRPr="00790450" w:rsidRDefault="00790450" w:rsidP="007904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9045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ՀՀ արդարադատության նախարարություն </w:t>
            </w:r>
          </w:p>
          <w:p w:rsidR="00790450" w:rsidRPr="00790450" w:rsidRDefault="00790450" w:rsidP="007904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9045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02/14/2729-18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79045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 2018-02-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1</w:t>
            </w:r>
            <w:r w:rsidRPr="0079045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6</w:t>
            </w:r>
          </w:p>
          <w:p w:rsidR="00790450" w:rsidRPr="00790450" w:rsidRDefault="00790450" w:rsidP="00B5539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450" w:rsidRPr="00790450" w:rsidRDefault="00790450" w:rsidP="00790450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Calibri" w:hAnsi="GHEA Grapalat" w:cs="GHEA Grapalat"/>
                <w:sz w:val="24"/>
                <w:szCs w:val="24"/>
              </w:rPr>
            </w:pP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t xml:space="preserve">         1. «Հայաստանի Հանրապետության կառավա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softHyphen/>
              <w:t>րու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softHyphen/>
              <w:t>թյան 2010 թվականի սեպտեմբերի 28-ի N 1461-Ն որոշման մեջ լրացում կատարելու մասին»</w:t>
            </w:r>
            <w:r w:rsidRPr="0079045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Հայաստանի Հանրապետության 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t xml:space="preserve">կառավարության  որոշման նախագծի նախաբանում </w:t>
            </w:r>
            <w:r w:rsidRPr="00790450">
              <w:rPr>
                <w:rFonts w:ascii="GHEA Grapalat" w:eastAsia="Calibri" w:hAnsi="GHEA Grapalat" w:cs="GHEA Grapalat"/>
                <w:sz w:val="24"/>
                <w:szCs w:val="24"/>
              </w:rPr>
              <w:t xml:space="preserve">անհրաժեշտ է հղում կատարել  այն հիմնական իրավական  ակտին, որով </w:t>
            </w:r>
            <w:r w:rsidRPr="00790450">
              <w:rPr>
                <w:rFonts w:ascii="GHEA Grapalat" w:eastAsia="Calibri" w:hAnsi="GHEA Grapalat" w:cs="IRTEK Courier"/>
                <w:bCs/>
                <w:sz w:val="24"/>
                <w:szCs w:val="24"/>
                <w:lang w:val="af-ZA"/>
              </w:rPr>
              <w:t xml:space="preserve">Հայաստանի </w:t>
            </w:r>
            <w:r w:rsidRPr="00790450">
              <w:rPr>
                <w:rFonts w:ascii="GHEA Grapalat" w:eastAsia="Calibri" w:hAnsi="GHEA Grapalat" w:cs="IRTEK Courier"/>
                <w:bCs/>
                <w:sz w:val="24"/>
                <w:szCs w:val="24"/>
                <w:lang w:val="af-ZA"/>
              </w:rPr>
              <w:lastRenderedPageBreak/>
              <w:t xml:space="preserve">Հանրապետության կառավարությունը լիազորվել է ընդունելու հիշյալ որոշման նախագիծը, մասնավորապես՝ </w:t>
            </w:r>
            <w:r w:rsidRPr="00790450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«Գործունեության իրականացման ծանուցման մասին» </w:t>
            </w:r>
            <w:r w:rsidRPr="00790450">
              <w:rPr>
                <w:rFonts w:ascii="GHEA Grapalat" w:eastAsia="Calibri" w:hAnsi="GHEA Grapalat" w:cs="IRTEK Courier"/>
                <w:bCs/>
                <w:sz w:val="24"/>
                <w:szCs w:val="24"/>
                <w:lang w:val="af-ZA"/>
              </w:rPr>
              <w:t xml:space="preserve">Հայաստանի Հանրապետության </w:t>
            </w:r>
            <w:r w:rsidRPr="00790450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օրենքի 22-րդ հոդվածին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t xml:space="preserve">: </w:t>
            </w:r>
            <w:r w:rsidRPr="00790450">
              <w:rPr>
                <w:rFonts w:ascii="GHEA Grapalat" w:eastAsia="Calibri" w:hAnsi="GHEA Grapalat" w:cs="IRTEK Courier"/>
                <w:bCs/>
                <w:sz w:val="24"/>
                <w:szCs w:val="24"/>
                <w:lang w:val="af-ZA"/>
              </w:rPr>
              <w:t>Հիշյալ դիտողությունը բխում է «Իրավական ակտերի մասին» Հայաստանի Հանրապետության օրենքի 43-րդ հոդվածի  4-րդ մասի պահանջներից:</w:t>
            </w:r>
            <w:r w:rsidRPr="00790450">
              <w:rPr>
                <w:rFonts w:ascii="GHEA Grapalat" w:eastAsia="Calibri" w:hAnsi="GHEA Grapalat" w:cs="GHEA Grapalat"/>
                <w:sz w:val="24"/>
                <w:szCs w:val="24"/>
              </w:rPr>
              <w:t xml:space="preserve"> </w:t>
            </w:r>
          </w:p>
          <w:p w:rsidR="00790450" w:rsidRPr="00790450" w:rsidRDefault="00790450" w:rsidP="00790450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Calibri" w:hAnsi="GHEA Grapalat" w:cs="GHEA Grapalat"/>
                <w:sz w:val="24"/>
                <w:szCs w:val="24"/>
              </w:rPr>
            </w:pPr>
            <w:r w:rsidRPr="00790450">
              <w:rPr>
                <w:rFonts w:ascii="GHEA Grapalat" w:eastAsia="Calibri" w:hAnsi="GHEA Grapalat" w:cs="GHEA Grapalat"/>
                <w:sz w:val="24"/>
                <w:szCs w:val="24"/>
              </w:rPr>
              <w:t xml:space="preserve">        Նույն դիտողությունը վերաբերում է նաև 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t>«Հայաստանի Հանրապետության կառավարու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softHyphen/>
              <w:t>թյան 2016 թվականի հուլիսի 29-ի N 821-Ն որոշումն ուժը կորցրած ճանաչելու մասին» և «Հայաստանի Հանրապետության կառավարու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softHyphen/>
              <w:t xml:space="preserve">թյան 2001 թվականի սեպտեմբերի 24-ի N 895 որոշման մեջ փոփոխություն կատարելու 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մասին»</w:t>
            </w:r>
            <w:r w:rsidRPr="00790450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79045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Հայաստանի Հանրապետության 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t xml:space="preserve">կառավարության  որոշումների նախագծերին, որոնց նախաբանում անհրաժեշտ է հղում կատարել </w:t>
            </w:r>
            <w:r w:rsidRPr="00790450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«Լիցենզավորման մասին» </w:t>
            </w:r>
            <w:r w:rsidRPr="00790450">
              <w:rPr>
                <w:rFonts w:ascii="GHEA Grapalat" w:eastAsia="Calibri" w:hAnsi="GHEA Grapalat" w:cs="IRTEK Courier"/>
                <w:bCs/>
                <w:sz w:val="24"/>
                <w:szCs w:val="24"/>
                <w:lang w:val="af-ZA"/>
              </w:rPr>
              <w:t xml:space="preserve">Հայաստանի Հանրապետության </w:t>
            </w:r>
            <w:r w:rsidRPr="00790450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օրենքի 43-րդ հոդվածին:</w:t>
            </w:r>
          </w:p>
          <w:p w:rsidR="00790450" w:rsidRPr="00790450" w:rsidRDefault="00790450" w:rsidP="00790450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Calibri" w:hAnsi="GHEA Grapalat" w:cs="GHEA Grapalat"/>
                <w:sz w:val="24"/>
                <w:szCs w:val="24"/>
              </w:rPr>
            </w:pPr>
            <w:r w:rsidRPr="00790450">
              <w:rPr>
                <w:rFonts w:ascii="GHEA Grapalat" w:eastAsia="Calibri" w:hAnsi="GHEA Grapalat" w:cs="GHEA Grapalat"/>
                <w:sz w:val="24"/>
                <w:szCs w:val="24"/>
              </w:rPr>
              <w:t xml:space="preserve">          </w:t>
            </w:r>
          </w:p>
          <w:p w:rsidR="00790450" w:rsidRPr="00790450" w:rsidRDefault="00790450" w:rsidP="00790450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Calibri" w:hAnsi="GHEA Grapalat" w:cs="GHEA Grapalat"/>
                <w:sz w:val="24"/>
                <w:szCs w:val="24"/>
                <w:lang w:val="en-US"/>
              </w:rPr>
            </w:pPr>
            <w:r w:rsidRPr="00790450">
              <w:rPr>
                <w:rFonts w:ascii="GHEA Grapalat" w:eastAsia="Calibri" w:hAnsi="GHEA Grapalat" w:cs="GHEA Grapalat"/>
                <w:sz w:val="24"/>
                <w:szCs w:val="24"/>
              </w:rPr>
              <w:t xml:space="preserve">          </w:t>
            </w:r>
            <w:r w:rsidRPr="00790450">
              <w:rPr>
                <w:rFonts w:ascii="GHEA Grapalat" w:eastAsia="Calibri" w:hAnsi="GHEA Grapalat" w:cs="GHEA Grapalat"/>
                <w:sz w:val="24"/>
                <w:szCs w:val="24"/>
                <w:lang w:val="en-US"/>
              </w:rPr>
              <w:t xml:space="preserve">2. 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«Լիազոր մարմին ճանաչելու</w:t>
            </w:r>
            <w:r w:rsidRPr="00790450">
              <w:rPr>
                <w:rFonts w:ascii="Courier New" w:eastAsia="Calibri" w:hAnsi="Courier New" w:cs="Courier New"/>
                <w:sz w:val="24"/>
                <w:szCs w:val="24"/>
                <w:lang w:val="en-US"/>
              </w:rPr>
              <w:t> </w:t>
            </w:r>
            <w:r w:rsidRPr="00790450">
              <w:rPr>
                <w:rFonts w:ascii="GHEA Grapalat" w:eastAsia="Calibri" w:hAnsi="GHEA Grapalat" w:cs="GHEA Grapalat"/>
                <w:sz w:val="24"/>
                <w:szCs w:val="24"/>
                <w:lang w:val="en-US"/>
              </w:rPr>
              <w:t>մասին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»</w:t>
            </w:r>
            <w:r w:rsidRPr="0079045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Հայաստանի Հանրապետության 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կառավարության 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t xml:space="preserve"> որոշ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ման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</w:rPr>
              <w:t xml:space="preserve"> նախագծ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ում</w:t>
            </w:r>
            <w:r w:rsidRPr="00790450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«Ն» տառն  անհրաժեշտ է փոխարինել  «Ա» տառով, քանի որ ներկայացված նախագիծն իր բնույթով անհատական է՝  համաձայն «Իրավական ակտերի մասին» Հայաստանի Հանրապետության օրենքի 2-րդ հոդվածի 5-րդ մասի և 38-րդ հոդվածի 3-րդ մասի պահանջների:</w:t>
            </w:r>
          </w:p>
          <w:p w:rsidR="00790450" w:rsidRPr="00790450" w:rsidRDefault="00790450" w:rsidP="00790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90450">
              <w:rPr>
                <w:rFonts w:ascii="GHEA Grapalat" w:eastAsia="Calibri" w:hAnsi="GHEA Grapalat" w:cs="GHEA Grapalat"/>
                <w:sz w:val="24"/>
                <w:szCs w:val="24"/>
                <w:lang w:val="en-US"/>
              </w:rPr>
              <w:t xml:space="preserve">         3. </w:t>
            </w:r>
            <w:r w:rsidRPr="0079045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Նախագծի</w:t>
            </w:r>
            <w:r w:rsidRPr="00790450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2-րդ կետն անհրաժեշտ է հանել՝ </w:t>
            </w:r>
            <w:r w:rsidRPr="00790450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նկատի ունենալով «Իրավական ակտերի մասին» Հայաստանի Հանրապետության օրենքի 60-րդ հոդվածի պահանջները: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Ընդունվել է</w:t>
            </w: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Pr="00594DA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Pr="00594DA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Ընդունվել է </w:t>
            </w: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Pr="00594DA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Ընդունվել է </w:t>
            </w: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790450" w:rsidRPr="00594DA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Ընդունվել է </w:t>
            </w:r>
          </w:p>
          <w:p w:rsidR="00790450" w:rsidRP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790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Կատարվել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համապատասխան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փոփոխություն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:</w:t>
            </w:r>
          </w:p>
          <w:p w:rsidR="00790450" w:rsidRDefault="00790450" w:rsidP="00790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Կատարվել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համապատասխան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փոփոխություն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:</w:t>
            </w: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Կատարվել է համապատասխան փոփոխություն:</w:t>
            </w: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Default="00790450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790450" w:rsidRPr="00790450" w:rsidRDefault="00790450" w:rsidP="0079045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Կատարվել է համապատասխան փոփոխություն:</w:t>
            </w:r>
          </w:p>
        </w:tc>
      </w:tr>
      <w:tr w:rsidR="00B55399" w:rsidRPr="00B55399" w:rsidTr="00E77C5E">
        <w:trPr>
          <w:trHeight w:val="36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790450" w:rsidRDefault="00790450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7904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B55399" w:rsidRPr="007904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399" w:rsidRPr="00594DA0" w:rsidRDefault="00B55399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 w:rsidRPr="00594DA0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ՀՀ </w:t>
            </w:r>
            <w:r w:rsidR="003D1898" w:rsidRPr="00594DA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ֆինանսների </w:t>
            </w:r>
            <w:r w:rsidRPr="00594DA0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նախարարություն</w:t>
            </w:r>
          </w:p>
          <w:p w:rsidR="00B55399" w:rsidRPr="00594DA0" w:rsidRDefault="003D1898" w:rsidP="00B553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594DA0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03/28/1961-18 առ 201</w:t>
            </w:r>
            <w:r w:rsidRPr="00594DA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8</w:t>
            </w:r>
            <w:r w:rsidRPr="00594DA0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-0</w:t>
            </w:r>
            <w:r w:rsidRPr="00594DA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2</w:t>
            </w:r>
            <w:r w:rsidRPr="00594DA0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-</w:t>
            </w:r>
            <w:r w:rsidRPr="00594DA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06</w:t>
            </w: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898" w:rsidRDefault="003D1898" w:rsidP="00594DA0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790450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 xml:space="preserve">1.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Օրենսդրական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տեխնիկայի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ապահովման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նպատակով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հիմք ընդունելով «Իրավական ակտերի մասին» ՀՀ օրենքի 2-րդ հոդվածի 3-րդ մասը, համաձայն որի՝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Նորմատիվ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իրավական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ակտերն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ընդունվում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են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Սահմանադրության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օրենքների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հիման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վրա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դրանց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իրականացումն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ապահովելու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94DA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նպատակով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անհրաժեշտ է վերոնշյալ նախագծերի նախաբանները համապատասխանեցնել Օրենքի նշված դրույթներին:</w:t>
            </w:r>
          </w:p>
          <w:p w:rsidR="00594DA0" w:rsidRPr="00594DA0" w:rsidRDefault="00594DA0" w:rsidP="00594DA0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</w:p>
          <w:p w:rsidR="00B55399" w:rsidRPr="00594DA0" w:rsidRDefault="003D1898" w:rsidP="00E77C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2. Ելնելով իրավական որոշակիության սկզբունքից՝ առաջարկում ենք «Հայաստանի Հանրապետության </w:t>
            </w:r>
            <w:r w:rsidRPr="00594DA0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lastRenderedPageBreak/>
              <w:t>կառավարության 2016 թվականի հուլիսի 29-ի N 821-Ն որոշումն ուժը կորցրած ճանաչելու մասին», «Հայաստանի Հանրապետության կառավարության 2010 թվականի սեպտեմբերի 28-ի N 1461-Ն որոշման մեջ լրացում կատարելու մասին», «Հայաստանի Հանրապետության կառավարության 2001 թվականի սեպտեմբերի 24-ի N 895-Ն որոշման մեջ փոփոխություն կատարելու մասին» ՀՀ կառավարության որոշումների նախագծերի նախաբաններում «ենթակետը՝» բառերը համապատասխանաբար փոխարինել «ենթակետով հաստատված հավելված 1-ի 6-րդ կետը» «ենթակետով հաստատված հավելված 2-ը» և «ենթակետով հաստատված հավելված 1-ի 7-րդ կետը» բառերով: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399" w:rsidRPr="00594DA0" w:rsidRDefault="00594DA0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904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 w:eastAsia="ru-RU"/>
              </w:rPr>
              <w:lastRenderedPageBreak/>
              <w:t xml:space="preserve">             </w:t>
            </w:r>
            <w:r w:rsidR="00B55399" w:rsidRPr="00594D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Ընդունվել է </w:t>
            </w: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3D1898" w:rsidRPr="00594DA0" w:rsidRDefault="003D1898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55399" w:rsidRPr="00594DA0" w:rsidRDefault="003D1898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     Չի ընդունվել</w:t>
            </w: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55399" w:rsidRPr="0079045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399" w:rsidRPr="00594DA0" w:rsidRDefault="003D1898" w:rsidP="003D189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Կատարվել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համապատասխան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փոփոխություն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: </w:t>
            </w: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79045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  <w:p w:rsidR="00B55399" w:rsidRPr="00594DA0" w:rsidRDefault="003D1898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Փոփոխություն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չի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կատարվել՝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հաշվի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առնելով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հանգամանքը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,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որ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ՀՀ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ֆինանսների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նախարարության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առաջարկությամբ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(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նախորդ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կետը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Նախագծերի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նախաբանները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ամբողջությամբ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խմբագրվել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594DA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: </w:t>
            </w: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B55399" w:rsidRPr="00594DA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E77C5E" w:rsidRPr="00790450" w:rsidRDefault="00E77C5E" w:rsidP="00E77C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55399" w:rsidRPr="00790450" w:rsidRDefault="00B55399" w:rsidP="00E77C5E">
            <w:pP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B55399" w:rsidRPr="00B55399" w:rsidTr="00E77C5E">
        <w:trPr>
          <w:trHeight w:val="108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E77C5E" w:rsidRDefault="00790450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B55399" w:rsidRPr="00E77C5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790450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ՀՀ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="003D1898"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</w:t>
            </w:r>
            <w:r w:rsidR="003D1898"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="003D1898"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պետական</w:t>
            </w:r>
            <w:r w:rsidR="003D1898"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="003D1898"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եկամուտների</w:t>
            </w:r>
            <w:r w:rsidR="003D1898"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="003D1898"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կոմիտե</w:t>
            </w:r>
            <w:r w:rsidR="003D1898"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55399" w:rsidRPr="00790450" w:rsidRDefault="003D1898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06/3-2/5706-18 </w:t>
            </w:r>
            <w:r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2018-02-07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C5E" w:rsidRPr="00E77C5E" w:rsidRDefault="00E77C5E" w:rsidP="00E77C5E">
            <w:pPr>
              <w:tabs>
                <w:tab w:val="left" w:pos="10800"/>
              </w:tabs>
              <w:spacing w:after="0" w:line="240" w:lineRule="auto"/>
              <w:ind w:right="12"/>
              <w:jc w:val="both"/>
              <w:rPr>
                <w:rFonts w:ascii="GHEA Grapalat" w:eastAsia="Times New Roman" w:hAnsi="GHEA Grapalat" w:cs="Courier New"/>
                <w:iCs/>
                <w:sz w:val="24"/>
                <w:szCs w:val="24"/>
                <w:lang w:val="fr-FR" w:eastAsia="zh-CN"/>
              </w:rPr>
            </w:pPr>
            <w:r w:rsidRPr="00E77C5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fr-FR"/>
              </w:rPr>
              <w:t xml:space="preserve">«Հայաստանի Հանրապետության կառավարության 2001 թվականի սեպտեմբերի 24-ի թիվ 895-Ն որոշման մեջ փոփոխություն կատարելու մասին» ՀՀ կառավարության որոշման նախագծի վերնագրում, ինչպես նաև նշյալ նախագծի 1-ին կետում առաջարկում ենք «895-Ն» բառը փոխարինել </w:t>
            </w:r>
            <w:r w:rsidRPr="00E77C5E">
              <w:rPr>
                <w:rFonts w:ascii="GHEA Grapalat" w:eastAsia="Times New Roman" w:hAnsi="GHEA Grapalat" w:cs="Courier New"/>
                <w:iCs/>
                <w:sz w:val="24"/>
                <w:szCs w:val="24"/>
                <w:lang w:val="fr-FR" w:eastAsia="zh-CN"/>
              </w:rPr>
              <w:t xml:space="preserve">«895» թվով, իսկ «Հայաստանի Հանրապետության կառավարության 2010 թվականի սեպտեմբերի 28-ի թիվ 1461-Ն որոշման մեջ լրացում կատարելու մասին» </w:t>
            </w:r>
            <w:r w:rsidRPr="00E77C5E">
              <w:rPr>
                <w:rFonts w:ascii="GHEA Grapalat" w:eastAsia="Times New Roman" w:hAnsi="GHEA Grapalat" w:cs="Courier New"/>
                <w:iCs/>
                <w:sz w:val="24"/>
                <w:szCs w:val="24"/>
                <w:lang w:val="fr-FR" w:eastAsia="zh-CN"/>
              </w:rPr>
              <w:lastRenderedPageBreak/>
              <w:t>ՀՀ կառավարության որոշման նախագծի 1-ին կետում «Հայաստանի Հանրապետության էկոնոմիկայի նախարարության» բառերը՝ փոխարինել «Հայաստանի Հանրապետության տնտեսական զարգացման և ներդրումների նախարարության» բառերով:</w:t>
            </w:r>
          </w:p>
          <w:p w:rsidR="00B55399" w:rsidRPr="00E77C5E" w:rsidRDefault="00B55399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399" w:rsidRPr="00E77C5E" w:rsidRDefault="00E77C5E" w:rsidP="00E77C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7904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           </w:t>
            </w:r>
            <w:r w:rsidR="00B55399" w:rsidRPr="00E77C5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 xml:space="preserve">Ընդունվել է 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399" w:rsidRPr="00790450" w:rsidRDefault="00E77C5E" w:rsidP="00B553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Նախագծում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կատարվել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համապատասխան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7C5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փոփոխություն</w:t>
            </w:r>
            <w:r w:rsidRPr="00790450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:</w:t>
            </w:r>
          </w:p>
        </w:tc>
      </w:tr>
    </w:tbl>
    <w:p w:rsidR="00B55399" w:rsidRPr="00B55399" w:rsidRDefault="00B55399" w:rsidP="00B5539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B55399" w:rsidRPr="00B55399" w:rsidRDefault="00B55399" w:rsidP="00B5539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B55399" w:rsidRPr="00B55399" w:rsidRDefault="00B55399" w:rsidP="00B5539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B55399" w:rsidRPr="00B55399" w:rsidRDefault="00B55399" w:rsidP="00B5539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553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ՀԱՅԱՍՏԱՆԻ ՀԱՆՐԱՊԵՏՈՒԹՅԱՆ   </w:t>
      </w:r>
    </w:p>
    <w:p w:rsidR="00B55399" w:rsidRPr="00B55399" w:rsidRDefault="00B55399" w:rsidP="00B5539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553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ՏՆՏԵՍԱԿԱՆ ԶԱՐԳԱՑՄԱՆ ԵՎ                                                                                              </w:t>
      </w:r>
    </w:p>
    <w:p w:rsidR="00E77C5E" w:rsidRPr="00790450" w:rsidRDefault="00B55399" w:rsidP="00594DA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90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ՆԵՐԴՐՈՒՄՆԵՐԻ ՆԱԽԱՐԱՐ </w:t>
      </w:r>
    </w:p>
    <w:p w:rsidR="009D0055" w:rsidRDefault="00E77C5E" w:rsidP="00E77C5E">
      <w:pPr>
        <w:jc w:val="right"/>
      </w:pPr>
      <w:r w:rsidRPr="00B55399">
        <w:rPr>
          <w:rFonts w:ascii="GHEA Grapalat" w:eastAsia="Times New Roman" w:hAnsi="GHEA Grapalat" w:cs="Times New Roman"/>
          <w:sz w:val="24"/>
          <w:szCs w:val="24"/>
          <w:lang w:eastAsia="ru-RU"/>
        </w:rPr>
        <w:t>ՍՈՒՐԵՆ ԿԱՐԱՅԱՆ</w:t>
      </w:r>
    </w:p>
    <w:sectPr w:rsidR="009D0055" w:rsidSect="00B55399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F1832"/>
    <w:multiLevelType w:val="multilevel"/>
    <w:tmpl w:val="B2AE3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E0FAA"/>
    <w:multiLevelType w:val="multilevel"/>
    <w:tmpl w:val="508EF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5713E9"/>
    <w:multiLevelType w:val="multilevel"/>
    <w:tmpl w:val="033C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6C5F5C"/>
    <w:multiLevelType w:val="multilevel"/>
    <w:tmpl w:val="47FAA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73187"/>
    <w:multiLevelType w:val="multilevel"/>
    <w:tmpl w:val="7A22E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75613"/>
    <w:multiLevelType w:val="multilevel"/>
    <w:tmpl w:val="C3F40D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C2210E"/>
    <w:multiLevelType w:val="hybridMultilevel"/>
    <w:tmpl w:val="E8C42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9D"/>
    <w:rsid w:val="00031A45"/>
    <w:rsid w:val="003D1898"/>
    <w:rsid w:val="00594DA0"/>
    <w:rsid w:val="00790450"/>
    <w:rsid w:val="008C1438"/>
    <w:rsid w:val="008E2E9D"/>
    <w:rsid w:val="009D0055"/>
    <w:rsid w:val="00B55399"/>
    <w:rsid w:val="00C87AFC"/>
    <w:rsid w:val="00E7600E"/>
    <w:rsid w:val="00E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E3C2A-1C5A-4F4F-9A9C-D0E9417C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qFormat/>
    <w:rsid w:val="00B55399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55399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399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B55399"/>
    <w:rPr>
      <w:rFonts w:ascii="Russian Antiqua" w:eastAsia="Times New Roman" w:hAnsi="Russian Antiqua" w:cs="Times New Roman"/>
      <w:b/>
      <w:bCs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55399"/>
  </w:style>
  <w:style w:type="character" w:styleId="Hyperlink">
    <w:name w:val="Hyperlink"/>
    <w:semiHidden/>
    <w:unhideWhenUsed/>
    <w:rsid w:val="00B553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39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55399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53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553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539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55399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5539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99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9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basedOn w:val="Normal"/>
    <w:uiPriority w:val="99"/>
    <w:qFormat/>
    <w:rsid w:val="00B55399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B55399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echtexChar">
    <w:name w:val="mechtex Char"/>
    <w:link w:val="mechtex"/>
    <w:locked/>
    <w:rsid w:val="00B5539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55399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B5539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customStyle="1" w:styleId="apple-style-span">
    <w:name w:val="apple-style-span"/>
    <w:rsid w:val="00B55399"/>
  </w:style>
  <w:style w:type="character" w:customStyle="1" w:styleId="apple-converted-space">
    <w:name w:val="apple-converted-space"/>
    <w:rsid w:val="00B5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Musheghyan</dc:creator>
  <cp:keywords/>
  <dc:description/>
  <cp:lastModifiedBy>Anna Hayrapetyan</cp:lastModifiedBy>
  <cp:revision>2</cp:revision>
  <dcterms:created xsi:type="dcterms:W3CDTF">2018-04-10T06:20:00Z</dcterms:created>
  <dcterms:modified xsi:type="dcterms:W3CDTF">2018-04-10T06:20:00Z</dcterms:modified>
</cp:coreProperties>
</file>