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bookmarkStart w:id="0" w:name="_GoBack"/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F6020" w:rsidRPr="00AF6020" w:rsidRDefault="00AF6020" w:rsidP="00F953A4">
      <w:pPr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2016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2015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24-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N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1555-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ԼՐԱՑՈՒՄՆԵՐ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976CC2" w:rsidRDefault="00976CC2" w:rsidP="00F953A4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</w:rPr>
      </w:pPr>
    </w:p>
    <w:p w:rsidR="00C13E8E" w:rsidRPr="006A1C9D" w:rsidRDefault="00C13E8E" w:rsidP="00F953A4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6A1C9D" w:rsidRPr="00976CC2" w:rsidRDefault="00976CC2" w:rsidP="00F953A4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976CC2">
        <w:rPr>
          <w:rFonts w:ascii="GHEA Grapalat" w:hAnsi="GHEA Grapalat" w:cs="Sylfaen"/>
          <w:sz w:val="24"/>
          <w:szCs w:val="24"/>
          <w:lang w:val="af-ZA"/>
        </w:rPr>
        <w:t>Նախագծի անհրաժեշտությունը պայմանավորված է ՀՀ Շիրակի մարզի Ախուրյան համայնքի</w:t>
      </w:r>
      <w:r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երկրաշարժի հետևանքով անօթևան մնացած ընտանիքների բնակարանային ապահովման </w:t>
      </w:r>
      <w:r w:rsidRPr="0083667F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Pr="00976CC2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C13E8E" w:rsidRDefault="006A1C9D" w:rsidP="00F953A4">
      <w:pPr>
        <w:tabs>
          <w:tab w:val="left" w:pos="360"/>
        </w:tabs>
        <w:ind w:left="-180" w:right="-334"/>
        <w:jc w:val="both"/>
        <w:rPr>
          <w:rFonts w:ascii="GHEA Grapalat" w:hAnsi="GHEA Grapalat"/>
          <w:sz w:val="24"/>
          <w:szCs w:val="24"/>
          <w:lang w:val="fr-FR"/>
        </w:rPr>
      </w:pPr>
      <w:r w:rsidRPr="00976CC2">
        <w:rPr>
          <w:rFonts w:ascii="GHEA Grapalat" w:hAnsi="GHEA Grapalat" w:cs="Sylfaen"/>
          <w:b/>
          <w:sz w:val="24"/>
          <w:szCs w:val="24"/>
          <w:lang w:val="pt-BR"/>
        </w:rPr>
        <w:tab/>
      </w:r>
      <w:r w:rsidRPr="00976CC2">
        <w:rPr>
          <w:rFonts w:ascii="GHEA Grapalat" w:hAnsi="GHEA Grapalat" w:cs="Sylfaen"/>
          <w:b/>
          <w:sz w:val="24"/>
          <w:szCs w:val="24"/>
          <w:lang w:val="pt-BR"/>
        </w:rPr>
        <w:tab/>
      </w:r>
      <w:r w:rsidR="00976CC2" w:rsidRPr="00976CC2">
        <w:rPr>
          <w:rFonts w:ascii="GHEA Grapalat" w:hAnsi="GHEA Grapalat" w:cs="Sylfaen"/>
          <w:b/>
          <w:sz w:val="24"/>
          <w:szCs w:val="24"/>
          <w:lang w:val="pt-BR"/>
        </w:rPr>
        <w:t xml:space="preserve">2. </w:t>
      </w:r>
      <w:r w:rsidR="00C13E8E">
        <w:rPr>
          <w:rFonts w:ascii="GHEA Grapalat" w:hAnsi="GHEA Grapalat" w:cs="Sylfaen"/>
          <w:b/>
          <w:sz w:val="24"/>
          <w:szCs w:val="24"/>
        </w:rPr>
        <w:t>Ընթացիկ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իրավիճակը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և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խնդիրները</w:t>
      </w:r>
    </w:p>
    <w:p w:rsidR="00976CC2" w:rsidRPr="00F27FF9" w:rsidRDefault="00976CC2" w:rsidP="00F953A4">
      <w:pPr>
        <w:tabs>
          <w:tab w:val="left" w:pos="360"/>
        </w:tabs>
        <w:ind w:left="-180" w:right="-334" w:firstLine="46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2016 թվականի պետական բյուջեով նախատեսված 798.0 մլն. դրամ գումարի շրջանակներում ՀՀ Շիրակի մարզպետարանի պատվիրատվությամբ իրականացվելու է Ախուրյան համայնքի  երկրաշարժի հետևանքով անօթևան մնացած ընտանիքների բնակարանային ապահովման ծրագիր: Ավարտին են հասցվելու Գլենդել-Հիլզ կազմակերպության կողմից կառուցված 3 կիսակառույց բնակելի շենքերի շինարարական աշխատանքները: </w:t>
      </w:r>
      <w:r w:rsidRPr="00F27FF9">
        <w:rPr>
          <w:rFonts w:ascii="GHEA Grapalat" w:hAnsi="GHEA Grapalat" w:cs="Sylfaen"/>
          <w:sz w:val="24"/>
          <w:szCs w:val="24"/>
        </w:rPr>
        <w:t>Սակայն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Գլենդել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Հիլզ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ՀՀ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նախարարությանը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հանձնած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(05.08.2015</w:t>
      </w:r>
      <w:r w:rsidRPr="00F27FF9">
        <w:rPr>
          <w:rFonts w:ascii="GHEA Grapalat" w:hAnsi="GHEA Grapalat" w:cs="Sylfaen"/>
          <w:sz w:val="24"/>
          <w:szCs w:val="24"/>
          <w:lang w:val="en-US"/>
        </w:rPr>
        <w:t>թ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C610CF">
        <w:rPr>
          <w:rFonts w:ascii="GHEA Grapalat" w:hAnsi="GHEA Grapalat" w:cs="Sylfaen"/>
          <w:sz w:val="24"/>
          <w:szCs w:val="24"/>
          <w:lang w:val="pt-BR"/>
        </w:rPr>
        <w:t>-</w:t>
      </w:r>
      <w:r w:rsidRPr="00F27FF9">
        <w:rPr>
          <w:rFonts w:ascii="GHEA Grapalat" w:hAnsi="GHEA Grapalat" w:cs="Sylfaen"/>
          <w:sz w:val="24"/>
          <w:szCs w:val="24"/>
          <w:lang w:val="en-US"/>
        </w:rPr>
        <w:t>հանձնման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ակտը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կցվում</w:t>
      </w:r>
      <w:r w:rsidRPr="00C610C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en-US"/>
        </w:rPr>
        <w:t>է</w:t>
      </w:r>
      <w:r w:rsidRPr="00C610CF">
        <w:rPr>
          <w:rFonts w:ascii="GHEA Grapalat" w:hAnsi="GHEA Grapalat" w:cs="Sylfaen"/>
          <w:sz w:val="24"/>
          <w:szCs w:val="24"/>
          <w:lang w:val="pt-BR"/>
        </w:rPr>
        <w:t>)</w:t>
      </w:r>
      <w:r w:rsidRPr="00F27F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af-ZA"/>
        </w:rPr>
        <w:t>նախագծային փաստաթղթերը ոչ լիարժեք</w:t>
      </w:r>
      <w:r w:rsidRPr="00F27F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7FF9">
        <w:rPr>
          <w:rFonts w:ascii="GHEA Grapalat" w:hAnsi="GHEA Grapalat" w:cs="Sylfaen"/>
          <w:sz w:val="24"/>
          <w:szCs w:val="24"/>
        </w:rPr>
        <w:t>են</w:t>
      </w:r>
      <w:r w:rsidRPr="00F27FF9">
        <w:rPr>
          <w:rFonts w:ascii="GHEA Grapalat" w:hAnsi="GHEA Grapalat" w:cs="Sylfaen"/>
          <w:sz w:val="24"/>
          <w:szCs w:val="24"/>
          <w:lang w:val="af-ZA"/>
        </w:rPr>
        <w:t>: Բացակայում են ինչպես արտաքին ինժեներական ցանցերի նախագծերը (ջուր, կոյուղի, գազ, էլեկտրականություն), այնպես էլ ընդհանուր և մնացորդային աշխատանքների հաստատված նախահաշվային փաստաթղթերը: Պետական փորձաքննության եզրակացություն ունեն միայն 3 բնակելի շենքերի ճարտարապետական և կոնստրուկտիվ մասերը (եզրակացությունը կցվում է): Ընդհանրապես չեն կազմվել և փորձաքննություն անցել թե արտաքին ինժեներային ցանցերի ու բարեկարգման նախագծերը, և թե օբյեկտային (լոկալ) ու հավաք նախահաշիվները: Իսկ այժմ անհրաժեշտ է ունենալ նաև մնացորդային աշխատանքների նախահաշիվները: Առանց դրանց հնարավոր չէ իրականացնել գնման գործընթացը:</w:t>
      </w:r>
    </w:p>
    <w:p w:rsidR="00976CC2" w:rsidRPr="006A1C9D" w:rsidRDefault="00976CC2" w:rsidP="00F953A4">
      <w:pPr>
        <w:tabs>
          <w:tab w:val="left" w:pos="360"/>
        </w:tabs>
        <w:ind w:left="-180" w:right="-334" w:firstLine="46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ՀՀ  2016 թվականի պետական բյուջեով նախատեսված 798.0 մլն. դրամ գումարը նախատեսված է միայն վերոհիշյալ կիսակառույց  շենքերն ավարտին հասցնելու համար, իսկ արտաքին ինժեներային ցանցերի ու բարեկարգման նախագծերի կազմման և գոյություն ունեցող աշխատանքային նախագծերի լրամշակման, ինչպես նաև  նշված նախահաշիվների կազմման ու փորձաքննության անցկացման համար գումարներ նախատեսված չեն: Այդ աշխատանքների իրականացման համար անհրաժեշտ է </w:t>
      </w:r>
      <w:r w:rsidR="00554A1D" w:rsidRPr="00F27FF9">
        <w:rPr>
          <w:rFonts w:ascii="GHEA Grapalat" w:hAnsi="GHEA Grapalat" w:cs="Sylfaen"/>
          <w:sz w:val="24"/>
          <w:szCs w:val="24"/>
          <w:lang w:val="af-ZA"/>
        </w:rPr>
        <w:t xml:space="preserve">ՀՀ  2016 թվականի պետական բյուջեով նախատեսված 798.0 մլն. </w:t>
      </w:r>
      <w:r w:rsidR="00554A1D">
        <w:rPr>
          <w:rFonts w:ascii="GHEA Grapalat" w:hAnsi="GHEA Grapalat" w:cs="Sylfaen"/>
          <w:sz w:val="24"/>
          <w:szCs w:val="24"/>
        </w:rPr>
        <w:t>դ</w:t>
      </w:r>
      <w:r w:rsidR="00554A1D" w:rsidRPr="00F27FF9">
        <w:rPr>
          <w:rFonts w:ascii="GHEA Grapalat" w:hAnsi="GHEA Grapalat" w:cs="Sylfaen"/>
          <w:sz w:val="24"/>
          <w:szCs w:val="24"/>
          <w:lang w:val="af-ZA"/>
        </w:rPr>
        <w:t>րամ</w:t>
      </w:r>
      <w:r w:rsidR="00554A1D">
        <w:rPr>
          <w:rFonts w:ascii="GHEA Grapalat" w:hAnsi="GHEA Grapalat" w:cs="Sylfaen"/>
          <w:sz w:val="24"/>
          <w:szCs w:val="24"/>
        </w:rPr>
        <w:t>ը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վերաբաշխել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54A1D">
        <w:rPr>
          <w:rFonts w:ascii="GHEA Grapalat" w:hAnsi="GHEA Grapalat" w:cs="Sylfaen"/>
          <w:sz w:val="24"/>
          <w:szCs w:val="24"/>
        </w:rPr>
        <w:t>այդ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թվում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նախատեսելով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 w:rsidRPr="00F27F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10.0 մլն. </w:t>
      </w:r>
      <w:r w:rsidR="00554A1D">
        <w:rPr>
          <w:rFonts w:ascii="GHEA Grapalat" w:hAnsi="GHEA Grapalat" w:cs="Sylfaen"/>
          <w:sz w:val="24"/>
          <w:szCs w:val="24"/>
        </w:rPr>
        <w:t>դ</w:t>
      </w:r>
      <w:r w:rsidRPr="00F27FF9">
        <w:rPr>
          <w:rFonts w:ascii="GHEA Grapalat" w:hAnsi="GHEA Grapalat" w:cs="Sylfaen"/>
          <w:sz w:val="24"/>
          <w:szCs w:val="24"/>
          <w:lang w:val="af-ZA"/>
        </w:rPr>
        <w:t>րամ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վերոնշյալ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աշխատանքների</w:t>
      </w:r>
      <w:r w:rsidR="00554A1D" w:rsidRPr="00554A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A1D">
        <w:rPr>
          <w:rFonts w:ascii="GHEA Grapalat" w:hAnsi="GHEA Grapalat" w:cs="Sylfaen"/>
          <w:sz w:val="24"/>
          <w:szCs w:val="24"/>
        </w:rPr>
        <w:t>համար</w:t>
      </w: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13E8E" w:rsidRPr="002A0919" w:rsidRDefault="00C13E8E" w:rsidP="00F953A4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 w:cs="Sylfaen"/>
          <w:b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Առկա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խնդիրների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առաջարկվող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լուծումները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</w:p>
    <w:p w:rsidR="00976CC2" w:rsidRPr="002A0919" w:rsidRDefault="002A0919" w:rsidP="00F953A4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«Հայաստանի Հանրապետության 2016 թվականի պետական բյուջեում վերաբաշխում և Հայաստանի 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առավարության 2015 թվականի դեկտեմբերի 24-ի N-1555-Ն որոշման մեջ փոփոխություններ ու լրացումներ կատարելու մասին» </w:t>
      </w:r>
      <w:r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sz w:val="24"/>
          <w:szCs w:val="24"/>
          <w:lang w:val="af-ZA"/>
        </w:rPr>
        <w:t>նախագծի ընդունմա</w:t>
      </w:r>
      <w:r>
        <w:rPr>
          <w:rFonts w:ascii="GHEA Grapalat" w:hAnsi="GHEA Grapalat"/>
          <w:sz w:val="24"/>
          <w:szCs w:val="24"/>
        </w:rPr>
        <w:t>մբ</w:t>
      </w:r>
      <w:r w:rsidRPr="002A09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</w:t>
      </w:r>
      <w:r w:rsidRPr="002A09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կլինի</w:t>
      </w:r>
      <w:r w:rsidRPr="002A09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</w:t>
      </w:r>
      <w:r w:rsidRPr="002A09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6CC2">
        <w:rPr>
          <w:rFonts w:ascii="GHEA Grapalat" w:hAnsi="GHEA Grapalat" w:cs="Sylfaen"/>
          <w:sz w:val="24"/>
          <w:szCs w:val="24"/>
          <w:lang w:val="af-ZA"/>
        </w:rPr>
        <w:t>ՀՀ Շիրակի մարզի Ախուրյան համայնքի</w:t>
      </w:r>
      <w:r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af-ZA"/>
        </w:rPr>
        <w:t>երկրաշարժի հետևանքով անօթևան մնացած ընտանիքների</w:t>
      </w:r>
      <w:r>
        <w:rPr>
          <w:rFonts w:ascii="GHEA Grapalat" w:hAnsi="GHEA Grapalat" w:cs="Sylfaen"/>
          <w:sz w:val="24"/>
          <w:szCs w:val="24"/>
        </w:rPr>
        <w:t>ն</w:t>
      </w: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 բնակարա</w:t>
      </w:r>
      <w:r>
        <w:rPr>
          <w:rFonts w:ascii="GHEA Grapalat" w:hAnsi="GHEA Grapalat" w:cs="Sylfaen"/>
          <w:sz w:val="24"/>
          <w:szCs w:val="24"/>
        </w:rPr>
        <w:t>նով</w:t>
      </w: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 ապահով</w:t>
      </w:r>
      <w:r>
        <w:rPr>
          <w:rFonts w:ascii="GHEA Grapalat" w:hAnsi="GHEA Grapalat" w:cs="Sylfaen"/>
          <w:sz w:val="24"/>
          <w:szCs w:val="24"/>
        </w:rPr>
        <w:t>ման</w:t>
      </w:r>
      <w:r w:rsidRPr="002A09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ծրագրով</w:t>
      </w:r>
      <w:r w:rsidRPr="002A09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 w:rsidRPr="002A09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շինարարությունը</w:t>
      </w:r>
      <w:r w:rsidRPr="002A091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76CC2" w:rsidRPr="002A0919" w:rsidRDefault="00976CC2" w:rsidP="00F953A4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C13E8E" w:rsidRDefault="00C13E8E" w:rsidP="00F953A4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նպատակը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C13E8E" w:rsidRDefault="00C13E8E" w:rsidP="00F953A4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Կարգավորման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նպատակն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76CC2" w:rsidRPr="00976CC2">
        <w:rPr>
          <w:rFonts w:ascii="GHEA Grapalat" w:hAnsi="GHEA Grapalat" w:cs="Sylfaen"/>
          <w:sz w:val="24"/>
          <w:szCs w:val="24"/>
          <w:lang w:val="af-ZA"/>
        </w:rPr>
        <w:t>ՀՀ Շիրակի մարզի Ախուրյան համայնքի</w:t>
      </w:r>
      <w:r w:rsidR="00976CC2"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>երկրաշարժի հետևանքով անօթևան մնացած ընտանիքների</w:t>
      </w:r>
      <w:r w:rsidR="00976CC2">
        <w:rPr>
          <w:rFonts w:ascii="GHEA Grapalat" w:hAnsi="GHEA Grapalat" w:cs="Sylfaen"/>
          <w:sz w:val="24"/>
          <w:szCs w:val="24"/>
        </w:rPr>
        <w:t>ն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 բնակարա</w:t>
      </w:r>
      <w:r w:rsidR="00976CC2">
        <w:rPr>
          <w:rFonts w:ascii="GHEA Grapalat" w:hAnsi="GHEA Grapalat" w:cs="Sylfaen"/>
          <w:sz w:val="24"/>
          <w:szCs w:val="24"/>
        </w:rPr>
        <w:t>նով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 ապահով</w:t>
      </w:r>
      <w:r w:rsidR="00976CC2">
        <w:rPr>
          <w:rFonts w:ascii="GHEA Grapalat" w:hAnsi="GHEA Grapalat" w:cs="Sylfaen"/>
          <w:sz w:val="24"/>
          <w:szCs w:val="24"/>
        </w:rPr>
        <w:t>ումն</w:t>
      </w:r>
      <w:r w:rsidR="00976CC2" w:rsidRPr="00976C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6CC2"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13E8E" w:rsidRDefault="00C13E8E" w:rsidP="00F953A4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մշակման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գործընթացում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ներգրավված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ինստիտուտները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անձիք</w:t>
      </w:r>
    </w:p>
    <w:p w:rsidR="00C13E8E" w:rsidRDefault="00C13E8E" w:rsidP="00F953A4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մշակումը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իրականացրել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E201CF"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նախարարությունը։</w:t>
      </w:r>
    </w:p>
    <w:p w:rsidR="00C13E8E" w:rsidRDefault="00C13E8E" w:rsidP="00F953A4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</w:rPr>
        <w:t>Ակնկալվող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արդյունքը</w:t>
      </w:r>
    </w:p>
    <w:p w:rsidR="00C13E8E" w:rsidRDefault="00C13E8E" w:rsidP="00F953A4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կլուծվեն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C2">
        <w:rPr>
          <w:rFonts w:ascii="GHEA Grapalat" w:hAnsi="GHEA Grapalat"/>
          <w:sz w:val="24"/>
          <w:szCs w:val="24"/>
        </w:rPr>
        <w:t>Շիրակի</w:t>
      </w:r>
      <w:r w:rsidR="00976CC2" w:rsidRPr="00976CC2"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C2">
        <w:rPr>
          <w:rFonts w:ascii="GHEA Grapalat" w:hAnsi="GHEA Grapalat"/>
          <w:sz w:val="24"/>
          <w:szCs w:val="24"/>
        </w:rPr>
        <w:t>մարզի</w:t>
      </w:r>
      <w:r w:rsidR="00976CC2" w:rsidRPr="00976CC2"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C2" w:rsidRPr="00976CC2">
        <w:rPr>
          <w:rFonts w:ascii="GHEA Grapalat" w:hAnsi="GHEA Grapalat" w:cs="Sylfaen"/>
          <w:sz w:val="24"/>
          <w:szCs w:val="24"/>
          <w:lang w:val="af-ZA"/>
        </w:rPr>
        <w:t>Ախուրյան համայնքի</w:t>
      </w:r>
      <w:r w:rsidR="00976CC2"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>երկրաշարժի հետևանքով անօթևան մնացած ընտանիքների բնակարա</w:t>
      </w:r>
      <w:r w:rsidR="00976CC2">
        <w:rPr>
          <w:rFonts w:ascii="GHEA Grapalat" w:hAnsi="GHEA Grapalat" w:cs="Sylfaen"/>
          <w:sz w:val="24"/>
          <w:szCs w:val="24"/>
        </w:rPr>
        <w:t>նային</w:t>
      </w:r>
      <w:r w:rsidR="00976CC2" w:rsidRPr="00976C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հիմնախնդիրները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C13E8E" w:rsidRP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784A46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AF6020" w:rsidRDefault="00AF6020" w:rsidP="00F953A4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2016 թվականի պետական բյուջեում վերաբաշխում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2015 թվականի դեկտեմբերի 24-ի N-1555-Ն որոշման մեջ փոփոխություններ ու լրացումներ կատարելու մասին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13E8E"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F953A4">
      <w:pPr>
        <w:pStyle w:val="BodyText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C13E8E" w:rsidRDefault="00C13E8E" w:rsidP="00F953A4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F953A4">
      <w:pPr>
        <w:pStyle w:val="BodyText"/>
        <w:tabs>
          <w:tab w:val="left" w:pos="993"/>
        </w:tabs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AF6020" w:rsidP="00F953A4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2016 թվականի պետական բյուջեում վերաբաշխում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2015 թվականի դեկտեմբերի 24-ի N-1555-Ն որոշման մեջ փոփոխություններ ու լրացումներ կատարելու մասին</w:t>
      </w:r>
      <w:r w:rsidR="00C13E8E">
        <w:rPr>
          <w:rFonts w:ascii="GHEA Grapalat" w:hAnsi="GHEA Grapalat"/>
          <w:sz w:val="24"/>
          <w:szCs w:val="24"/>
          <w:lang w:val="af-ZA"/>
        </w:rPr>
        <w:t>»</w:t>
      </w:r>
      <w:r w:rsidR="00C13E8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C13E8E" w:rsidP="00F953A4">
      <w:pPr>
        <w:rPr>
          <w:lang w:val="af-ZA"/>
        </w:rPr>
      </w:pPr>
    </w:p>
    <w:p w:rsidR="00CD53B2" w:rsidRPr="00784A46" w:rsidRDefault="00CD53B2" w:rsidP="00F953A4">
      <w:pPr>
        <w:rPr>
          <w:lang w:val="af-ZA"/>
        </w:rPr>
      </w:pPr>
    </w:p>
    <w:p w:rsidR="00C13E8E" w:rsidRPr="00784A46" w:rsidRDefault="00C13E8E" w:rsidP="00F953A4">
      <w:pPr>
        <w:rPr>
          <w:lang w:val="af-ZA"/>
        </w:rPr>
      </w:pPr>
    </w:p>
    <w:bookmarkEnd w:id="0"/>
    <w:p w:rsidR="00C13E8E" w:rsidRPr="00C13E8E" w:rsidRDefault="00C13E8E" w:rsidP="00F953A4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sectPr w:rsidR="00C13E8E" w:rsidRPr="00C13E8E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53B2"/>
    <w:rsid w:val="000F3C35"/>
    <w:rsid w:val="000F3C8D"/>
    <w:rsid w:val="00221E8C"/>
    <w:rsid w:val="0024511A"/>
    <w:rsid w:val="00265A5B"/>
    <w:rsid w:val="002A0919"/>
    <w:rsid w:val="00305A60"/>
    <w:rsid w:val="00384880"/>
    <w:rsid w:val="003C626F"/>
    <w:rsid w:val="004C06A0"/>
    <w:rsid w:val="00554A1D"/>
    <w:rsid w:val="006A1C9D"/>
    <w:rsid w:val="006D4CBB"/>
    <w:rsid w:val="00784A46"/>
    <w:rsid w:val="0083667F"/>
    <w:rsid w:val="008A08DC"/>
    <w:rsid w:val="00943C60"/>
    <w:rsid w:val="00957036"/>
    <w:rsid w:val="00976CC2"/>
    <w:rsid w:val="00A95B16"/>
    <w:rsid w:val="00AF6020"/>
    <w:rsid w:val="00B82BBC"/>
    <w:rsid w:val="00B91712"/>
    <w:rsid w:val="00C13E8E"/>
    <w:rsid w:val="00CA0044"/>
    <w:rsid w:val="00CD53B2"/>
    <w:rsid w:val="00CD629C"/>
    <w:rsid w:val="00D0709A"/>
    <w:rsid w:val="00DA69FE"/>
    <w:rsid w:val="00E15CD3"/>
    <w:rsid w:val="00E201CF"/>
    <w:rsid w:val="00EA18F9"/>
    <w:rsid w:val="00EB3933"/>
    <w:rsid w:val="00F7588A"/>
    <w:rsid w:val="00F908D7"/>
    <w:rsid w:val="00F953A4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Ashot Pirumyan</cp:lastModifiedBy>
  <cp:revision>21</cp:revision>
  <dcterms:created xsi:type="dcterms:W3CDTF">2015-12-08T11:10:00Z</dcterms:created>
  <dcterms:modified xsi:type="dcterms:W3CDTF">2016-04-12T07:28:00Z</dcterms:modified>
</cp:coreProperties>
</file>