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A20" w:rsidRPr="00AA090C" w:rsidRDefault="000C0A20" w:rsidP="000C0A20">
      <w:pPr>
        <w:pStyle w:val="Footer"/>
        <w:jc w:val="center"/>
        <w:rPr>
          <w:rFonts w:ascii="GHEA Grapalat" w:hAnsi="GHEA Grapalat" w:cs="Sylfaen"/>
          <w:b/>
          <w:lang w:val="ro-RO"/>
        </w:rPr>
      </w:pPr>
      <w:r w:rsidRPr="00C946EF">
        <w:rPr>
          <w:rFonts w:ascii="GHEA Grapalat" w:hAnsi="GHEA Grapalat" w:cs="Sylfaen"/>
          <w:b/>
        </w:rPr>
        <w:t>ԱՄՓՈՓԱԹԵՐԹ</w:t>
      </w:r>
    </w:p>
    <w:p w:rsidR="000C0A20" w:rsidRPr="00AA090C" w:rsidRDefault="000C0A20" w:rsidP="000C0A20">
      <w:pPr>
        <w:ind w:firstLine="709"/>
        <w:jc w:val="center"/>
        <w:rPr>
          <w:rFonts w:ascii="GHEA Grapalat" w:hAnsi="GHEA Grapalat"/>
          <w:b/>
          <w:sz w:val="22"/>
          <w:szCs w:val="22"/>
          <w:lang w:val="ro-RO" w:eastAsia="en-GB"/>
        </w:rPr>
      </w:pP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>«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ՀԱՅԱՍՏԱՆԻ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ՀԱՆՐԱՊԵՏՈՒԹՅԱՆ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ԿԱՌԱՎԱՐՈՒԹՅԱՆ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2015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ԹՎԱԿԱՆԻ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ՀՈՒԼԻՍԻ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2-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Ի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N 730-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Ն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ՈՐՈՇՄԱՆ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ՄԵՋ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ՓՈՓՈԽՈՒԹՅՈՒՆ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ԿԱՏԱՐԵԼՈՒ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0155EA">
        <w:rPr>
          <w:rFonts w:ascii="GHEA Grapalat" w:hAnsi="GHEA Grapalat" w:cs="Sylfaen"/>
          <w:b/>
          <w:sz w:val="22"/>
          <w:szCs w:val="22"/>
          <w:lang w:eastAsia="en-GB"/>
        </w:rPr>
        <w:t>ՄԱՍԻՆ</w:t>
      </w:r>
      <w:r w:rsidRPr="00AA090C">
        <w:rPr>
          <w:rFonts w:ascii="GHEA Grapalat" w:hAnsi="GHEA Grapalat"/>
          <w:b/>
          <w:sz w:val="22"/>
          <w:szCs w:val="22"/>
          <w:lang w:val="ro-RO" w:eastAsia="en-GB"/>
        </w:rPr>
        <w:t xml:space="preserve">» </w:t>
      </w:r>
      <w:r w:rsidRPr="00C946EF">
        <w:rPr>
          <w:rFonts w:ascii="GHEA Grapalat" w:hAnsi="GHEA Grapalat" w:cs="Sylfaen"/>
          <w:b/>
          <w:sz w:val="22"/>
          <w:szCs w:val="22"/>
          <w:lang w:eastAsia="en-GB"/>
        </w:rPr>
        <w:t>ՀԱՅԱՍՏԱՆԻ</w:t>
      </w:r>
      <w:r w:rsidRPr="00AA090C">
        <w:rPr>
          <w:rFonts w:ascii="GHEA Grapalat" w:hAnsi="GHEA Grapalat"/>
          <w:b/>
          <w:sz w:val="22"/>
          <w:szCs w:val="22"/>
          <w:lang w:val="ro-RO" w:eastAsia="en-GB"/>
        </w:rPr>
        <w:t xml:space="preserve"> </w:t>
      </w:r>
      <w:r w:rsidRPr="00C946EF">
        <w:rPr>
          <w:rFonts w:ascii="GHEA Grapalat" w:hAnsi="GHEA Grapalat" w:cs="Sylfaen"/>
          <w:b/>
          <w:sz w:val="22"/>
          <w:szCs w:val="22"/>
          <w:lang w:eastAsia="en-GB"/>
        </w:rPr>
        <w:t>ՀԱՆՐԱՊԵՏՈՒԹՅԱՆ</w:t>
      </w:r>
      <w:r w:rsidRPr="00AA090C">
        <w:rPr>
          <w:rFonts w:ascii="GHEA Grapalat" w:hAnsi="GHEA Grapalat"/>
          <w:b/>
          <w:sz w:val="22"/>
          <w:szCs w:val="22"/>
          <w:lang w:val="ro-RO" w:eastAsia="en-GB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eastAsia="en-GB"/>
        </w:rPr>
        <w:t>ԿԱՌԱՎԱՐՈՒԹՅԱՆ</w:t>
      </w:r>
      <w:r w:rsidRPr="00AA090C">
        <w:rPr>
          <w:rFonts w:ascii="GHEA Grapalat" w:hAnsi="GHEA Grapalat"/>
          <w:b/>
          <w:sz w:val="22"/>
          <w:szCs w:val="22"/>
          <w:lang w:val="ro-RO" w:eastAsia="en-GB"/>
        </w:rPr>
        <w:t xml:space="preserve"> </w:t>
      </w:r>
      <w:r w:rsidRPr="00C946EF">
        <w:rPr>
          <w:rFonts w:ascii="GHEA Grapalat" w:hAnsi="GHEA Grapalat" w:cs="Sylfaen"/>
          <w:b/>
          <w:sz w:val="22"/>
          <w:szCs w:val="22"/>
          <w:lang w:eastAsia="en-GB"/>
        </w:rPr>
        <w:t>ՈՐՈՇՄԱՆ</w:t>
      </w:r>
      <w:r w:rsidRPr="00AA090C">
        <w:rPr>
          <w:rFonts w:ascii="GHEA Grapalat" w:hAnsi="GHEA Grapalat"/>
          <w:b/>
          <w:sz w:val="22"/>
          <w:szCs w:val="22"/>
          <w:lang w:val="ro-RO" w:eastAsia="en-GB"/>
        </w:rPr>
        <w:t xml:space="preserve"> </w:t>
      </w:r>
      <w:r w:rsidRPr="00C946EF">
        <w:rPr>
          <w:rFonts w:ascii="GHEA Grapalat" w:hAnsi="GHEA Grapalat" w:cs="Sylfaen"/>
          <w:b/>
          <w:sz w:val="22"/>
          <w:szCs w:val="22"/>
          <w:lang w:eastAsia="en-GB"/>
        </w:rPr>
        <w:t>ՆԱԽԱԳԾԻ</w:t>
      </w:r>
      <w:r w:rsidRPr="00AA090C">
        <w:rPr>
          <w:rFonts w:ascii="GHEA Grapalat" w:hAnsi="GHEA Grapalat" w:cs="Sylfaen"/>
          <w:b/>
          <w:sz w:val="22"/>
          <w:szCs w:val="22"/>
          <w:lang w:val="ro-RO" w:eastAsia="en-GB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hy-AM"/>
        </w:rPr>
        <w:t>ՎԵՐԱԲԵՐՅԱԼ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ՍՏԱՑՎԱԾ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ԴԻՏՈՂՈՒԹՅՈՒՆՆԵՐԻ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ԵՎ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ԱՌԱՋԱՐԿՈՒԹՅՈՒՆՆԵՐԻ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,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ԴՐԱՆՑ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ԸՆԴՈՒՆՄԱՆ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ԿԱՄ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ՉԸՆԴՈՒՆՄԱՆ</w:t>
      </w:r>
      <w:r w:rsidRPr="00AA090C">
        <w:rPr>
          <w:rFonts w:ascii="GHEA Grapalat" w:hAnsi="GHEA Grapalat" w:cs="GHEA Grapalat"/>
          <w:b/>
          <w:color w:val="000000"/>
          <w:sz w:val="22"/>
          <w:szCs w:val="22"/>
          <w:lang w:val="ro-RO"/>
        </w:rPr>
        <w:t xml:space="preserve"> </w:t>
      </w:r>
      <w:r w:rsidRPr="00C946EF">
        <w:rPr>
          <w:rFonts w:ascii="GHEA Grapalat" w:hAnsi="GHEA Grapalat" w:cs="GHEA Grapalat"/>
          <w:b/>
          <w:color w:val="000000"/>
          <w:sz w:val="22"/>
          <w:szCs w:val="22"/>
          <w:lang w:val="en-US"/>
        </w:rPr>
        <w:t>ՎԵՐԱԲԵՐՅԱԼ</w:t>
      </w:r>
    </w:p>
    <w:p w:rsidR="000C0A20" w:rsidRPr="00AA090C" w:rsidRDefault="000C0A20" w:rsidP="000C0A20">
      <w:pPr>
        <w:ind w:firstLine="709"/>
        <w:jc w:val="center"/>
        <w:rPr>
          <w:rFonts w:ascii="GHEA Grapalat" w:hAnsi="GHEA Grapalat" w:cs="GHEA Grapalat"/>
          <w:color w:val="000000"/>
          <w:sz w:val="22"/>
          <w:szCs w:val="22"/>
          <w:lang w:val="ro-RO"/>
        </w:rPr>
      </w:pPr>
    </w:p>
    <w:tbl>
      <w:tblPr>
        <w:tblW w:w="5121" w:type="pct"/>
        <w:jc w:val="center"/>
        <w:tblInd w:w="-5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3068"/>
        <w:gridCol w:w="2417"/>
        <w:gridCol w:w="2758"/>
      </w:tblGrid>
      <w:tr w:rsidR="000C0A20" w:rsidRPr="00C946EF" w:rsidTr="003B099C">
        <w:trPr>
          <w:trHeight w:val="730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20" w:rsidRPr="00C946EF" w:rsidRDefault="000C0A20" w:rsidP="003B099C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 w:rsidRPr="00C946EF">
              <w:rPr>
                <w:rFonts w:ascii="GHEA Grapalat" w:hAnsi="GHEA Grapalat"/>
                <w:b/>
                <w:lang w:val="en-US"/>
              </w:rPr>
              <w:t>Ա</w:t>
            </w:r>
            <w:r w:rsidRPr="00C946EF">
              <w:rPr>
                <w:rFonts w:ascii="GHEA Grapalat" w:hAnsi="GHEA Grapalat"/>
                <w:b/>
                <w:lang w:val="hy-AM"/>
              </w:rPr>
              <w:t>ռարկության, առաջարկության հեղինակը¸</w:t>
            </w:r>
            <w:r w:rsidRPr="00AA090C">
              <w:rPr>
                <w:rFonts w:ascii="GHEA Grapalat" w:hAnsi="GHEA Grapalat"/>
                <w:b/>
                <w:lang w:val="ro-RO"/>
              </w:rPr>
              <w:t xml:space="preserve"> </w:t>
            </w:r>
            <w:r w:rsidRPr="00C946EF">
              <w:rPr>
                <w:rFonts w:ascii="GHEA Grapalat" w:hAnsi="GHEA Grapalat"/>
                <w:b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20" w:rsidRPr="00C946EF" w:rsidRDefault="000C0A20" w:rsidP="003B099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946EF">
              <w:rPr>
                <w:rFonts w:ascii="GHEA Grapalat" w:hAnsi="GHEA Grapalat"/>
                <w:b/>
                <w:sz w:val="22"/>
                <w:szCs w:val="22"/>
                <w:lang w:val="en-US"/>
              </w:rPr>
              <w:t>Առարկության, առաջարկության բովանդակությունը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20" w:rsidRPr="00D75999" w:rsidRDefault="000C0A20" w:rsidP="003B099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D75999">
              <w:rPr>
                <w:rFonts w:ascii="GHEA Grapalat" w:hAnsi="GHEA Grapalat"/>
                <w:b/>
                <w:sz w:val="22"/>
                <w:szCs w:val="22"/>
                <w:lang w:val="en-US"/>
              </w:rPr>
              <w:t>Եզրակացություն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A20" w:rsidRPr="00C946EF" w:rsidRDefault="000C0A20" w:rsidP="003B099C">
            <w:pPr>
              <w:tabs>
                <w:tab w:val="left" w:pos="3343"/>
              </w:tabs>
              <w:ind w:right="449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C946EF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փոփոխությունները</w:t>
            </w:r>
          </w:p>
        </w:tc>
      </w:tr>
      <w:tr w:rsidR="000C0A20" w:rsidRPr="00D63CFB" w:rsidTr="003B099C">
        <w:trPr>
          <w:trHeight w:val="1692"/>
          <w:jc w:val="center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0" w:rsidRPr="00AA090C" w:rsidRDefault="000C0A20" w:rsidP="003B099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0C31FB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ՀՀ արդարադատության նախարարության պետական փորձագիտական եզրակացություն</w:t>
            </w:r>
          </w:p>
          <w:p w:rsidR="000C0A20" w:rsidRPr="000155EA" w:rsidRDefault="000C0A20" w:rsidP="003B099C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0155EA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05/5581-16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,</w:t>
            </w:r>
            <w:r w:rsidRPr="000155EA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 xml:space="preserve"> 2016-03-29</w:t>
            </w:r>
          </w:p>
        </w:tc>
        <w:tc>
          <w:tcPr>
            <w:tcW w:w="1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0" w:rsidRPr="0014483F" w:rsidRDefault="000C0A20" w:rsidP="003B099C">
            <w:pPr>
              <w:jc w:val="both"/>
              <w:rPr>
                <w:rStyle w:val="Emphasis"/>
                <w:rFonts w:ascii="GHEA Grapalat" w:hAnsi="GHEA Grapalat"/>
                <w:i w:val="0"/>
                <w:iCs w:val="0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  <w:r w:rsidRPr="00A21D4A">
              <w:rPr>
                <w:rFonts w:ascii="GHEA Grapalat" w:hAnsi="GHEA Grapalat"/>
                <w:sz w:val="22"/>
                <w:szCs w:val="22"/>
              </w:rPr>
              <w:t>. Դիտողություններ և առաջարկություններ չկան:</w:t>
            </w:r>
          </w:p>
        </w:tc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0" w:rsidRPr="00C946EF" w:rsidRDefault="000C0A20" w:rsidP="003B099C">
            <w:pPr>
              <w:jc w:val="both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C946EF">
              <w:rPr>
                <w:rFonts w:ascii="GHEA Grapalat" w:hAnsi="GHEA Grapalat"/>
                <w:sz w:val="22"/>
                <w:szCs w:val="22"/>
              </w:rPr>
              <w:t>1.Ընդունվել է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ի գիտություն: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A20" w:rsidRDefault="000C0A20" w:rsidP="003B099C">
            <w:pPr>
              <w:jc w:val="both"/>
              <w:rPr>
                <w:rStyle w:val="Emphasis"/>
                <w:rFonts w:ascii="GHEA Grapalat" w:hAnsi="GHEA Grapalat"/>
                <w:i w:val="0"/>
                <w:iCs w:val="0"/>
                <w:sz w:val="22"/>
                <w:szCs w:val="22"/>
                <w:lang w:val="en-US"/>
              </w:rPr>
            </w:pPr>
          </w:p>
        </w:tc>
      </w:tr>
    </w:tbl>
    <w:p w:rsidR="000C0A20" w:rsidRPr="00D63CFB" w:rsidRDefault="000C0A20" w:rsidP="000C0A20">
      <w:pPr>
        <w:rPr>
          <w:rFonts w:ascii="GHEA Grapalat" w:hAnsi="GHEA Grapalat"/>
          <w:sz w:val="22"/>
          <w:szCs w:val="22"/>
          <w:lang w:val="af-ZA"/>
        </w:rPr>
      </w:pPr>
    </w:p>
    <w:p w:rsidR="000C0A20" w:rsidRPr="00BA1F78" w:rsidRDefault="000C0A20" w:rsidP="000C0A20">
      <w:pPr>
        <w:rPr>
          <w:rFonts w:ascii="GHEA Grapalat" w:hAnsi="GHEA Grapalat" w:cs="Sylfaen"/>
          <w:lang w:val="hy-AM"/>
        </w:rPr>
      </w:pPr>
    </w:p>
    <w:p w:rsidR="000C0A20" w:rsidRPr="00AA090C" w:rsidRDefault="000C0A20" w:rsidP="000C0A20">
      <w:pPr>
        <w:rPr>
          <w:lang w:val="af-ZA"/>
        </w:rPr>
      </w:pPr>
    </w:p>
    <w:p w:rsidR="00146E33" w:rsidRDefault="00146E33">
      <w:bookmarkStart w:id="0" w:name="_GoBack"/>
      <w:bookmarkEnd w:id="0"/>
    </w:p>
    <w:sectPr w:rsidR="00146E33">
      <w:footerReference w:type="default" r:id="rId5"/>
      <w:footerReference w:type="first" r:id="rId6"/>
      <w:pgSz w:w="11907" w:h="16840" w:code="9"/>
      <w:pgMar w:top="1134" w:right="567" w:bottom="113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037" w:rsidRDefault="000C0A20">
    <w:pPr>
      <w:pStyle w:val="Footer"/>
    </w:pPr>
  </w:p>
  <w:p w:rsidR="00D92037" w:rsidRDefault="000C0A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CE4" w:rsidRDefault="000C0A20">
    <w:pPr>
      <w:jc w:val="both"/>
      <w:rPr>
        <w:rFonts w:ascii="GHEA Grapalat" w:hAnsi="GHEA Grapalat" w:cs="Sylfaen"/>
        <w:sz w:val="16"/>
        <w:szCs w:val="16"/>
        <w:lang w:val="hy-AM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>
      <w:rPr>
        <w:rFonts w:ascii="GHEA Grapalat" w:hAnsi="GHEA Grapalat" w:cs="Sylfaen"/>
        <w:sz w:val="16"/>
        <w:szCs w:val="16"/>
      </w:rPr>
      <w:t>Առևտրի խթանման և որակի ենթակառուցվածի ծրագիր</w:t>
    </w:r>
  </w:p>
  <w:p w:rsidR="00D92037" w:rsidRPr="00453C9B" w:rsidRDefault="000C0A20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 xml:space="preserve"> Ծրագրի ղեկավար Գեղամ Գևորգյան</w:t>
    </w:r>
  </w:p>
  <w:p w:rsidR="00D92037" w:rsidRPr="00453C9B" w:rsidRDefault="000C0A20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011-597-158</w:t>
    </w:r>
  </w:p>
  <w:p w:rsidR="00D92037" w:rsidRPr="00453C9B" w:rsidRDefault="000C0A20">
    <w:pPr>
      <w:pStyle w:val="Footer"/>
      <w:rPr>
        <w:rFonts w:ascii="GHEA Grapalat" w:hAnsi="GHEA Grapalat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48"/>
    <w:rsid w:val="000C0A20"/>
    <w:rsid w:val="00146E33"/>
    <w:rsid w:val="00B0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C0A2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C0A2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C0A20"/>
    <w:pPr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0A20"/>
    <w:rPr>
      <w:rFonts w:ascii="Calibri" w:eastAsia="Calibri" w:hAnsi="Calibri" w:cs="Times New Roman"/>
      <w:lang w:val="en-GB"/>
    </w:rPr>
  </w:style>
  <w:style w:type="character" w:styleId="Emphasis">
    <w:name w:val="Emphasis"/>
    <w:qFormat/>
    <w:rsid w:val="000C0A2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0C0A20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semiHidden/>
    <w:rsid w:val="000C0A20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C0A20"/>
    <w:pPr>
      <w:spacing w:after="120" w:line="276" w:lineRule="auto"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0A20"/>
    <w:rPr>
      <w:rFonts w:ascii="Calibri" w:eastAsia="Calibri" w:hAnsi="Calibri" w:cs="Times New Roman"/>
      <w:lang w:val="en-GB"/>
    </w:rPr>
  </w:style>
  <w:style w:type="character" w:styleId="Emphasis">
    <w:name w:val="Emphasis"/>
    <w:qFormat/>
    <w:rsid w:val="000C0A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2</cp:revision>
  <dcterms:created xsi:type="dcterms:W3CDTF">2016-04-02T06:26:00Z</dcterms:created>
  <dcterms:modified xsi:type="dcterms:W3CDTF">2016-04-02T06:26:00Z</dcterms:modified>
</cp:coreProperties>
</file>