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20" w:rsidRDefault="00B24720" w:rsidP="00CF0171">
      <w:pPr>
        <w:shd w:val="clear" w:color="auto" w:fill="FFFFFF"/>
        <w:rPr>
          <w:rFonts w:ascii="GHEA Grapalat" w:hAnsi="GHEA Grapalat" w:cs="GHEA Grapalat"/>
          <w:color w:val="000000"/>
        </w:rPr>
      </w:pPr>
    </w:p>
    <w:p w:rsidR="00B24720" w:rsidRDefault="00B24720" w:rsidP="00540A32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</w:rPr>
      </w:pPr>
    </w:p>
    <w:p w:rsidR="00B24720" w:rsidRPr="00B70D31" w:rsidRDefault="00B24720" w:rsidP="00540A32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hy-AM"/>
        </w:rPr>
      </w:pPr>
    </w:p>
    <w:p w:rsidR="00B24720" w:rsidRPr="00B70D31" w:rsidRDefault="00B24720" w:rsidP="00540A32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sz w:val="20"/>
          <w:szCs w:val="20"/>
          <w:u w:val="single"/>
          <w:lang w:val="hy-AM"/>
        </w:rPr>
      </w:pPr>
      <w:r w:rsidRPr="00B70D31">
        <w:rPr>
          <w:rFonts w:ascii="GHEA Grapalat" w:hAnsi="GHEA Grapalat" w:cs="GHEA Grapalat"/>
          <w:color w:val="000000"/>
          <w:sz w:val="20"/>
          <w:szCs w:val="20"/>
          <w:u w:val="single"/>
          <w:lang w:val="hy-AM"/>
        </w:rPr>
        <w:t>ՆԱԽԱԳԻԾ</w:t>
      </w:r>
    </w:p>
    <w:p w:rsidR="00B24720" w:rsidRDefault="00B24720" w:rsidP="00CF0171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</w:p>
    <w:p w:rsidR="00B24720" w:rsidRPr="00B70D31" w:rsidRDefault="00B24720" w:rsidP="005E5A02">
      <w:pPr>
        <w:rPr>
          <w:lang w:val="hy-AM"/>
        </w:rPr>
      </w:pPr>
    </w:p>
    <w:p w:rsidR="00B24720" w:rsidRPr="00592290" w:rsidRDefault="00B24720" w:rsidP="00C53D6C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</w:p>
    <w:p w:rsidR="00B24720" w:rsidRPr="00592290" w:rsidRDefault="00B24720" w:rsidP="00C53D6C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</w:p>
    <w:p w:rsidR="00B24720" w:rsidRPr="007E68EF" w:rsidRDefault="00B24720" w:rsidP="00C53D6C">
      <w:pPr>
        <w:shd w:val="clear" w:color="auto" w:fill="FFFFFF"/>
        <w:ind w:firstLine="567"/>
        <w:jc w:val="center"/>
        <w:rPr>
          <w:rFonts w:ascii="GHEA Grapalat" w:hAnsi="GHEA Grapalat" w:cs="GHEA Grapalat"/>
          <w:b/>
          <w:color w:val="000000"/>
          <w:lang w:val="pt-BR"/>
        </w:rPr>
      </w:pPr>
      <w:r w:rsidRPr="00B70D31">
        <w:rPr>
          <w:rFonts w:ascii="GHEA Grapalat" w:hAnsi="GHEA Grapalat" w:cs="GHEA Grapalat"/>
          <w:b/>
          <w:color w:val="000000"/>
          <w:lang w:val="hy-AM"/>
        </w:rPr>
        <w:t>ՀԱՅԱՍՏԱՆԻ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B70D31">
        <w:rPr>
          <w:rFonts w:ascii="GHEA Grapalat" w:hAnsi="GHEA Grapalat" w:cs="GHEA Grapalat"/>
          <w:b/>
          <w:color w:val="000000"/>
          <w:lang w:val="hy-AM"/>
        </w:rPr>
        <w:t>ՀԱՆՐԱՊԵՏՈՒԹՅԱՆ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B70D31">
        <w:rPr>
          <w:rFonts w:ascii="GHEA Grapalat" w:hAnsi="GHEA Grapalat" w:cs="GHEA Grapalat"/>
          <w:b/>
          <w:color w:val="000000"/>
          <w:lang w:val="hy-AM"/>
        </w:rPr>
        <w:t>ԿԱՌԱՎԱՐՈՒԹՅՈՒՆ</w:t>
      </w:r>
    </w:p>
    <w:p w:rsidR="00B24720" w:rsidRPr="007E68EF" w:rsidRDefault="00B24720" w:rsidP="00C53D6C">
      <w:pPr>
        <w:shd w:val="clear" w:color="auto" w:fill="FFFFFF"/>
        <w:ind w:firstLine="567"/>
        <w:jc w:val="center"/>
        <w:rPr>
          <w:rFonts w:ascii="GHEA Grapalat" w:hAnsi="GHEA Grapalat" w:cs="GHEA Grapalat"/>
          <w:b/>
          <w:color w:val="000000"/>
          <w:lang w:val="pt-BR"/>
        </w:rPr>
      </w:pPr>
      <w:r w:rsidRPr="007E68EF">
        <w:rPr>
          <w:rFonts w:ascii="Sylfaen" w:hAnsi="Sylfaen" w:cs="Sylfaen"/>
          <w:b/>
          <w:color w:val="000000"/>
          <w:lang w:val="pt-BR"/>
        </w:rPr>
        <w:t> </w:t>
      </w:r>
    </w:p>
    <w:p w:rsidR="00B24720" w:rsidRPr="007E68EF" w:rsidRDefault="00B24720" w:rsidP="00C53D6C">
      <w:pPr>
        <w:ind w:firstLine="567"/>
        <w:jc w:val="center"/>
        <w:rPr>
          <w:rFonts w:ascii="GHEA Grapalat" w:hAnsi="GHEA Grapalat" w:cs="GHEA Grapalat"/>
          <w:b/>
          <w:color w:val="000000"/>
          <w:shd w:val="clear" w:color="auto" w:fill="FFFFFF"/>
          <w:lang w:val="pt-BR"/>
        </w:rPr>
      </w:pPr>
      <w:r w:rsidRPr="007E68EF">
        <w:rPr>
          <w:rFonts w:ascii="GHEA Grapalat" w:hAnsi="GHEA Grapalat" w:cs="GHEA Grapalat"/>
          <w:b/>
          <w:color w:val="000000"/>
        </w:rPr>
        <w:t>Ո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7E68EF">
        <w:rPr>
          <w:rFonts w:ascii="GHEA Grapalat" w:hAnsi="GHEA Grapalat" w:cs="GHEA Grapalat"/>
          <w:b/>
          <w:color w:val="000000"/>
        </w:rPr>
        <w:t>Ր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7E68EF">
        <w:rPr>
          <w:rFonts w:ascii="GHEA Grapalat" w:hAnsi="GHEA Grapalat" w:cs="GHEA Grapalat"/>
          <w:b/>
          <w:color w:val="000000"/>
        </w:rPr>
        <w:t>Ո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7E68EF">
        <w:rPr>
          <w:rFonts w:ascii="GHEA Grapalat" w:hAnsi="GHEA Grapalat" w:cs="GHEA Grapalat"/>
          <w:b/>
          <w:color w:val="000000"/>
        </w:rPr>
        <w:t>Շ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7E68EF">
        <w:rPr>
          <w:rFonts w:ascii="GHEA Grapalat" w:hAnsi="GHEA Grapalat" w:cs="GHEA Grapalat"/>
          <w:b/>
          <w:color w:val="000000"/>
        </w:rPr>
        <w:t>ՈՒ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</w:t>
      </w:r>
      <w:r w:rsidRPr="007E68EF">
        <w:rPr>
          <w:rFonts w:ascii="GHEA Grapalat" w:hAnsi="GHEA Grapalat" w:cs="GHEA Grapalat"/>
          <w:b/>
          <w:color w:val="000000"/>
        </w:rPr>
        <w:t>Մ</w:t>
      </w:r>
    </w:p>
    <w:p w:rsidR="00B24720" w:rsidRPr="007E68EF" w:rsidRDefault="00B24720" w:rsidP="00C53D6C">
      <w:pPr>
        <w:shd w:val="clear" w:color="auto" w:fill="FFFFFF"/>
        <w:ind w:firstLine="567"/>
        <w:jc w:val="center"/>
        <w:rPr>
          <w:rFonts w:ascii="GHEA Grapalat" w:hAnsi="GHEA Grapalat" w:cs="GHEA Grapalat"/>
          <w:b/>
          <w:color w:val="000000"/>
          <w:lang w:val="pt-BR"/>
        </w:rPr>
      </w:pPr>
      <w:r w:rsidRPr="007E68EF">
        <w:rPr>
          <w:rFonts w:ascii="Sylfaen" w:hAnsi="Sylfaen" w:cs="Sylfaen"/>
          <w:b/>
          <w:color w:val="000000"/>
          <w:lang w:val="pt-BR"/>
        </w:rPr>
        <w:t> </w:t>
      </w:r>
    </w:p>
    <w:p w:rsidR="00B24720" w:rsidRPr="007E68EF" w:rsidRDefault="00B24720" w:rsidP="00C53D6C">
      <w:pPr>
        <w:shd w:val="clear" w:color="auto" w:fill="FFFFFF"/>
        <w:ind w:firstLine="567"/>
        <w:jc w:val="center"/>
        <w:rPr>
          <w:rFonts w:ascii="GHEA Grapalat" w:hAnsi="GHEA Grapalat" w:cs="GHEA Grapalat"/>
          <w:b/>
          <w:color w:val="000000"/>
          <w:lang w:val="pt-BR"/>
        </w:rPr>
      </w:pP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… ……………. 2016 </w:t>
      </w:r>
      <w:r w:rsidRPr="007E68EF">
        <w:rPr>
          <w:rFonts w:ascii="GHEA Grapalat" w:hAnsi="GHEA Grapalat" w:cs="GHEA Grapalat"/>
          <w:b/>
          <w:color w:val="000000"/>
        </w:rPr>
        <w:t>թվականի</w:t>
      </w:r>
      <w:r w:rsidRPr="007E68EF">
        <w:rPr>
          <w:rFonts w:ascii="GHEA Grapalat" w:hAnsi="GHEA Grapalat" w:cs="GHEA Grapalat"/>
          <w:b/>
          <w:color w:val="000000"/>
          <w:lang w:val="pt-BR"/>
        </w:rPr>
        <w:t xml:space="preserve"> N …-</w:t>
      </w:r>
      <w:r w:rsidRPr="007E68EF">
        <w:rPr>
          <w:rFonts w:ascii="GHEA Grapalat" w:hAnsi="GHEA Grapalat" w:cs="GHEA Grapalat"/>
          <w:b/>
          <w:color w:val="000000"/>
        </w:rPr>
        <w:t>Ն</w:t>
      </w:r>
    </w:p>
    <w:p w:rsidR="00B24720" w:rsidRPr="007E68EF" w:rsidRDefault="00B24720" w:rsidP="00C53D6C">
      <w:pPr>
        <w:shd w:val="clear" w:color="auto" w:fill="FFFFFF"/>
        <w:ind w:firstLine="567"/>
        <w:jc w:val="center"/>
        <w:rPr>
          <w:rFonts w:ascii="GHEA Grapalat" w:hAnsi="GHEA Grapalat" w:cs="GHEA Grapalat"/>
          <w:b/>
          <w:color w:val="000000"/>
          <w:lang w:val="pt-BR"/>
        </w:rPr>
      </w:pPr>
      <w:r w:rsidRPr="007E68EF">
        <w:rPr>
          <w:rFonts w:ascii="Sylfaen" w:hAnsi="Sylfaen" w:cs="Sylfaen"/>
          <w:b/>
          <w:color w:val="000000"/>
          <w:lang w:val="pt-BR"/>
        </w:rPr>
        <w:t> </w:t>
      </w:r>
    </w:p>
    <w:p w:rsidR="00B24720" w:rsidRPr="00CF0171" w:rsidRDefault="00B24720" w:rsidP="00C53D6C">
      <w:pPr>
        <w:ind w:firstLine="567"/>
        <w:jc w:val="center"/>
        <w:rPr>
          <w:rFonts w:ascii="GHEA Grapalat" w:hAnsi="GHEA Grapalat" w:cs="GHEA Grapalat"/>
          <w:spacing w:val="-2"/>
          <w:lang w:val="fr-FR"/>
        </w:rPr>
      </w:pP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ԿԱՌԱՎԱՐՈՒԹՅԱՆ</w:t>
      </w:r>
      <w:r w:rsidRPr="00CF0171">
        <w:rPr>
          <w:rFonts w:ascii="GHEA Grapalat" w:hAnsi="GHEA Grapalat" w:cs="GHEA Grapalat"/>
          <w:spacing w:val="-4"/>
          <w:lang w:val="pt-BR"/>
        </w:rPr>
        <w:t xml:space="preserve"> </w:t>
      </w:r>
      <w:r w:rsidRPr="00CF0171">
        <w:rPr>
          <w:rFonts w:ascii="GHEA Grapalat" w:hAnsi="GHEA Grapalat" w:cs="GHEA Grapalat"/>
          <w:spacing w:val="-2"/>
          <w:lang w:val="fr-FR"/>
        </w:rPr>
        <w:t xml:space="preserve">2015  </w:t>
      </w:r>
      <w:r w:rsidRPr="00CF0171">
        <w:rPr>
          <w:rFonts w:ascii="GHEA Grapalat" w:hAnsi="GHEA Grapalat" w:cs="GHEA Grapalat"/>
          <w:spacing w:val="-2"/>
        </w:rPr>
        <w:t>ԹՎԱԿԱՆԻ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 </w:t>
      </w:r>
    </w:p>
    <w:p w:rsidR="00B24720" w:rsidRPr="00CF0171" w:rsidRDefault="00B24720" w:rsidP="00C53D6C">
      <w:pPr>
        <w:ind w:firstLine="567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CF0171">
        <w:rPr>
          <w:rFonts w:ascii="GHEA Grapalat" w:hAnsi="GHEA Grapalat" w:cs="GHEA Grapalat"/>
          <w:spacing w:val="-2"/>
        </w:rPr>
        <w:t>ԴԵԿՏԵՄԲԵՐԻ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24-</w:t>
      </w:r>
      <w:r w:rsidRPr="00CF0171">
        <w:rPr>
          <w:rFonts w:ascii="GHEA Grapalat" w:hAnsi="GHEA Grapalat" w:cs="GHEA Grapalat"/>
          <w:spacing w:val="-2"/>
        </w:rPr>
        <w:t>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N 1555-</w:t>
      </w:r>
      <w:r w:rsidRPr="00CF0171">
        <w:rPr>
          <w:rFonts w:ascii="GHEA Grapalat" w:hAnsi="GHEA Grapalat" w:cs="GHEA Grapalat"/>
          <w:spacing w:val="-2"/>
        </w:rPr>
        <w:t>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ՈՐՈՇՄԱՆ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ՄԵՋ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ՓՈՓՈԽՈՒ</w:t>
      </w:r>
      <w:r w:rsidRPr="00CF0171">
        <w:rPr>
          <w:rFonts w:ascii="GHEA Grapalat" w:hAnsi="GHEA Grapalat" w:cs="GHEA Grapalat"/>
          <w:spacing w:val="-12"/>
        </w:rPr>
        <w:t>ԹՅՈՒՆ</w:t>
      </w:r>
      <w:r w:rsidRPr="00CF0171">
        <w:rPr>
          <w:rFonts w:ascii="GHEA Grapalat" w:hAnsi="GHEA Grapalat" w:cs="GHEA Grapalat"/>
          <w:spacing w:val="-12"/>
          <w:lang w:val="fr-FR"/>
        </w:rPr>
        <w:t xml:space="preserve"> ՈՒ </w:t>
      </w:r>
      <w:r w:rsidRPr="00CF0171">
        <w:rPr>
          <w:rFonts w:ascii="GHEA Grapalat" w:hAnsi="GHEA Grapalat" w:cs="GHEA Grapalat"/>
          <w:spacing w:val="-12"/>
        </w:rPr>
        <w:t>ԼՐԱՑՈՒՄ</w:t>
      </w:r>
      <w:r w:rsidRPr="00CF0171">
        <w:rPr>
          <w:rFonts w:ascii="GHEA Grapalat" w:hAnsi="GHEA Grapalat" w:cs="GHEA Grapalat"/>
          <w:spacing w:val="2"/>
          <w:lang w:val="fr-FR"/>
        </w:rPr>
        <w:t xml:space="preserve"> </w:t>
      </w:r>
      <w:r w:rsidRPr="00CF0171">
        <w:rPr>
          <w:rFonts w:ascii="GHEA Grapalat" w:hAnsi="GHEA Grapalat" w:cs="GHEA Grapalat"/>
          <w:spacing w:val="2"/>
        </w:rPr>
        <w:t>ԿԱՏԱՐԵԼՈՒ</w:t>
      </w:r>
      <w:r w:rsidRPr="00CF0171">
        <w:rPr>
          <w:rFonts w:ascii="GHEA Grapalat" w:hAnsi="GHEA Grapalat" w:cs="GHEA Grapalat"/>
          <w:spacing w:val="2"/>
          <w:lang w:val="fr-FR"/>
        </w:rPr>
        <w:t xml:space="preserve">,  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 ԿԱՌԱՎԱՐՈՒԹՅԱՆՆ ԱՌԸՆԹԵՐ ՊԵՏԱԿԱՆ ԳՈՒՅՔԻ ԿԱՌԱՎԱՐՄԱՆ ՎԱՐՉՈՒԹՅԱՆԸ ԳՈՒՄԱՐ ՀԱՏԿԱՑՆԵԼՈՒ </w:t>
      </w:r>
      <w:r w:rsidRPr="00CF0171">
        <w:rPr>
          <w:rFonts w:ascii="GHEA Grapalat" w:hAnsi="GHEA Grapalat" w:cs="GHEA Grapalat"/>
          <w:caps/>
          <w:spacing w:val="-8"/>
        </w:rPr>
        <w:t>մասին</w:t>
      </w: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pt-BR"/>
        </w:rPr>
      </w:pPr>
      <w:r w:rsidRPr="00CF0171">
        <w:rPr>
          <w:rFonts w:ascii="Sylfaen" w:hAnsi="Sylfaen" w:cs="Sylfaen"/>
          <w:color w:val="000000"/>
          <w:lang w:val="pt-BR"/>
        </w:rPr>
        <w:t> </w:t>
      </w:r>
    </w:p>
    <w:p w:rsidR="00B24720" w:rsidRPr="00CF0171" w:rsidRDefault="00B24720" w:rsidP="00C53D6C">
      <w:pPr>
        <w:tabs>
          <w:tab w:val="left" w:pos="936"/>
        </w:tabs>
        <w:spacing w:line="408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CF0171">
        <w:rPr>
          <w:rFonts w:ascii="GHEA Grapalat" w:hAnsi="GHEA Grapalat" w:cs="GHEA Grapalat"/>
          <w:spacing w:val="-8"/>
          <w:lang w:val="fr-FR"/>
        </w:rPr>
        <w:t>«</w:t>
      </w:r>
      <w:r w:rsidRPr="00CF0171">
        <w:rPr>
          <w:rFonts w:ascii="GHEA Grapalat" w:hAnsi="GHEA Grapalat" w:cs="GHEA Grapalat"/>
          <w:spacing w:val="-8"/>
        </w:rPr>
        <w:t>Հայաստանի</w:t>
      </w:r>
      <w:r w:rsidRPr="00CF0171">
        <w:rPr>
          <w:rFonts w:ascii="GHEA Grapalat" w:hAnsi="GHEA Grapalat" w:cs="GHEA Grapalat"/>
          <w:spacing w:val="-8"/>
          <w:lang w:val="fr-FR"/>
        </w:rPr>
        <w:t xml:space="preserve"> </w:t>
      </w:r>
      <w:r w:rsidRPr="00CF0171">
        <w:rPr>
          <w:rFonts w:ascii="GHEA Grapalat" w:hAnsi="GHEA Grapalat" w:cs="GHEA Grapalat"/>
          <w:spacing w:val="-8"/>
        </w:rPr>
        <w:t>Հանրապետության</w:t>
      </w:r>
      <w:r w:rsidRPr="00CF0171">
        <w:rPr>
          <w:rFonts w:ascii="GHEA Grapalat" w:hAnsi="GHEA Grapalat" w:cs="GHEA Grapalat"/>
          <w:spacing w:val="-8"/>
          <w:lang w:val="fr-FR"/>
        </w:rPr>
        <w:t xml:space="preserve"> </w:t>
      </w:r>
      <w:r w:rsidRPr="00CF0171">
        <w:rPr>
          <w:rFonts w:ascii="GHEA Grapalat" w:hAnsi="GHEA Grapalat" w:cs="GHEA Grapalat"/>
          <w:spacing w:val="-8"/>
        </w:rPr>
        <w:t>բյուջետային</w:t>
      </w:r>
      <w:r w:rsidRPr="00CF0171">
        <w:rPr>
          <w:rFonts w:ascii="GHEA Grapalat" w:hAnsi="GHEA Grapalat" w:cs="GHEA Grapalat"/>
          <w:spacing w:val="-8"/>
          <w:lang w:val="fr-FR"/>
        </w:rPr>
        <w:t xml:space="preserve"> </w:t>
      </w:r>
      <w:r w:rsidRPr="00CF0171">
        <w:rPr>
          <w:rFonts w:ascii="GHEA Grapalat" w:hAnsi="GHEA Grapalat" w:cs="GHEA Grapalat"/>
          <w:spacing w:val="-8"/>
        </w:rPr>
        <w:t>համակարգի</w:t>
      </w:r>
      <w:r w:rsidRPr="00CF0171">
        <w:rPr>
          <w:rFonts w:ascii="GHEA Grapalat" w:hAnsi="GHEA Grapalat" w:cs="GHEA Grapalat"/>
          <w:spacing w:val="-8"/>
          <w:lang w:val="fr-FR"/>
        </w:rPr>
        <w:t xml:space="preserve"> </w:t>
      </w:r>
      <w:r w:rsidRPr="00CF0171">
        <w:rPr>
          <w:rFonts w:ascii="GHEA Grapalat" w:hAnsi="GHEA Grapalat" w:cs="GHEA Grapalat"/>
          <w:spacing w:val="-8"/>
        </w:rPr>
        <w:t>մասին</w:t>
      </w:r>
      <w:r w:rsidRPr="00CF0171">
        <w:rPr>
          <w:rFonts w:ascii="GHEA Grapalat" w:hAnsi="GHEA Grapalat" w:cs="GHEA Grapalat"/>
          <w:spacing w:val="-8"/>
          <w:lang w:val="fr-FR"/>
        </w:rPr>
        <w:t>»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Հայաստանի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Հանրապետության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օրենքի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  <w:lang w:val="af-ZA"/>
        </w:rPr>
        <w:t xml:space="preserve">19-րդ հոդվածի 3-րդ կետին </w:t>
      </w:r>
      <w:r w:rsidRPr="00CF0171">
        <w:rPr>
          <w:rFonts w:ascii="GHEA Grapalat" w:hAnsi="GHEA Grapalat" w:cs="GHEA Grapalat"/>
          <w:spacing w:val="-2"/>
        </w:rPr>
        <w:t>համապատասխան</w:t>
      </w:r>
      <w:r w:rsidRPr="00CF0171">
        <w:rPr>
          <w:rFonts w:ascii="GHEA Grapalat" w:hAnsi="GHEA Grapalat" w:cs="GHEA Grapalat"/>
          <w:spacing w:val="-2"/>
          <w:lang w:val="fr-FR"/>
        </w:rPr>
        <w:t>` Հայաստանի Հանրապետության կառավարությունը    ո ր ո շ ու մ     է.</w:t>
      </w:r>
    </w:p>
    <w:p w:rsidR="00B24720" w:rsidRPr="00CF0171" w:rsidRDefault="00B24720" w:rsidP="00C53D6C">
      <w:pPr>
        <w:pStyle w:val="ListParagraph"/>
        <w:numPr>
          <w:ilvl w:val="0"/>
          <w:numId w:val="25"/>
        </w:numPr>
        <w:tabs>
          <w:tab w:val="num" w:pos="300"/>
          <w:tab w:val="left" w:pos="936"/>
        </w:tabs>
        <w:spacing w:line="408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Հայաստանի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Հանրապետության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կառավարության</w:t>
      </w:r>
      <w:r w:rsidRPr="00CF0171">
        <w:rPr>
          <w:rFonts w:ascii="GHEA Grapalat" w:hAnsi="GHEA Grapalat" w:cs="GHEA Grapalat"/>
          <w:lang w:val="fr-FR"/>
        </w:rPr>
        <w:t xml:space="preserve"> 2015 </w:t>
      </w:r>
      <w:r w:rsidRPr="00CF0171">
        <w:rPr>
          <w:rFonts w:ascii="GHEA Grapalat" w:hAnsi="GHEA Grapalat" w:cs="GHEA Grapalat"/>
        </w:rPr>
        <w:t>թվականի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դեկտեմբերի</w:t>
      </w:r>
      <w:r w:rsidRPr="00CF0171">
        <w:rPr>
          <w:rFonts w:ascii="GHEA Grapalat" w:hAnsi="GHEA Grapalat" w:cs="GHEA Grapalat"/>
          <w:lang w:val="fr-FR"/>
        </w:rPr>
        <w:t xml:space="preserve"> 24-</w:t>
      </w:r>
      <w:r w:rsidRPr="00CF0171">
        <w:rPr>
          <w:rFonts w:ascii="GHEA Grapalat" w:hAnsi="GHEA Grapalat" w:cs="GHEA Grapalat"/>
        </w:rPr>
        <w:t>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  <w:lang w:val="sv-FI"/>
        </w:rPr>
        <w:t>«</w:t>
      </w:r>
      <w:r w:rsidRPr="00CF0171">
        <w:rPr>
          <w:rFonts w:ascii="GHEA Grapalat" w:hAnsi="GHEA Grapalat" w:cs="GHEA Grapalat"/>
        </w:rPr>
        <w:t>Հայաստանի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Հանրապետության</w:t>
      </w:r>
      <w:r w:rsidRPr="00CF0171">
        <w:rPr>
          <w:rFonts w:ascii="GHEA Grapalat" w:hAnsi="GHEA Grapalat" w:cs="GHEA Grapalat"/>
          <w:lang w:val="fr-FR"/>
        </w:rPr>
        <w:t xml:space="preserve"> 2016 </w:t>
      </w:r>
      <w:r w:rsidRPr="00CF0171">
        <w:rPr>
          <w:rFonts w:ascii="GHEA Grapalat" w:hAnsi="GHEA Grapalat" w:cs="GHEA Grapalat"/>
        </w:rPr>
        <w:t>թվականի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պետական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բյուջեի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կատարումն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ապա</w:t>
      </w:r>
      <w:r w:rsidRPr="00CF0171">
        <w:rPr>
          <w:rFonts w:ascii="GHEA Grapalat" w:hAnsi="GHEA Grapalat" w:cs="GHEA Grapalat"/>
          <w:lang w:val="fr-FR"/>
        </w:rPr>
        <w:softHyphen/>
      </w:r>
      <w:r w:rsidRPr="00CF0171">
        <w:rPr>
          <w:rFonts w:ascii="GHEA Grapalat" w:hAnsi="GHEA Grapalat" w:cs="GHEA Grapalat"/>
          <w:spacing w:val="-4"/>
        </w:rPr>
        <w:t>հովող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միջոցառումների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մասին</w:t>
      </w:r>
      <w:r w:rsidRPr="00CF0171">
        <w:rPr>
          <w:rFonts w:ascii="GHEA Grapalat" w:hAnsi="GHEA Grapalat" w:cs="GHEA Grapalat"/>
          <w:spacing w:val="-4"/>
          <w:lang w:val="fr-FR"/>
        </w:rPr>
        <w:t>» N 1555-</w:t>
      </w:r>
      <w:r w:rsidRPr="00CF0171">
        <w:rPr>
          <w:rFonts w:ascii="GHEA Grapalat" w:hAnsi="GHEA Grapalat" w:cs="GHEA Grapalat"/>
          <w:spacing w:val="-4"/>
        </w:rPr>
        <w:t>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որոշման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NN 11 </w:t>
      </w:r>
      <w:r w:rsidRPr="00CF0171">
        <w:rPr>
          <w:rFonts w:ascii="GHEA Grapalat" w:hAnsi="GHEA Grapalat" w:cs="GHEA Grapalat"/>
          <w:spacing w:val="-4"/>
        </w:rPr>
        <w:t>և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12 </w:t>
      </w:r>
      <w:r w:rsidRPr="00CF0171">
        <w:rPr>
          <w:rFonts w:ascii="GHEA Grapalat" w:hAnsi="GHEA Grapalat" w:cs="GHEA Grapalat"/>
          <w:spacing w:val="-4"/>
        </w:rPr>
        <w:t>հավելվածներում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կատարել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փոփոխություն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  <w:lang w:val="ro-RO"/>
        </w:rPr>
        <w:t xml:space="preserve">ու լրացում և </w:t>
      </w:r>
      <w:r w:rsidRPr="00CF0171">
        <w:rPr>
          <w:rFonts w:ascii="GHEA Grapalat" w:hAnsi="GHEA Grapalat" w:cs="GHEA Grapalat"/>
          <w:spacing w:val="-10"/>
          <w:lang w:val="fr-FR"/>
        </w:rPr>
        <w:t>Հայաստանի Հանրապետության 2016 թվա</w:t>
      </w:r>
      <w:r w:rsidRPr="00CF0171">
        <w:rPr>
          <w:rFonts w:ascii="GHEA Grapalat" w:hAnsi="GHEA Grapalat" w:cs="GHEA Grapalat"/>
          <w:spacing w:val="-10"/>
          <w:lang w:val="fr-FR"/>
        </w:rPr>
        <w:softHyphen/>
        <w:t xml:space="preserve">կանի </w:t>
      </w:r>
      <w:r w:rsidRPr="00CF0171">
        <w:rPr>
          <w:rFonts w:ascii="GHEA Grapalat" w:hAnsi="GHEA Grapalat" w:cs="GHEA Grapalat"/>
          <w:spacing w:val="-2"/>
          <w:lang w:val="fr-FR"/>
        </w:rPr>
        <w:t>պետական բյուջեով նախատեսված Հայաստանի Հանրապետության կառավարության</w:t>
      </w:r>
      <w:r w:rsidRPr="00CF0171">
        <w:rPr>
          <w:rFonts w:ascii="GHEA Grapalat" w:hAnsi="GHEA Grapalat" w:cs="GHEA Grapalat"/>
          <w:spacing w:val="-10"/>
          <w:lang w:val="fr-FR"/>
        </w:rPr>
        <w:t xml:space="preserve"> պահուստային ֆոնդից </w:t>
      </w:r>
      <w:r w:rsidRPr="00CF0171">
        <w:rPr>
          <w:rFonts w:ascii="GHEA Grapalat" w:hAnsi="GHEA Grapalat" w:cs="GHEA Grapalat"/>
          <w:spacing w:val="-2"/>
          <w:lang w:val="fr-FR"/>
        </w:rPr>
        <w:t>Հայաստանի Հանրապետության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կառավարությանն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առընթեր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պետական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գույքի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կառավարման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վարչությանը</w:t>
      </w:r>
      <w:r w:rsidRPr="00CF0171">
        <w:rPr>
          <w:rFonts w:ascii="GHEA Grapalat" w:hAnsi="GHEA Grapalat" w:cs="GHEA Grapalat"/>
          <w:spacing w:val="-10"/>
          <w:lang w:val="fr-FR"/>
        </w:rPr>
        <w:t xml:space="preserve"> 2016 թվականին  հատկացնել  </w:t>
      </w:r>
      <w:r>
        <w:rPr>
          <w:rFonts w:ascii="GHEA Grapalat" w:hAnsi="GHEA Grapalat" w:cs="GHEA Grapalat"/>
          <w:spacing w:val="-10"/>
          <w:lang w:val="fr-FR"/>
        </w:rPr>
        <w:t>32</w:t>
      </w:r>
      <w:r w:rsidRPr="00CF0171">
        <w:rPr>
          <w:rFonts w:ascii="GHEA Grapalat" w:hAnsi="GHEA Grapalat" w:cs="GHEA Grapalat"/>
          <w:spacing w:val="-10"/>
          <w:lang w:val="fr-FR"/>
        </w:rPr>
        <w:t xml:space="preserve">,500.0  հազար դրամ` </w:t>
      </w:r>
      <w:r w:rsidRPr="00CF0171">
        <w:rPr>
          <w:rFonts w:ascii="GHEA Grapalat" w:hAnsi="GHEA Grapalat" w:cs="GHEA Grapalat"/>
        </w:rPr>
        <w:t>համաձայն</w:t>
      </w:r>
      <w:r w:rsidRPr="00CF0171">
        <w:rPr>
          <w:rFonts w:ascii="GHEA Grapalat" w:hAnsi="GHEA Grapalat" w:cs="GHEA Grapalat"/>
          <w:lang w:val="fr-FR"/>
        </w:rPr>
        <w:t xml:space="preserve">  NN 1, 2 և 3 </w:t>
      </w:r>
      <w:r w:rsidRPr="00CF0171">
        <w:rPr>
          <w:rFonts w:ascii="GHEA Grapalat" w:hAnsi="GHEA Grapalat" w:cs="GHEA Grapalat"/>
        </w:rPr>
        <w:t>հավելվածների</w:t>
      </w:r>
      <w:r w:rsidRPr="00CF0171">
        <w:rPr>
          <w:rFonts w:ascii="GHEA Grapalat" w:hAnsi="GHEA Grapalat" w:cs="GHEA Grapalat"/>
          <w:spacing w:val="-10"/>
          <w:lang w:val="fr-FR"/>
        </w:rPr>
        <w:t>:</w:t>
      </w:r>
    </w:p>
    <w:p w:rsidR="00B24720" w:rsidRPr="00CF0171" w:rsidRDefault="00B24720" w:rsidP="00C53D6C">
      <w:pPr>
        <w:tabs>
          <w:tab w:val="left" w:pos="936"/>
        </w:tabs>
        <w:spacing w:line="408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CF0171">
        <w:rPr>
          <w:rFonts w:ascii="GHEA Grapalat" w:hAnsi="GHEA Grapalat" w:cs="GHEA Grapalat"/>
          <w:lang w:val="fr-FR"/>
        </w:rPr>
        <w:t xml:space="preserve">2. </w:t>
      </w:r>
      <w:r w:rsidRPr="00CF0171">
        <w:rPr>
          <w:rFonts w:ascii="GHEA Grapalat" w:hAnsi="GHEA Grapalat" w:cs="GHEA Grapalat"/>
        </w:rPr>
        <w:t>Սույն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որոշումն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ուժի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մեջ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է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մտնում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պաշտոնական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հրապարակմանը</w:t>
      </w:r>
      <w:r w:rsidRPr="00CF0171">
        <w:rPr>
          <w:rFonts w:ascii="GHEA Grapalat" w:hAnsi="GHEA Grapalat" w:cs="GHEA Grapalat"/>
          <w:lang w:val="fr-FR"/>
        </w:rPr>
        <w:t xml:space="preserve"> </w:t>
      </w:r>
      <w:r w:rsidRPr="00CF0171">
        <w:rPr>
          <w:rFonts w:ascii="GHEA Grapalat" w:hAnsi="GHEA Grapalat" w:cs="GHEA Grapalat"/>
        </w:rPr>
        <w:t>հաջորդող</w:t>
      </w:r>
      <w:r w:rsidRPr="00CF0171">
        <w:rPr>
          <w:rFonts w:ascii="GHEA Grapalat" w:hAnsi="GHEA Grapalat" w:cs="GHEA Grapalat"/>
          <w:lang w:val="pt-BR"/>
        </w:rPr>
        <w:t xml:space="preserve"> </w:t>
      </w:r>
      <w:r w:rsidRPr="00CF0171">
        <w:rPr>
          <w:rFonts w:ascii="GHEA Grapalat" w:hAnsi="GHEA Grapalat" w:cs="GHEA Grapalat"/>
        </w:rPr>
        <w:t>օրվանից</w:t>
      </w:r>
      <w:r w:rsidRPr="00CF0171">
        <w:rPr>
          <w:rFonts w:ascii="GHEA Grapalat" w:hAnsi="GHEA Grapalat" w:cs="GHEA Grapalat"/>
          <w:lang w:val="fr-FR"/>
        </w:rPr>
        <w:t xml:space="preserve">:    </w:t>
      </w: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B24720" w:rsidRPr="00B70D3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b/>
          <w:noProof/>
          <w:lang w:val="fr-FR"/>
        </w:rPr>
      </w:pPr>
    </w:p>
    <w:p w:rsidR="00B24720" w:rsidRPr="003447D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b/>
          <w:noProof/>
          <w:lang w:val="fr-FR"/>
        </w:rPr>
      </w:pPr>
      <w:r w:rsidRPr="00CF0171">
        <w:rPr>
          <w:rFonts w:ascii="GHEA Grapalat" w:hAnsi="GHEA Grapalat" w:cs="GHEA Grapalat"/>
          <w:b/>
          <w:noProof/>
        </w:rPr>
        <w:t>ՀԻՄՆԱՎՈՐՈՒՄ</w:t>
      </w: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b/>
          <w:noProof/>
          <w:lang w:val="af-ZA"/>
        </w:rPr>
      </w:pPr>
    </w:p>
    <w:p w:rsidR="00B24720" w:rsidRPr="00CF0171" w:rsidRDefault="00B24720" w:rsidP="00EE49D8">
      <w:pPr>
        <w:ind w:firstLine="567"/>
        <w:jc w:val="center"/>
        <w:rPr>
          <w:rFonts w:ascii="GHEA Grapalat" w:hAnsi="GHEA Grapalat" w:cs="GHEA Grapalat"/>
          <w:spacing w:val="-2"/>
          <w:lang w:val="fr-FR"/>
        </w:rPr>
      </w:pP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ԿԱՌԱՎԱՐՈՒԹՅԱՆ</w:t>
      </w:r>
      <w:r w:rsidRPr="00CF0171">
        <w:rPr>
          <w:rFonts w:ascii="GHEA Grapalat" w:hAnsi="GHEA Grapalat" w:cs="GHEA Grapalat"/>
          <w:spacing w:val="-4"/>
          <w:lang w:val="pt-BR"/>
        </w:rPr>
        <w:t xml:space="preserve"> </w:t>
      </w:r>
      <w:r w:rsidRPr="00CF0171">
        <w:rPr>
          <w:rFonts w:ascii="GHEA Grapalat" w:hAnsi="GHEA Grapalat" w:cs="GHEA Grapalat"/>
          <w:spacing w:val="-2"/>
          <w:lang w:val="fr-FR"/>
        </w:rPr>
        <w:t xml:space="preserve">2015  </w:t>
      </w:r>
      <w:r w:rsidRPr="00CF0171">
        <w:rPr>
          <w:rFonts w:ascii="GHEA Grapalat" w:hAnsi="GHEA Grapalat" w:cs="GHEA Grapalat"/>
          <w:spacing w:val="-2"/>
        </w:rPr>
        <w:t>ԹՎԱԿԱՆԻ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 </w:t>
      </w:r>
    </w:p>
    <w:p w:rsidR="00B24720" w:rsidRPr="00CF0171" w:rsidRDefault="00B24720" w:rsidP="00EE49D8">
      <w:pPr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aps/>
          <w:spacing w:val="-8"/>
          <w:lang w:val="fr-FR"/>
        </w:rPr>
      </w:pPr>
      <w:r w:rsidRPr="00CF0171">
        <w:rPr>
          <w:rFonts w:ascii="GHEA Grapalat" w:hAnsi="GHEA Grapalat" w:cs="GHEA Grapalat"/>
          <w:spacing w:val="-2"/>
        </w:rPr>
        <w:t>ԴԵԿՏԵՄԲԵՐԻ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24-</w:t>
      </w:r>
      <w:r w:rsidRPr="00CF0171">
        <w:rPr>
          <w:rFonts w:ascii="GHEA Grapalat" w:hAnsi="GHEA Grapalat" w:cs="GHEA Grapalat"/>
          <w:spacing w:val="-2"/>
        </w:rPr>
        <w:t>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N 1555-</w:t>
      </w:r>
      <w:r w:rsidRPr="00CF0171">
        <w:rPr>
          <w:rFonts w:ascii="GHEA Grapalat" w:hAnsi="GHEA Grapalat" w:cs="GHEA Grapalat"/>
          <w:spacing w:val="-2"/>
        </w:rPr>
        <w:t>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ՈՐՈՇՄԱՆ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ՄԵՋ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ՓՈՓՈԽՈՒ</w:t>
      </w:r>
      <w:r w:rsidRPr="00CF0171">
        <w:rPr>
          <w:rFonts w:ascii="GHEA Grapalat" w:hAnsi="GHEA Grapalat" w:cs="GHEA Grapalat"/>
          <w:spacing w:val="-12"/>
        </w:rPr>
        <w:t>ԹՅՈՒՆ</w:t>
      </w:r>
      <w:r w:rsidRPr="00CF0171">
        <w:rPr>
          <w:rFonts w:ascii="GHEA Grapalat" w:hAnsi="GHEA Grapalat" w:cs="GHEA Grapalat"/>
          <w:spacing w:val="-12"/>
          <w:lang w:val="fr-FR"/>
        </w:rPr>
        <w:t xml:space="preserve"> ՈՒ </w:t>
      </w:r>
      <w:r w:rsidRPr="00CF0171">
        <w:rPr>
          <w:rFonts w:ascii="GHEA Grapalat" w:hAnsi="GHEA Grapalat" w:cs="GHEA Grapalat"/>
          <w:spacing w:val="-12"/>
        </w:rPr>
        <w:t>ԼՐԱՑՈՒՄ</w:t>
      </w:r>
      <w:r w:rsidRPr="00CF0171">
        <w:rPr>
          <w:rFonts w:ascii="GHEA Grapalat" w:hAnsi="GHEA Grapalat" w:cs="GHEA Grapalat"/>
          <w:spacing w:val="2"/>
          <w:lang w:val="fr-FR"/>
        </w:rPr>
        <w:t xml:space="preserve"> </w:t>
      </w:r>
      <w:r w:rsidRPr="00CF0171">
        <w:rPr>
          <w:rFonts w:ascii="GHEA Grapalat" w:hAnsi="GHEA Grapalat" w:cs="GHEA Grapalat"/>
          <w:spacing w:val="2"/>
        </w:rPr>
        <w:t>ԿԱՏԱՐԵԼՈՒ</w:t>
      </w:r>
      <w:r w:rsidRPr="00CF0171">
        <w:rPr>
          <w:rFonts w:ascii="GHEA Grapalat" w:hAnsi="GHEA Grapalat" w:cs="GHEA Grapalat"/>
          <w:spacing w:val="2"/>
          <w:lang w:val="fr-FR"/>
        </w:rPr>
        <w:t xml:space="preserve">,  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 ԿԱՌԱՎԱՐՈՒԹՅԱՆՆ ԱՌԸՆԹԵՐ ՊԵՏԱԿԱՆ ԳՈՒՅՔԻ ԿԱՌԱՎԱՐՄԱՆ ՎԱՐՉՈՒԹՅԱՆԸ ԳՈՒՄԱՐ ՀԱՏԿԱՑՆԵԼՈՒ </w:t>
      </w:r>
      <w:r w:rsidRPr="00CF0171">
        <w:rPr>
          <w:rFonts w:ascii="GHEA Grapalat" w:hAnsi="GHEA Grapalat" w:cs="GHEA Grapalat"/>
          <w:caps/>
          <w:spacing w:val="-8"/>
        </w:rPr>
        <w:t>մասին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</w:rPr>
        <w:t>ՆԱԽԱԳԾԻ</w:t>
      </w:r>
    </w:p>
    <w:p w:rsidR="00B24720" w:rsidRPr="00CF0171" w:rsidRDefault="00B24720" w:rsidP="00C53D6C">
      <w:pPr>
        <w:shd w:val="clear" w:color="auto" w:fill="FFFFFF"/>
        <w:ind w:firstLine="567"/>
        <w:rPr>
          <w:rFonts w:ascii="GHEA Grapalat" w:hAnsi="GHEA Grapalat"/>
          <w:color w:val="000000"/>
          <w:lang w:val="fr-FR"/>
        </w:rPr>
      </w:pPr>
    </w:p>
    <w:p w:rsidR="00B24720" w:rsidRPr="00CF0171" w:rsidRDefault="00B24720" w:rsidP="00C53D6C">
      <w:pPr>
        <w:numPr>
          <w:ilvl w:val="0"/>
          <w:numId w:val="26"/>
        </w:numPr>
        <w:ind w:left="0" w:firstLine="567"/>
        <w:rPr>
          <w:rFonts w:ascii="GHEA Grapalat" w:hAnsi="GHEA Grapalat" w:cs="GHEA Grapalat"/>
          <w:b/>
          <w:bCs/>
        </w:rPr>
      </w:pPr>
      <w:r w:rsidRPr="00CF0171">
        <w:rPr>
          <w:rFonts w:ascii="GHEA Grapalat" w:hAnsi="GHEA Grapalat" w:cs="GHEA Grapalat"/>
          <w:b/>
          <w:bCs/>
        </w:rPr>
        <w:t>Անհրաժեշտությունը</w:t>
      </w:r>
    </w:p>
    <w:p w:rsidR="00B24720" w:rsidRPr="003447D1" w:rsidRDefault="00B24720" w:rsidP="001D4885">
      <w:pPr>
        <w:pStyle w:val="ListParagraph"/>
        <w:autoSpaceDE w:val="0"/>
        <w:autoSpaceDN w:val="0"/>
        <w:adjustRightInd w:val="0"/>
        <w:ind w:left="0" w:firstLine="450"/>
        <w:jc w:val="both"/>
        <w:rPr>
          <w:rFonts w:ascii="GHEA Grapalat" w:hAnsi="GHEA Grapalat" w:cs="GHEA Grapalat"/>
          <w:noProof/>
          <w:lang w:val="af-ZA"/>
        </w:rPr>
      </w:pPr>
      <w:r w:rsidRPr="003447D1">
        <w:rPr>
          <w:rFonts w:ascii="GHEA Grapalat" w:hAnsi="GHEA Grapalat" w:cs="GHEA Grapalat"/>
        </w:rPr>
        <w:t xml:space="preserve">ՀՀ կառավարության որոշման նախագծի ընդունման անհրաժեշտությունը պայմանավորված է Կառավարական </w:t>
      </w:r>
      <w:r w:rsidRPr="003447D1">
        <w:rPr>
          <w:rFonts w:ascii="GHEA Grapalat" w:hAnsi="GHEA Grapalat" w:cs="GHEA Grapalat"/>
          <w:lang w:val="fr-FR"/>
        </w:rPr>
        <w:t>N</w:t>
      </w:r>
      <w:r w:rsidRPr="003447D1">
        <w:rPr>
          <w:rFonts w:ascii="GHEA Grapalat" w:hAnsi="GHEA Grapalat" w:cs="GHEA Grapalat"/>
        </w:rPr>
        <w:t xml:space="preserve"> 3 շենքի` ՀՀ մշակույթի, ՀՀ կրթության և գիտության նախարարությունների նախկին տարածքների ընթացիկ նորոգման և ՀՀ տարածքային կառավարման և զարգացման, ՀՀ էներգետիկային և բնական պաշարների նախարարություններին տրամադրման նպատակով</w:t>
      </w:r>
      <w:r w:rsidRPr="003447D1">
        <w:rPr>
          <w:rFonts w:ascii="GHEA Grapalat" w:hAnsi="GHEA Grapalat" w:cs="GHEA Grapalat"/>
          <w:noProof/>
        </w:rPr>
        <w:t>։</w:t>
      </w:r>
    </w:p>
    <w:p w:rsidR="00B24720" w:rsidRPr="003447D1" w:rsidRDefault="00B24720" w:rsidP="00172B69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lang w:val="af-ZA"/>
        </w:rPr>
      </w:pPr>
    </w:p>
    <w:p w:rsidR="00B24720" w:rsidRPr="003447D1" w:rsidRDefault="00B24720" w:rsidP="00C53D6C">
      <w:pPr>
        <w:numPr>
          <w:ilvl w:val="0"/>
          <w:numId w:val="26"/>
        </w:numPr>
        <w:tabs>
          <w:tab w:val="left" w:pos="36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3447D1">
        <w:rPr>
          <w:rFonts w:ascii="GHEA Grapalat" w:hAnsi="GHEA Grapalat" w:cs="GHEA Grapalat"/>
          <w:b/>
          <w:bCs/>
        </w:rPr>
        <w:t>Ընթացիկ իրավիճակը և խնդիրները</w:t>
      </w:r>
    </w:p>
    <w:p w:rsidR="00B24720" w:rsidRPr="003447D1" w:rsidRDefault="00B24720" w:rsidP="001D4885">
      <w:pPr>
        <w:tabs>
          <w:tab w:val="left" w:pos="360"/>
        </w:tabs>
        <w:ind w:left="567"/>
        <w:jc w:val="both"/>
        <w:rPr>
          <w:rFonts w:ascii="GHEA Grapalat" w:hAnsi="GHEA Grapalat" w:cs="GHEA Grapalat"/>
          <w:b/>
          <w:bCs/>
        </w:rPr>
      </w:pPr>
    </w:p>
    <w:p w:rsidR="00B24720" w:rsidRPr="003447D1" w:rsidRDefault="00B24720" w:rsidP="001D4885">
      <w:pPr>
        <w:pStyle w:val="ListParagraph"/>
        <w:ind w:left="0" w:firstLine="630"/>
        <w:jc w:val="both"/>
        <w:rPr>
          <w:rFonts w:ascii="GHEA Grapalat" w:hAnsi="GHEA Grapalat" w:cs="GHEA Grapalat"/>
          <w:lang w:val="fr-FR"/>
        </w:rPr>
      </w:pPr>
      <w:r w:rsidRPr="003447D1">
        <w:rPr>
          <w:rFonts w:ascii="GHEA Grapalat" w:hAnsi="GHEA Grapalat" w:cs="GHEA Grapalat"/>
        </w:rPr>
        <w:t xml:space="preserve">Կառավարական </w:t>
      </w:r>
      <w:r w:rsidRPr="003447D1">
        <w:rPr>
          <w:rFonts w:ascii="GHEA Grapalat" w:hAnsi="GHEA Grapalat" w:cs="GHEA Grapalat"/>
          <w:lang w:val="fr-FR"/>
        </w:rPr>
        <w:t>N</w:t>
      </w:r>
      <w:r w:rsidRPr="003447D1">
        <w:rPr>
          <w:rFonts w:ascii="GHEA Grapalat" w:hAnsi="GHEA Grapalat" w:cs="GHEA Grapalat"/>
        </w:rPr>
        <w:t xml:space="preserve"> 3 շենքի` ՀՀ մշակույթի, ՀՀ կրթության և գիտության նախարարությունների նախկին տարածքների ընթացիկ նորոգման</w:t>
      </w:r>
      <w:r w:rsidRPr="003447D1">
        <w:rPr>
          <w:rFonts w:ascii="GHEA Grapalat" w:hAnsi="GHEA Grapalat" w:cs="GHEA Grapalat"/>
          <w:lang w:val="fr-FR"/>
        </w:rPr>
        <w:t xml:space="preserve">                      աշխատանքները խոշորոցված գներով կազմում է </w:t>
      </w:r>
      <w:r w:rsidRPr="003447D1">
        <w:rPr>
          <w:rFonts w:ascii="GHEA Grapalat" w:hAnsi="GHEA Grapalat" w:cs="GHEA Grapalat"/>
          <w:b/>
          <w:bCs/>
          <w:lang w:val="fr-FR"/>
        </w:rPr>
        <w:t>32 500.0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  <w:lang w:val="fr-FR"/>
        </w:rPr>
        <w:t>հազ ՀՀ դրամ գումար</w:t>
      </w:r>
      <w:r w:rsidRPr="003447D1">
        <w:rPr>
          <w:rFonts w:ascii="GHEA Grapalat" w:hAnsi="GHEA Grapalat" w:cs="GHEA Grapalat"/>
          <w:lang w:val="fr-FR"/>
        </w:rPr>
        <w:t>, որից հարդարումը – 15 400.0, կապի և հեռահաղորդակցման գծերի անցկացումը – 5</w:t>
      </w:r>
      <w:r w:rsidRPr="003447D1">
        <w:rPr>
          <w:rFonts w:ascii="Courier New" w:hAnsi="Courier New" w:cs="Courier New"/>
          <w:lang w:val="fr-FR"/>
        </w:rPr>
        <w:t> </w:t>
      </w:r>
      <w:r w:rsidRPr="003447D1">
        <w:rPr>
          <w:rFonts w:ascii="GHEA Grapalat" w:hAnsi="GHEA Grapalat" w:cs="GHEA Grapalat"/>
          <w:lang w:val="fr-FR"/>
        </w:rPr>
        <w:t>300.0, լրացուցիչ աշխատանքները (նախարարների աշխատասենյակներ, նոր միջնորմների կառուցում, նոր դռների տեղադրում, սանհանգույցներ) – 11</w:t>
      </w:r>
      <w:r w:rsidRPr="003447D1">
        <w:rPr>
          <w:rFonts w:ascii="Courier New" w:hAnsi="Courier New" w:cs="Courier New"/>
          <w:lang w:val="fr-FR"/>
        </w:rPr>
        <w:t xml:space="preserve"> </w:t>
      </w:r>
      <w:r w:rsidRPr="003447D1">
        <w:rPr>
          <w:rFonts w:ascii="GHEA Grapalat" w:hAnsi="GHEA Grapalat" w:cs="GHEA Grapalat"/>
          <w:lang w:val="fr-FR"/>
        </w:rPr>
        <w:t>800.0 հազար ՀՀ դրամ գումարներ այդ թվում`</w:t>
      </w:r>
    </w:p>
    <w:p w:rsidR="00B24720" w:rsidRPr="003447D1" w:rsidRDefault="00B24720" w:rsidP="001D4885">
      <w:pPr>
        <w:pStyle w:val="ListParagraph"/>
        <w:ind w:left="0"/>
        <w:jc w:val="both"/>
        <w:rPr>
          <w:rFonts w:ascii="GHEA Grapalat" w:hAnsi="GHEA Grapalat" w:cs="GHEA Grapalat"/>
          <w:lang w:val="fr-FR"/>
        </w:rPr>
      </w:pPr>
      <w:r w:rsidRPr="003447D1">
        <w:rPr>
          <w:rFonts w:ascii="GHEA Grapalat" w:hAnsi="GHEA Grapalat" w:cs="GHEA Grapalat"/>
          <w:lang w:val="fr-FR"/>
        </w:rPr>
        <w:t xml:space="preserve">- շինմոնտաժային արժեքը կազմում է` 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32 500.0 </w:t>
      </w:r>
      <w:r w:rsidRPr="003447D1">
        <w:rPr>
          <w:rFonts w:ascii="Courier New" w:hAnsi="Courier New" w:cs="Courier New"/>
          <w:lang w:val="fr-FR"/>
        </w:rPr>
        <w:t>: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1.02 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  <w:lang w:val="fr-FR"/>
        </w:rPr>
        <w:t>= 31</w:t>
      </w:r>
      <w:r w:rsidRPr="003447D1">
        <w:rPr>
          <w:rFonts w:ascii="Courier New" w:hAnsi="Courier New" w:cs="Courier New"/>
          <w:b/>
          <w:bCs/>
          <w:lang w:val="fr-FR"/>
        </w:rPr>
        <w:t> 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862.745 հազ ՀՀ դրամ, </w:t>
      </w:r>
      <w:r w:rsidRPr="003447D1">
        <w:rPr>
          <w:rFonts w:ascii="GHEA Grapalat" w:hAnsi="GHEA Grapalat" w:cs="GHEA Grapalat"/>
          <w:lang w:val="fr-FR"/>
        </w:rPr>
        <w:t>որից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1.02-ը </w:t>
      </w:r>
      <w:r w:rsidRPr="003447D1">
        <w:rPr>
          <w:rFonts w:ascii="GHEA Grapalat" w:hAnsi="GHEA Grapalat" w:cs="GHEA Grapalat"/>
          <w:lang w:val="fr-FR"/>
        </w:rPr>
        <w:t>տեխնիկական հսկողության գործակիցն է.</w:t>
      </w:r>
    </w:p>
    <w:p w:rsidR="00B24720" w:rsidRPr="003447D1" w:rsidRDefault="00B24720" w:rsidP="001D4885">
      <w:pPr>
        <w:ind w:right="-27"/>
        <w:jc w:val="both"/>
        <w:rPr>
          <w:rFonts w:ascii="GHEA Grapalat" w:hAnsi="GHEA Grapalat" w:cs="GHEA Grapalat"/>
          <w:b/>
          <w:bCs/>
          <w:lang w:val="fr-FR"/>
        </w:rPr>
      </w:pPr>
      <w:r w:rsidRPr="003447D1">
        <w:rPr>
          <w:rFonts w:ascii="GHEA Grapalat" w:hAnsi="GHEA Grapalat" w:cs="GHEA Grapalat"/>
          <w:lang w:val="fr-FR"/>
        </w:rPr>
        <w:t xml:space="preserve">- </w:t>
      </w:r>
      <w:r w:rsidRPr="003447D1">
        <w:rPr>
          <w:rFonts w:ascii="GHEA Grapalat" w:hAnsi="GHEA Grapalat" w:cs="GHEA Grapalat"/>
          <w:lang w:val="en-US"/>
        </w:rPr>
        <w:t>համաձայն</w:t>
      </w:r>
      <w:r w:rsidRPr="003447D1">
        <w:rPr>
          <w:rFonts w:ascii="GHEA Grapalat" w:hAnsi="GHEA Grapalat" w:cs="GHEA Grapalat"/>
          <w:lang w:val="fr-FR"/>
        </w:rPr>
        <w:t xml:space="preserve"> ՀՀ կառավարության 2011 թվականի հունիսի 23-ի թիվ 879-Ն որոշման 8-րդ հավելվածի 16-րդ գլխի (Օբյեկտի տեխնիկական հսկողության ծառայության ծախսեր) Աղյուսակ 7-ի` </w:t>
      </w:r>
      <w:r w:rsidRPr="003447D1">
        <w:rPr>
          <w:rFonts w:ascii="GHEA Grapalat" w:hAnsi="GHEA Grapalat" w:cs="GHEA Grapalat"/>
          <w:lang w:val="en-US"/>
        </w:rPr>
        <w:t>շինարարության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որակի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տեխնիկական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հսկողության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իրականացման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համար</w:t>
      </w:r>
      <w:r w:rsidRPr="003447D1">
        <w:rPr>
          <w:rFonts w:ascii="GHEA Grapalat" w:hAnsi="GHEA Grapalat" w:cs="GHEA Grapalat"/>
          <w:lang w:val="fr-FR"/>
        </w:rPr>
        <w:t xml:space="preserve"> մինչև 50.0 </w:t>
      </w:r>
      <w:r w:rsidRPr="003447D1">
        <w:rPr>
          <w:rFonts w:ascii="GHEA Grapalat" w:hAnsi="GHEA Grapalat" w:cs="GHEA Grapalat"/>
          <w:lang w:val="en-US"/>
        </w:rPr>
        <w:t>մլն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ՀՀ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դրամ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կապիտալ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ներդրումների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շինմոնտաժային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աշխատանքների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նախահաշվային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արժեքից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մասհանվող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տոկոսաչափը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կազմում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lang w:val="en-US"/>
        </w:rPr>
        <w:t>է</w:t>
      </w:r>
      <w:r w:rsidRPr="003447D1">
        <w:rPr>
          <w:rFonts w:ascii="GHEA Grapalat" w:hAnsi="GHEA Grapalat" w:cs="GHEA Grapalat"/>
          <w:lang w:val="fr-FR"/>
        </w:rPr>
        <w:t xml:space="preserve"> 2.0%`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31</w:t>
      </w:r>
      <w:r w:rsidRPr="003447D1">
        <w:rPr>
          <w:rFonts w:ascii="Courier New" w:hAnsi="Courier New" w:cs="Courier New"/>
          <w:b/>
          <w:bCs/>
          <w:lang w:val="fr-FR"/>
        </w:rPr>
        <w:t> 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862.745 x 2.0% = 637.255 հազ </w:t>
      </w:r>
      <w:r w:rsidRPr="003447D1">
        <w:rPr>
          <w:rFonts w:ascii="GHEA Grapalat" w:hAnsi="GHEA Grapalat" w:cs="GHEA Grapalat"/>
          <w:b/>
          <w:bCs/>
          <w:lang w:val="en-US"/>
        </w:rPr>
        <w:t>ՀՀ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  <w:lang w:val="en-US"/>
        </w:rPr>
        <w:t>դրամ</w:t>
      </w:r>
      <w:r w:rsidRPr="003447D1">
        <w:rPr>
          <w:rFonts w:ascii="GHEA Grapalat" w:hAnsi="GHEA Grapalat" w:cs="GHEA Grapalat"/>
          <w:b/>
          <w:bCs/>
          <w:lang w:val="fr-FR"/>
        </w:rPr>
        <w:t>.</w:t>
      </w:r>
    </w:p>
    <w:p w:rsidR="00B24720" w:rsidRPr="003447D1" w:rsidRDefault="00B24720" w:rsidP="001D4885">
      <w:pPr>
        <w:pStyle w:val="ListParagraph"/>
        <w:ind w:left="0" w:right="-27" w:firstLine="450"/>
        <w:jc w:val="both"/>
        <w:rPr>
          <w:rFonts w:ascii="GHEA Grapalat" w:hAnsi="GHEA Grapalat" w:cs="GHEA Grapalat"/>
          <w:b/>
          <w:bCs/>
          <w:lang w:val="fr-FR"/>
        </w:rPr>
      </w:pPr>
      <w:r w:rsidRPr="003447D1">
        <w:rPr>
          <w:rFonts w:ascii="GHEA Grapalat" w:hAnsi="GHEA Grapalat" w:cs="GHEA Grapalat"/>
          <w:b/>
          <w:bCs/>
          <w:lang w:val="fr-FR"/>
        </w:rPr>
        <w:t>Ընդհանուր պահանջվող գումարը կազմում է` 31</w:t>
      </w:r>
      <w:r w:rsidRPr="003447D1">
        <w:rPr>
          <w:rFonts w:ascii="Courier New" w:hAnsi="Courier New" w:cs="Courier New"/>
          <w:b/>
          <w:bCs/>
          <w:lang w:val="fr-FR"/>
        </w:rPr>
        <w:t> </w:t>
      </w:r>
      <w:r w:rsidRPr="003447D1">
        <w:rPr>
          <w:rFonts w:ascii="GHEA Grapalat" w:hAnsi="GHEA Grapalat" w:cs="GHEA Grapalat"/>
          <w:b/>
          <w:bCs/>
          <w:lang w:val="fr-FR"/>
        </w:rPr>
        <w:t>862.745 + 637.255 = 32 500.0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  <w:lang w:val="fr-FR"/>
        </w:rPr>
        <w:t>հազ ՀՀ դրամ:</w:t>
      </w:r>
    </w:p>
    <w:p w:rsidR="00B24720" w:rsidRPr="003447D1" w:rsidRDefault="00B24720" w:rsidP="00C53D6C">
      <w:pPr>
        <w:spacing w:after="200"/>
        <w:ind w:right="9" w:firstLine="567"/>
        <w:jc w:val="both"/>
        <w:rPr>
          <w:rFonts w:ascii="GHEA Grapalat" w:hAnsi="GHEA Grapalat" w:cs="GHEA Grapalat"/>
          <w:lang w:val="fr-FR"/>
        </w:rPr>
      </w:pPr>
      <w:r w:rsidRPr="003447D1">
        <w:rPr>
          <w:rFonts w:ascii="GHEA Grapalat" w:hAnsi="GHEA Grapalat" w:cs="GHEA Grapalat"/>
          <w:lang w:val="fr-FR"/>
        </w:rPr>
        <w:t xml:space="preserve">Հաշվի առնելով խնդրի հրատապությունը, առաջարկվում է </w:t>
      </w:r>
      <w:r w:rsidRPr="003447D1">
        <w:rPr>
          <w:rFonts w:ascii="GHEA Grapalat" w:hAnsi="GHEA Grapalat" w:cs="GHEA Grapalat"/>
        </w:rPr>
        <w:t>Կառավարական</w:t>
      </w:r>
      <w:r w:rsidRPr="003447D1">
        <w:rPr>
          <w:rFonts w:ascii="GHEA Grapalat" w:hAnsi="GHEA Grapalat" w:cs="GHEA Grapalat"/>
          <w:lang w:val="fr-FR"/>
        </w:rPr>
        <w:t xml:space="preserve"> N 3 </w:t>
      </w:r>
      <w:r w:rsidRPr="003447D1">
        <w:rPr>
          <w:rFonts w:ascii="GHEA Grapalat" w:hAnsi="GHEA Grapalat" w:cs="GHEA Grapalat"/>
        </w:rPr>
        <w:t>շենքի</w:t>
      </w:r>
      <w:r w:rsidRPr="003447D1">
        <w:rPr>
          <w:rFonts w:ascii="GHEA Grapalat" w:hAnsi="GHEA Grapalat" w:cs="GHEA Grapalat"/>
          <w:lang w:val="fr-FR"/>
        </w:rPr>
        <w:t xml:space="preserve">` </w:t>
      </w:r>
      <w:r w:rsidRPr="003447D1">
        <w:rPr>
          <w:rFonts w:ascii="GHEA Grapalat" w:hAnsi="GHEA Grapalat" w:cs="GHEA Grapalat"/>
        </w:rPr>
        <w:t>ՀՀ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մշակույթի</w:t>
      </w:r>
      <w:r w:rsidRPr="003447D1">
        <w:rPr>
          <w:rFonts w:ascii="GHEA Grapalat" w:hAnsi="GHEA Grapalat" w:cs="GHEA Grapalat"/>
          <w:lang w:val="fr-FR"/>
        </w:rPr>
        <w:t xml:space="preserve">, </w:t>
      </w:r>
      <w:r w:rsidRPr="003447D1">
        <w:rPr>
          <w:rFonts w:ascii="GHEA Grapalat" w:hAnsi="GHEA Grapalat" w:cs="GHEA Grapalat"/>
        </w:rPr>
        <w:t>ՀՀ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կրթության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և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գիտության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նախարարությունների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նախկին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տարածքների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ընթացիկ</w:t>
      </w:r>
      <w:r w:rsidRPr="003447D1">
        <w:rPr>
          <w:rFonts w:ascii="GHEA Grapalat" w:hAnsi="GHEA Grapalat" w:cs="GHEA Grapalat"/>
          <w:lang w:val="fr-FR"/>
        </w:rPr>
        <w:t xml:space="preserve"> </w:t>
      </w:r>
      <w:r w:rsidRPr="003447D1">
        <w:rPr>
          <w:rFonts w:ascii="GHEA Grapalat" w:hAnsi="GHEA Grapalat" w:cs="GHEA Grapalat"/>
        </w:rPr>
        <w:t>նորոգման</w:t>
      </w:r>
      <w:r w:rsidRPr="003447D1">
        <w:rPr>
          <w:rFonts w:ascii="GHEA Grapalat" w:hAnsi="GHEA Grapalat" w:cs="GHEA Grapalat"/>
          <w:lang w:val="fr-FR"/>
        </w:rPr>
        <w:t xml:space="preserve"> աշխատանքների և տեխնիկական հսկողության ծառայությունների գնումը իրականացնել ԲԸԱՀ ընթացակարգի կիրառմամբ՝ «Գնումների գործընթացի կազմակերպման մասին» ՀՀ կառավարության 2011 թվականի փետրվարի 10-ի N 168-Ն որոշմամբ հաստատված կարգի 25-րդ կետի 6-րդ ենթակետի բ) պարբերության համաձայն: </w:t>
      </w:r>
    </w:p>
    <w:p w:rsidR="00B24720" w:rsidRPr="003447D1" w:rsidRDefault="00B24720" w:rsidP="00C53D6C">
      <w:pPr>
        <w:numPr>
          <w:ilvl w:val="0"/>
          <w:numId w:val="26"/>
        </w:numPr>
        <w:tabs>
          <w:tab w:val="left" w:pos="360"/>
          <w:tab w:val="left" w:pos="900"/>
        </w:tabs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3447D1">
        <w:rPr>
          <w:rFonts w:ascii="GHEA Grapalat" w:hAnsi="GHEA Grapalat" w:cs="GHEA Grapalat"/>
          <w:b/>
          <w:bCs/>
        </w:rPr>
        <w:t>Նախագծի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</w:rPr>
        <w:t>մշակման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 </w:t>
      </w:r>
      <w:r w:rsidRPr="003447D1">
        <w:rPr>
          <w:rFonts w:ascii="GHEA Grapalat" w:hAnsi="GHEA Grapalat" w:cs="GHEA Grapalat"/>
          <w:b/>
          <w:bCs/>
        </w:rPr>
        <w:t>գործընթացում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 </w:t>
      </w:r>
      <w:r w:rsidRPr="003447D1">
        <w:rPr>
          <w:rFonts w:ascii="GHEA Grapalat" w:hAnsi="GHEA Grapalat" w:cs="GHEA Grapalat"/>
          <w:b/>
          <w:bCs/>
        </w:rPr>
        <w:t>ներգրավված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</w:rPr>
        <w:t>ինստիտուտները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</w:rPr>
        <w:t>և</w:t>
      </w:r>
      <w:r w:rsidRPr="003447D1">
        <w:rPr>
          <w:rFonts w:ascii="GHEA Grapalat" w:hAnsi="GHEA Grapalat" w:cs="GHEA Grapalat"/>
          <w:b/>
          <w:bCs/>
          <w:lang w:val="fr-FR"/>
        </w:rPr>
        <w:t xml:space="preserve"> </w:t>
      </w:r>
      <w:r w:rsidRPr="003447D1">
        <w:rPr>
          <w:rFonts w:ascii="GHEA Grapalat" w:hAnsi="GHEA Grapalat" w:cs="GHEA Grapalat"/>
          <w:b/>
          <w:bCs/>
        </w:rPr>
        <w:t>անձինք</w:t>
      </w:r>
    </w:p>
    <w:p w:rsidR="00B24720" w:rsidRPr="003447D1" w:rsidRDefault="00B24720" w:rsidP="00C53D6C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</w:rPr>
      </w:pPr>
      <w:r w:rsidRPr="003447D1">
        <w:rPr>
          <w:rFonts w:ascii="GHEA Grapalat" w:hAnsi="GHEA Grapalat" w:cs="GHEA Grapalat"/>
        </w:rPr>
        <w:t>ՀՀ քաղաքաշինության նախարարության  աշխատակիցներ:</w:t>
      </w:r>
    </w:p>
    <w:p w:rsidR="00B24720" w:rsidRPr="003447D1" w:rsidRDefault="00B24720" w:rsidP="00C53D6C">
      <w:pPr>
        <w:numPr>
          <w:ilvl w:val="0"/>
          <w:numId w:val="26"/>
        </w:numPr>
        <w:tabs>
          <w:tab w:val="left" w:pos="360"/>
          <w:tab w:val="left" w:pos="90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3447D1">
        <w:rPr>
          <w:rFonts w:ascii="GHEA Grapalat" w:hAnsi="GHEA Grapalat" w:cs="GHEA Grapalat"/>
          <w:b/>
          <w:bCs/>
        </w:rPr>
        <w:t>Ակնկալվող արդյունքը</w:t>
      </w:r>
    </w:p>
    <w:p w:rsidR="00B24720" w:rsidRPr="003447D1" w:rsidRDefault="00B24720" w:rsidP="00C53D6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3447D1">
        <w:rPr>
          <w:rFonts w:ascii="GHEA Grapalat" w:hAnsi="GHEA Grapalat" w:cs="GHEA Grapalat"/>
          <w:noProof/>
        </w:rPr>
        <w:t>Ապահովել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</w:rPr>
        <w:t>Կառավարական</w:t>
      </w:r>
      <w:r w:rsidRPr="003447D1">
        <w:rPr>
          <w:rFonts w:ascii="GHEA Grapalat" w:hAnsi="GHEA Grapalat" w:cs="GHEA Grapalat"/>
          <w:lang w:val="af-ZA"/>
        </w:rPr>
        <w:t xml:space="preserve"> </w:t>
      </w:r>
      <w:r w:rsidRPr="003447D1">
        <w:rPr>
          <w:rFonts w:ascii="GHEA Grapalat" w:hAnsi="GHEA Grapalat" w:cs="GHEA Grapalat"/>
          <w:lang w:val="fr-FR"/>
        </w:rPr>
        <w:t>N</w:t>
      </w:r>
      <w:r w:rsidRPr="003447D1">
        <w:rPr>
          <w:rFonts w:ascii="GHEA Grapalat" w:hAnsi="GHEA Grapalat" w:cs="GHEA Grapalat"/>
          <w:lang w:val="af-ZA"/>
        </w:rPr>
        <w:t xml:space="preserve"> 3 </w:t>
      </w:r>
      <w:r w:rsidRPr="003447D1">
        <w:rPr>
          <w:rFonts w:ascii="GHEA Grapalat" w:hAnsi="GHEA Grapalat" w:cs="GHEA Grapalat"/>
        </w:rPr>
        <w:t>շենքի</w:t>
      </w:r>
      <w:r w:rsidRPr="003447D1">
        <w:rPr>
          <w:rFonts w:ascii="GHEA Grapalat" w:hAnsi="GHEA Grapalat" w:cs="GHEA Grapalat"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բնականոն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գործունեությունը։</w:t>
      </w:r>
    </w:p>
    <w:p w:rsidR="00B24720" w:rsidRPr="003447D1" w:rsidRDefault="00B24720" w:rsidP="00C53D6C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B24720" w:rsidRPr="003447D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B24720" w:rsidRPr="003447D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3447D1">
        <w:rPr>
          <w:rFonts w:ascii="GHEA Grapalat" w:hAnsi="GHEA Grapalat" w:cs="GHEA Grapalat"/>
          <w:noProof/>
        </w:rPr>
        <w:t>ՏԵՂԵԿԱՆՔ</w:t>
      </w:r>
    </w:p>
    <w:p w:rsidR="00B24720" w:rsidRPr="003447D1" w:rsidRDefault="00B24720" w:rsidP="00EE49D8">
      <w:pPr>
        <w:ind w:firstLine="567"/>
        <w:jc w:val="center"/>
        <w:rPr>
          <w:rFonts w:ascii="GHEA Grapalat" w:hAnsi="GHEA Grapalat" w:cs="GHEA Grapalat"/>
          <w:spacing w:val="-2"/>
          <w:lang w:val="fr-FR"/>
        </w:rPr>
      </w:pP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 w:rsidRPr="003447D1">
        <w:rPr>
          <w:rFonts w:ascii="GHEA Grapalat" w:hAnsi="GHEA Grapalat" w:cs="GHEA Grapalat"/>
          <w:spacing w:val="-4"/>
        </w:rPr>
        <w:t>ՀԱՅԱՍՏԱՆԻ</w:t>
      </w:r>
      <w:r w:rsidRPr="003447D1">
        <w:rPr>
          <w:rFonts w:ascii="GHEA Grapalat" w:hAnsi="GHEA Grapalat" w:cs="GHEA Grapalat"/>
          <w:spacing w:val="-4"/>
          <w:lang w:val="fr-FR"/>
        </w:rPr>
        <w:t xml:space="preserve"> </w:t>
      </w:r>
      <w:r w:rsidRPr="003447D1">
        <w:rPr>
          <w:rFonts w:ascii="GHEA Grapalat" w:hAnsi="GHEA Grapalat" w:cs="GHEA Grapalat"/>
          <w:spacing w:val="-4"/>
        </w:rPr>
        <w:t>ՀԱՆՐԱՊԵՏՈՒԹՅԱՆ</w:t>
      </w:r>
      <w:r w:rsidRPr="003447D1">
        <w:rPr>
          <w:rFonts w:ascii="GHEA Grapalat" w:hAnsi="GHEA Grapalat" w:cs="GHEA Grapalat"/>
          <w:spacing w:val="-4"/>
          <w:lang w:val="fr-FR"/>
        </w:rPr>
        <w:t xml:space="preserve"> </w:t>
      </w:r>
      <w:r w:rsidRPr="003447D1">
        <w:rPr>
          <w:rFonts w:ascii="GHEA Grapalat" w:hAnsi="GHEA Grapalat" w:cs="GHEA Grapalat"/>
          <w:spacing w:val="-4"/>
        </w:rPr>
        <w:t>ԿԱՌԱՎԱՐՈՒԹՅԱՆ</w:t>
      </w:r>
      <w:r w:rsidRPr="003447D1">
        <w:rPr>
          <w:rFonts w:ascii="GHEA Grapalat" w:hAnsi="GHEA Grapalat" w:cs="GHEA Grapalat"/>
          <w:spacing w:val="-4"/>
          <w:lang w:val="pt-BR"/>
        </w:rPr>
        <w:t xml:space="preserve"> </w:t>
      </w:r>
      <w:r w:rsidRPr="003447D1">
        <w:rPr>
          <w:rFonts w:ascii="GHEA Grapalat" w:hAnsi="GHEA Grapalat" w:cs="GHEA Grapalat"/>
          <w:spacing w:val="-2"/>
          <w:lang w:val="fr-FR"/>
        </w:rPr>
        <w:t xml:space="preserve">2015  </w:t>
      </w:r>
      <w:r w:rsidRPr="003447D1">
        <w:rPr>
          <w:rFonts w:ascii="GHEA Grapalat" w:hAnsi="GHEA Grapalat" w:cs="GHEA Grapalat"/>
          <w:spacing w:val="-2"/>
        </w:rPr>
        <w:t>ԹՎԱԿԱՆԻ</w:t>
      </w:r>
      <w:r w:rsidRPr="003447D1">
        <w:rPr>
          <w:rFonts w:ascii="GHEA Grapalat" w:hAnsi="GHEA Grapalat" w:cs="GHEA Grapalat"/>
          <w:spacing w:val="-2"/>
          <w:lang w:val="fr-FR"/>
        </w:rPr>
        <w:t xml:space="preserve">  </w:t>
      </w:r>
    </w:p>
    <w:p w:rsidR="00B24720" w:rsidRPr="003447D1" w:rsidRDefault="00B24720" w:rsidP="00EE49D8">
      <w:pPr>
        <w:ind w:firstLine="567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3447D1">
        <w:rPr>
          <w:rFonts w:ascii="GHEA Grapalat" w:hAnsi="GHEA Grapalat" w:cs="GHEA Grapalat"/>
          <w:spacing w:val="-2"/>
        </w:rPr>
        <w:t>ԴԵԿՏԵՄԲԵՐԻ</w:t>
      </w:r>
      <w:r w:rsidRPr="003447D1">
        <w:rPr>
          <w:rFonts w:ascii="GHEA Grapalat" w:hAnsi="GHEA Grapalat" w:cs="GHEA Grapalat"/>
          <w:spacing w:val="-2"/>
          <w:lang w:val="fr-FR"/>
        </w:rPr>
        <w:t xml:space="preserve"> 24-</w:t>
      </w:r>
      <w:r w:rsidRPr="003447D1">
        <w:rPr>
          <w:rFonts w:ascii="GHEA Grapalat" w:hAnsi="GHEA Grapalat" w:cs="GHEA Grapalat"/>
          <w:spacing w:val="-2"/>
        </w:rPr>
        <w:t>Ի</w:t>
      </w:r>
      <w:r w:rsidRPr="003447D1">
        <w:rPr>
          <w:rFonts w:ascii="GHEA Grapalat" w:hAnsi="GHEA Grapalat" w:cs="GHEA Grapalat"/>
          <w:spacing w:val="-2"/>
          <w:lang w:val="fr-FR"/>
        </w:rPr>
        <w:t xml:space="preserve"> N 1555-</w:t>
      </w:r>
      <w:r w:rsidRPr="003447D1">
        <w:rPr>
          <w:rFonts w:ascii="GHEA Grapalat" w:hAnsi="GHEA Grapalat" w:cs="GHEA Grapalat"/>
          <w:spacing w:val="-2"/>
        </w:rPr>
        <w:t>Ն</w:t>
      </w:r>
      <w:r w:rsidRPr="003447D1">
        <w:rPr>
          <w:rFonts w:ascii="GHEA Grapalat" w:hAnsi="GHEA Grapalat" w:cs="GHEA Grapalat"/>
          <w:spacing w:val="-2"/>
          <w:lang w:val="fr-FR"/>
        </w:rPr>
        <w:t xml:space="preserve"> </w:t>
      </w:r>
      <w:r w:rsidRPr="003447D1">
        <w:rPr>
          <w:rFonts w:ascii="GHEA Grapalat" w:hAnsi="GHEA Grapalat" w:cs="GHEA Grapalat"/>
          <w:spacing w:val="-2"/>
        </w:rPr>
        <w:t>ՈՐՈՇՄԱՆ</w:t>
      </w:r>
      <w:r w:rsidRPr="003447D1">
        <w:rPr>
          <w:rFonts w:ascii="GHEA Grapalat" w:hAnsi="GHEA Grapalat" w:cs="GHEA Grapalat"/>
          <w:spacing w:val="-2"/>
          <w:lang w:val="fr-FR"/>
        </w:rPr>
        <w:t xml:space="preserve"> </w:t>
      </w:r>
      <w:r w:rsidRPr="003447D1">
        <w:rPr>
          <w:rFonts w:ascii="GHEA Grapalat" w:hAnsi="GHEA Grapalat" w:cs="GHEA Grapalat"/>
          <w:spacing w:val="-2"/>
        </w:rPr>
        <w:t>ՄԵՋ</w:t>
      </w:r>
      <w:r w:rsidRPr="003447D1">
        <w:rPr>
          <w:rFonts w:ascii="GHEA Grapalat" w:hAnsi="GHEA Grapalat" w:cs="GHEA Grapalat"/>
          <w:spacing w:val="-2"/>
          <w:lang w:val="fr-FR"/>
        </w:rPr>
        <w:t xml:space="preserve"> </w:t>
      </w:r>
      <w:r w:rsidRPr="003447D1">
        <w:rPr>
          <w:rFonts w:ascii="GHEA Grapalat" w:hAnsi="GHEA Grapalat" w:cs="GHEA Grapalat"/>
          <w:spacing w:val="-2"/>
        </w:rPr>
        <w:t>ՓՈՓՈԽՈՒ</w:t>
      </w:r>
      <w:r w:rsidRPr="003447D1">
        <w:rPr>
          <w:rFonts w:ascii="GHEA Grapalat" w:hAnsi="GHEA Grapalat" w:cs="GHEA Grapalat"/>
          <w:spacing w:val="-12"/>
        </w:rPr>
        <w:t>ԹՅՈՒՆ</w:t>
      </w:r>
      <w:r w:rsidRPr="003447D1">
        <w:rPr>
          <w:rFonts w:ascii="GHEA Grapalat" w:hAnsi="GHEA Grapalat" w:cs="GHEA Grapalat"/>
          <w:spacing w:val="-12"/>
          <w:lang w:val="fr-FR"/>
        </w:rPr>
        <w:t xml:space="preserve"> ՈՒ </w:t>
      </w:r>
      <w:r w:rsidRPr="003447D1">
        <w:rPr>
          <w:rFonts w:ascii="GHEA Grapalat" w:hAnsi="GHEA Grapalat" w:cs="GHEA Grapalat"/>
          <w:spacing w:val="-12"/>
        </w:rPr>
        <w:t>ԼՐԱՑՈՒՄ</w:t>
      </w:r>
      <w:r w:rsidRPr="003447D1">
        <w:rPr>
          <w:rFonts w:ascii="GHEA Grapalat" w:hAnsi="GHEA Grapalat" w:cs="GHEA Grapalat"/>
          <w:spacing w:val="2"/>
          <w:lang w:val="fr-FR"/>
        </w:rPr>
        <w:t xml:space="preserve"> </w:t>
      </w:r>
      <w:r w:rsidRPr="003447D1">
        <w:rPr>
          <w:rFonts w:ascii="GHEA Grapalat" w:hAnsi="GHEA Grapalat" w:cs="GHEA Grapalat"/>
          <w:spacing w:val="2"/>
        </w:rPr>
        <w:t>ԿԱՏԱՐԵԼՈՒ</w:t>
      </w:r>
      <w:r w:rsidRPr="003447D1">
        <w:rPr>
          <w:rFonts w:ascii="GHEA Grapalat" w:hAnsi="GHEA Grapalat" w:cs="GHEA Grapalat"/>
          <w:spacing w:val="2"/>
          <w:lang w:val="fr-FR"/>
        </w:rPr>
        <w:t xml:space="preserve">,  </w:t>
      </w:r>
      <w:r w:rsidRPr="003447D1">
        <w:rPr>
          <w:rFonts w:ascii="GHEA Grapalat" w:hAnsi="GHEA Grapalat" w:cs="GHEA Grapalat"/>
          <w:spacing w:val="-4"/>
        </w:rPr>
        <w:t>ՀԱՅԱՍՏԱՆԻ</w:t>
      </w:r>
      <w:r w:rsidRPr="003447D1">
        <w:rPr>
          <w:rFonts w:ascii="GHEA Grapalat" w:hAnsi="GHEA Grapalat" w:cs="GHEA Grapalat"/>
          <w:spacing w:val="-4"/>
          <w:lang w:val="fr-FR"/>
        </w:rPr>
        <w:t xml:space="preserve"> </w:t>
      </w:r>
      <w:r w:rsidRPr="003447D1">
        <w:rPr>
          <w:rFonts w:ascii="GHEA Grapalat" w:hAnsi="GHEA Grapalat" w:cs="GHEA Grapalat"/>
          <w:spacing w:val="-4"/>
        </w:rPr>
        <w:t>ՀԱՆՐԱՊԵՏՈՒԹՅԱՆ</w:t>
      </w:r>
      <w:r w:rsidRPr="003447D1">
        <w:rPr>
          <w:rFonts w:ascii="GHEA Grapalat" w:hAnsi="GHEA Grapalat" w:cs="GHEA Grapalat"/>
          <w:spacing w:val="-4"/>
          <w:lang w:val="fr-FR"/>
        </w:rPr>
        <w:t xml:space="preserve">  ԿԱՌԱՎԱՐՈՒԹՅԱՆՆ ԱՌԸՆԹԵՐ ՊԵՏԱԿԱՆ ԳՈՒՅՔԻ ԿԱՌԱՎԱՐՄԱՆ ՎԱՐՉՈՒԹՅԱՆԸ ԳՈՒՄԱՐ ՀԱՏԿԱՑՆԵԼՈՒ </w:t>
      </w:r>
      <w:r w:rsidRPr="003447D1">
        <w:rPr>
          <w:rFonts w:ascii="GHEA Grapalat" w:hAnsi="GHEA Grapalat" w:cs="GHEA Grapalat"/>
          <w:caps/>
          <w:spacing w:val="-8"/>
        </w:rPr>
        <w:t>մասին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</w:t>
      </w:r>
      <w:r w:rsidRPr="003447D1">
        <w:rPr>
          <w:rFonts w:ascii="GHEA Grapalat" w:hAnsi="GHEA Grapalat" w:cs="GHEA Grapalat"/>
          <w:noProof/>
        </w:rPr>
        <w:t>ՀԱՅԱՍՏԱՆԻ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ՀԱՆՐԱՊԵՏՈւԹՅԱՆ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ԿԱՌԱՎԱՐՈՒԹՅԱՆ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ՈՐՈՇՄԱՆ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ՆԱԽԱԳԾԻ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ԸՆԴՈՒՆՄԱՆ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ԿԱՊԱԿՑՈւԹՅԱՄԲ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ՊԵՏԱԿԱՆ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ԲՅՈՒՋԵՈւՄ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ԾԱԽՍԵՐԻ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ԵՎ</w:t>
      </w:r>
      <w:r w:rsidRPr="003447D1">
        <w:rPr>
          <w:rFonts w:ascii="GHEA Grapalat" w:hAnsi="GHEA Grapalat" w:cs="GHEA Grapalat"/>
          <w:noProof/>
          <w:lang w:val="af-ZA"/>
        </w:rPr>
        <w:t xml:space="preserve">  </w:t>
      </w:r>
      <w:r w:rsidRPr="003447D1">
        <w:rPr>
          <w:rFonts w:ascii="GHEA Grapalat" w:hAnsi="GHEA Grapalat" w:cs="GHEA Grapalat"/>
          <w:noProof/>
        </w:rPr>
        <w:t>ԵԿԱՄՈՒՏՆԵՐԻ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ՓՈՓՈԽՈՒԹՅԱՆ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ՄԱՍԻՆ</w:t>
      </w:r>
    </w:p>
    <w:p w:rsidR="00B24720" w:rsidRPr="003447D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24720" w:rsidRPr="003447D1" w:rsidRDefault="00B24720" w:rsidP="00C53D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3447D1">
        <w:rPr>
          <w:rFonts w:ascii="GHEA Grapalat" w:hAnsi="GHEA Grapalat"/>
          <w:noProof/>
          <w:lang w:val="af-ZA"/>
        </w:rPr>
        <w:t>«</w:t>
      </w:r>
      <w:r w:rsidRPr="003447D1">
        <w:rPr>
          <w:rFonts w:ascii="GHEA Grapalat" w:hAnsi="GHEA Grapalat" w:cs="GHEA Grapalat"/>
          <w:noProof/>
        </w:rPr>
        <w:t>Հայաստանի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  <w:lang w:val="en-US"/>
        </w:rPr>
        <w:t>Հ</w:t>
      </w:r>
      <w:r w:rsidRPr="003447D1">
        <w:rPr>
          <w:rFonts w:ascii="GHEA Grapalat" w:hAnsi="GHEA Grapalat" w:cs="GHEA Grapalat"/>
          <w:noProof/>
        </w:rPr>
        <w:t>անրապետության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կառավարության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2015  </w:t>
      </w:r>
      <w:r w:rsidRPr="003447D1">
        <w:rPr>
          <w:rFonts w:ascii="GHEA Grapalat" w:hAnsi="GHEA Grapalat" w:cs="GHEA Grapalat"/>
          <w:noProof/>
        </w:rPr>
        <w:t>թվականի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դեկտեմբերի</w:t>
      </w:r>
      <w:r w:rsidRPr="003447D1">
        <w:rPr>
          <w:rFonts w:ascii="GHEA Grapalat" w:hAnsi="GHEA Grapalat" w:cs="GHEA Grapalat"/>
          <w:noProof/>
          <w:lang w:val="af-ZA"/>
        </w:rPr>
        <w:t xml:space="preserve"> 24-</w:t>
      </w:r>
      <w:r w:rsidRPr="003447D1">
        <w:rPr>
          <w:rFonts w:ascii="GHEA Grapalat" w:hAnsi="GHEA Grapalat" w:cs="GHEA Grapalat"/>
          <w:noProof/>
        </w:rPr>
        <w:t>ի</w:t>
      </w:r>
      <w:r w:rsidRPr="003447D1">
        <w:rPr>
          <w:rFonts w:ascii="GHEA Grapalat" w:hAnsi="GHEA Grapalat" w:cs="GHEA Grapalat"/>
          <w:noProof/>
          <w:lang w:val="af-ZA"/>
        </w:rPr>
        <w:t xml:space="preserve"> N 1555-</w:t>
      </w:r>
      <w:r w:rsidRPr="003447D1">
        <w:rPr>
          <w:rFonts w:ascii="GHEA Grapalat" w:hAnsi="GHEA Grapalat" w:cs="GHEA Grapalat"/>
          <w:noProof/>
          <w:lang w:val="en-US"/>
        </w:rPr>
        <w:t>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որոշման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մեջ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փոփոխություն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  <w:lang w:val="en-US"/>
        </w:rPr>
        <w:t>ու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լրացում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կատարելու</w:t>
      </w:r>
      <w:r w:rsidRPr="003447D1">
        <w:rPr>
          <w:rFonts w:ascii="GHEA Grapalat" w:hAnsi="GHEA Grapalat" w:cs="GHEA Grapalat"/>
          <w:noProof/>
          <w:lang w:val="af-ZA"/>
        </w:rPr>
        <w:t xml:space="preserve">,  </w:t>
      </w:r>
      <w:r w:rsidRPr="003447D1">
        <w:rPr>
          <w:rFonts w:ascii="GHEA Grapalat" w:hAnsi="GHEA Grapalat" w:cs="GHEA Grapalat"/>
          <w:spacing w:val="-2"/>
          <w:lang w:val="fr-FR"/>
        </w:rPr>
        <w:t>Հայաստանի Հանրապետության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3447D1">
        <w:rPr>
          <w:rStyle w:val="Strong"/>
          <w:rFonts w:ascii="GHEA Grapalat" w:hAnsi="GHEA Grapalat" w:cs="GHEA Grapalat"/>
          <w:b w:val="0"/>
          <w:bCs w:val="0"/>
        </w:rPr>
        <w:t>կառավարությանն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3447D1">
        <w:rPr>
          <w:rStyle w:val="Strong"/>
          <w:rFonts w:ascii="GHEA Grapalat" w:hAnsi="GHEA Grapalat" w:cs="GHEA Grapalat"/>
          <w:b w:val="0"/>
          <w:bCs w:val="0"/>
        </w:rPr>
        <w:t>առընթեր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3447D1">
        <w:rPr>
          <w:rStyle w:val="Strong"/>
          <w:rFonts w:ascii="GHEA Grapalat" w:hAnsi="GHEA Grapalat" w:cs="GHEA Grapalat"/>
          <w:b w:val="0"/>
          <w:bCs w:val="0"/>
        </w:rPr>
        <w:t>պետական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3447D1">
        <w:rPr>
          <w:rStyle w:val="Strong"/>
          <w:rFonts w:ascii="GHEA Grapalat" w:hAnsi="GHEA Grapalat" w:cs="GHEA Grapalat"/>
          <w:b w:val="0"/>
          <w:bCs w:val="0"/>
        </w:rPr>
        <w:t>գույքի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3447D1">
        <w:rPr>
          <w:rStyle w:val="Strong"/>
          <w:rFonts w:ascii="GHEA Grapalat" w:hAnsi="GHEA Grapalat" w:cs="GHEA Grapalat"/>
          <w:b w:val="0"/>
          <w:bCs w:val="0"/>
        </w:rPr>
        <w:t>կառավարման</w:t>
      </w:r>
      <w:r w:rsidRPr="003447D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3447D1">
        <w:rPr>
          <w:rStyle w:val="Strong"/>
          <w:rFonts w:ascii="GHEA Grapalat" w:hAnsi="GHEA Grapalat" w:cs="GHEA Grapalat"/>
          <w:b w:val="0"/>
          <w:bCs w:val="0"/>
        </w:rPr>
        <w:t>վարչությանը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  <w:lang w:val="en-US"/>
        </w:rPr>
        <w:t>գումար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  <w:lang w:val="en-US"/>
        </w:rPr>
        <w:t>հատկացնելու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մասին</w:t>
      </w:r>
      <w:r w:rsidRPr="003447D1">
        <w:rPr>
          <w:rFonts w:ascii="GHEA Grapalat" w:hAnsi="GHEA Grapalat"/>
          <w:noProof/>
          <w:lang w:val="af-ZA"/>
        </w:rPr>
        <w:t xml:space="preserve">» </w:t>
      </w:r>
      <w:r w:rsidRPr="003447D1">
        <w:rPr>
          <w:rFonts w:ascii="GHEA Grapalat" w:hAnsi="GHEA Grapalat" w:cs="GHEA Grapalat"/>
          <w:noProof/>
        </w:rPr>
        <w:t>Հայաստանի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Հանրապետության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կառավարության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որոշման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նախագծի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ընդունման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կապակցությամբ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պետական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բյուջեում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ծախսերի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և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եկամուտների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փոփոխություններ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չեն</w:t>
      </w:r>
      <w:r w:rsidRPr="003447D1">
        <w:rPr>
          <w:rFonts w:ascii="GHEA Grapalat" w:hAnsi="GHEA Grapalat" w:cs="GHEA Grapalat"/>
          <w:noProof/>
          <w:lang w:val="af-ZA"/>
        </w:rPr>
        <w:t xml:space="preserve"> </w:t>
      </w:r>
      <w:r w:rsidRPr="003447D1">
        <w:rPr>
          <w:rFonts w:ascii="GHEA Grapalat" w:hAnsi="GHEA Grapalat" w:cs="GHEA Grapalat"/>
          <w:noProof/>
        </w:rPr>
        <w:t>առաջանում։</w:t>
      </w:r>
    </w:p>
    <w:p w:rsidR="00B24720" w:rsidRPr="003447D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CF0171">
        <w:rPr>
          <w:rFonts w:ascii="GHEA Grapalat" w:hAnsi="GHEA Grapalat" w:cs="GHEA Grapalat"/>
          <w:noProof/>
        </w:rPr>
        <w:t>ՏԵՂԵԿԱՆՔ</w:t>
      </w:r>
    </w:p>
    <w:p w:rsidR="00B24720" w:rsidRPr="00CF0171" w:rsidRDefault="00B24720" w:rsidP="00EE49D8">
      <w:pPr>
        <w:ind w:firstLine="567"/>
        <w:jc w:val="center"/>
        <w:rPr>
          <w:rFonts w:ascii="GHEA Grapalat" w:hAnsi="GHEA Grapalat" w:cs="GHEA Grapalat"/>
          <w:spacing w:val="-2"/>
          <w:lang w:val="fr-FR"/>
        </w:rPr>
      </w:pP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ԿԱՌԱՎԱՐՈՒԹՅԱՆ</w:t>
      </w:r>
      <w:r w:rsidRPr="00CF0171">
        <w:rPr>
          <w:rFonts w:ascii="GHEA Grapalat" w:hAnsi="GHEA Grapalat" w:cs="GHEA Grapalat"/>
          <w:spacing w:val="-4"/>
          <w:lang w:val="pt-BR"/>
        </w:rPr>
        <w:t xml:space="preserve"> </w:t>
      </w:r>
      <w:r w:rsidRPr="00CF0171">
        <w:rPr>
          <w:rFonts w:ascii="GHEA Grapalat" w:hAnsi="GHEA Grapalat" w:cs="GHEA Grapalat"/>
          <w:spacing w:val="-2"/>
          <w:lang w:val="fr-FR"/>
        </w:rPr>
        <w:t xml:space="preserve">2015  </w:t>
      </w:r>
      <w:r w:rsidRPr="00CF0171">
        <w:rPr>
          <w:rFonts w:ascii="GHEA Grapalat" w:hAnsi="GHEA Grapalat" w:cs="GHEA Grapalat"/>
          <w:spacing w:val="-2"/>
        </w:rPr>
        <w:t>ԹՎԱԿԱՆԻ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 </w:t>
      </w:r>
    </w:p>
    <w:p w:rsidR="00B24720" w:rsidRPr="00CF0171" w:rsidRDefault="00B24720" w:rsidP="00EE49D8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CF0171">
        <w:rPr>
          <w:rFonts w:ascii="GHEA Grapalat" w:hAnsi="GHEA Grapalat" w:cs="GHEA Grapalat"/>
          <w:spacing w:val="-2"/>
        </w:rPr>
        <w:t>ԴԵԿՏԵՄԲԵՐԻ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24-</w:t>
      </w:r>
      <w:r w:rsidRPr="00CF0171">
        <w:rPr>
          <w:rFonts w:ascii="GHEA Grapalat" w:hAnsi="GHEA Grapalat" w:cs="GHEA Grapalat"/>
          <w:spacing w:val="-2"/>
        </w:rPr>
        <w:t>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N 1555-</w:t>
      </w:r>
      <w:r w:rsidRPr="00CF0171">
        <w:rPr>
          <w:rFonts w:ascii="GHEA Grapalat" w:hAnsi="GHEA Grapalat" w:cs="GHEA Grapalat"/>
          <w:spacing w:val="-2"/>
        </w:rPr>
        <w:t>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ՈՐՈՇՄԱՆ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ՄԵՋ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ՓՈՓՈԽՈՒ</w:t>
      </w:r>
      <w:r w:rsidRPr="00CF0171">
        <w:rPr>
          <w:rFonts w:ascii="GHEA Grapalat" w:hAnsi="GHEA Grapalat" w:cs="GHEA Grapalat"/>
          <w:spacing w:val="-12"/>
        </w:rPr>
        <w:t>ԹՅՈՒՆ</w:t>
      </w:r>
      <w:r w:rsidRPr="00CF0171">
        <w:rPr>
          <w:rFonts w:ascii="GHEA Grapalat" w:hAnsi="GHEA Grapalat" w:cs="GHEA Grapalat"/>
          <w:spacing w:val="-12"/>
          <w:lang w:val="fr-FR"/>
        </w:rPr>
        <w:t xml:space="preserve"> ՈՒ </w:t>
      </w:r>
      <w:r w:rsidRPr="00CF0171">
        <w:rPr>
          <w:rFonts w:ascii="GHEA Grapalat" w:hAnsi="GHEA Grapalat" w:cs="GHEA Grapalat"/>
          <w:spacing w:val="-12"/>
        </w:rPr>
        <w:t>ԼՐԱՑՈՒՄ</w:t>
      </w:r>
      <w:r w:rsidRPr="00CF0171">
        <w:rPr>
          <w:rFonts w:ascii="GHEA Grapalat" w:hAnsi="GHEA Grapalat" w:cs="GHEA Grapalat"/>
          <w:spacing w:val="2"/>
          <w:lang w:val="fr-FR"/>
        </w:rPr>
        <w:t xml:space="preserve"> </w:t>
      </w:r>
      <w:r w:rsidRPr="00CF0171">
        <w:rPr>
          <w:rFonts w:ascii="GHEA Grapalat" w:hAnsi="GHEA Grapalat" w:cs="GHEA Grapalat"/>
          <w:spacing w:val="2"/>
        </w:rPr>
        <w:t>ԿԱՏԱՐԵԼՈՒ</w:t>
      </w:r>
      <w:r w:rsidRPr="00CF0171">
        <w:rPr>
          <w:rFonts w:ascii="GHEA Grapalat" w:hAnsi="GHEA Grapalat" w:cs="GHEA Grapalat"/>
          <w:spacing w:val="2"/>
          <w:lang w:val="fr-FR"/>
        </w:rPr>
        <w:t xml:space="preserve">,  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 ԿԱՌԱՎԱՐՈՒԹՅԱՆՆ ԱՌԸՆԹԵՐ ՊԵՏԱԿԱՆ ԳՈՒՅՔԻ ԿԱՌԱՎԱՐՄԱՆ ՎԱՐՉՈՒԹՅԱՆԸ ԳՈՒՄԱՐ ՀԱՏԿԱՑՆԵԼՈՒ </w:t>
      </w:r>
      <w:r w:rsidRPr="00CF0171">
        <w:rPr>
          <w:rFonts w:ascii="GHEA Grapalat" w:hAnsi="GHEA Grapalat" w:cs="GHEA Grapalat"/>
          <w:caps/>
          <w:spacing w:val="-8"/>
        </w:rPr>
        <w:t>մասին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ՀԱՆՐԱՊԵՏՈՒԹՅԱՆ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B24720" w:rsidRPr="00CF0171" w:rsidRDefault="00B24720" w:rsidP="00C53D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F0171">
        <w:rPr>
          <w:rFonts w:ascii="GHEA Grapalat" w:hAnsi="GHEA Grapalat" w:cs="GHEA Grapalat"/>
          <w:lang w:val="fr-FR"/>
        </w:rPr>
        <w:t xml:space="preserve">1. </w:t>
      </w:r>
      <w:r w:rsidRPr="00CF0171">
        <w:rPr>
          <w:rFonts w:ascii="GHEA Grapalat" w:hAnsi="GHEA Grapalat" w:cs="GHEA Grapalat"/>
          <w:noProof/>
        </w:rPr>
        <w:t>Այլ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իրավական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ակտերում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փոփոխությունների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և</w:t>
      </w:r>
      <w:r w:rsidRPr="00CF0171">
        <w:rPr>
          <w:rFonts w:ascii="GHEA Grapalat" w:hAnsi="GHEA Grapalat" w:cs="GHEA Grapalat"/>
          <w:noProof/>
          <w:lang w:val="fr-FR"/>
        </w:rPr>
        <w:t>/</w:t>
      </w:r>
      <w:r w:rsidRPr="00CF0171">
        <w:rPr>
          <w:rFonts w:ascii="GHEA Grapalat" w:hAnsi="GHEA Grapalat" w:cs="GHEA Grapalat"/>
          <w:noProof/>
        </w:rPr>
        <w:t>կամ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լրացումների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անհրաժեշտությունը</w:t>
      </w:r>
    </w:p>
    <w:p w:rsidR="00B24720" w:rsidRPr="00CF0171" w:rsidRDefault="00B24720" w:rsidP="00C53D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F0171">
        <w:rPr>
          <w:rFonts w:ascii="GHEA Grapalat" w:hAnsi="GHEA Grapalat"/>
          <w:noProof/>
          <w:lang w:val="fr-FR"/>
        </w:rPr>
        <w:t>«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Հ</w:t>
      </w:r>
      <w:r w:rsidRPr="00CF0171">
        <w:rPr>
          <w:rFonts w:ascii="GHEA Grapalat" w:hAnsi="GHEA Grapalat" w:cs="GHEA Grapalat"/>
          <w:noProof/>
        </w:rPr>
        <w:t>անրապետության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2015  </w:t>
      </w:r>
      <w:r w:rsidRPr="00CF0171">
        <w:rPr>
          <w:rFonts w:ascii="GHEA Grapalat" w:hAnsi="GHEA Grapalat" w:cs="GHEA Grapalat"/>
          <w:noProof/>
        </w:rPr>
        <w:t>թվականի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դեկտեմբերի</w:t>
      </w:r>
      <w:r w:rsidRPr="00CF0171">
        <w:rPr>
          <w:rFonts w:ascii="GHEA Grapalat" w:hAnsi="GHEA Grapalat" w:cs="GHEA Grapalat"/>
          <w:noProof/>
          <w:lang w:val="fr-FR"/>
        </w:rPr>
        <w:t xml:space="preserve"> 24-</w:t>
      </w:r>
      <w:r w:rsidRPr="00CF0171">
        <w:rPr>
          <w:rFonts w:ascii="GHEA Grapalat" w:hAnsi="GHEA Grapalat" w:cs="GHEA Grapalat"/>
          <w:noProof/>
        </w:rPr>
        <w:t>ի</w:t>
      </w:r>
      <w:r w:rsidRPr="00CF0171">
        <w:rPr>
          <w:rFonts w:ascii="GHEA Grapalat" w:hAnsi="GHEA Grapalat" w:cs="GHEA Grapalat"/>
          <w:noProof/>
          <w:lang w:val="fr-FR"/>
        </w:rPr>
        <w:t xml:space="preserve"> N 1555-</w:t>
      </w:r>
      <w:r w:rsidRPr="00CF0171">
        <w:rPr>
          <w:rFonts w:ascii="GHEA Grapalat" w:hAnsi="GHEA Grapalat" w:cs="GHEA Grapalat"/>
          <w:noProof/>
          <w:lang w:val="en-US"/>
        </w:rPr>
        <w:t>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մեջ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փոփոխություն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ու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լրացում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կատարելու</w:t>
      </w:r>
      <w:r w:rsidRPr="00CF0171">
        <w:rPr>
          <w:rFonts w:ascii="GHEA Grapalat" w:hAnsi="GHEA Grapalat" w:cs="GHEA Grapalat"/>
          <w:noProof/>
          <w:lang w:val="fr-FR"/>
        </w:rPr>
        <w:t xml:space="preserve">,  </w:t>
      </w:r>
      <w:r w:rsidRPr="00CF0171">
        <w:rPr>
          <w:rFonts w:ascii="GHEA Grapalat" w:hAnsi="GHEA Grapalat" w:cs="GHEA Grapalat"/>
          <w:spacing w:val="-2"/>
          <w:lang w:val="fr-FR"/>
        </w:rPr>
        <w:t>Հայաստանի Հանրապետության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կառավարությանն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առընթեր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պետական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գույքի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կառավարման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վարչությանը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գումար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հատկացնելու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մասին</w:t>
      </w:r>
      <w:r w:rsidRPr="00CF0171">
        <w:rPr>
          <w:rFonts w:ascii="GHEA Grapalat" w:hAnsi="GHEA Grapalat"/>
          <w:noProof/>
          <w:lang w:val="fr-FR"/>
        </w:rPr>
        <w:t>»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ՀՀ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 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fr-FR"/>
        </w:rPr>
        <w:t xml:space="preserve">   </w:t>
      </w:r>
      <w:r w:rsidRPr="00CF0171">
        <w:rPr>
          <w:rFonts w:ascii="GHEA Grapalat" w:hAnsi="GHEA Grapalat" w:cs="GHEA Grapalat"/>
          <w:noProof/>
        </w:rPr>
        <w:t>նախագծի</w:t>
      </w:r>
      <w:r w:rsidRPr="00CF0171">
        <w:rPr>
          <w:rFonts w:ascii="GHEA Grapalat" w:hAnsi="GHEA Grapalat" w:cs="GHEA Grapalat"/>
          <w:noProof/>
          <w:lang w:val="fr-FR"/>
        </w:rPr>
        <w:t xml:space="preserve">   </w:t>
      </w:r>
      <w:r w:rsidRPr="00CF0171">
        <w:rPr>
          <w:rFonts w:ascii="GHEA Grapalat" w:hAnsi="GHEA Grapalat" w:cs="GHEA Grapalat"/>
          <w:noProof/>
        </w:rPr>
        <w:t>ընդունման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կապակցությամբ</w:t>
      </w:r>
      <w:r w:rsidRPr="00CF0171">
        <w:rPr>
          <w:rFonts w:ascii="GHEA Grapalat" w:hAnsi="GHEA Grapalat" w:cs="GHEA Grapalat"/>
          <w:noProof/>
          <w:lang w:val="fr-FR"/>
        </w:rPr>
        <w:t xml:space="preserve">   </w:t>
      </w:r>
      <w:r w:rsidRPr="00CF0171">
        <w:rPr>
          <w:rFonts w:ascii="GHEA Grapalat" w:hAnsi="GHEA Grapalat" w:cs="GHEA Grapalat"/>
          <w:noProof/>
        </w:rPr>
        <w:t>այլ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իրավական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ակտերում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փոփոխություններ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լրացումներ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կատարելու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անհրաժեշտություն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չկա։</w:t>
      </w:r>
    </w:p>
    <w:p w:rsidR="00B24720" w:rsidRPr="00CF0171" w:rsidRDefault="00B24720" w:rsidP="00C53D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F0171">
        <w:rPr>
          <w:rFonts w:ascii="GHEA Grapalat" w:hAnsi="GHEA Grapalat" w:cs="GHEA Grapalat"/>
          <w:lang w:val="fr-FR"/>
        </w:rPr>
        <w:t>2.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Միջազգային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պայմանագրերով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ստանձնած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պարտավորությունների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հետ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համապատասխանությունը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</w:p>
    <w:p w:rsidR="00B24720" w:rsidRPr="00CF0171" w:rsidRDefault="00B24720" w:rsidP="00C53D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CF0171">
        <w:rPr>
          <w:rFonts w:ascii="GHEA Grapalat" w:hAnsi="GHEA Grapalat"/>
          <w:noProof/>
          <w:lang w:val="fr-FR"/>
        </w:rPr>
        <w:t>«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Հ</w:t>
      </w:r>
      <w:r w:rsidRPr="00CF0171">
        <w:rPr>
          <w:rFonts w:ascii="GHEA Grapalat" w:hAnsi="GHEA Grapalat" w:cs="GHEA Grapalat"/>
          <w:noProof/>
        </w:rPr>
        <w:t>անրապետության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2015  </w:t>
      </w:r>
      <w:r w:rsidRPr="00CF0171">
        <w:rPr>
          <w:rFonts w:ascii="GHEA Grapalat" w:hAnsi="GHEA Grapalat" w:cs="GHEA Grapalat"/>
          <w:noProof/>
        </w:rPr>
        <w:t>թվականի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դեկտեմբերի</w:t>
      </w:r>
      <w:r w:rsidRPr="00CF0171">
        <w:rPr>
          <w:rFonts w:ascii="GHEA Grapalat" w:hAnsi="GHEA Grapalat" w:cs="GHEA Grapalat"/>
          <w:noProof/>
          <w:lang w:val="fr-FR"/>
        </w:rPr>
        <w:t xml:space="preserve"> 24-</w:t>
      </w:r>
      <w:r w:rsidRPr="00CF0171">
        <w:rPr>
          <w:rFonts w:ascii="GHEA Grapalat" w:hAnsi="GHEA Grapalat" w:cs="GHEA Grapalat"/>
          <w:noProof/>
        </w:rPr>
        <w:t>ի</w:t>
      </w:r>
      <w:r w:rsidRPr="00CF0171">
        <w:rPr>
          <w:rFonts w:ascii="GHEA Grapalat" w:hAnsi="GHEA Grapalat" w:cs="GHEA Grapalat"/>
          <w:noProof/>
          <w:lang w:val="fr-FR"/>
        </w:rPr>
        <w:t xml:space="preserve"> N 1555-</w:t>
      </w:r>
      <w:r w:rsidRPr="00CF0171">
        <w:rPr>
          <w:rFonts w:ascii="GHEA Grapalat" w:hAnsi="GHEA Grapalat" w:cs="GHEA Grapalat"/>
          <w:noProof/>
          <w:lang w:val="en-US"/>
        </w:rPr>
        <w:t>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մեջ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փոփոխություն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ու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լրացում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կատարելու</w:t>
      </w:r>
      <w:r w:rsidRPr="00CF0171">
        <w:rPr>
          <w:rFonts w:ascii="GHEA Grapalat" w:hAnsi="GHEA Grapalat" w:cs="GHEA Grapalat"/>
          <w:noProof/>
          <w:lang w:val="fr-FR"/>
        </w:rPr>
        <w:t xml:space="preserve">,  </w:t>
      </w:r>
      <w:r w:rsidRPr="00CF0171">
        <w:rPr>
          <w:rFonts w:ascii="GHEA Grapalat" w:hAnsi="GHEA Grapalat" w:cs="GHEA Grapalat"/>
          <w:spacing w:val="-2"/>
          <w:lang w:val="fr-FR"/>
        </w:rPr>
        <w:t>Հայաստանի Հանրապետության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կառավարությանն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առընթեր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պետական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գույքի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կառավարման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վարչությանը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գումար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  <w:lang w:val="en-US"/>
        </w:rPr>
        <w:t>հատկացնելու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մասին</w:t>
      </w:r>
      <w:r w:rsidRPr="00CF0171">
        <w:rPr>
          <w:rFonts w:ascii="GHEA Grapalat" w:hAnsi="GHEA Grapalat"/>
          <w:noProof/>
          <w:lang w:val="fr-FR"/>
        </w:rPr>
        <w:t>»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Հանրապետության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նախագիծը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համա</w:t>
      </w:r>
      <w:r w:rsidRPr="00CF0171">
        <w:rPr>
          <w:rFonts w:ascii="GHEA Grapalat" w:hAnsi="GHEA Grapalat" w:cs="GHEA Grapalat"/>
          <w:noProof/>
          <w:lang w:val="fr-FR"/>
        </w:rPr>
        <w:softHyphen/>
      </w:r>
      <w:r w:rsidRPr="00CF0171">
        <w:rPr>
          <w:rFonts w:ascii="GHEA Grapalat" w:hAnsi="GHEA Grapalat" w:cs="GHEA Grapalat"/>
          <w:noProof/>
        </w:rPr>
        <w:t>պատասխանում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է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միջազգային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պայմանագրերով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ստանձնած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պարտավորությունների</w:t>
      </w:r>
      <w:r w:rsidRPr="00CF0171">
        <w:rPr>
          <w:rFonts w:ascii="GHEA Grapalat" w:hAnsi="GHEA Grapalat" w:cs="GHEA Grapalat"/>
          <w:noProof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հետ։</w:t>
      </w: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B24720" w:rsidRPr="00CF0171" w:rsidRDefault="00B24720" w:rsidP="00C53D6C">
      <w:pPr>
        <w:ind w:firstLine="567"/>
        <w:rPr>
          <w:rFonts w:ascii="GHEA Grapalat" w:hAnsi="GHEA Grapalat" w:cs="GHEA Grapalat"/>
          <w:noProof/>
          <w:lang w:val="fr-FR"/>
        </w:rPr>
      </w:pP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CF0171">
        <w:rPr>
          <w:rFonts w:ascii="GHEA Grapalat" w:hAnsi="GHEA Grapalat" w:cs="GHEA Grapalat"/>
          <w:noProof/>
        </w:rPr>
        <w:t>ՏԵՂԵԿԱՆՔ</w:t>
      </w:r>
    </w:p>
    <w:p w:rsidR="00B24720" w:rsidRPr="00CF0171" w:rsidRDefault="00B24720" w:rsidP="00EE49D8">
      <w:pPr>
        <w:ind w:firstLine="567"/>
        <w:jc w:val="center"/>
        <w:rPr>
          <w:rFonts w:ascii="GHEA Grapalat" w:hAnsi="GHEA Grapalat" w:cs="GHEA Grapalat"/>
          <w:spacing w:val="-2"/>
          <w:lang w:val="fr-FR"/>
        </w:rPr>
      </w:pP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ԿԱՌԱՎԱՐՈՒԹՅԱՆ</w:t>
      </w:r>
      <w:r w:rsidRPr="00CF0171">
        <w:rPr>
          <w:rFonts w:ascii="GHEA Grapalat" w:hAnsi="GHEA Grapalat" w:cs="GHEA Grapalat"/>
          <w:spacing w:val="-4"/>
          <w:lang w:val="pt-BR"/>
        </w:rPr>
        <w:t xml:space="preserve"> </w:t>
      </w:r>
      <w:r w:rsidRPr="00CF0171">
        <w:rPr>
          <w:rFonts w:ascii="GHEA Grapalat" w:hAnsi="GHEA Grapalat" w:cs="GHEA Grapalat"/>
          <w:spacing w:val="-2"/>
          <w:lang w:val="fr-FR"/>
        </w:rPr>
        <w:t xml:space="preserve">2015  </w:t>
      </w:r>
      <w:r w:rsidRPr="00CF0171">
        <w:rPr>
          <w:rFonts w:ascii="GHEA Grapalat" w:hAnsi="GHEA Grapalat" w:cs="GHEA Grapalat"/>
          <w:spacing w:val="-2"/>
        </w:rPr>
        <w:t>ԹՎԱԿԱՆԻ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 </w:t>
      </w:r>
    </w:p>
    <w:p w:rsidR="00B24720" w:rsidRPr="00CF0171" w:rsidRDefault="00B24720" w:rsidP="00EE49D8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CF0171">
        <w:rPr>
          <w:rFonts w:ascii="GHEA Grapalat" w:hAnsi="GHEA Grapalat" w:cs="GHEA Grapalat"/>
          <w:spacing w:val="-2"/>
        </w:rPr>
        <w:t>ԴԵԿՏԵՄԲԵՐԻ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24-</w:t>
      </w:r>
      <w:r w:rsidRPr="00CF0171">
        <w:rPr>
          <w:rFonts w:ascii="GHEA Grapalat" w:hAnsi="GHEA Grapalat" w:cs="GHEA Grapalat"/>
          <w:spacing w:val="-2"/>
        </w:rPr>
        <w:t>Ի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N 1555-</w:t>
      </w:r>
      <w:r w:rsidRPr="00CF0171">
        <w:rPr>
          <w:rFonts w:ascii="GHEA Grapalat" w:hAnsi="GHEA Grapalat" w:cs="GHEA Grapalat"/>
          <w:spacing w:val="-2"/>
        </w:rPr>
        <w:t>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ՈՐՈՇՄԱՆ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ՄԵՋ</w:t>
      </w:r>
      <w:r w:rsidRPr="00CF0171">
        <w:rPr>
          <w:rFonts w:ascii="GHEA Grapalat" w:hAnsi="GHEA Grapalat" w:cs="GHEA Grapalat"/>
          <w:spacing w:val="-2"/>
          <w:lang w:val="fr-FR"/>
        </w:rPr>
        <w:t xml:space="preserve"> </w:t>
      </w:r>
      <w:r w:rsidRPr="00CF0171">
        <w:rPr>
          <w:rFonts w:ascii="GHEA Grapalat" w:hAnsi="GHEA Grapalat" w:cs="GHEA Grapalat"/>
          <w:spacing w:val="-2"/>
        </w:rPr>
        <w:t>ՓՈՓՈԽՈՒ</w:t>
      </w:r>
      <w:r w:rsidRPr="00CF0171">
        <w:rPr>
          <w:rFonts w:ascii="GHEA Grapalat" w:hAnsi="GHEA Grapalat" w:cs="GHEA Grapalat"/>
          <w:spacing w:val="-12"/>
        </w:rPr>
        <w:t>ԹՅՈՒՆ</w:t>
      </w:r>
      <w:r w:rsidRPr="00CF0171">
        <w:rPr>
          <w:rFonts w:ascii="GHEA Grapalat" w:hAnsi="GHEA Grapalat" w:cs="GHEA Grapalat"/>
          <w:spacing w:val="-12"/>
          <w:lang w:val="fr-FR"/>
        </w:rPr>
        <w:t xml:space="preserve"> ՈՒ </w:t>
      </w:r>
      <w:r w:rsidRPr="00CF0171">
        <w:rPr>
          <w:rFonts w:ascii="GHEA Grapalat" w:hAnsi="GHEA Grapalat" w:cs="GHEA Grapalat"/>
          <w:spacing w:val="-12"/>
        </w:rPr>
        <w:t>ԼՐԱՑՈՒՄ</w:t>
      </w:r>
      <w:r w:rsidRPr="00CF0171">
        <w:rPr>
          <w:rFonts w:ascii="GHEA Grapalat" w:hAnsi="GHEA Grapalat" w:cs="GHEA Grapalat"/>
          <w:spacing w:val="2"/>
          <w:lang w:val="fr-FR"/>
        </w:rPr>
        <w:t xml:space="preserve"> </w:t>
      </w:r>
      <w:r w:rsidRPr="00CF0171">
        <w:rPr>
          <w:rFonts w:ascii="GHEA Grapalat" w:hAnsi="GHEA Grapalat" w:cs="GHEA Grapalat"/>
          <w:spacing w:val="2"/>
        </w:rPr>
        <w:t>ԿԱՏԱՐԵԼՈՒ</w:t>
      </w:r>
      <w:r w:rsidRPr="00CF0171">
        <w:rPr>
          <w:rFonts w:ascii="GHEA Grapalat" w:hAnsi="GHEA Grapalat" w:cs="GHEA Grapalat"/>
          <w:spacing w:val="2"/>
          <w:lang w:val="fr-FR"/>
        </w:rPr>
        <w:t xml:space="preserve">,  </w:t>
      </w:r>
      <w:r w:rsidRPr="00CF0171">
        <w:rPr>
          <w:rFonts w:ascii="GHEA Grapalat" w:hAnsi="GHEA Grapalat" w:cs="GHEA Grapalat"/>
          <w:spacing w:val="-4"/>
        </w:rPr>
        <w:t>ՀԱՅԱՍՏԱՆԻ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</w:t>
      </w:r>
      <w:r w:rsidRPr="00CF0171">
        <w:rPr>
          <w:rFonts w:ascii="GHEA Grapalat" w:hAnsi="GHEA Grapalat" w:cs="GHEA Grapalat"/>
          <w:spacing w:val="-4"/>
        </w:rPr>
        <w:t>ՀԱՆՐԱՊԵՏՈՒԹՅԱՆ</w:t>
      </w:r>
      <w:r w:rsidRPr="00CF0171">
        <w:rPr>
          <w:rFonts w:ascii="GHEA Grapalat" w:hAnsi="GHEA Grapalat" w:cs="GHEA Grapalat"/>
          <w:spacing w:val="-4"/>
          <w:lang w:val="fr-FR"/>
        </w:rPr>
        <w:t xml:space="preserve">  ԿԱՌԱՎԱՐՈՒԹՅԱՆՆ ԱՌԸՆԹԵՐ ՊԵՏԱԿԱՆ ԳՈՒՅՔԻ ԿԱՌԱՎԱՐՄԱՆ ՎԱՐՉՈՒԹՅԱՆԸ ԳՈՒՄԱՐ ՀԱՏԿԱՑՆԵԼՈՒ </w:t>
      </w:r>
      <w:r w:rsidRPr="00CF0171">
        <w:rPr>
          <w:rFonts w:ascii="GHEA Grapalat" w:hAnsi="GHEA Grapalat" w:cs="GHEA Grapalat"/>
          <w:caps/>
          <w:spacing w:val="-8"/>
        </w:rPr>
        <w:t>մասին</w:t>
      </w:r>
      <w:r w:rsidRPr="00CF0171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ՀԱՆՐԱՊԵՏՈՒԹՅԱՆ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ՆԱԽԱԳԾԻ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ԿԱԶՄՄԱՆԸ</w:t>
      </w:r>
      <w:r w:rsidRPr="00CF0171">
        <w:rPr>
          <w:rFonts w:ascii="GHEA Grapalat" w:hAnsi="GHEA Grapalat" w:cs="GHEA Grapalat"/>
          <w:noProof/>
          <w:lang w:val="fr-FR"/>
        </w:rPr>
        <w:t>,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ՔՆՆԱՐԿՄԱՆԸ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ՀԱՍԱՐԱԿՈՒԹՅԱՆ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ՄԱՍՆԱԿՑՈՒԹՅԱՆ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ՄԱՍԻՆ</w:t>
      </w: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B24720" w:rsidRPr="00CF0171" w:rsidRDefault="00B24720" w:rsidP="00C53D6C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CF0171">
        <w:rPr>
          <w:rFonts w:ascii="GHEA Grapalat" w:hAnsi="GHEA Grapalat" w:cs="GHEA Grapalat"/>
          <w:lang w:val="af-ZA"/>
        </w:rPr>
        <w:t>1.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Հասարակությանը</w:t>
      </w:r>
      <w:r w:rsidRPr="00CF0171">
        <w:rPr>
          <w:rFonts w:ascii="GHEA Grapalat" w:hAnsi="GHEA Grapalat" w:cs="GHEA Grapalat"/>
          <w:noProof/>
          <w:lang w:val="af-ZA"/>
        </w:rPr>
        <w:t xml:space="preserve"> որոշման </w:t>
      </w:r>
      <w:r w:rsidRPr="00CF0171">
        <w:rPr>
          <w:rFonts w:ascii="GHEA Grapalat" w:hAnsi="GHEA Grapalat" w:cs="GHEA Grapalat"/>
          <w:noProof/>
        </w:rPr>
        <w:t>նախագծի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վերաբերյալ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իրազեկումը</w:t>
      </w:r>
    </w:p>
    <w:p w:rsidR="00B24720" w:rsidRPr="00EC5E9B" w:rsidRDefault="00B24720" w:rsidP="00486F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EC5E9B">
        <w:rPr>
          <w:rFonts w:ascii="GHEA Grapalat" w:hAnsi="GHEA Grapalat" w:cs="GHEA Grapalat"/>
          <w:noProof/>
          <w:lang w:val="af-ZA"/>
        </w:rPr>
        <w:t>«</w:t>
      </w:r>
      <w:r w:rsidRPr="00EC5E9B">
        <w:rPr>
          <w:rFonts w:ascii="GHEA Grapalat" w:hAnsi="GHEA Grapalat" w:cs="GHEA Grapalat"/>
          <w:noProof/>
        </w:rPr>
        <w:t>Հայաստանի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  <w:lang w:val="en-US"/>
        </w:rPr>
        <w:t>Հ</w:t>
      </w:r>
      <w:r w:rsidRPr="00EC5E9B">
        <w:rPr>
          <w:rFonts w:ascii="GHEA Grapalat" w:hAnsi="GHEA Grapalat" w:cs="GHEA Grapalat"/>
          <w:noProof/>
        </w:rPr>
        <w:t>անրապետության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կառավարության</w:t>
      </w:r>
      <w:r w:rsidRPr="00EC5E9B">
        <w:rPr>
          <w:rFonts w:ascii="GHEA Grapalat" w:hAnsi="GHEA Grapalat" w:cs="GHEA Grapalat"/>
          <w:noProof/>
          <w:lang w:val="af-ZA"/>
        </w:rPr>
        <w:t xml:space="preserve"> 2015  </w:t>
      </w:r>
      <w:r w:rsidRPr="00EC5E9B">
        <w:rPr>
          <w:rFonts w:ascii="GHEA Grapalat" w:hAnsi="GHEA Grapalat" w:cs="GHEA Grapalat"/>
          <w:noProof/>
        </w:rPr>
        <w:t>թվականի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դեկտեմբերի</w:t>
      </w:r>
      <w:r w:rsidRPr="00EC5E9B">
        <w:rPr>
          <w:rFonts w:ascii="GHEA Grapalat" w:hAnsi="GHEA Grapalat" w:cs="GHEA Grapalat"/>
          <w:noProof/>
          <w:lang w:val="af-ZA"/>
        </w:rPr>
        <w:t xml:space="preserve"> 24-</w:t>
      </w:r>
      <w:r w:rsidRPr="00EC5E9B">
        <w:rPr>
          <w:rFonts w:ascii="GHEA Grapalat" w:hAnsi="GHEA Grapalat" w:cs="GHEA Grapalat"/>
          <w:noProof/>
        </w:rPr>
        <w:t>ի</w:t>
      </w:r>
      <w:r w:rsidRPr="00EC5E9B">
        <w:rPr>
          <w:rFonts w:ascii="GHEA Grapalat" w:hAnsi="GHEA Grapalat" w:cs="GHEA Grapalat"/>
          <w:noProof/>
          <w:lang w:val="af-ZA"/>
        </w:rPr>
        <w:t xml:space="preserve"> N 1555-</w:t>
      </w:r>
      <w:r w:rsidRPr="00EC5E9B">
        <w:rPr>
          <w:rFonts w:ascii="GHEA Grapalat" w:hAnsi="GHEA Grapalat" w:cs="GHEA Grapalat"/>
          <w:noProof/>
          <w:lang w:val="en-US"/>
        </w:rPr>
        <w:t>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որոշման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մեջ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փոփոխություն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  <w:lang w:val="en-US"/>
        </w:rPr>
        <w:t>ու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լրացում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կատարելու</w:t>
      </w:r>
      <w:r w:rsidRPr="00EC5E9B">
        <w:rPr>
          <w:rFonts w:ascii="GHEA Grapalat" w:hAnsi="GHEA Grapalat" w:cs="GHEA Grapalat"/>
          <w:noProof/>
          <w:lang w:val="af-ZA"/>
        </w:rPr>
        <w:t xml:space="preserve">,  </w:t>
      </w:r>
      <w:r w:rsidRPr="00EC5E9B">
        <w:rPr>
          <w:rFonts w:ascii="GHEA Grapalat" w:hAnsi="GHEA Grapalat" w:cs="GHEA Grapalat"/>
          <w:spacing w:val="-2"/>
          <w:lang w:val="fr-FR"/>
        </w:rPr>
        <w:t>Հայաստանի Հանրապետության</w:t>
      </w:r>
      <w:r w:rsidRPr="00EC5E9B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EC5E9B">
        <w:rPr>
          <w:rStyle w:val="Strong"/>
          <w:rFonts w:ascii="GHEA Grapalat" w:hAnsi="GHEA Grapalat" w:cs="GHEA Grapalat"/>
          <w:b w:val="0"/>
          <w:bCs w:val="0"/>
        </w:rPr>
        <w:t>կառավարությանն</w:t>
      </w:r>
      <w:r w:rsidRPr="00EC5E9B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EC5E9B">
        <w:rPr>
          <w:rStyle w:val="Strong"/>
          <w:rFonts w:ascii="GHEA Grapalat" w:hAnsi="GHEA Grapalat" w:cs="GHEA Grapalat"/>
          <w:b w:val="0"/>
          <w:bCs w:val="0"/>
        </w:rPr>
        <w:t>առընթեր</w:t>
      </w:r>
      <w:r w:rsidRPr="00EC5E9B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EC5E9B">
        <w:rPr>
          <w:rStyle w:val="Strong"/>
          <w:rFonts w:ascii="GHEA Grapalat" w:hAnsi="GHEA Grapalat" w:cs="GHEA Grapalat"/>
          <w:b w:val="0"/>
          <w:bCs w:val="0"/>
        </w:rPr>
        <w:t>պետական</w:t>
      </w:r>
      <w:r w:rsidRPr="00EC5E9B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EC5E9B">
        <w:rPr>
          <w:rStyle w:val="Strong"/>
          <w:rFonts w:ascii="GHEA Grapalat" w:hAnsi="GHEA Grapalat" w:cs="GHEA Grapalat"/>
          <w:b w:val="0"/>
          <w:bCs w:val="0"/>
        </w:rPr>
        <w:t>գույքի</w:t>
      </w:r>
      <w:r w:rsidRPr="00EC5E9B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EC5E9B">
        <w:rPr>
          <w:rStyle w:val="Strong"/>
          <w:rFonts w:ascii="GHEA Grapalat" w:hAnsi="GHEA Grapalat" w:cs="GHEA Grapalat"/>
          <w:b w:val="0"/>
          <w:bCs w:val="0"/>
        </w:rPr>
        <w:t>կառավարման</w:t>
      </w:r>
      <w:r w:rsidRPr="00EC5E9B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EC5E9B">
        <w:rPr>
          <w:rStyle w:val="Strong"/>
          <w:rFonts w:ascii="GHEA Grapalat" w:hAnsi="GHEA Grapalat" w:cs="GHEA Grapalat"/>
          <w:b w:val="0"/>
          <w:bCs w:val="0"/>
        </w:rPr>
        <w:t>վարչությանը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  <w:lang w:val="en-US"/>
        </w:rPr>
        <w:t>գումար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  <w:lang w:val="en-US"/>
        </w:rPr>
        <w:t>հատկացնելու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մասին</w:t>
      </w:r>
      <w:r w:rsidRPr="00EC5E9B">
        <w:rPr>
          <w:rFonts w:ascii="GHEA Grapalat" w:hAnsi="GHEA Grapalat" w:cs="GHEA Grapalat"/>
          <w:noProof/>
          <w:lang w:val="af-ZA"/>
        </w:rPr>
        <w:t>»</w:t>
      </w:r>
      <w:r w:rsidRPr="00EC5E9B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Հայաստանի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Հանրապետության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կառավարության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որոշման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նախագիծը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տեղադրված</w:t>
      </w:r>
      <w:r w:rsidRPr="00EC5E9B">
        <w:rPr>
          <w:rFonts w:ascii="GHEA Grapalat" w:hAnsi="GHEA Grapalat" w:cs="GHEA Grapalat"/>
          <w:noProof/>
          <w:lang w:val="af-ZA"/>
        </w:rPr>
        <w:t xml:space="preserve"> </w:t>
      </w:r>
      <w:r w:rsidRPr="00EC5E9B">
        <w:rPr>
          <w:rFonts w:ascii="GHEA Grapalat" w:hAnsi="GHEA Grapalat" w:cs="GHEA Grapalat"/>
          <w:noProof/>
        </w:rPr>
        <w:t>է</w:t>
      </w:r>
      <w:r w:rsidRPr="00EC5E9B">
        <w:rPr>
          <w:rFonts w:ascii="GHEA Grapalat" w:hAnsi="GHEA Grapalat" w:cs="GHEA Grapalat"/>
          <w:noProof/>
          <w:lang w:val="af-ZA"/>
        </w:rPr>
        <w:t xml:space="preserve"> www.minurban.am </w:t>
      </w:r>
      <w:r w:rsidRPr="00EC5E9B">
        <w:rPr>
          <w:rFonts w:ascii="GHEA Grapalat" w:hAnsi="GHEA Grapalat" w:cs="GHEA Grapalat"/>
          <w:noProof/>
        </w:rPr>
        <w:t>կայքում</w:t>
      </w:r>
      <w:r w:rsidRPr="00EC5E9B">
        <w:rPr>
          <w:rFonts w:ascii="GHEA Grapalat" w:hAnsi="GHEA Grapalat" w:cs="GHEA Grapalat"/>
          <w:noProof/>
          <w:lang w:val="af-ZA"/>
        </w:rPr>
        <w:t>.</w:t>
      </w:r>
    </w:p>
    <w:p w:rsidR="00B24720" w:rsidRPr="00CF0171" w:rsidRDefault="00B24720" w:rsidP="00C53D6C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CF0171">
        <w:rPr>
          <w:rFonts w:ascii="GHEA Grapalat" w:hAnsi="GHEA Grapalat" w:cs="GHEA Grapalat"/>
          <w:lang w:val="af-ZA"/>
        </w:rPr>
        <w:t>2.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Հասարակության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մասնակցությունը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</w:p>
    <w:p w:rsidR="00B24720" w:rsidRPr="00CF0171" w:rsidRDefault="00B24720" w:rsidP="00C53D6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CF0171">
        <w:rPr>
          <w:rFonts w:ascii="GHEA Grapalat" w:hAnsi="GHEA Grapalat"/>
          <w:noProof/>
          <w:lang w:val="af-ZA"/>
        </w:rPr>
        <w:t>«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Հանրապետության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2015  </w:t>
      </w:r>
      <w:r w:rsidRPr="00CF0171">
        <w:rPr>
          <w:rFonts w:ascii="GHEA Grapalat" w:hAnsi="GHEA Grapalat" w:cs="GHEA Grapalat"/>
          <w:noProof/>
        </w:rPr>
        <w:t>թվականի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դեկտեմբերի</w:t>
      </w:r>
      <w:r w:rsidRPr="00CF0171">
        <w:rPr>
          <w:rFonts w:ascii="GHEA Grapalat" w:hAnsi="GHEA Grapalat" w:cs="GHEA Grapalat"/>
          <w:noProof/>
          <w:lang w:val="af-ZA"/>
        </w:rPr>
        <w:t xml:space="preserve"> 24-</w:t>
      </w:r>
      <w:r w:rsidRPr="00CF0171">
        <w:rPr>
          <w:rFonts w:ascii="GHEA Grapalat" w:hAnsi="GHEA Grapalat" w:cs="GHEA Grapalat"/>
          <w:noProof/>
        </w:rPr>
        <w:t>ի</w:t>
      </w:r>
      <w:r w:rsidRPr="00CF0171">
        <w:rPr>
          <w:rFonts w:ascii="GHEA Grapalat" w:hAnsi="GHEA Grapalat" w:cs="GHEA Grapalat"/>
          <w:noProof/>
          <w:lang w:val="af-ZA"/>
        </w:rPr>
        <w:t xml:space="preserve"> N 1555-</w:t>
      </w:r>
      <w:r w:rsidRPr="00CF0171">
        <w:rPr>
          <w:rFonts w:ascii="GHEA Grapalat" w:hAnsi="GHEA Grapalat" w:cs="GHEA Grapalat"/>
          <w:noProof/>
        </w:rPr>
        <w:t>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մեջ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փոփոխություն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ու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լրացում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կատարելու</w:t>
      </w:r>
      <w:r w:rsidRPr="00CF0171">
        <w:rPr>
          <w:rFonts w:ascii="GHEA Grapalat" w:hAnsi="GHEA Grapalat" w:cs="GHEA Grapalat"/>
          <w:noProof/>
          <w:lang w:val="af-ZA"/>
        </w:rPr>
        <w:t xml:space="preserve">,  </w:t>
      </w:r>
      <w:r w:rsidRPr="00CF0171">
        <w:rPr>
          <w:rFonts w:ascii="GHEA Grapalat" w:hAnsi="GHEA Grapalat" w:cs="GHEA Grapalat"/>
          <w:spacing w:val="-2"/>
          <w:lang w:val="fr-FR"/>
        </w:rPr>
        <w:t>Հայաստանի Հանրապետության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կառավարությանն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առընթեր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պետական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գույքի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կառավարման</w:t>
      </w:r>
      <w:r w:rsidRPr="00CF0171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CF0171">
        <w:rPr>
          <w:rStyle w:val="Strong"/>
          <w:rFonts w:ascii="GHEA Grapalat" w:hAnsi="GHEA Grapalat" w:cs="GHEA Grapalat"/>
          <w:b w:val="0"/>
          <w:bCs w:val="0"/>
        </w:rPr>
        <w:t>վարչությանը</w:t>
      </w:r>
      <w:r w:rsidRPr="00CF0171">
        <w:rPr>
          <w:rFonts w:ascii="GHEA Grapalat" w:hAnsi="GHEA Grapalat" w:cs="GHEA Grapalat"/>
          <w:spacing w:val="-10"/>
          <w:lang w:val="fr-FR"/>
        </w:rPr>
        <w:t xml:space="preserve"> </w:t>
      </w:r>
      <w:r w:rsidRPr="00CF0171">
        <w:rPr>
          <w:rFonts w:ascii="GHEA Grapalat" w:hAnsi="GHEA Grapalat" w:cs="GHEA Grapalat"/>
          <w:noProof/>
        </w:rPr>
        <w:t>գումար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հատկացնելու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մասին</w:t>
      </w:r>
      <w:r w:rsidRPr="00CF0171">
        <w:rPr>
          <w:rFonts w:ascii="GHEA Grapalat" w:hAnsi="GHEA Grapalat"/>
          <w:noProof/>
          <w:lang w:val="af-ZA"/>
        </w:rPr>
        <w:t xml:space="preserve">» </w:t>
      </w:r>
      <w:r w:rsidRPr="00CF0171">
        <w:rPr>
          <w:rFonts w:ascii="GHEA Grapalat" w:hAnsi="GHEA Grapalat" w:cs="GHEA Grapalat"/>
          <w:noProof/>
        </w:rPr>
        <w:t>Հայաստանի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Հանրապետության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կառավարության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որոշման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նախագծի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վերաբերյալ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առաջարկություններ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չեն</w:t>
      </w:r>
      <w:r w:rsidRPr="00CF0171">
        <w:rPr>
          <w:rFonts w:ascii="GHEA Grapalat" w:hAnsi="GHEA Grapalat" w:cs="GHEA Grapalat"/>
          <w:noProof/>
          <w:lang w:val="af-ZA"/>
        </w:rPr>
        <w:t xml:space="preserve"> </w:t>
      </w:r>
      <w:r w:rsidRPr="00CF0171">
        <w:rPr>
          <w:rFonts w:ascii="GHEA Grapalat" w:hAnsi="GHEA Grapalat" w:cs="GHEA Grapalat"/>
          <w:noProof/>
        </w:rPr>
        <w:t>ներկայացվել</w:t>
      </w:r>
      <w:r w:rsidRPr="00CF0171">
        <w:rPr>
          <w:rFonts w:ascii="GHEA Grapalat" w:hAnsi="GHEA Grapalat" w:cs="GHEA Grapalat"/>
          <w:noProof/>
          <w:lang w:val="af-ZA"/>
        </w:rPr>
        <w:t>:</w:t>
      </w:r>
    </w:p>
    <w:p w:rsidR="00B24720" w:rsidRPr="00CF0171" w:rsidRDefault="00B24720" w:rsidP="00C53D6C">
      <w:pPr>
        <w:autoSpaceDE w:val="0"/>
        <w:autoSpaceDN w:val="0"/>
        <w:adjustRightInd w:val="0"/>
        <w:ind w:firstLine="567"/>
        <w:jc w:val="right"/>
        <w:rPr>
          <w:rFonts w:ascii="GHEA Grapalat" w:hAnsi="GHEA Grapalat"/>
          <w:lang w:val="fr-FR"/>
        </w:rPr>
      </w:pPr>
    </w:p>
    <w:sectPr w:rsidR="00B24720" w:rsidRPr="00CF0171" w:rsidSect="00CF0171">
      <w:type w:val="continuous"/>
      <w:pgSz w:w="11907" w:h="16840" w:code="9"/>
      <w:pgMar w:top="180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20" w:rsidRDefault="00B24720">
      <w:r>
        <w:separator/>
      </w:r>
    </w:p>
  </w:endnote>
  <w:endnote w:type="continuationSeparator" w:id="0">
    <w:p w:rsidR="00B24720" w:rsidRDefault="00B2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20" w:rsidRDefault="00B24720">
      <w:r>
        <w:separator/>
      </w:r>
    </w:p>
  </w:footnote>
  <w:footnote w:type="continuationSeparator" w:id="0">
    <w:p w:rsidR="00B24720" w:rsidRDefault="00B24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4E72"/>
    <w:multiLevelType w:val="hybridMultilevel"/>
    <w:tmpl w:val="45B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5D62"/>
    <w:multiLevelType w:val="hybridMultilevel"/>
    <w:tmpl w:val="831E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1D04"/>
    <w:multiLevelType w:val="hybridMultilevel"/>
    <w:tmpl w:val="9456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6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34A611B6"/>
    <w:multiLevelType w:val="hybridMultilevel"/>
    <w:tmpl w:val="349C8F8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98D2146"/>
    <w:multiLevelType w:val="hybridMultilevel"/>
    <w:tmpl w:val="40D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76AC4"/>
    <w:multiLevelType w:val="hybridMultilevel"/>
    <w:tmpl w:val="82A6A90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49C49AD"/>
    <w:multiLevelType w:val="hybridMultilevel"/>
    <w:tmpl w:val="50F2B8C2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C40D6"/>
    <w:multiLevelType w:val="hybridMultilevel"/>
    <w:tmpl w:val="0C34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4476F13"/>
    <w:multiLevelType w:val="hybridMultilevel"/>
    <w:tmpl w:val="D236E4E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E6881"/>
    <w:multiLevelType w:val="hybridMultilevel"/>
    <w:tmpl w:val="B840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053C84"/>
    <w:multiLevelType w:val="hybridMultilevel"/>
    <w:tmpl w:val="C95A135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75751"/>
    <w:multiLevelType w:val="hybridMultilevel"/>
    <w:tmpl w:val="0EC88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A05E38"/>
    <w:multiLevelType w:val="hybridMultilevel"/>
    <w:tmpl w:val="8B188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6"/>
  </w:num>
  <w:num w:numId="6">
    <w:abstractNumId w:val="2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3"/>
  </w:num>
  <w:num w:numId="12">
    <w:abstractNumId w:val="20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4"/>
  </w:num>
  <w:num w:numId="18">
    <w:abstractNumId w:val="17"/>
  </w:num>
  <w:num w:numId="19">
    <w:abstractNumId w:val="21"/>
  </w:num>
  <w:num w:numId="20">
    <w:abstractNumId w:val="24"/>
  </w:num>
  <w:num w:numId="21">
    <w:abstractNumId w:val="18"/>
  </w:num>
  <w:num w:numId="22">
    <w:abstractNumId w:val="0"/>
  </w:num>
  <w:num w:numId="23">
    <w:abstractNumId w:val="1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7FDD"/>
    <w:rsid w:val="000106A2"/>
    <w:rsid w:val="00024ADF"/>
    <w:rsid w:val="00042A56"/>
    <w:rsid w:val="00061A21"/>
    <w:rsid w:val="00083CEB"/>
    <w:rsid w:val="000C3D24"/>
    <w:rsid w:val="000C6A05"/>
    <w:rsid w:val="000E3EE0"/>
    <w:rsid w:val="001043B3"/>
    <w:rsid w:val="00123918"/>
    <w:rsid w:val="00135385"/>
    <w:rsid w:val="001476C4"/>
    <w:rsid w:val="00151049"/>
    <w:rsid w:val="00152524"/>
    <w:rsid w:val="00161BEB"/>
    <w:rsid w:val="0017260E"/>
    <w:rsid w:val="00172B69"/>
    <w:rsid w:val="0017374E"/>
    <w:rsid w:val="00174B07"/>
    <w:rsid w:val="001750D7"/>
    <w:rsid w:val="00181E76"/>
    <w:rsid w:val="0018701E"/>
    <w:rsid w:val="0019614B"/>
    <w:rsid w:val="00196F6B"/>
    <w:rsid w:val="001A5679"/>
    <w:rsid w:val="001D4885"/>
    <w:rsid w:val="001D7D02"/>
    <w:rsid w:val="001E1AEE"/>
    <w:rsid w:val="001E2DF5"/>
    <w:rsid w:val="001F5220"/>
    <w:rsid w:val="00201E37"/>
    <w:rsid w:val="00211A0A"/>
    <w:rsid w:val="00214BB2"/>
    <w:rsid w:val="002157D3"/>
    <w:rsid w:val="00216267"/>
    <w:rsid w:val="00225253"/>
    <w:rsid w:val="002265CD"/>
    <w:rsid w:val="00242E83"/>
    <w:rsid w:val="00296E25"/>
    <w:rsid w:val="002A1848"/>
    <w:rsid w:val="002A2435"/>
    <w:rsid w:val="002A745B"/>
    <w:rsid w:val="002C523E"/>
    <w:rsid w:val="002D163C"/>
    <w:rsid w:val="002E0F30"/>
    <w:rsid w:val="002F1A28"/>
    <w:rsid w:val="002F5330"/>
    <w:rsid w:val="003067A5"/>
    <w:rsid w:val="00326E75"/>
    <w:rsid w:val="00337EF4"/>
    <w:rsid w:val="003447D1"/>
    <w:rsid w:val="00354545"/>
    <w:rsid w:val="00371601"/>
    <w:rsid w:val="00381666"/>
    <w:rsid w:val="0038242D"/>
    <w:rsid w:val="0038294F"/>
    <w:rsid w:val="003A1363"/>
    <w:rsid w:val="003A28DD"/>
    <w:rsid w:val="003B09DF"/>
    <w:rsid w:val="003B600B"/>
    <w:rsid w:val="003B77FB"/>
    <w:rsid w:val="003B79A0"/>
    <w:rsid w:val="003C6CF3"/>
    <w:rsid w:val="003C7DA4"/>
    <w:rsid w:val="003D7C2B"/>
    <w:rsid w:val="003F3850"/>
    <w:rsid w:val="004075FC"/>
    <w:rsid w:val="00442CC8"/>
    <w:rsid w:val="004436A4"/>
    <w:rsid w:val="00486FA2"/>
    <w:rsid w:val="00487513"/>
    <w:rsid w:val="004904E8"/>
    <w:rsid w:val="0049218E"/>
    <w:rsid w:val="00494B97"/>
    <w:rsid w:val="004A1061"/>
    <w:rsid w:val="004A59FB"/>
    <w:rsid w:val="004B1B05"/>
    <w:rsid w:val="004D6BD7"/>
    <w:rsid w:val="004D71B5"/>
    <w:rsid w:val="004E0CFD"/>
    <w:rsid w:val="005254D7"/>
    <w:rsid w:val="005260B3"/>
    <w:rsid w:val="005264FE"/>
    <w:rsid w:val="00537583"/>
    <w:rsid w:val="00540A32"/>
    <w:rsid w:val="00551EDD"/>
    <w:rsid w:val="00592290"/>
    <w:rsid w:val="005A11C1"/>
    <w:rsid w:val="005A4BF4"/>
    <w:rsid w:val="005A5E7F"/>
    <w:rsid w:val="005B0EC9"/>
    <w:rsid w:val="005B37B4"/>
    <w:rsid w:val="005B53A8"/>
    <w:rsid w:val="005D2FBA"/>
    <w:rsid w:val="005E354F"/>
    <w:rsid w:val="005E54AC"/>
    <w:rsid w:val="005E5A02"/>
    <w:rsid w:val="005E7183"/>
    <w:rsid w:val="00603639"/>
    <w:rsid w:val="006066F5"/>
    <w:rsid w:val="00637BD5"/>
    <w:rsid w:val="00646188"/>
    <w:rsid w:val="00667D30"/>
    <w:rsid w:val="00683005"/>
    <w:rsid w:val="00685DBC"/>
    <w:rsid w:val="006B0942"/>
    <w:rsid w:val="006F23BD"/>
    <w:rsid w:val="0070003D"/>
    <w:rsid w:val="0071350B"/>
    <w:rsid w:val="007221EE"/>
    <w:rsid w:val="0072582F"/>
    <w:rsid w:val="00732356"/>
    <w:rsid w:val="0073464A"/>
    <w:rsid w:val="00736E21"/>
    <w:rsid w:val="007533FD"/>
    <w:rsid w:val="00775304"/>
    <w:rsid w:val="00784DDA"/>
    <w:rsid w:val="0079109E"/>
    <w:rsid w:val="00792942"/>
    <w:rsid w:val="007B47CF"/>
    <w:rsid w:val="007B47DC"/>
    <w:rsid w:val="007D0D8A"/>
    <w:rsid w:val="007E064F"/>
    <w:rsid w:val="007E68EF"/>
    <w:rsid w:val="007F232C"/>
    <w:rsid w:val="007F3E0B"/>
    <w:rsid w:val="007F7D4F"/>
    <w:rsid w:val="00803651"/>
    <w:rsid w:val="00810BF3"/>
    <w:rsid w:val="00835C64"/>
    <w:rsid w:val="00845A0E"/>
    <w:rsid w:val="00854428"/>
    <w:rsid w:val="00890F4D"/>
    <w:rsid w:val="00900128"/>
    <w:rsid w:val="00903C48"/>
    <w:rsid w:val="00903CE6"/>
    <w:rsid w:val="00911EA9"/>
    <w:rsid w:val="00913EAD"/>
    <w:rsid w:val="00924B97"/>
    <w:rsid w:val="00925A82"/>
    <w:rsid w:val="00927C1E"/>
    <w:rsid w:val="00936F3E"/>
    <w:rsid w:val="009442FB"/>
    <w:rsid w:val="009468FD"/>
    <w:rsid w:val="00946FE6"/>
    <w:rsid w:val="00956C29"/>
    <w:rsid w:val="00956E07"/>
    <w:rsid w:val="00974B26"/>
    <w:rsid w:val="0099158F"/>
    <w:rsid w:val="00993C90"/>
    <w:rsid w:val="00993CEA"/>
    <w:rsid w:val="009C1EA6"/>
    <w:rsid w:val="009C3405"/>
    <w:rsid w:val="009C7C13"/>
    <w:rsid w:val="009D516D"/>
    <w:rsid w:val="009E17F6"/>
    <w:rsid w:val="009E4E18"/>
    <w:rsid w:val="009F79BE"/>
    <w:rsid w:val="00A20E5F"/>
    <w:rsid w:val="00A30B80"/>
    <w:rsid w:val="00A32518"/>
    <w:rsid w:val="00A336E3"/>
    <w:rsid w:val="00A378EE"/>
    <w:rsid w:val="00A50186"/>
    <w:rsid w:val="00A5082C"/>
    <w:rsid w:val="00A67DC0"/>
    <w:rsid w:val="00A776D4"/>
    <w:rsid w:val="00A905BE"/>
    <w:rsid w:val="00A92FAB"/>
    <w:rsid w:val="00AA6410"/>
    <w:rsid w:val="00AA7BF8"/>
    <w:rsid w:val="00AB0C7E"/>
    <w:rsid w:val="00AB3CFC"/>
    <w:rsid w:val="00AB6808"/>
    <w:rsid w:val="00AD3276"/>
    <w:rsid w:val="00AE6A88"/>
    <w:rsid w:val="00B20F0D"/>
    <w:rsid w:val="00B24720"/>
    <w:rsid w:val="00B2526B"/>
    <w:rsid w:val="00B37AFE"/>
    <w:rsid w:val="00B40C9C"/>
    <w:rsid w:val="00B41282"/>
    <w:rsid w:val="00B521FB"/>
    <w:rsid w:val="00B70D31"/>
    <w:rsid w:val="00BA2B49"/>
    <w:rsid w:val="00BD0761"/>
    <w:rsid w:val="00C06CA7"/>
    <w:rsid w:val="00C15918"/>
    <w:rsid w:val="00C25DD6"/>
    <w:rsid w:val="00C31D36"/>
    <w:rsid w:val="00C31E35"/>
    <w:rsid w:val="00C329BD"/>
    <w:rsid w:val="00C36111"/>
    <w:rsid w:val="00C53D6C"/>
    <w:rsid w:val="00C54B95"/>
    <w:rsid w:val="00C552FF"/>
    <w:rsid w:val="00C55491"/>
    <w:rsid w:val="00C57199"/>
    <w:rsid w:val="00C6291B"/>
    <w:rsid w:val="00C70E0A"/>
    <w:rsid w:val="00C7186A"/>
    <w:rsid w:val="00C932A5"/>
    <w:rsid w:val="00CA0FEC"/>
    <w:rsid w:val="00CA5F35"/>
    <w:rsid w:val="00CC0189"/>
    <w:rsid w:val="00CC306E"/>
    <w:rsid w:val="00CC7A94"/>
    <w:rsid w:val="00CD1471"/>
    <w:rsid w:val="00CD3EB3"/>
    <w:rsid w:val="00CD5D4E"/>
    <w:rsid w:val="00CE5FFA"/>
    <w:rsid w:val="00CF0171"/>
    <w:rsid w:val="00D32E6B"/>
    <w:rsid w:val="00D4477E"/>
    <w:rsid w:val="00D46149"/>
    <w:rsid w:val="00D57C20"/>
    <w:rsid w:val="00D57F80"/>
    <w:rsid w:val="00D64649"/>
    <w:rsid w:val="00D66A8A"/>
    <w:rsid w:val="00D702CD"/>
    <w:rsid w:val="00D864FA"/>
    <w:rsid w:val="00DB0744"/>
    <w:rsid w:val="00DB72BD"/>
    <w:rsid w:val="00DE38BA"/>
    <w:rsid w:val="00E00183"/>
    <w:rsid w:val="00E03A19"/>
    <w:rsid w:val="00E0461E"/>
    <w:rsid w:val="00E12A7D"/>
    <w:rsid w:val="00E1379A"/>
    <w:rsid w:val="00E2580E"/>
    <w:rsid w:val="00E34BE1"/>
    <w:rsid w:val="00E35BDC"/>
    <w:rsid w:val="00E47C3C"/>
    <w:rsid w:val="00E50BC8"/>
    <w:rsid w:val="00E63D6E"/>
    <w:rsid w:val="00E66614"/>
    <w:rsid w:val="00E66D2A"/>
    <w:rsid w:val="00E73282"/>
    <w:rsid w:val="00E778A4"/>
    <w:rsid w:val="00E8765D"/>
    <w:rsid w:val="00E944F5"/>
    <w:rsid w:val="00EA536A"/>
    <w:rsid w:val="00EB7104"/>
    <w:rsid w:val="00EC0698"/>
    <w:rsid w:val="00EC0C36"/>
    <w:rsid w:val="00EC5E9B"/>
    <w:rsid w:val="00EE49D8"/>
    <w:rsid w:val="00EE7468"/>
    <w:rsid w:val="00EF0857"/>
    <w:rsid w:val="00EF376A"/>
    <w:rsid w:val="00F00A8C"/>
    <w:rsid w:val="00F02209"/>
    <w:rsid w:val="00F063A9"/>
    <w:rsid w:val="00F1421D"/>
    <w:rsid w:val="00F22623"/>
    <w:rsid w:val="00F24446"/>
    <w:rsid w:val="00F41FB1"/>
    <w:rsid w:val="00F44E23"/>
    <w:rsid w:val="00F46B4E"/>
    <w:rsid w:val="00F67A09"/>
    <w:rsid w:val="00F91221"/>
    <w:rsid w:val="00FA2227"/>
    <w:rsid w:val="00FB0576"/>
    <w:rsid w:val="00FB087F"/>
    <w:rsid w:val="00FD4C1B"/>
    <w:rsid w:val="00FD77E0"/>
    <w:rsid w:val="00FF034E"/>
    <w:rsid w:val="00FF2637"/>
    <w:rsid w:val="00FF2EC6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7A5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7A5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67A5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7A5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C0C36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C0C36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A32518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A32518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paragraph" w:styleId="Header">
    <w:name w:val="header"/>
    <w:basedOn w:val="Normal"/>
    <w:link w:val="HeaderChar"/>
    <w:uiPriority w:val="99"/>
    <w:rsid w:val="00CF0171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0171"/>
    <w:rPr>
      <w:rFonts w:ascii="Arial" w:hAnsi="Arial" w:cs="Arial"/>
      <w:spacing w:val="36"/>
      <w:kern w:val="16"/>
      <w:position w:val="-40"/>
      <w:sz w:val="20"/>
      <w:szCs w:val="2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0171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99"/>
    <w:qFormat/>
    <w:rsid w:val="00CF0171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1010</Words>
  <Characters>5763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2016-03-24T13:22:00Z</cp:lastPrinted>
  <dcterms:created xsi:type="dcterms:W3CDTF">2016-03-31T06:37:00Z</dcterms:created>
  <dcterms:modified xsi:type="dcterms:W3CDTF">2016-03-31T06:37:00Z</dcterms:modified>
</cp:coreProperties>
</file>