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6F" w:rsidRDefault="004D3F6F" w:rsidP="00EF7F2E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af-ZA"/>
        </w:rPr>
      </w:pPr>
    </w:p>
    <w:p w:rsidR="004D3F6F" w:rsidRDefault="004D3F6F" w:rsidP="00EF7F2E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af-ZA"/>
        </w:rPr>
      </w:pPr>
    </w:p>
    <w:p w:rsidR="00EF7F2E" w:rsidRDefault="00EF7F2E" w:rsidP="00EF7F2E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af-ZA"/>
        </w:rPr>
      </w:pPr>
      <w:r w:rsidRPr="00B0536D">
        <w:rPr>
          <w:rFonts w:ascii="GHEA Grapalat" w:hAnsi="GHEA Grapalat"/>
          <w:u w:val="single"/>
          <w:lang w:val="af-ZA"/>
        </w:rPr>
        <w:t>ՆԱԽԱԳԻԾ</w:t>
      </w:r>
    </w:p>
    <w:p w:rsidR="004D3F6F" w:rsidRPr="00B0536D" w:rsidRDefault="004D3F6F" w:rsidP="00EF7F2E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hy-AM"/>
        </w:rPr>
      </w:pPr>
    </w:p>
    <w:p w:rsidR="004D3F6F" w:rsidRPr="00B0536D" w:rsidRDefault="00EF7F2E" w:rsidP="00435B3F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EF7F2E" w:rsidRPr="00435B3F" w:rsidRDefault="00EF7F2E" w:rsidP="00435B3F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ՈՐՈՇՈՒՄ</w:t>
      </w:r>
    </w:p>
    <w:p w:rsidR="00EF7F2E" w:rsidRPr="00B0536D" w:rsidRDefault="00EF7F2E" w:rsidP="00EF7F2E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>«___</w:t>
      </w:r>
      <w:r w:rsidRPr="00B0536D">
        <w:rPr>
          <w:rFonts w:ascii="GHEA Grapalat" w:hAnsi="GHEA Grapalat"/>
          <w:lang w:val="hy-AM"/>
        </w:rPr>
        <w:t>___</w:t>
      </w:r>
      <w:r w:rsidRPr="00B0536D">
        <w:rPr>
          <w:rFonts w:ascii="GHEA Grapalat" w:hAnsi="GHEA Grapalat"/>
          <w:lang w:val="af-ZA"/>
        </w:rPr>
        <w:t>_» _____________ 201</w:t>
      </w:r>
      <w:r>
        <w:rPr>
          <w:rFonts w:ascii="GHEA Grapalat" w:hAnsi="GHEA Grapalat"/>
          <w:lang w:val="af-ZA"/>
        </w:rPr>
        <w:t>9</w:t>
      </w:r>
      <w:r w:rsidRPr="00B0536D">
        <w:rPr>
          <w:rFonts w:ascii="GHEA Grapalat" w:hAnsi="GHEA Grapalat"/>
          <w:lang w:val="af-ZA"/>
        </w:rPr>
        <w:t xml:space="preserve"> թվականի N ____-Ն</w:t>
      </w:r>
    </w:p>
    <w:p w:rsidR="00EF7F2E" w:rsidRPr="00B0536D" w:rsidRDefault="00EF7F2E" w:rsidP="00EF7F2E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 xml:space="preserve"> </w:t>
      </w:r>
    </w:p>
    <w:p w:rsidR="00EF7F2E" w:rsidRPr="00B0536D" w:rsidRDefault="00EF7F2E" w:rsidP="00EF7F2E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Cs w:val="0"/>
          <w:color w:val="000000"/>
          <w:lang w:val="af-ZA"/>
        </w:rPr>
      </w:pP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ԿԱՌԱՎԱՐՈՒԹՅԱՆ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</w:p>
    <w:p w:rsidR="00EF7F2E" w:rsidRPr="00B0536D" w:rsidRDefault="00EF7F2E" w:rsidP="00EF7F2E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Cs w:val="0"/>
          <w:lang w:val="pt-BR"/>
        </w:rPr>
      </w:pP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201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8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ԹՎԱԿԱՆԻ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ԴԵԿՏԵՄԲԵՐԻ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7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N 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ՈՐՈՇՄԱՆ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ՄԵՋ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ՓՈՓՈԽՈՒԹՅՈՒՆՆԵՐ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ԿԱՏԱՐԵԼՈՒ</w:t>
      </w:r>
      <w:bookmarkStart w:id="0" w:name="OLE_LINK1"/>
      <w:bookmarkStart w:id="1" w:name="OLE_LINK2"/>
      <w:r>
        <w:rPr>
          <w:rStyle w:val="Strong"/>
          <w:rFonts w:ascii="GHEA Grapalat" w:hAnsi="GHEA Grapalat" w:cs="GHEA Grapalat"/>
          <w:bCs w:val="0"/>
          <w:color w:val="000000"/>
          <w:lang w:val="en-US"/>
        </w:rPr>
        <w:t xml:space="preserve"> </w:t>
      </w:r>
      <w:bookmarkEnd w:id="0"/>
      <w:bookmarkEnd w:id="1"/>
      <w:r w:rsidRPr="00B0536D">
        <w:rPr>
          <w:rStyle w:val="Strong"/>
          <w:rFonts w:ascii="GHEA Grapalat" w:hAnsi="GHEA Grapalat" w:cs="GHEA Grapalat"/>
          <w:bCs w:val="0"/>
        </w:rPr>
        <w:t>ՄԱՍԻՆ</w:t>
      </w:r>
    </w:p>
    <w:p w:rsidR="00EF7F2E" w:rsidRPr="00B0536D" w:rsidRDefault="00EF7F2E" w:rsidP="00EF7F2E">
      <w:pPr>
        <w:tabs>
          <w:tab w:val="center" w:pos="-6480"/>
          <w:tab w:val="right" w:pos="8640"/>
        </w:tabs>
        <w:spacing w:line="360" w:lineRule="auto"/>
        <w:contextualSpacing/>
        <w:jc w:val="both"/>
        <w:rPr>
          <w:rFonts w:ascii="GHEA Grapalat" w:hAnsi="GHEA Grapalat"/>
          <w:lang w:val="pt-BR"/>
        </w:rPr>
      </w:pPr>
    </w:p>
    <w:p w:rsidR="00EF7F2E" w:rsidRPr="006B5F37" w:rsidRDefault="00EF7F2E" w:rsidP="00EF7F2E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ab/>
      </w:r>
      <w:r w:rsidRPr="006B5F37">
        <w:rPr>
          <w:rFonts w:ascii="GHEA Grapalat" w:hAnsi="GHEA Grapalat"/>
          <w:lang w:val="af-ZA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/>
          <w:lang w:val="af-ZA"/>
        </w:rPr>
        <w:t>մասի</w:t>
      </w:r>
      <w:r w:rsidRPr="006B5F37">
        <w:rPr>
          <w:rFonts w:ascii="GHEA Grapalat" w:hAnsi="GHEA Grapalat"/>
          <w:lang w:val="af-ZA"/>
        </w:rPr>
        <w:t xml:space="preserve"> և 23-րդ հոդվածի 3-րդ մասի</w:t>
      </w:r>
      <w:r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 xml:space="preserve">համապատասխան` Հայաստանի Հանրապետության կառավարությունը </w:t>
      </w:r>
      <w:r w:rsidRPr="006B5F37">
        <w:rPr>
          <w:rFonts w:ascii="GHEA Grapalat" w:hAnsi="GHEA Grapalat"/>
          <w:b/>
          <w:i/>
          <w:lang w:val="af-ZA"/>
        </w:rPr>
        <w:t>որոշում է</w:t>
      </w:r>
      <w:r w:rsidRPr="006B5F37">
        <w:rPr>
          <w:rFonts w:ascii="GHEA Grapalat" w:hAnsi="GHEA Grapalat"/>
          <w:lang w:val="af-ZA"/>
        </w:rPr>
        <w:t>.</w:t>
      </w:r>
    </w:p>
    <w:p w:rsidR="00EF7F2E" w:rsidRPr="006B5F37" w:rsidRDefault="00EF7F2E" w:rsidP="00EF7F2E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r w:rsidRPr="006B5F37">
        <w:rPr>
          <w:rFonts w:ascii="GHEA Grapalat" w:hAnsi="GHEA Grapalat"/>
          <w:lang w:val="af-ZA"/>
        </w:rPr>
        <w:t>Հայաստանի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Հանրապետության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կառավարության</w:t>
      </w:r>
      <w:r w:rsidRPr="006B5F37">
        <w:rPr>
          <w:rFonts w:ascii="GHEA Grapalat" w:hAnsi="GHEA Grapalat" w:cs="Tahoma"/>
          <w:lang w:val="af-ZA"/>
        </w:rPr>
        <w:t xml:space="preserve"> 2018 </w:t>
      </w:r>
      <w:r w:rsidRPr="006B5F37">
        <w:rPr>
          <w:rFonts w:ascii="GHEA Grapalat" w:hAnsi="GHEA Grapalat" w:cs="Tahoma"/>
        </w:rPr>
        <w:t>թվականի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դեկտեմբերի</w:t>
      </w:r>
      <w:r w:rsidRPr="006B5F37">
        <w:rPr>
          <w:rFonts w:ascii="GHEA Grapalat" w:hAnsi="GHEA Grapalat" w:cs="Tahoma"/>
          <w:lang w:val="af-ZA"/>
        </w:rPr>
        <w:t xml:space="preserve"> 27-</w:t>
      </w:r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 xml:space="preserve"> «</w:t>
      </w:r>
      <w:r w:rsidRPr="006B5F37">
        <w:rPr>
          <w:rFonts w:ascii="GHEA Grapalat" w:hAnsi="GHEA Grapalat" w:cs="Tahoma"/>
        </w:rPr>
        <w:t>Հայաստանի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Հանրապետության</w:t>
      </w:r>
      <w:r w:rsidRPr="006B5F37">
        <w:rPr>
          <w:rFonts w:ascii="GHEA Grapalat" w:hAnsi="GHEA Grapalat" w:cs="Tahoma"/>
          <w:lang w:val="af-ZA"/>
        </w:rPr>
        <w:t xml:space="preserve"> 2019 </w:t>
      </w:r>
      <w:r w:rsidRPr="006B5F37">
        <w:rPr>
          <w:rFonts w:ascii="GHEA Grapalat" w:hAnsi="GHEA Grapalat" w:cs="Tahoma"/>
        </w:rPr>
        <w:t>թվականի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 w:cs="Tahoma"/>
        </w:rPr>
        <w:t>պետական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բյուջեի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կատարումն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ապահովող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միջոցառումների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մասին</w:t>
      </w:r>
      <w:r w:rsidRPr="006B5F37">
        <w:rPr>
          <w:rFonts w:ascii="GHEA Grapalat" w:hAnsi="GHEA Grapalat"/>
          <w:lang w:val="af-ZA"/>
        </w:rPr>
        <w:t>» N 1515-</w:t>
      </w:r>
      <w:r w:rsidRPr="006B5F37">
        <w:rPr>
          <w:rFonts w:ascii="GHEA Grapalat" w:hAnsi="GHEA Grapalat" w:cs="Tahoma"/>
        </w:rPr>
        <w:t>Ն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 w:cs="Tahoma"/>
        </w:rPr>
        <w:t>որոշման</w:t>
      </w:r>
      <w:r w:rsidRPr="006B5F37">
        <w:rPr>
          <w:rFonts w:ascii="GHEA Grapalat" w:hAnsi="GHEA Grapalat"/>
          <w:lang w:val="af-ZA"/>
        </w:rPr>
        <w:t xml:space="preserve"> N N </w:t>
      </w:r>
      <w:r>
        <w:rPr>
          <w:rFonts w:ascii="GHEA Grapalat" w:hAnsi="GHEA Grapalat"/>
          <w:lang w:val="af-ZA"/>
        </w:rPr>
        <w:t xml:space="preserve">3, </w:t>
      </w:r>
      <w:r w:rsidRPr="006B5F37">
        <w:rPr>
          <w:rFonts w:ascii="GHEA Grapalat" w:hAnsi="GHEA Grapalat"/>
          <w:lang w:val="af-ZA"/>
        </w:rPr>
        <w:t>4, 5, և</w:t>
      </w:r>
      <w:r>
        <w:rPr>
          <w:rFonts w:ascii="GHEA Grapalat" w:hAnsi="GHEA Grapalat"/>
          <w:lang w:val="af-ZA"/>
        </w:rPr>
        <w:t xml:space="preserve"> 11.1</w:t>
      </w:r>
      <w:r w:rsidRPr="006B5F37"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/>
        </w:rPr>
        <w:t>հավելված</w:t>
      </w:r>
      <w:proofErr w:type="spellStart"/>
      <w:r w:rsidRPr="006B5F37">
        <w:rPr>
          <w:rFonts w:ascii="GHEA Grapalat" w:hAnsi="GHEA Grapalat"/>
          <w:lang w:val="en-US"/>
        </w:rPr>
        <w:t>ներ</w:t>
      </w:r>
      <w:proofErr w:type="spellEnd"/>
      <w:r w:rsidRPr="006B5F37">
        <w:rPr>
          <w:rFonts w:ascii="GHEA Grapalat" w:hAnsi="GHEA Grapalat" w:cs="Arial Armenian"/>
        </w:rPr>
        <w:t>ում</w:t>
      </w:r>
      <w:r w:rsidRPr="006B5F37">
        <w:rPr>
          <w:rFonts w:ascii="GHEA Grapalat" w:hAnsi="GHEA Grapalat" w:cs="Arial Armenian"/>
          <w:lang w:val="hy-AM"/>
        </w:rPr>
        <w:t xml:space="preserve"> կատարել </w:t>
      </w:r>
      <w:r w:rsidRPr="006B5F37"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r w:rsidRPr="006B5F37">
        <w:rPr>
          <w:rFonts w:ascii="GHEA Grapalat" w:hAnsi="GHEA Grapalat"/>
          <w:lang w:val="af-ZA"/>
        </w:rPr>
        <w:t xml:space="preserve">` </w:t>
      </w:r>
      <w:r w:rsidRPr="006B5F37">
        <w:rPr>
          <w:rFonts w:ascii="GHEA Grapalat" w:hAnsi="GHEA Grapalat" w:cs="Tahoma"/>
        </w:rPr>
        <w:t>համաձայն</w:t>
      </w:r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>N N</w:t>
      </w:r>
      <w:r w:rsidRPr="006B5F37">
        <w:rPr>
          <w:rFonts w:ascii="GHEA Grapalat" w:hAnsi="GHEA Grapalat" w:cs="Tahoma"/>
          <w:lang w:val="af-ZA"/>
        </w:rPr>
        <w:t xml:space="preserve"> 1, 2 </w:t>
      </w:r>
      <w:r>
        <w:rPr>
          <w:rFonts w:ascii="GHEA Grapalat" w:hAnsi="GHEA Grapalat" w:cs="Tahoma"/>
          <w:lang w:val="af-ZA"/>
        </w:rPr>
        <w:t xml:space="preserve">և </w:t>
      </w:r>
      <w:r w:rsidRPr="006B5F37">
        <w:rPr>
          <w:rFonts w:ascii="GHEA Grapalat" w:hAnsi="GHEA Grapalat" w:cs="Tahoma"/>
          <w:lang w:val="af-ZA"/>
        </w:rPr>
        <w:t xml:space="preserve">3 </w:t>
      </w:r>
      <w:r w:rsidRPr="006B5F37">
        <w:rPr>
          <w:rFonts w:ascii="GHEA Grapalat" w:hAnsi="GHEA Grapalat" w:cs="Tahoma"/>
        </w:rPr>
        <w:t>հավելված</w:t>
      </w:r>
      <w:proofErr w:type="spellStart"/>
      <w:r w:rsidRPr="006B5F37">
        <w:rPr>
          <w:rFonts w:ascii="GHEA Grapalat" w:hAnsi="GHEA Grapalat" w:cs="Tahoma"/>
          <w:lang w:val="en-US"/>
        </w:rPr>
        <w:t>ներ</w:t>
      </w:r>
      <w:proofErr w:type="spellEnd"/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>:</w:t>
      </w:r>
    </w:p>
    <w:p w:rsidR="00EF7F2E" w:rsidRPr="00306825" w:rsidRDefault="00EF7F2E" w:rsidP="00EF7F2E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 w:cs="Tahoma"/>
        </w:rPr>
        <w:t>Սույն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որոշումն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ուժի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մեջ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է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մտնում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պաշտոնական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հրապարակմանը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հաջորդող</w:t>
      </w:r>
      <w:r w:rsidRPr="00306825">
        <w:rPr>
          <w:rFonts w:ascii="GHEA Grapalat" w:hAnsi="GHEA Grapalat"/>
          <w:lang w:val="af-ZA"/>
        </w:rPr>
        <w:t xml:space="preserve"> </w:t>
      </w:r>
      <w:r w:rsidRPr="00B0536D">
        <w:rPr>
          <w:rFonts w:ascii="GHEA Grapalat" w:hAnsi="GHEA Grapalat"/>
        </w:rPr>
        <w:t>օր</w:t>
      </w:r>
      <w:r w:rsidRPr="00B0536D">
        <w:rPr>
          <w:rFonts w:ascii="GHEA Grapalat" w:hAnsi="GHEA Grapalat"/>
          <w:lang w:val="en-US"/>
        </w:rPr>
        <w:t>ը</w:t>
      </w:r>
      <w:r w:rsidRPr="00306825">
        <w:rPr>
          <w:rFonts w:ascii="GHEA Grapalat" w:hAnsi="GHEA Grapalat"/>
          <w:lang w:val="af-ZA"/>
        </w:rPr>
        <w:t>:</w:t>
      </w: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Pr="00306825" w:rsidRDefault="00EF7F2E" w:rsidP="00EF7F2E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EF7F2E" w:rsidRDefault="00EF7F2E" w:rsidP="00EF7F2E">
      <w:pPr>
        <w:jc w:val="center"/>
        <w:rPr>
          <w:rFonts w:ascii="GHEA Grapalat" w:hAnsi="GHEA Grapalat"/>
          <w:b/>
          <w:lang w:val="en-US"/>
        </w:rPr>
      </w:pPr>
    </w:p>
    <w:p w:rsidR="00435B3F" w:rsidRDefault="00435B3F" w:rsidP="00EF7F2E">
      <w:pPr>
        <w:jc w:val="center"/>
        <w:rPr>
          <w:rFonts w:ascii="GHEA Grapalat" w:hAnsi="GHEA Grapalat"/>
          <w:b/>
          <w:lang w:val="en-US"/>
        </w:rPr>
      </w:pPr>
    </w:p>
    <w:p w:rsidR="00435B3F" w:rsidRDefault="00435B3F" w:rsidP="00EF7F2E">
      <w:pPr>
        <w:jc w:val="center"/>
        <w:rPr>
          <w:rFonts w:ascii="GHEA Grapalat" w:hAnsi="GHEA Grapalat"/>
          <w:b/>
          <w:lang w:val="en-US"/>
        </w:rPr>
      </w:pPr>
    </w:p>
    <w:p w:rsidR="00852048" w:rsidRDefault="00852048" w:rsidP="00EF7F2E">
      <w:pPr>
        <w:jc w:val="center"/>
        <w:rPr>
          <w:rFonts w:ascii="GHEA Grapalat" w:hAnsi="GHEA Grapalat"/>
          <w:b/>
          <w:lang w:val="en-US"/>
        </w:rPr>
      </w:pPr>
    </w:p>
    <w:p w:rsidR="00EF7F2E" w:rsidRDefault="00EF7F2E" w:rsidP="00EF7F2E">
      <w:pPr>
        <w:jc w:val="center"/>
        <w:rPr>
          <w:rFonts w:ascii="GHEA Grapalat" w:hAnsi="GHEA Grapalat"/>
          <w:b/>
          <w:lang w:val="en-US"/>
        </w:rPr>
      </w:pPr>
      <w:r w:rsidRPr="000E6CC4">
        <w:rPr>
          <w:rFonts w:ascii="GHEA Grapalat" w:hAnsi="GHEA Grapalat"/>
          <w:b/>
          <w:lang w:val="en-US"/>
        </w:rPr>
        <w:lastRenderedPageBreak/>
        <w:t>Տ Ե Ղ Ե Կ Ա Ն Ք</w:t>
      </w:r>
    </w:p>
    <w:p w:rsidR="00812A51" w:rsidRDefault="00812A51" w:rsidP="00EF7F2E">
      <w:pPr>
        <w:jc w:val="center"/>
        <w:rPr>
          <w:rFonts w:ascii="GHEA Grapalat" w:hAnsi="GHEA Grapalat"/>
          <w:b/>
          <w:lang w:val="en-US"/>
        </w:rPr>
      </w:pPr>
    </w:p>
    <w:p w:rsidR="00EF7F2E" w:rsidRPr="00C118DD" w:rsidRDefault="00EF7F2E" w:rsidP="004D3F6F">
      <w:pPr>
        <w:spacing w:line="276" w:lineRule="auto"/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  <w:r w:rsidRPr="00C118DD">
        <w:rPr>
          <w:rFonts w:ascii="GHEA Grapalat" w:hAnsi="GHEA Grapalat" w:cs="Sylfaen"/>
          <w:b/>
          <w:lang w:val="hy-AM"/>
        </w:rPr>
        <w:t>Հ</w:t>
      </w:r>
      <w:proofErr w:type="spellStart"/>
      <w:r w:rsidRPr="00C118DD">
        <w:rPr>
          <w:rFonts w:ascii="GHEA Grapalat" w:hAnsi="GHEA Grapalat" w:cs="Sylfaen"/>
          <w:b/>
          <w:lang w:val="en-US"/>
        </w:rPr>
        <w:t>այաստանի</w:t>
      </w:r>
      <w:proofErr w:type="spellEnd"/>
      <w:r w:rsidRPr="00C118DD">
        <w:rPr>
          <w:rFonts w:ascii="GHEA Grapalat" w:hAnsi="GHEA Grapalat" w:cs="Sylfaen"/>
          <w:b/>
          <w:lang w:val="af-ZA"/>
        </w:rPr>
        <w:t xml:space="preserve"> </w:t>
      </w:r>
      <w:r w:rsidRPr="00C118DD">
        <w:rPr>
          <w:rFonts w:ascii="GHEA Grapalat" w:hAnsi="GHEA Grapalat" w:cs="Sylfaen"/>
          <w:b/>
          <w:lang w:val="hy-AM"/>
        </w:rPr>
        <w:t>Հ</w:t>
      </w:r>
      <w:proofErr w:type="spellStart"/>
      <w:r w:rsidRPr="00C118DD">
        <w:rPr>
          <w:rFonts w:ascii="GHEA Grapalat" w:hAnsi="GHEA Grapalat" w:cs="Sylfaen"/>
          <w:b/>
          <w:lang w:val="en-US"/>
        </w:rPr>
        <w:t>անրապետության</w:t>
      </w:r>
      <w:proofErr w:type="spellEnd"/>
      <w:r w:rsidRPr="00C118DD">
        <w:rPr>
          <w:rFonts w:ascii="GHEA Grapalat" w:hAnsi="GHEA Grapalat" w:cs="Sylfaen"/>
          <w:b/>
          <w:lang w:val="hy-AM"/>
        </w:rPr>
        <w:t xml:space="preserve"> կառավարության «Հայաստանի Հանրապետության կառավարության 201</w:t>
      </w:r>
      <w:r>
        <w:rPr>
          <w:rFonts w:ascii="GHEA Grapalat" w:hAnsi="GHEA Grapalat" w:cs="Sylfaen"/>
          <w:b/>
          <w:lang w:val="en-US"/>
        </w:rPr>
        <w:t>8</w:t>
      </w:r>
      <w:r>
        <w:rPr>
          <w:rFonts w:ascii="GHEA Grapalat" w:hAnsi="GHEA Grapalat" w:cs="Sylfaen"/>
          <w:b/>
          <w:lang w:val="hy-AM"/>
        </w:rPr>
        <w:t xml:space="preserve"> թվականի դեկտեմբերի </w:t>
      </w:r>
      <w:r>
        <w:rPr>
          <w:rFonts w:ascii="GHEA Grapalat" w:hAnsi="GHEA Grapalat" w:cs="Sylfaen"/>
          <w:b/>
          <w:lang w:val="en-US"/>
        </w:rPr>
        <w:t>27</w:t>
      </w:r>
      <w:r w:rsidRPr="00C118DD">
        <w:rPr>
          <w:rFonts w:ascii="GHEA Grapalat" w:hAnsi="GHEA Grapalat" w:cs="Sylfaen"/>
          <w:b/>
          <w:lang w:val="hy-AM"/>
        </w:rPr>
        <w:t>-ի N 1</w:t>
      </w:r>
      <w:r>
        <w:rPr>
          <w:rFonts w:ascii="GHEA Grapalat" w:hAnsi="GHEA Grapalat" w:cs="Sylfaen"/>
          <w:b/>
          <w:lang w:val="en-US"/>
        </w:rPr>
        <w:t>5</w:t>
      </w:r>
      <w:r w:rsidRPr="00C118DD"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 w:cs="Sylfaen"/>
          <w:b/>
          <w:lang w:val="en-US"/>
        </w:rPr>
        <w:t>5</w:t>
      </w:r>
      <w:r w:rsidRPr="00C118DD">
        <w:rPr>
          <w:rFonts w:ascii="GHEA Grapalat" w:hAnsi="GHEA Grapalat" w:cs="Sylfaen"/>
          <w:b/>
          <w:lang w:val="hy-AM"/>
        </w:rPr>
        <w:t>-Ն որոշման մեջ փոփոխություններ կատարելու մասին» որոշման նախագծի ընդունման վերաբերյալ</w:t>
      </w:r>
    </w:p>
    <w:p w:rsidR="00EF7F2E" w:rsidRDefault="00EF7F2E" w:rsidP="004D3F6F">
      <w:pPr>
        <w:shd w:val="clear" w:color="auto" w:fill="FFFFFF"/>
        <w:spacing w:line="276" w:lineRule="auto"/>
        <w:contextualSpacing/>
        <w:rPr>
          <w:rFonts w:ascii="GHEA Grapalat" w:hAnsi="GHEA Grapalat" w:cs="GHEA Grapalat"/>
          <w:b/>
          <w:lang w:val="pt-BR"/>
        </w:rPr>
      </w:pPr>
    </w:p>
    <w:p w:rsidR="00EF7F2E" w:rsidRDefault="00EF7F2E" w:rsidP="00EF7F2E">
      <w:pPr>
        <w:pStyle w:val="ListParagraph"/>
        <w:numPr>
          <w:ilvl w:val="0"/>
          <w:numId w:val="12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t>Իրավական ակտի անհրաժեշտությունը (նպատակը)</w:t>
      </w:r>
    </w:p>
    <w:p w:rsidR="00EF7F2E" w:rsidRDefault="00EF7F2E" w:rsidP="00EF7F2E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EF7F2E" w:rsidRDefault="001F1211" w:rsidP="00EF7F2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«</w:t>
      </w:r>
      <w:r w:rsidR="00EF7F2E" w:rsidRPr="00FB3802">
        <w:rPr>
          <w:rFonts w:ascii="GHEA Grapalat" w:hAnsi="GHEA Grapalat" w:cs="Sylfaen"/>
        </w:rPr>
        <w:t>ՀՀ</w:t>
      </w:r>
      <w:r w:rsidR="00EF7F2E" w:rsidRPr="00FB3802">
        <w:rPr>
          <w:rFonts w:ascii="GHEA Grapalat" w:hAnsi="GHEA Grapalat" w:cs="Sylfaen"/>
          <w:lang w:val="af-ZA"/>
        </w:rPr>
        <w:t xml:space="preserve"> </w:t>
      </w:r>
      <w:r w:rsidR="00EF7F2E" w:rsidRPr="00FB3802">
        <w:rPr>
          <w:rFonts w:ascii="GHEA Grapalat" w:hAnsi="GHEA Grapalat" w:cs="Sylfaen"/>
        </w:rPr>
        <w:t>կառավարության</w:t>
      </w:r>
      <w:r w:rsidR="00EF7F2E" w:rsidRPr="00FB3802">
        <w:rPr>
          <w:rFonts w:ascii="GHEA Grapalat" w:hAnsi="GHEA Grapalat" w:cs="Sylfaen"/>
          <w:lang w:val="af-ZA"/>
        </w:rPr>
        <w:t xml:space="preserve"> 2018 </w:t>
      </w:r>
      <w:r w:rsidR="00EF7F2E" w:rsidRPr="00FB3802">
        <w:rPr>
          <w:rFonts w:ascii="GHEA Grapalat" w:hAnsi="GHEA Grapalat" w:cs="Sylfaen"/>
        </w:rPr>
        <w:t>թվականի</w:t>
      </w:r>
      <w:r w:rsidR="00EF7F2E" w:rsidRPr="00FB3802">
        <w:rPr>
          <w:rFonts w:ascii="GHEA Grapalat" w:hAnsi="GHEA Grapalat" w:cs="Sylfaen"/>
          <w:lang w:val="af-ZA"/>
        </w:rPr>
        <w:t xml:space="preserve"> </w:t>
      </w:r>
      <w:r w:rsidR="00EF7F2E" w:rsidRPr="00FB3802">
        <w:rPr>
          <w:rFonts w:ascii="GHEA Grapalat" w:hAnsi="GHEA Grapalat" w:cs="Sylfaen"/>
        </w:rPr>
        <w:t>դեկտեմբերի</w:t>
      </w:r>
      <w:r w:rsidR="00EF7F2E" w:rsidRPr="00FB3802">
        <w:rPr>
          <w:rFonts w:ascii="GHEA Grapalat" w:hAnsi="GHEA Grapalat" w:cs="Sylfaen"/>
          <w:lang w:val="af-ZA"/>
        </w:rPr>
        <w:t xml:space="preserve"> 27-</w:t>
      </w:r>
      <w:r w:rsidR="00EF7F2E" w:rsidRPr="00FB3802">
        <w:rPr>
          <w:rFonts w:ascii="GHEA Grapalat" w:hAnsi="GHEA Grapalat" w:cs="Sylfaen"/>
        </w:rPr>
        <w:t>ի</w:t>
      </w:r>
      <w:r w:rsidR="00EF7F2E">
        <w:rPr>
          <w:rFonts w:ascii="GHEA Grapalat" w:hAnsi="GHEA Grapalat" w:cs="Sylfaen"/>
          <w:lang w:val="af-ZA"/>
        </w:rPr>
        <w:t xml:space="preserve"> </w:t>
      </w:r>
      <w:r w:rsidR="00EF7F2E" w:rsidRPr="00FB3802">
        <w:rPr>
          <w:rFonts w:ascii="GHEA Grapalat" w:hAnsi="GHEA Grapalat" w:cs="Sylfaen"/>
          <w:lang w:val="af-ZA"/>
        </w:rPr>
        <w:t>N 1515-</w:t>
      </w:r>
      <w:proofErr w:type="gramStart"/>
      <w:r w:rsidR="00EF7F2E" w:rsidRPr="00FB3802">
        <w:rPr>
          <w:rFonts w:ascii="GHEA Grapalat" w:hAnsi="GHEA Grapalat" w:cs="Sylfaen"/>
        </w:rPr>
        <w:t>Ն</w:t>
      </w:r>
      <w:r w:rsidR="00EF7F2E" w:rsidRPr="00FB3802">
        <w:rPr>
          <w:rFonts w:ascii="GHEA Grapalat" w:hAnsi="GHEA Grapalat" w:cs="Sylfaen"/>
          <w:lang w:val="af-ZA"/>
        </w:rPr>
        <w:t xml:space="preserve">  </w:t>
      </w:r>
      <w:r w:rsidR="00EF7F2E" w:rsidRPr="00FB3802">
        <w:rPr>
          <w:rFonts w:ascii="GHEA Grapalat" w:hAnsi="GHEA Grapalat" w:cs="Sylfaen"/>
        </w:rPr>
        <w:t>որոշման</w:t>
      </w:r>
      <w:proofErr w:type="gramEnd"/>
      <w:r w:rsidR="00EF7F2E" w:rsidRPr="00FB3802">
        <w:rPr>
          <w:rFonts w:ascii="GHEA Grapalat" w:hAnsi="GHEA Grapalat" w:cs="Sylfaen"/>
          <w:lang w:val="af-ZA"/>
        </w:rPr>
        <w:t xml:space="preserve"> </w:t>
      </w:r>
      <w:r w:rsidR="00EF7F2E" w:rsidRPr="00FB3802">
        <w:rPr>
          <w:rFonts w:ascii="GHEA Grapalat" w:hAnsi="GHEA Grapalat" w:cs="Sylfaen"/>
        </w:rPr>
        <w:t>մեջ</w:t>
      </w:r>
      <w:r w:rsidR="00EF7F2E" w:rsidRPr="00FB3802">
        <w:rPr>
          <w:rFonts w:ascii="GHEA Grapalat" w:hAnsi="GHEA Grapalat" w:cs="Sylfaen"/>
          <w:lang w:val="af-ZA"/>
        </w:rPr>
        <w:t xml:space="preserve"> </w:t>
      </w:r>
      <w:r w:rsidR="00EF7F2E" w:rsidRPr="00FB3802">
        <w:rPr>
          <w:rFonts w:ascii="GHEA Grapalat" w:hAnsi="GHEA Grapalat" w:cs="Sylfaen"/>
        </w:rPr>
        <w:t>փոփոխություններ կատարելու</w:t>
      </w:r>
      <w:r w:rsidR="00EF7F2E" w:rsidRPr="00FB3802">
        <w:rPr>
          <w:rFonts w:ascii="GHEA Grapalat" w:hAnsi="GHEA Grapalat" w:cs="Sylfaen"/>
          <w:lang w:val="af-ZA"/>
        </w:rPr>
        <w:t xml:space="preserve"> </w:t>
      </w:r>
      <w:r w:rsidR="00EF7F2E">
        <w:rPr>
          <w:rFonts w:ascii="GHEA Grapalat" w:hAnsi="GHEA Grapalat" w:cs="Sylfaen"/>
        </w:rPr>
        <w:t>մասին» ՀՀ կառավարության</w:t>
      </w:r>
      <w:r w:rsidR="00EF7F2E">
        <w:rPr>
          <w:rFonts w:ascii="GHEA Grapalat" w:hAnsi="GHEA Grapalat" w:cs="Sylfaen"/>
          <w:lang w:val="en-US"/>
        </w:rPr>
        <w:t xml:space="preserve"> </w:t>
      </w:r>
      <w:r w:rsidR="00EF7F2E" w:rsidRPr="00FB3802">
        <w:rPr>
          <w:rFonts w:ascii="GHEA Grapalat" w:hAnsi="GHEA Grapalat" w:cs="Sylfaen"/>
        </w:rPr>
        <w:t>որոշման նախագծ</w:t>
      </w:r>
      <w:r w:rsidR="00EF7F2E" w:rsidRPr="00FB3802">
        <w:rPr>
          <w:rFonts w:ascii="GHEA Grapalat" w:hAnsi="GHEA Grapalat" w:cs="Sylfaen"/>
          <w:lang w:val="en-US"/>
        </w:rPr>
        <w:t xml:space="preserve">ի </w:t>
      </w:r>
      <w:r w:rsidR="00EF7F2E">
        <w:rPr>
          <w:rFonts w:ascii="GHEA Grapalat" w:hAnsi="GHEA Grapalat" w:cs="Sylfaen"/>
          <w:lang w:val="en-US"/>
        </w:rPr>
        <w:t></w:t>
      </w:r>
      <w:proofErr w:type="spellStart"/>
      <w:r w:rsidR="00EF7F2E">
        <w:rPr>
          <w:rFonts w:ascii="GHEA Grapalat" w:hAnsi="GHEA Grapalat" w:cs="Sylfaen"/>
          <w:lang w:val="en-US"/>
        </w:rPr>
        <w:t>այսուհետ</w:t>
      </w:r>
      <w:proofErr w:type="spellEnd"/>
      <w:r w:rsidR="00EF7F2E">
        <w:rPr>
          <w:rFonts w:ascii="GHEA Grapalat" w:hAnsi="GHEA Grapalat" w:cs="Sylfaen"/>
          <w:lang w:val="en-US"/>
        </w:rPr>
        <w:t xml:space="preserve">՝ </w:t>
      </w:r>
      <w:proofErr w:type="spellStart"/>
      <w:r w:rsidR="00EF7F2E">
        <w:rPr>
          <w:rFonts w:ascii="GHEA Grapalat" w:hAnsi="GHEA Grapalat" w:cs="Sylfaen"/>
          <w:lang w:val="en-US"/>
        </w:rPr>
        <w:t>Նախագիծ</w:t>
      </w:r>
      <w:proofErr w:type="spellEnd"/>
      <w:r w:rsidR="00EF7F2E">
        <w:rPr>
          <w:rFonts w:ascii="GHEA Grapalat" w:hAnsi="GHEA Grapalat" w:cs="Sylfaen"/>
          <w:lang w:val="en-US"/>
        </w:rPr>
        <w:t xml:space="preserve"> </w:t>
      </w:r>
      <w:proofErr w:type="spellStart"/>
      <w:r w:rsidR="00EF7F2E">
        <w:rPr>
          <w:rFonts w:ascii="GHEA Grapalat" w:hAnsi="GHEA Grapalat" w:cs="Sylfaen"/>
          <w:lang w:val="en-US"/>
        </w:rPr>
        <w:t>ընդունման</w:t>
      </w:r>
      <w:proofErr w:type="spellEnd"/>
      <w:r w:rsidR="00EF7F2E">
        <w:rPr>
          <w:rFonts w:ascii="GHEA Grapalat" w:hAnsi="GHEA Grapalat" w:cs="Sylfaen"/>
          <w:lang w:val="en-US"/>
        </w:rPr>
        <w:t xml:space="preserve"> </w:t>
      </w:r>
      <w:proofErr w:type="spellStart"/>
      <w:r w:rsidR="00EF7F2E">
        <w:rPr>
          <w:rFonts w:ascii="GHEA Grapalat" w:hAnsi="GHEA Grapalat" w:cs="Sylfaen"/>
          <w:lang w:val="en-US"/>
        </w:rPr>
        <w:t>անհրաժեշտությունը</w:t>
      </w:r>
      <w:proofErr w:type="spellEnd"/>
      <w:r w:rsidR="00EF7F2E">
        <w:rPr>
          <w:rFonts w:ascii="GHEA Grapalat" w:hAnsi="GHEA Grapalat" w:cs="Sylfaen"/>
          <w:lang w:val="en-US"/>
        </w:rPr>
        <w:t xml:space="preserve"> </w:t>
      </w:r>
      <w:proofErr w:type="spellStart"/>
      <w:r w:rsidR="00EF7F2E">
        <w:rPr>
          <w:rFonts w:ascii="GHEA Grapalat" w:hAnsi="GHEA Grapalat" w:cs="Sylfaen"/>
          <w:lang w:val="en-US"/>
        </w:rPr>
        <w:t>պայմանավորված</w:t>
      </w:r>
      <w:proofErr w:type="spellEnd"/>
      <w:r w:rsidR="00EF7F2E">
        <w:rPr>
          <w:rFonts w:ascii="GHEA Grapalat" w:hAnsi="GHEA Grapalat" w:cs="Sylfaen"/>
          <w:lang w:val="en-US"/>
        </w:rPr>
        <w:t xml:space="preserve"> է </w:t>
      </w:r>
      <w:proofErr w:type="spellStart"/>
      <w:r w:rsidR="00EF7F2E">
        <w:rPr>
          <w:rFonts w:ascii="GHEA Grapalat" w:hAnsi="GHEA Grapalat" w:cs="Sylfaen"/>
          <w:lang w:val="en-US"/>
        </w:rPr>
        <w:t>կենսաթոշակների</w:t>
      </w:r>
      <w:proofErr w:type="spellEnd"/>
      <w:r w:rsidR="00EF7F2E">
        <w:rPr>
          <w:rFonts w:ascii="GHEA Grapalat" w:hAnsi="GHEA Grapalat" w:cs="Sylfaen"/>
          <w:lang w:val="en-US"/>
        </w:rPr>
        <w:t xml:space="preserve">, </w:t>
      </w:r>
      <w:proofErr w:type="spellStart"/>
      <w:r w:rsidR="00EF7F2E">
        <w:rPr>
          <w:rFonts w:ascii="GHEA Grapalat" w:hAnsi="GHEA Grapalat" w:cs="Sylfaen"/>
          <w:lang w:val="en-US"/>
        </w:rPr>
        <w:t>նպաստների</w:t>
      </w:r>
      <w:proofErr w:type="spellEnd"/>
      <w:r w:rsidR="00EF7F2E">
        <w:rPr>
          <w:rFonts w:ascii="GHEA Grapalat" w:hAnsi="GHEA Grapalat" w:cs="Sylfaen"/>
          <w:lang w:val="en-US"/>
        </w:rPr>
        <w:t xml:space="preserve">, </w:t>
      </w:r>
      <w:proofErr w:type="spellStart"/>
      <w:r w:rsidR="00EF7F2E">
        <w:rPr>
          <w:rFonts w:ascii="GHEA Grapalat" w:hAnsi="GHEA Grapalat" w:cs="Sylfaen"/>
          <w:lang w:val="en-US"/>
        </w:rPr>
        <w:t>պարգևավճարների</w:t>
      </w:r>
      <w:proofErr w:type="spellEnd"/>
      <w:r w:rsidR="00EF7F2E">
        <w:rPr>
          <w:rFonts w:ascii="GHEA Grapalat" w:hAnsi="GHEA Grapalat" w:cs="Sylfaen"/>
          <w:lang w:val="en-US"/>
        </w:rPr>
        <w:t xml:space="preserve"> և </w:t>
      </w:r>
      <w:proofErr w:type="spellStart"/>
      <w:r w:rsidR="00EF7F2E">
        <w:rPr>
          <w:rFonts w:ascii="GHEA Grapalat" w:hAnsi="GHEA Grapalat" w:cs="Sylfaen"/>
          <w:lang w:val="en-US"/>
        </w:rPr>
        <w:t>այլ</w:t>
      </w:r>
      <w:proofErr w:type="spellEnd"/>
      <w:r w:rsidR="00EF7F2E">
        <w:rPr>
          <w:rFonts w:ascii="GHEA Grapalat" w:hAnsi="GHEA Grapalat" w:cs="Sylfaen"/>
          <w:lang w:val="en-US"/>
        </w:rPr>
        <w:t xml:space="preserve"> </w:t>
      </w:r>
      <w:proofErr w:type="spellStart"/>
      <w:r w:rsidR="00EF7F2E">
        <w:rPr>
          <w:rFonts w:ascii="GHEA Grapalat" w:hAnsi="GHEA Grapalat" w:cs="Sylfaen"/>
          <w:lang w:val="en-US"/>
        </w:rPr>
        <w:t>վճարների</w:t>
      </w:r>
      <w:proofErr w:type="spellEnd"/>
      <w:r w:rsidR="00EF7F2E">
        <w:rPr>
          <w:rFonts w:ascii="GHEA Grapalat" w:hAnsi="GHEA Grapalat" w:cs="Sylfaen"/>
          <w:lang w:val="en-US"/>
        </w:rPr>
        <w:t xml:space="preserve"> </w:t>
      </w:r>
      <w:r w:rsidR="00EF7F2E" w:rsidRPr="00B45C52">
        <w:rPr>
          <w:rFonts w:ascii="GHEA Grapalat" w:hAnsi="GHEA Grapalat"/>
          <w:lang w:val="hy-AM"/>
        </w:rPr>
        <w:t>վճարման գործառույթի իրականաց</w:t>
      </w:r>
      <w:proofErr w:type="spellStart"/>
      <w:r>
        <w:rPr>
          <w:rFonts w:ascii="GHEA Grapalat" w:hAnsi="GHEA Grapalat"/>
          <w:lang w:val="en-US"/>
        </w:rPr>
        <w:t>ումն</w:t>
      </w:r>
      <w:proofErr w:type="spellEnd"/>
      <w:r w:rsidR="00EF7F2E">
        <w:rPr>
          <w:rFonts w:ascii="GHEA Grapalat" w:hAnsi="GHEA Grapalat"/>
          <w:lang w:val="en-US"/>
        </w:rPr>
        <w:t xml:space="preserve"> </w:t>
      </w:r>
      <w:r w:rsidR="00EF7F2E" w:rsidRPr="00B45C52">
        <w:rPr>
          <w:rFonts w:ascii="GHEA Grapalat" w:hAnsi="GHEA Grapalat"/>
          <w:lang w:val="hy-AM"/>
        </w:rPr>
        <w:t>ապահով</w:t>
      </w:r>
      <w:proofErr w:type="spellStart"/>
      <w:r w:rsidR="00EF7F2E">
        <w:rPr>
          <w:rFonts w:ascii="GHEA Grapalat" w:hAnsi="GHEA Grapalat"/>
          <w:lang w:val="en-US"/>
        </w:rPr>
        <w:t>ելու</w:t>
      </w:r>
      <w:proofErr w:type="spellEnd"/>
      <w:r w:rsidR="00EF7F2E">
        <w:rPr>
          <w:rFonts w:ascii="GHEA Grapalat" w:hAnsi="GHEA Grapalat"/>
          <w:lang w:val="en-US"/>
        </w:rPr>
        <w:t xml:space="preserve"> </w:t>
      </w:r>
      <w:proofErr w:type="spellStart"/>
      <w:r w:rsidR="00EF7F2E">
        <w:rPr>
          <w:rFonts w:ascii="GHEA Grapalat" w:hAnsi="GHEA Grapalat"/>
          <w:lang w:val="en-US"/>
        </w:rPr>
        <w:t>հանգամանքով</w:t>
      </w:r>
      <w:proofErr w:type="spellEnd"/>
      <w:r w:rsidR="00EF7F2E">
        <w:rPr>
          <w:rFonts w:ascii="GHEA Grapalat" w:hAnsi="GHEA Grapalat"/>
          <w:lang w:val="en-US"/>
        </w:rPr>
        <w:t>:</w:t>
      </w:r>
      <w:r w:rsidR="00EF7F2E" w:rsidRPr="00FB3802">
        <w:rPr>
          <w:rFonts w:ascii="GHEA Grapalat" w:hAnsi="GHEA Grapalat"/>
          <w:lang w:val="en-US"/>
        </w:rPr>
        <w:t xml:space="preserve"> </w:t>
      </w:r>
    </w:p>
    <w:p w:rsidR="00EF7F2E" w:rsidRPr="0097310F" w:rsidRDefault="00EF7F2E" w:rsidP="00EF7F2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EF7F2E" w:rsidRDefault="00EF7F2E" w:rsidP="00EF7F2E">
      <w:pPr>
        <w:numPr>
          <w:ilvl w:val="0"/>
          <w:numId w:val="12"/>
        </w:numPr>
        <w:tabs>
          <w:tab w:val="left" w:pos="900"/>
          <w:tab w:val="left" w:pos="1170"/>
        </w:tabs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 w:rsidRPr="00B845AC">
        <w:rPr>
          <w:rFonts w:ascii="GHEA Grapalat" w:hAnsi="GHEA Grapalat" w:cs="Sylfaen"/>
          <w:b/>
          <w:lang w:val="hy-AM"/>
        </w:rPr>
        <w:t>Կարգավորման</w:t>
      </w:r>
      <w:r>
        <w:rPr>
          <w:rFonts w:ascii="GHEA Grapalat" w:hAnsi="GHEA Grapalat" w:cs="Sylfaen"/>
          <w:b/>
          <w:lang w:val="hy-AM"/>
        </w:rPr>
        <w:t xml:space="preserve"> հարաբերությունների ներկա վիճակը և առկա խնդիրները</w:t>
      </w:r>
    </w:p>
    <w:p w:rsidR="00EF7F2E" w:rsidRDefault="00EF7F2E" w:rsidP="00EF7F2E">
      <w:pPr>
        <w:tabs>
          <w:tab w:val="left" w:pos="900"/>
          <w:tab w:val="left" w:pos="1170"/>
        </w:tabs>
        <w:spacing w:line="360" w:lineRule="auto"/>
        <w:ind w:left="1080"/>
        <w:contextualSpacing/>
        <w:jc w:val="both"/>
        <w:rPr>
          <w:rFonts w:ascii="GHEA Grapalat" w:hAnsi="GHEA Grapalat" w:cs="Sylfaen"/>
          <w:b/>
          <w:lang w:val="en-US"/>
        </w:rPr>
      </w:pPr>
    </w:p>
    <w:p w:rsidR="00EF7F2E" w:rsidRDefault="00EF7F2E" w:rsidP="00EF7F2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 w:cs="Sylfaen"/>
          <w:lang w:val="en-US"/>
        </w:rPr>
        <w:t>Ն</w:t>
      </w:r>
      <w:r w:rsidRPr="00FB3802">
        <w:rPr>
          <w:rFonts w:ascii="GHEA Grapalat" w:hAnsi="GHEA Grapalat" w:cs="Sylfaen"/>
        </w:rPr>
        <w:t>ախագծ</w:t>
      </w:r>
      <w:proofErr w:type="spellStart"/>
      <w:r>
        <w:rPr>
          <w:rFonts w:ascii="GHEA Grapalat" w:hAnsi="GHEA Grapalat" w:cs="Sylfaen"/>
          <w:lang w:val="en-US"/>
        </w:rPr>
        <w:t>ով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FB3802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proofErr w:type="gram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իրականացնել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միջեռամսյակային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տեղաշարժեր</w:t>
      </w:r>
      <w:proofErr w:type="spellEnd"/>
      <w:r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 w:cs="Sylfaen"/>
        </w:rPr>
        <w:t>2019 թվականի առաջին եռամսյակո</w:t>
      </w:r>
      <w:proofErr w:type="spellStart"/>
      <w:r>
        <w:rPr>
          <w:rFonts w:ascii="GHEA Grapalat" w:hAnsi="GHEA Grapalat" w:cs="Sylfaen"/>
          <w:lang w:val="en-US"/>
        </w:rPr>
        <w:t>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FB3802">
        <w:rPr>
          <w:rFonts w:ascii="GHEA Grapalat" w:hAnsi="GHEA Grapalat"/>
        </w:rPr>
        <w:t>«</w:t>
      </w:r>
      <w:proofErr w:type="spellStart"/>
      <w:r w:rsidRPr="00FB3802">
        <w:rPr>
          <w:rFonts w:ascii="GHEA Grapalat" w:hAnsi="GHEA Grapalat"/>
          <w:lang w:val="en-US"/>
        </w:rPr>
        <w:t>Մայրության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վճարում</w:t>
      </w:r>
      <w:proofErr w:type="spellEnd"/>
      <w:r w:rsidRPr="00FB3802">
        <w:rPr>
          <w:rFonts w:ascii="GHEA Grapalat" w:hAnsi="GHEA Grapalat"/>
        </w:rPr>
        <w:t>»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ծրագր</w:t>
      </w:r>
      <w:r w:rsidR="00C50130">
        <w:rPr>
          <w:rFonts w:ascii="GHEA Grapalat" w:hAnsi="GHEA Grapalat"/>
          <w:lang w:val="en-US"/>
        </w:rPr>
        <w:t>ով</w:t>
      </w:r>
      <w:proofErr w:type="spellEnd"/>
      <w:r w:rsidR="00C50130">
        <w:rPr>
          <w:rFonts w:ascii="GHEA Grapalat" w:hAnsi="GHEA Grapalat"/>
          <w:lang w:val="en-US"/>
        </w:rPr>
        <w:t xml:space="preserve"> (</w:t>
      </w:r>
      <w:proofErr w:type="spellStart"/>
      <w:r w:rsidR="00C50130">
        <w:rPr>
          <w:rFonts w:ascii="GHEA Grapalat" w:hAnsi="GHEA Grapalat"/>
          <w:lang w:val="en-US"/>
        </w:rPr>
        <w:t>միջոցառումով</w:t>
      </w:r>
      <w:proofErr w:type="spellEnd"/>
      <w:r w:rsidRPr="00FB3802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հատկացումների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վերաբաշխում</w:t>
      </w:r>
      <w:proofErr w:type="spellEnd"/>
      <w:r>
        <w:rPr>
          <w:rFonts w:ascii="GHEA Grapalat" w:hAnsi="GHEA Grapalat"/>
          <w:lang w:val="en-US"/>
        </w:rPr>
        <w:t xml:space="preserve"> </w:t>
      </w:r>
      <w:r>
        <w:rPr>
          <w:rFonts w:ascii="GHEA Grapalat" w:hAnsi="GHEA Grapalat" w:cs="Sylfaen"/>
        </w:rPr>
        <w:t>առաջին եռամսյակո</w:t>
      </w:r>
      <w:proofErr w:type="spellStart"/>
      <w:r>
        <w:rPr>
          <w:rFonts w:ascii="GHEA Grapalat" w:hAnsi="GHEA Grapalat" w:cs="Sylfaen"/>
          <w:lang w:val="en-US"/>
        </w:rPr>
        <w:t>ւմ</w:t>
      </w:r>
      <w:proofErr w:type="spellEnd"/>
      <w:r>
        <w:rPr>
          <w:rFonts w:ascii="GHEA Grapalat" w:hAnsi="GHEA Grapalat" w:cs="Sylfaen"/>
          <w:lang w:val="en-US"/>
        </w:rPr>
        <w:t xml:space="preserve"> </w:t>
      </w:r>
      <w:proofErr w:type="spellStart"/>
      <w:r>
        <w:rPr>
          <w:rFonts w:ascii="GHEA Grapalat" w:hAnsi="GHEA Grapalat" w:cs="Sylfaen"/>
          <w:lang w:val="en-US"/>
        </w:rPr>
        <w:t>կատարել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FB3802">
        <w:rPr>
          <w:rFonts w:ascii="GHEA Grapalat" w:hAnsi="GHEA Grapalat"/>
        </w:rPr>
        <w:t>«</w:t>
      </w:r>
      <w:proofErr w:type="spellStart"/>
      <w:r w:rsidRPr="00FB3802">
        <w:rPr>
          <w:rFonts w:ascii="GHEA Grapalat" w:hAnsi="GHEA Grapalat"/>
          <w:lang w:val="en-US"/>
        </w:rPr>
        <w:t>Շարքային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զինծառայողների</w:t>
      </w:r>
      <w:proofErr w:type="spellEnd"/>
      <w:r w:rsidRPr="00FB3802">
        <w:rPr>
          <w:rFonts w:ascii="GHEA Grapalat" w:hAnsi="GHEA Grapalat"/>
          <w:lang w:val="en-US"/>
        </w:rPr>
        <w:t xml:space="preserve"> և </w:t>
      </w:r>
      <w:proofErr w:type="spellStart"/>
      <w:r w:rsidRPr="00FB3802">
        <w:rPr>
          <w:rFonts w:ascii="GHEA Grapalat" w:hAnsi="GHEA Grapalat"/>
          <w:lang w:val="en-US"/>
        </w:rPr>
        <w:t>նրանց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ընտանիքների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անդամների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կենսաթոշակներ</w:t>
      </w:r>
      <w:proofErr w:type="spellEnd"/>
      <w:r w:rsidRPr="00FB3802">
        <w:rPr>
          <w:rFonts w:ascii="GHEA Grapalat" w:hAnsi="GHEA Grapalat"/>
        </w:rPr>
        <w:t>»</w:t>
      </w:r>
      <w:r w:rsidRPr="00FB3802">
        <w:rPr>
          <w:rFonts w:ascii="GHEA Grapalat" w:hAnsi="GHEA Grapalat"/>
          <w:lang w:val="en-US"/>
        </w:rPr>
        <w:t>, «</w:t>
      </w:r>
      <w:proofErr w:type="spellStart"/>
      <w:r w:rsidRPr="00FB3802">
        <w:rPr>
          <w:rFonts w:ascii="GHEA Grapalat" w:hAnsi="GHEA Grapalat"/>
          <w:lang w:val="en-US"/>
        </w:rPr>
        <w:t>Ծերության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հաշմանդամության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կերակրողին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կորցնելու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դեպքում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նպաստներ</w:t>
      </w:r>
      <w:proofErr w:type="spellEnd"/>
      <w:r w:rsidRPr="00FB3802">
        <w:rPr>
          <w:rFonts w:ascii="GHEA Grapalat" w:hAnsi="GHEA Grapalat"/>
          <w:lang w:val="en-US"/>
        </w:rPr>
        <w:t>», «</w:t>
      </w:r>
      <w:proofErr w:type="spellStart"/>
      <w:r w:rsidRPr="00FB3802">
        <w:rPr>
          <w:rFonts w:ascii="GHEA Grapalat" w:hAnsi="GHEA Grapalat"/>
          <w:lang w:val="en-US"/>
        </w:rPr>
        <w:t>Զոհված</w:t>
      </w:r>
      <w:proofErr w:type="spellEnd"/>
      <w:r w:rsidRPr="00FB3802">
        <w:rPr>
          <w:rFonts w:ascii="GHEA Grapalat" w:hAnsi="GHEA Grapalat"/>
          <w:lang w:val="en-US"/>
        </w:rPr>
        <w:t xml:space="preserve">՝ </w:t>
      </w:r>
      <w:proofErr w:type="spellStart"/>
      <w:r w:rsidRPr="00FB3802">
        <w:rPr>
          <w:rFonts w:ascii="GHEA Grapalat" w:hAnsi="GHEA Grapalat"/>
          <w:lang w:val="en-US"/>
        </w:rPr>
        <w:t>հետմահու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Հայաստանի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ազգային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հերոս</w:t>
      </w:r>
      <w:proofErr w:type="spellEnd"/>
      <w:r w:rsidRPr="00FB3802">
        <w:rPr>
          <w:rFonts w:ascii="GHEA Grapalat" w:hAnsi="GHEA Grapalat"/>
          <w:lang w:val="en-US"/>
        </w:rPr>
        <w:t xml:space="preserve"> ՀՀ </w:t>
      </w:r>
      <w:proofErr w:type="spellStart"/>
      <w:r w:rsidRPr="00FB3802">
        <w:rPr>
          <w:rFonts w:ascii="GHEA Grapalat" w:hAnsi="GHEA Grapalat"/>
          <w:lang w:val="en-US"/>
        </w:rPr>
        <w:t>բարձրագույն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կոչում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ստացած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կամ</w:t>
      </w:r>
      <w:proofErr w:type="spellEnd"/>
      <w:r w:rsidRPr="00FB3802">
        <w:rPr>
          <w:rFonts w:ascii="GHEA Grapalat" w:hAnsi="GHEA Grapalat"/>
          <w:lang w:val="en-US"/>
        </w:rPr>
        <w:t xml:space="preserve">  </w:t>
      </w:r>
      <w:proofErr w:type="spellStart"/>
      <w:r w:rsidRPr="00FB3802">
        <w:rPr>
          <w:rFonts w:ascii="GHEA Grapalat" w:hAnsi="GHEA Grapalat"/>
          <w:lang w:val="en-US"/>
        </w:rPr>
        <w:t>Մարտական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խաչ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շքանշանով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պարգևատրված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անձի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ընտանիքի</w:t>
      </w:r>
      <w:proofErr w:type="spellEnd"/>
      <w:r w:rsidRPr="00FB3802">
        <w:rPr>
          <w:rFonts w:ascii="GHEA Grapalat" w:hAnsi="GHEA Grapalat"/>
          <w:lang w:val="en-US"/>
        </w:rPr>
        <w:t xml:space="preserve">  </w:t>
      </w:r>
      <w:proofErr w:type="spellStart"/>
      <w:r w:rsidRPr="00FB3802">
        <w:rPr>
          <w:rFonts w:ascii="GHEA Grapalat" w:hAnsi="GHEA Grapalat"/>
          <w:lang w:val="en-US"/>
        </w:rPr>
        <w:t>անդամներին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պարգևավճարի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տրամադրում</w:t>
      </w:r>
      <w:proofErr w:type="spellEnd"/>
      <w:r w:rsidRPr="00FB3802">
        <w:rPr>
          <w:rFonts w:ascii="GHEA Grapalat" w:hAnsi="GHEA Grapalat"/>
          <w:lang w:val="en-US"/>
        </w:rPr>
        <w:t xml:space="preserve">», </w:t>
      </w:r>
      <w:r w:rsidRPr="00FB3802">
        <w:rPr>
          <w:rFonts w:ascii="GHEA Grapalat" w:hAnsi="GHEA Grapalat"/>
        </w:rPr>
        <w:t>«</w:t>
      </w:r>
      <w:proofErr w:type="spellStart"/>
      <w:r w:rsidRPr="00FB3802">
        <w:rPr>
          <w:rFonts w:ascii="GHEA Grapalat" w:hAnsi="GHEA Grapalat"/>
          <w:lang w:val="en-US"/>
        </w:rPr>
        <w:t>Երեխայի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ծննդյան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միանվագ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</w:t>
      </w:r>
      <w:proofErr w:type="spellEnd"/>
      <w:r w:rsidRPr="00FB3802">
        <w:rPr>
          <w:rFonts w:ascii="GHEA Grapalat" w:hAnsi="GHEA Grapalat"/>
        </w:rPr>
        <w:t>»</w:t>
      </w:r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ծրագրերին</w:t>
      </w:r>
      <w:proofErr w:type="spellEnd"/>
      <w:r w:rsidRPr="00FB3802">
        <w:rPr>
          <w:rFonts w:ascii="GHEA Grapalat" w:hAnsi="GHEA Grapalat"/>
          <w:lang w:val="en-US"/>
        </w:rPr>
        <w:t xml:space="preserve"> (</w:t>
      </w:r>
      <w:proofErr w:type="spellStart"/>
      <w:r w:rsidRPr="00FB3802">
        <w:rPr>
          <w:rFonts w:ascii="GHEA Grapalat" w:hAnsi="GHEA Grapalat"/>
          <w:lang w:val="en-US"/>
        </w:rPr>
        <w:t>միջոցառումների</w:t>
      </w:r>
      <w:r>
        <w:rPr>
          <w:rFonts w:ascii="GHEA Grapalat" w:hAnsi="GHEA Grapalat"/>
          <w:lang w:val="en-US"/>
        </w:rPr>
        <w:t>ն</w:t>
      </w:r>
      <w:proofErr w:type="spellEnd"/>
      <w:r w:rsidRPr="00FB3802">
        <w:rPr>
          <w:rFonts w:ascii="GHEA Grapalat" w:hAnsi="GHEA Grapalat"/>
          <w:lang w:val="en-US"/>
        </w:rPr>
        <w:t>)</w:t>
      </w:r>
      <w:r w:rsidRPr="00FB380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Այսպես</w:t>
      </w:r>
      <w:proofErr w:type="spellEnd"/>
      <w:r>
        <w:rPr>
          <w:rFonts w:ascii="GHEA Grapalat" w:hAnsi="GHEA Grapalat"/>
          <w:lang w:val="en-US"/>
        </w:rPr>
        <w:t>.</w:t>
      </w:r>
    </w:p>
    <w:p w:rsidR="00EF7F2E" w:rsidRPr="00366BC2" w:rsidRDefault="00EF7F2E" w:rsidP="00EF7F2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2019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366BC2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</w:t>
      </w:r>
      <w:proofErr w:type="spellStart"/>
      <w:r>
        <w:rPr>
          <w:rFonts w:ascii="GHEA Grapalat" w:hAnsi="GHEA Grapalat" w:cs="Sylfaen"/>
          <w:lang w:val="en-US"/>
        </w:rPr>
        <w:t>այսուհետ</w:t>
      </w:r>
      <w:proofErr w:type="spellEnd"/>
      <w:r>
        <w:rPr>
          <w:rFonts w:ascii="GHEA Grapalat" w:hAnsi="GHEA Grapalat" w:cs="Sylfaen"/>
          <w:lang w:val="en-US"/>
        </w:rPr>
        <w:t xml:space="preserve">՝ </w:t>
      </w:r>
      <w:proofErr w:type="spellStart"/>
      <w:r>
        <w:rPr>
          <w:rFonts w:ascii="GHEA Grapalat" w:hAnsi="GHEA Grapalat" w:cs="Sylfaen"/>
          <w:lang w:val="en-US"/>
        </w:rPr>
        <w:t>Բյուջե</w:t>
      </w:r>
      <w:proofErr w:type="spellEnd"/>
      <w:r>
        <w:rPr>
          <w:rFonts w:ascii="GHEA Grapalat" w:hAnsi="GHEA Grapalat" w:cs="Sylfaen"/>
          <w:lang w:val="en-US"/>
        </w:rPr>
        <w:t></w:t>
      </w:r>
      <w:r w:rsidRPr="00366BC2">
        <w:rPr>
          <w:rFonts w:ascii="GHEA Grapalat" w:hAnsi="GHEA Grapalat"/>
        </w:rPr>
        <w:t xml:space="preserve"> «Շարքային զինծառայողների և նրանց ընտանիքների անդամների կենսաթոշակներ» 1102 ծրագրի 12001 միջոցառման գծով ծախս է նախատեսվել՝ </w:t>
      </w:r>
      <w:r>
        <w:rPr>
          <w:rFonts w:ascii="GHEA Grapalat" w:hAnsi="GHEA Grapalat"/>
          <w:lang w:val="en-US"/>
        </w:rPr>
        <w:t xml:space="preserve">559.085.7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եռամսյակում</w:t>
      </w:r>
      <w:proofErr w:type="spellEnd"/>
      <w:r>
        <w:rPr>
          <w:rFonts w:ascii="GHEA Grapalat" w:hAnsi="GHEA Grapalat"/>
          <w:lang w:val="en-US"/>
        </w:rPr>
        <w:t xml:space="preserve">՝ </w:t>
      </w:r>
      <w:r w:rsidRPr="00366BC2">
        <w:rPr>
          <w:rFonts w:ascii="GHEA Grapalat" w:hAnsi="GHEA Grapalat"/>
        </w:rPr>
        <w:t>145,362.3 հազար դրամ</w:t>
      </w:r>
      <w:r>
        <w:rPr>
          <w:rFonts w:ascii="GHEA Grapalat" w:hAnsi="GHEA Grapalat"/>
          <w:lang w:val="en-US"/>
        </w:rPr>
        <w:t>,</w:t>
      </w:r>
      <w:r w:rsidRPr="00366BC2">
        <w:rPr>
          <w:rFonts w:ascii="GHEA Grapalat" w:hAnsi="GHEA Grapalat"/>
        </w:rPr>
        <w:t xml:space="preserve"> հատկացվել է՝ 103,000.0</w:t>
      </w:r>
      <w:r w:rsidRPr="00366BC2">
        <w:rPr>
          <w:rFonts w:ascii="GHEA Grapalat" w:hAnsi="GHEA Grapalat"/>
          <w:b/>
        </w:rPr>
        <w:t xml:space="preserve"> </w:t>
      </w:r>
      <w:r w:rsidRPr="00366BC2">
        <w:rPr>
          <w:rFonts w:ascii="GHEA Grapalat" w:hAnsi="GHEA Grapalat"/>
        </w:rPr>
        <w:t>հազար դրամ, 21.02.2019թ. դրությամբ ծախսը՝ 96,467.3 հազար դրամ, դրամարկղի մնացորդը՝ 48,895.0 հազար դրամ: Մարտ ամսվա միջին կանխատեսվող պահանջը կազմ</w:t>
      </w:r>
      <w:proofErr w:type="spellStart"/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 w:rsidRPr="00366BC2">
        <w:rPr>
          <w:rFonts w:ascii="GHEA Grapalat" w:hAnsi="GHEA Grapalat"/>
        </w:rPr>
        <w:t>՝ 49,960.0 հազար դրամ, առաջարկվող վերաբաշխումը</w:t>
      </w:r>
      <w:r w:rsidR="00947FE7">
        <w:rPr>
          <w:rFonts w:ascii="GHEA Grapalat" w:hAnsi="GHEA Grapalat"/>
          <w:lang w:val="en-US"/>
        </w:rPr>
        <w:t xml:space="preserve"> </w:t>
      </w:r>
      <w:proofErr w:type="spellStart"/>
      <w:r w:rsidR="00947FE7">
        <w:rPr>
          <w:rFonts w:ascii="GHEA Grapalat" w:hAnsi="GHEA Grapalat"/>
          <w:lang w:val="en-US"/>
        </w:rPr>
        <w:t>կկազմի</w:t>
      </w:r>
      <w:proofErr w:type="spellEnd"/>
      <w:r w:rsidR="00947FE7">
        <w:rPr>
          <w:rFonts w:ascii="GHEA Grapalat" w:hAnsi="GHEA Grapalat"/>
          <w:lang w:val="en-US"/>
        </w:rPr>
        <w:t>՝</w:t>
      </w:r>
      <w:r w:rsidRPr="00366BC2">
        <w:rPr>
          <w:rFonts w:ascii="GHEA Grapalat" w:hAnsi="GHEA Grapalat"/>
        </w:rPr>
        <w:t xml:space="preserve"> </w:t>
      </w:r>
      <w:r w:rsidRPr="00366BC2">
        <w:rPr>
          <w:rFonts w:ascii="GHEA Grapalat" w:hAnsi="GHEA Grapalat"/>
          <w:b/>
          <w:i/>
          <w:u w:val="single"/>
        </w:rPr>
        <w:lastRenderedPageBreak/>
        <w:t>1,065.0</w:t>
      </w:r>
      <w:r w:rsidRPr="00366BC2">
        <w:rPr>
          <w:rFonts w:ascii="GHEA Grapalat" w:hAnsi="GHEA Grapalat"/>
        </w:rPr>
        <w:t xml:space="preserve"> հազար դրամ, </w:t>
      </w:r>
      <w:r w:rsidRPr="00366BC2">
        <w:rPr>
          <w:rFonts w:ascii="GHEA Grapalat" w:hAnsi="GHEA Grapalat" w:cs="Sylfaen"/>
        </w:rPr>
        <w:t>որը պայմանավորված է կենսաթոշակների</w:t>
      </w:r>
      <w:r w:rsidRPr="00366BC2">
        <w:rPr>
          <w:rFonts w:ascii="GHEA Grapalat" w:hAnsi="GHEA Grapalat"/>
          <w:lang w:val="hy-AM"/>
        </w:rPr>
        <w:t xml:space="preserve"> չափը</w:t>
      </w:r>
      <w:r w:rsidRPr="00366BC2">
        <w:rPr>
          <w:rFonts w:ascii="GHEA Grapalat" w:hAnsi="GHEA Grapalat"/>
          <w:b/>
          <w:lang w:val="hy-AM"/>
        </w:rPr>
        <w:t xml:space="preserve"> </w:t>
      </w:r>
      <w:r w:rsidRPr="00366BC2">
        <w:rPr>
          <w:rFonts w:ascii="GHEA Grapalat" w:hAnsi="GHEA Grapalat"/>
          <w:u w:val="single"/>
          <w:lang w:val="hy-AM"/>
        </w:rPr>
        <w:t>2</w:t>
      </w:r>
      <w:r w:rsidRPr="00366BC2">
        <w:rPr>
          <w:rFonts w:ascii="GHEA Grapalat" w:hAnsi="GHEA Grapalat"/>
          <w:u w:val="single"/>
        </w:rPr>
        <w:t>55</w:t>
      </w:r>
      <w:r w:rsidRPr="00366BC2">
        <w:rPr>
          <w:rFonts w:ascii="GHEA Grapalat" w:hAnsi="GHEA Grapalat"/>
          <w:u w:val="single"/>
          <w:lang w:val="hy-AM"/>
        </w:rPr>
        <w:t>00</w:t>
      </w:r>
      <w:r w:rsidRPr="00366BC2">
        <w:rPr>
          <w:rFonts w:ascii="GHEA Grapalat" w:hAnsi="GHEA Grapalat"/>
          <w:lang w:val="hy-AM"/>
        </w:rPr>
        <w:t xml:space="preserve"> դրամ սահման</w:t>
      </w:r>
      <w:r w:rsidRPr="00366BC2">
        <w:rPr>
          <w:rFonts w:ascii="GHEA Grapalat" w:hAnsi="GHEA Grapalat"/>
        </w:rPr>
        <w:t>ման դեպքում իրականացված վերահաշվարկի հանգամանքով</w:t>
      </w:r>
      <w:r w:rsidRPr="00366BC2">
        <w:rPr>
          <w:rFonts w:ascii="GHEA Grapalat" w:hAnsi="GHEA Grapalat"/>
          <w:lang w:val="hy-AM"/>
        </w:rPr>
        <w:t>։</w:t>
      </w:r>
    </w:p>
    <w:p w:rsidR="00EF7F2E" w:rsidRDefault="00EF7F2E" w:rsidP="00EF7F2E">
      <w:pPr>
        <w:spacing w:line="360" w:lineRule="auto"/>
        <w:ind w:firstLine="27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r w:rsidRPr="00FB380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FB3802">
        <w:rPr>
          <w:rFonts w:ascii="GHEA Grapalat" w:hAnsi="GHEA Grapalat"/>
        </w:rPr>
        <w:t xml:space="preserve">«Ծերության, հաշմանդամության, կերակրողին կորցնելու դեպքում նպաստներ» 1205 ծրագրի 12001 միջոցառման գծով ծախս է նախատեսվել՝ </w:t>
      </w:r>
      <w:r>
        <w:rPr>
          <w:rFonts w:ascii="GHEA Grapalat" w:hAnsi="GHEA Grapalat"/>
          <w:lang w:val="en-US"/>
        </w:rPr>
        <w:t xml:space="preserve">19,824.936.6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եռամսյակում</w:t>
      </w:r>
      <w:proofErr w:type="spellEnd"/>
      <w:r>
        <w:rPr>
          <w:rFonts w:ascii="GHEA Grapalat" w:hAnsi="GHEA Grapalat"/>
          <w:lang w:val="en-US"/>
        </w:rPr>
        <w:t xml:space="preserve">՝  </w:t>
      </w:r>
      <w:r w:rsidRPr="00FB3802">
        <w:rPr>
          <w:rFonts w:ascii="GHEA Grapalat" w:hAnsi="GHEA Grapalat"/>
        </w:rPr>
        <w:t>4,956,234.2 հազար դրամ, հատկացվել է՝ 3,350,000.0</w:t>
      </w:r>
      <w:r w:rsidRPr="00FB3802">
        <w:rPr>
          <w:rFonts w:ascii="GHEA Grapalat" w:hAnsi="GHEA Grapalat"/>
          <w:b/>
        </w:rPr>
        <w:t xml:space="preserve"> </w:t>
      </w:r>
      <w:r w:rsidRPr="00FB3802">
        <w:rPr>
          <w:rFonts w:ascii="GHEA Grapalat" w:hAnsi="GHEA Grapalat"/>
        </w:rPr>
        <w:t>հազար դրամ, 21.02.2019թ. դրությամբ ծախսը՝ 3,338,913.8 հազար դրամ, դրամարկղի մնացորդը՝ 1,617,320.4 հազար դրամ: Մարտ ա</w:t>
      </w:r>
      <w:r>
        <w:rPr>
          <w:rFonts w:ascii="GHEA Grapalat" w:hAnsi="GHEA Grapalat"/>
        </w:rPr>
        <w:t xml:space="preserve">մսվա միջին կանխատեսվող պահանջը </w:t>
      </w:r>
      <w:r w:rsidRPr="00FB3802">
        <w:rPr>
          <w:rFonts w:ascii="GHEA Grapalat" w:hAnsi="GHEA Grapalat"/>
        </w:rPr>
        <w:t>կազմ</w:t>
      </w:r>
      <w:proofErr w:type="spellStart"/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 w:rsidRPr="00FB3802">
        <w:rPr>
          <w:rFonts w:ascii="GHEA Grapalat" w:hAnsi="GHEA Grapalat"/>
        </w:rPr>
        <w:t>՝ 1,769.476.3 հազար դրամ, առաջարկվող վերաբաշխումը</w:t>
      </w:r>
      <w:r w:rsidR="00947FE7">
        <w:rPr>
          <w:rFonts w:ascii="GHEA Grapalat" w:hAnsi="GHEA Grapalat"/>
          <w:lang w:val="en-US"/>
        </w:rPr>
        <w:t xml:space="preserve"> </w:t>
      </w:r>
      <w:proofErr w:type="spellStart"/>
      <w:r w:rsidR="00947FE7">
        <w:rPr>
          <w:rFonts w:ascii="GHEA Grapalat" w:hAnsi="GHEA Grapalat"/>
          <w:lang w:val="en-US"/>
        </w:rPr>
        <w:t>կկազմի</w:t>
      </w:r>
      <w:proofErr w:type="spellEnd"/>
      <w:r w:rsidR="00947FE7">
        <w:rPr>
          <w:rFonts w:ascii="GHEA Grapalat" w:hAnsi="GHEA Grapalat"/>
          <w:lang w:val="en-US"/>
        </w:rPr>
        <w:t>՝</w:t>
      </w:r>
      <w:r w:rsidRPr="00FB3802">
        <w:rPr>
          <w:rFonts w:ascii="GHEA Grapalat" w:hAnsi="GHEA Grapalat"/>
        </w:rPr>
        <w:t xml:space="preserve"> </w:t>
      </w:r>
      <w:r w:rsidRPr="00FB3802">
        <w:rPr>
          <w:rFonts w:ascii="GHEA Grapalat" w:hAnsi="GHEA Grapalat"/>
          <w:b/>
          <w:i/>
          <w:u w:val="single"/>
        </w:rPr>
        <w:t>100,019.4</w:t>
      </w:r>
      <w:r w:rsidRPr="00FB3802">
        <w:rPr>
          <w:rFonts w:ascii="GHEA Grapalat" w:hAnsi="GHEA Grapalat"/>
        </w:rPr>
        <w:t xml:space="preserve"> հազար դրամով</w:t>
      </w:r>
      <w:r w:rsidRPr="00FB3802">
        <w:rPr>
          <w:rFonts w:ascii="GHEA Grapalat" w:hAnsi="GHEA Grapalat" w:cs="Sylfaen"/>
        </w:rPr>
        <w:t>, որը պայմանավորված է ծ</w:t>
      </w:r>
      <w:r w:rsidRPr="00FB3802">
        <w:rPr>
          <w:rFonts w:ascii="GHEA Grapalat" w:hAnsi="GHEA Grapalat"/>
          <w:lang w:val="hy-AM"/>
        </w:rPr>
        <w:t>երության, հաշմանդամության, կերակրողին կորցնելու դեպքում սոցիալական նպաստներ</w:t>
      </w:r>
      <w:r w:rsidRPr="00FB3802">
        <w:rPr>
          <w:rFonts w:ascii="GHEA Grapalat" w:hAnsi="GHEA Grapalat"/>
        </w:rPr>
        <w:t>ի</w:t>
      </w:r>
      <w:r w:rsidRPr="00FB3802">
        <w:rPr>
          <w:rFonts w:ascii="GHEA Grapalat" w:hAnsi="GHEA Grapalat"/>
          <w:lang w:val="hy-AM"/>
        </w:rPr>
        <w:t xml:space="preserve"> չափը</w:t>
      </w:r>
      <w:r w:rsidRPr="00FB3802">
        <w:rPr>
          <w:rFonts w:ascii="GHEA Grapalat" w:hAnsi="GHEA Grapalat"/>
          <w:b/>
          <w:u w:val="single"/>
          <w:lang w:val="hy-AM"/>
        </w:rPr>
        <w:t xml:space="preserve"> </w:t>
      </w:r>
      <w:r w:rsidRPr="00FB3802">
        <w:rPr>
          <w:rFonts w:ascii="GHEA Grapalat" w:hAnsi="GHEA Grapalat"/>
          <w:u w:val="single"/>
          <w:lang w:val="hy-AM"/>
        </w:rPr>
        <w:t>2</w:t>
      </w:r>
      <w:r w:rsidRPr="00FB3802">
        <w:rPr>
          <w:rFonts w:ascii="GHEA Grapalat" w:hAnsi="GHEA Grapalat"/>
          <w:u w:val="single"/>
        </w:rPr>
        <w:t>55</w:t>
      </w:r>
      <w:r w:rsidRPr="00FB3802">
        <w:rPr>
          <w:rFonts w:ascii="GHEA Grapalat" w:hAnsi="GHEA Grapalat"/>
          <w:u w:val="single"/>
          <w:lang w:val="hy-AM"/>
        </w:rPr>
        <w:t xml:space="preserve">00 </w:t>
      </w:r>
      <w:r w:rsidRPr="00FB3802">
        <w:rPr>
          <w:rFonts w:ascii="GHEA Grapalat" w:hAnsi="GHEA Grapalat"/>
          <w:lang w:val="hy-AM"/>
        </w:rPr>
        <w:t>դրամ սահման</w:t>
      </w:r>
      <w:r w:rsidRPr="00FB3802">
        <w:rPr>
          <w:rFonts w:ascii="GHEA Grapalat" w:hAnsi="GHEA Grapalat"/>
        </w:rPr>
        <w:t>ման դեպքում իրականացված վերահաշվարկի, ինչպես նաև նպաստառուների թվաքանակի 736</w:t>
      </w:r>
      <w:r>
        <w:rPr>
          <w:rFonts w:ascii="GHEA Grapalat" w:hAnsi="GHEA Grapalat"/>
          <w:lang w:val="en-US"/>
        </w:rPr>
        <w:t>-</w:t>
      </w:r>
      <w:proofErr w:type="spellStart"/>
      <w:r>
        <w:rPr>
          <w:rFonts w:ascii="GHEA Grapalat" w:hAnsi="GHEA Grapalat"/>
          <w:lang w:val="en-US"/>
        </w:rPr>
        <w:t>ով</w:t>
      </w:r>
      <w:proofErr w:type="spellEnd"/>
      <w:r w:rsidRPr="00FB3802">
        <w:rPr>
          <w:rFonts w:ascii="GHEA Grapalat" w:hAnsi="GHEA Grapalat"/>
        </w:rPr>
        <w:t xml:space="preserve"> աճի հանգամանքով</w:t>
      </w:r>
      <w:r w:rsidRPr="00FB3802">
        <w:rPr>
          <w:rFonts w:ascii="GHEA Grapalat" w:hAnsi="GHEA Grapalat"/>
          <w:lang w:val="hy-AM"/>
        </w:rPr>
        <w:t>։</w:t>
      </w:r>
    </w:p>
    <w:p w:rsidR="00EF7F2E" w:rsidRPr="00FB3802" w:rsidRDefault="00EF7F2E" w:rsidP="00EF7F2E">
      <w:pPr>
        <w:spacing w:line="360" w:lineRule="auto"/>
        <w:ind w:firstLine="270"/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en-US"/>
        </w:rPr>
        <w:t xml:space="preserve">3.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FB3802">
        <w:rPr>
          <w:rFonts w:ascii="GHEA Grapalat" w:hAnsi="GHEA Grapalat"/>
        </w:rPr>
        <w:t xml:space="preserve">«Զոհված՝ հետմահու Հայաստանի ազգային հերոս ՀՀ բարձրագույն կոչում ստացած կամ Մարտական խաչ շքանշանով պարգևատրված անձի ընտանիքի անդամներին պարգևավճարի տրամադրում» 1005 ծրագրի 12003 միջոցառման գծով ծախս է նախատեսվել՝ </w:t>
      </w:r>
      <w:r>
        <w:rPr>
          <w:rFonts w:ascii="GHEA Grapalat" w:hAnsi="GHEA Grapalat"/>
          <w:lang w:val="en-US"/>
        </w:rPr>
        <w:t xml:space="preserve">162.600.0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եռամսյակում</w:t>
      </w:r>
      <w:proofErr w:type="spellEnd"/>
      <w:r>
        <w:rPr>
          <w:rFonts w:ascii="GHEA Grapalat" w:hAnsi="GHEA Grapalat"/>
          <w:lang w:val="en-US"/>
        </w:rPr>
        <w:t xml:space="preserve">՝ </w:t>
      </w:r>
      <w:r w:rsidRPr="00FB3802">
        <w:rPr>
          <w:rFonts w:ascii="GHEA Grapalat" w:hAnsi="GHEA Grapalat"/>
        </w:rPr>
        <w:t>40,650.0 հազար դրամ, հատկացվել է՝ 27,700.0</w:t>
      </w:r>
      <w:r w:rsidRPr="00FB3802">
        <w:rPr>
          <w:rFonts w:ascii="GHEA Grapalat" w:hAnsi="GHEA Grapalat"/>
          <w:b/>
        </w:rPr>
        <w:t xml:space="preserve"> </w:t>
      </w:r>
      <w:r w:rsidRPr="00FB3802">
        <w:rPr>
          <w:rFonts w:ascii="GHEA Grapalat" w:hAnsi="GHEA Grapalat"/>
        </w:rPr>
        <w:t>հազար դրամ, 21.02.2019թ. դրությամբ ծախսը՝ 27,400.0 հազար դրամ, դրամարկղի մնացորդը՝ 13,250.0 հազար դրամ: Մարտ ա</w:t>
      </w:r>
      <w:r>
        <w:rPr>
          <w:rFonts w:ascii="GHEA Grapalat" w:hAnsi="GHEA Grapalat"/>
        </w:rPr>
        <w:t xml:space="preserve">մսվա միջին կանխատեսվող պահանջը </w:t>
      </w:r>
      <w:r w:rsidRPr="00FB3802">
        <w:rPr>
          <w:rFonts w:ascii="GHEA Grapalat" w:hAnsi="GHEA Grapalat"/>
        </w:rPr>
        <w:t>կազմ</w:t>
      </w:r>
      <w:proofErr w:type="spellStart"/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 w:rsidRPr="00FB3802">
        <w:rPr>
          <w:rFonts w:ascii="GHEA Grapalat" w:hAnsi="GHEA Grapalat"/>
        </w:rPr>
        <w:t>՝ 14,231.4 հազար դրամ, առաջարկվող վերաբաշխումը</w:t>
      </w:r>
      <w:r w:rsidR="00947FE7">
        <w:rPr>
          <w:rFonts w:ascii="GHEA Grapalat" w:hAnsi="GHEA Grapalat"/>
          <w:lang w:val="en-US"/>
        </w:rPr>
        <w:t xml:space="preserve"> </w:t>
      </w:r>
      <w:proofErr w:type="spellStart"/>
      <w:r w:rsidR="00947FE7">
        <w:rPr>
          <w:rFonts w:ascii="GHEA Grapalat" w:hAnsi="GHEA Grapalat"/>
          <w:lang w:val="en-US"/>
        </w:rPr>
        <w:t>կկազմի</w:t>
      </w:r>
      <w:proofErr w:type="spellEnd"/>
      <w:r w:rsidR="00947FE7">
        <w:rPr>
          <w:rFonts w:ascii="GHEA Grapalat" w:hAnsi="GHEA Grapalat"/>
          <w:lang w:val="en-US"/>
        </w:rPr>
        <w:t>՝</w:t>
      </w:r>
      <w:r w:rsidRPr="00FB3802">
        <w:rPr>
          <w:rFonts w:ascii="GHEA Grapalat" w:hAnsi="GHEA Grapalat"/>
        </w:rPr>
        <w:t xml:space="preserve"> </w:t>
      </w:r>
      <w:r w:rsidRPr="00FB3802">
        <w:rPr>
          <w:rFonts w:ascii="GHEA Grapalat" w:hAnsi="GHEA Grapalat"/>
          <w:b/>
          <w:i/>
          <w:u w:val="single"/>
        </w:rPr>
        <w:t>531.4</w:t>
      </w:r>
      <w:r w:rsidRPr="00FB3802">
        <w:rPr>
          <w:rFonts w:ascii="GHEA Grapalat" w:hAnsi="GHEA Grapalat"/>
        </w:rPr>
        <w:t xml:space="preserve"> հազար դրամ, որը պայմանավորված է շահառուներին չվճարված պարգևավճարի գումարով</w:t>
      </w:r>
      <w:r w:rsidRPr="00FB3802">
        <w:rPr>
          <w:rFonts w:ascii="GHEA Grapalat" w:hAnsi="GHEA Grapalat" w:cs="Sylfaen"/>
        </w:rPr>
        <w:t xml:space="preserve">: </w:t>
      </w:r>
    </w:p>
    <w:p w:rsidR="00EF7F2E" w:rsidRDefault="00EF7F2E" w:rsidP="00EF7F2E">
      <w:pPr>
        <w:spacing w:line="360" w:lineRule="auto"/>
        <w:ind w:firstLine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>4.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Բյուջեով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FB3802">
        <w:rPr>
          <w:rFonts w:ascii="GHEA Grapalat" w:hAnsi="GHEA Grapalat"/>
        </w:rPr>
        <w:t>«</w:t>
      </w:r>
      <w:proofErr w:type="spellStart"/>
      <w:r w:rsidRPr="00FB3802">
        <w:rPr>
          <w:rFonts w:ascii="GHEA Grapalat" w:hAnsi="GHEA Grapalat"/>
          <w:lang w:val="en-US"/>
        </w:rPr>
        <w:t>Երեխայի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ծննդյան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միանվագ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</w:t>
      </w:r>
      <w:proofErr w:type="spellEnd"/>
      <w:r w:rsidRPr="00FB3802">
        <w:rPr>
          <w:rFonts w:ascii="GHEA Grapalat" w:hAnsi="GHEA Grapalat"/>
        </w:rPr>
        <w:t>»</w:t>
      </w:r>
      <w:r w:rsidRPr="00FB3802">
        <w:rPr>
          <w:rFonts w:ascii="GHEA Grapalat" w:hAnsi="GHEA Grapalat"/>
          <w:lang w:val="en-US"/>
        </w:rPr>
        <w:t xml:space="preserve"> 1068 </w:t>
      </w:r>
      <w:proofErr w:type="spellStart"/>
      <w:r w:rsidRPr="00FB3802">
        <w:rPr>
          <w:rFonts w:ascii="GHEA Grapalat" w:hAnsi="GHEA Grapalat"/>
          <w:lang w:val="en-US"/>
        </w:rPr>
        <w:t>ծրագրի</w:t>
      </w:r>
      <w:proofErr w:type="spellEnd"/>
      <w:r w:rsidRPr="00FB3802">
        <w:rPr>
          <w:rFonts w:ascii="GHEA Grapalat" w:hAnsi="GHEA Grapalat"/>
          <w:lang w:val="en-US"/>
        </w:rPr>
        <w:t xml:space="preserve"> 12002 </w:t>
      </w:r>
      <w:proofErr w:type="spellStart"/>
      <w:r w:rsidRPr="00FB3802">
        <w:rPr>
          <w:rFonts w:ascii="GHEA Grapalat" w:hAnsi="GHEA Grapalat"/>
          <w:lang w:val="en-US"/>
        </w:rPr>
        <w:t>միջոցառման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գծով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ծախս</w:t>
      </w:r>
      <w:proofErr w:type="spellEnd"/>
      <w:r w:rsidRPr="00FB3802">
        <w:rPr>
          <w:rFonts w:ascii="GHEA Grapalat" w:hAnsi="GHEA Grapalat"/>
          <w:lang w:val="en-US"/>
        </w:rPr>
        <w:t xml:space="preserve"> է </w:t>
      </w:r>
      <w:proofErr w:type="spellStart"/>
      <w:r w:rsidRPr="00FB3802">
        <w:rPr>
          <w:rFonts w:ascii="GHEA Grapalat" w:hAnsi="GHEA Grapalat"/>
          <w:lang w:val="en-US"/>
        </w:rPr>
        <w:t>նախատեսվել</w:t>
      </w:r>
      <w:proofErr w:type="spellEnd"/>
      <w:r>
        <w:rPr>
          <w:rFonts w:ascii="GHEA Grapalat" w:hAnsi="GHEA Grapalat"/>
          <w:lang w:val="en-US"/>
        </w:rPr>
        <w:t xml:space="preserve"> 11,324.450.0 </w:t>
      </w:r>
      <w:proofErr w:type="spellStart"/>
      <w:r>
        <w:rPr>
          <w:rFonts w:ascii="GHEA Grapalat" w:hAnsi="GHEA Grapalat"/>
          <w:lang w:val="en-US"/>
        </w:rPr>
        <w:t>հազար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եռամսյակում</w:t>
      </w:r>
      <w:proofErr w:type="spellEnd"/>
      <w:r w:rsidRPr="00FB3802">
        <w:rPr>
          <w:rFonts w:ascii="GHEA Grapalat" w:hAnsi="GHEA Grapalat"/>
          <w:lang w:val="en-US"/>
        </w:rPr>
        <w:t xml:space="preserve">՝ 2,831,112.5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հատկացվել</w:t>
      </w:r>
      <w:proofErr w:type="spellEnd"/>
      <w:r w:rsidRPr="00FB3802">
        <w:rPr>
          <w:rFonts w:ascii="GHEA Grapalat" w:hAnsi="GHEA Grapalat"/>
          <w:lang w:val="en-US"/>
        </w:rPr>
        <w:t xml:space="preserve"> է՝ 2,040,300.0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21.02.2019թ. </w:t>
      </w:r>
      <w:proofErr w:type="spellStart"/>
      <w:r w:rsidRPr="00FB3802">
        <w:rPr>
          <w:rFonts w:ascii="GHEA Grapalat" w:hAnsi="GHEA Grapalat"/>
          <w:lang w:val="en-US"/>
        </w:rPr>
        <w:t>դրությամբ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ծախսը</w:t>
      </w:r>
      <w:proofErr w:type="spellEnd"/>
      <w:r w:rsidRPr="00FB3802">
        <w:rPr>
          <w:rFonts w:ascii="GHEA Grapalat" w:hAnsi="GHEA Grapalat"/>
          <w:lang w:val="en-US"/>
        </w:rPr>
        <w:t xml:space="preserve">՝ 1,852,507.8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r w:rsidRPr="00FB3802">
        <w:rPr>
          <w:rFonts w:ascii="GHEA Grapalat" w:hAnsi="GHEA Grapalat"/>
        </w:rPr>
        <w:t>դրամարկղի մնացորդը՝</w:t>
      </w:r>
      <w:r w:rsidRPr="00FB3802">
        <w:rPr>
          <w:rFonts w:ascii="GHEA Grapalat" w:hAnsi="GHEA Grapalat"/>
          <w:lang w:val="en-US"/>
        </w:rPr>
        <w:t xml:space="preserve"> 978,604.7</w:t>
      </w:r>
      <w:r w:rsidRPr="00FB3802">
        <w:rPr>
          <w:rFonts w:ascii="GHEA Grapalat" w:hAnsi="GHEA Grapalat"/>
        </w:rPr>
        <w:t xml:space="preserve"> հազար դրամ</w:t>
      </w:r>
      <w:r w:rsidRPr="00FB3802">
        <w:rPr>
          <w:rFonts w:ascii="GHEA Grapalat" w:hAnsi="GHEA Grapalat"/>
          <w:lang w:val="en-US"/>
        </w:rPr>
        <w:t xml:space="preserve">: </w:t>
      </w:r>
      <w:proofErr w:type="spellStart"/>
      <w:r w:rsidRPr="00FB3802">
        <w:rPr>
          <w:rFonts w:ascii="GHEA Grapalat" w:hAnsi="GHEA Grapalat"/>
          <w:lang w:val="en-US"/>
        </w:rPr>
        <w:t>Մարտ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ամսվա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միջին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կանխատեսվող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պահանջը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կազմ</w:t>
      </w:r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 w:rsidRPr="00FB3802">
        <w:rPr>
          <w:rFonts w:ascii="GHEA Grapalat" w:hAnsi="GHEA Grapalat"/>
          <w:lang w:val="en-US"/>
        </w:rPr>
        <w:t xml:space="preserve">՝ 1,028,605.0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առաջարկվող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վերաբաշխում</w:t>
      </w:r>
      <w:r>
        <w:rPr>
          <w:rFonts w:ascii="GHEA Grapalat" w:hAnsi="GHEA Grapalat"/>
          <w:lang w:val="en-US"/>
        </w:rPr>
        <w:t>ը</w:t>
      </w:r>
      <w:proofErr w:type="spellEnd"/>
      <w:r w:rsidR="00947FE7">
        <w:rPr>
          <w:rFonts w:ascii="GHEA Grapalat" w:hAnsi="GHEA Grapalat"/>
          <w:lang w:val="en-US"/>
        </w:rPr>
        <w:t xml:space="preserve"> </w:t>
      </w:r>
      <w:proofErr w:type="spellStart"/>
      <w:r w:rsidR="00947FE7">
        <w:rPr>
          <w:rFonts w:ascii="GHEA Grapalat" w:hAnsi="GHEA Grapalat"/>
          <w:lang w:val="en-US"/>
        </w:rPr>
        <w:t>կկազմի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r w:rsidRPr="00FB3802">
        <w:rPr>
          <w:rFonts w:ascii="GHEA Grapalat" w:hAnsi="GHEA Grapalat"/>
          <w:b/>
          <w:i/>
          <w:u w:val="single"/>
          <w:lang w:val="en-US"/>
        </w:rPr>
        <w:t>50,000.0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որը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պայմանավորված</w:t>
      </w:r>
      <w:proofErr w:type="spellEnd"/>
      <w:r w:rsidRPr="00FB3802">
        <w:rPr>
          <w:rFonts w:ascii="GHEA Grapalat" w:hAnsi="GHEA Grapalat"/>
          <w:lang w:val="en-US"/>
        </w:rPr>
        <w:t xml:space="preserve"> է (3 և </w:t>
      </w:r>
      <w:proofErr w:type="spellStart"/>
      <w:r w:rsidRPr="00FB3802">
        <w:rPr>
          <w:rFonts w:ascii="GHEA Grapalat" w:hAnsi="GHEA Grapalat"/>
          <w:lang w:val="en-US"/>
        </w:rPr>
        <w:t>ավելի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երեխա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շահառուներ</w:t>
      </w:r>
      <w:proofErr w:type="spellEnd"/>
      <w:r w:rsidRPr="00FB3802">
        <w:rPr>
          <w:rFonts w:ascii="GHEA Grapalat" w:hAnsi="GHEA Grapalat"/>
          <w:lang w:val="en-US"/>
        </w:rPr>
        <w:t xml:space="preserve">) </w:t>
      </w:r>
      <w:proofErr w:type="spellStart"/>
      <w:r w:rsidRPr="00FB3802">
        <w:rPr>
          <w:rFonts w:ascii="GHEA Grapalat" w:hAnsi="GHEA Grapalat"/>
          <w:lang w:val="en-US"/>
        </w:rPr>
        <w:t>նպաստառուներին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չվճարված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</w:t>
      </w:r>
      <w:proofErr w:type="spellEnd"/>
      <w:r w:rsidRPr="00FB3802">
        <w:rPr>
          <w:rFonts w:ascii="GHEA Grapalat" w:hAnsi="GHEA Grapalat"/>
        </w:rPr>
        <w:t>ի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գումարով</w:t>
      </w:r>
      <w:proofErr w:type="spellEnd"/>
      <w:r w:rsidRPr="00FB3802">
        <w:rPr>
          <w:rFonts w:ascii="GHEA Grapalat" w:hAnsi="GHEA Grapalat" w:cs="Sylfaen"/>
          <w:lang w:val="en-US"/>
        </w:rPr>
        <w:t>:</w:t>
      </w:r>
      <w:r w:rsidRPr="00FB3802">
        <w:rPr>
          <w:rFonts w:ascii="GHEA Grapalat" w:hAnsi="GHEA Grapalat" w:cs="Sylfaen"/>
        </w:rPr>
        <w:t xml:space="preserve"> </w:t>
      </w:r>
    </w:p>
    <w:p w:rsidR="00EF7F2E" w:rsidRDefault="00EF7F2E" w:rsidP="00EF7F2E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  <w:t xml:space="preserve">5. </w:t>
      </w:r>
      <w:proofErr w:type="spellStart"/>
      <w:r>
        <w:rPr>
          <w:rFonts w:ascii="GHEA Grapalat" w:hAnsi="GHEA Grapalat" w:cs="Sylfaen"/>
          <w:lang w:val="en-US"/>
        </w:rPr>
        <w:t>Բյուջեով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FB3802">
        <w:rPr>
          <w:rFonts w:ascii="GHEA Grapalat" w:hAnsi="GHEA Grapalat"/>
        </w:rPr>
        <w:t>«</w:t>
      </w:r>
      <w:proofErr w:type="spellStart"/>
      <w:r w:rsidRPr="00FB3802">
        <w:rPr>
          <w:rFonts w:ascii="GHEA Grapalat" w:hAnsi="GHEA Grapalat"/>
          <w:lang w:val="en-US"/>
        </w:rPr>
        <w:t>Մայրության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նպաստի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վճարում</w:t>
      </w:r>
      <w:proofErr w:type="spellEnd"/>
      <w:r w:rsidRPr="00FB3802">
        <w:rPr>
          <w:rFonts w:ascii="GHEA Grapalat" w:hAnsi="GHEA Grapalat"/>
        </w:rPr>
        <w:t>»</w:t>
      </w:r>
      <w:r w:rsidRPr="00FB3802">
        <w:rPr>
          <w:rFonts w:ascii="GHEA Grapalat" w:hAnsi="GHEA Grapalat"/>
          <w:lang w:val="en-US"/>
        </w:rPr>
        <w:t xml:space="preserve"> 1082 </w:t>
      </w:r>
      <w:proofErr w:type="spellStart"/>
      <w:r w:rsidRPr="00FB3802">
        <w:rPr>
          <w:rFonts w:ascii="GHEA Grapalat" w:hAnsi="GHEA Grapalat"/>
          <w:lang w:val="en-US"/>
        </w:rPr>
        <w:t>ծրագրի</w:t>
      </w:r>
      <w:proofErr w:type="spellEnd"/>
      <w:r w:rsidRPr="00FB3802">
        <w:rPr>
          <w:rFonts w:ascii="GHEA Grapalat" w:hAnsi="GHEA Grapalat"/>
          <w:lang w:val="en-US"/>
        </w:rPr>
        <w:t xml:space="preserve"> 12002 </w:t>
      </w:r>
      <w:proofErr w:type="spellStart"/>
      <w:r w:rsidRPr="00FB3802">
        <w:rPr>
          <w:rFonts w:ascii="GHEA Grapalat" w:hAnsi="GHEA Grapalat"/>
          <w:lang w:val="en-US"/>
        </w:rPr>
        <w:t>միջոցառման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գծով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ծախս</w:t>
      </w:r>
      <w:proofErr w:type="spellEnd"/>
      <w:r w:rsidRPr="00FB3802">
        <w:rPr>
          <w:rFonts w:ascii="GHEA Grapalat" w:hAnsi="GHEA Grapalat"/>
          <w:lang w:val="en-US"/>
        </w:rPr>
        <w:t xml:space="preserve"> է </w:t>
      </w:r>
      <w:proofErr w:type="spellStart"/>
      <w:r w:rsidRPr="00FB3802">
        <w:rPr>
          <w:rFonts w:ascii="GHEA Grapalat" w:hAnsi="GHEA Grapalat"/>
          <w:lang w:val="en-US"/>
        </w:rPr>
        <w:t>նախատեսվել</w:t>
      </w:r>
      <w:proofErr w:type="spellEnd"/>
      <w:r w:rsidRPr="00FB3802">
        <w:rPr>
          <w:rFonts w:ascii="GHEA Grapalat" w:hAnsi="GHEA Grapalat"/>
          <w:lang w:val="en-US"/>
        </w:rPr>
        <w:t xml:space="preserve">՝ </w:t>
      </w:r>
      <w:r>
        <w:rPr>
          <w:rFonts w:ascii="GHEA Grapalat" w:hAnsi="GHEA Grapalat" w:cs="Sylfaen"/>
          <w:lang w:val="en-US"/>
        </w:rPr>
        <w:t xml:space="preserve">10,164.865.2 </w:t>
      </w:r>
      <w:proofErr w:type="spellStart"/>
      <w:r>
        <w:rPr>
          <w:rFonts w:ascii="GHEA Grapalat" w:hAnsi="GHEA Grapalat" w:cs="Sylfaen"/>
          <w:lang w:val="en-US"/>
        </w:rPr>
        <w:t>հազար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դրամ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որից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եռամսյակում</w:t>
      </w:r>
      <w:proofErr w:type="spellEnd"/>
      <w:r>
        <w:rPr>
          <w:rFonts w:ascii="GHEA Grapalat" w:hAnsi="GHEA Grapalat" w:cs="Sylfaen"/>
          <w:lang w:val="en-US"/>
        </w:rPr>
        <w:t xml:space="preserve">՝ </w:t>
      </w:r>
      <w:r w:rsidRPr="00FB3802">
        <w:rPr>
          <w:rFonts w:ascii="GHEA Grapalat" w:hAnsi="GHEA Grapalat"/>
          <w:lang w:val="en-US"/>
        </w:rPr>
        <w:t xml:space="preserve">2,134,621.7 </w:t>
      </w:r>
      <w:proofErr w:type="spellStart"/>
      <w:r w:rsidRPr="00FB3802">
        <w:rPr>
          <w:rFonts w:ascii="GHEA Grapalat" w:hAnsi="GHEA Grapalat"/>
          <w:lang w:val="en-US"/>
        </w:rPr>
        <w:lastRenderedPageBreak/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Pr="00FB3802">
        <w:rPr>
          <w:rFonts w:ascii="GHEA Grapalat" w:hAnsi="GHEA Grapalat"/>
          <w:lang w:val="en-US"/>
        </w:rPr>
        <w:t>հատկացվել</w:t>
      </w:r>
      <w:proofErr w:type="spellEnd"/>
      <w:r w:rsidRPr="00FB3802">
        <w:rPr>
          <w:rFonts w:ascii="GHEA Grapalat" w:hAnsi="GHEA Grapalat"/>
          <w:lang w:val="en-US"/>
        </w:rPr>
        <w:t xml:space="preserve"> է՝ 916,000.0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21.02.2019թ. </w:t>
      </w:r>
      <w:proofErr w:type="spellStart"/>
      <w:r w:rsidRPr="00FB3802">
        <w:rPr>
          <w:rFonts w:ascii="GHEA Grapalat" w:hAnsi="GHEA Grapalat"/>
          <w:lang w:val="en-US"/>
        </w:rPr>
        <w:t>դրությ</w:t>
      </w:r>
      <w:r w:rsidR="001143E6">
        <w:rPr>
          <w:rFonts w:ascii="GHEA Grapalat" w:hAnsi="GHEA Grapalat"/>
          <w:lang w:val="en-US"/>
        </w:rPr>
        <w:t>ամբ</w:t>
      </w:r>
      <w:proofErr w:type="spellEnd"/>
      <w:r w:rsidR="001143E6">
        <w:rPr>
          <w:rFonts w:ascii="GHEA Grapalat" w:hAnsi="GHEA Grapalat"/>
          <w:lang w:val="en-US"/>
        </w:rPr>
        <w:t xml:space="preserve"> </w:t>
      </w:r>
      <w:proofErr w:type="spellStart"/>
      <w:r w:rsidR="001143E6">
        <w:rPr>
          <w:rFonts w:ascii="GHEA Grapalat" w:hAnsi="GHEA Grapalat"/>
          <w:lang w:val="en-US"/>
        </w:rPr>
        <w:t>ծախսը</w:t>
      </w:r>
      <w:proofErr w:type="spellEnd"/>
      <w:r w:rsidR="001143E6">
        <w:rPr>
          <w:rFonts w:ascii="GHEA Grapalat" w:hAnsi="GHEA Grapalat"/>
          <w:lang w:val="en-US"/>
        </w:rPr>
        <w:t xml:space="preserve">՝ 908,036.9 </w:t>
      </w:r>
      <w:proofErr w:type="spellStart"/>
      <w:r w:rsidR="001143E6">
        <w:rPr>
          <w:rFonts w:ascii="GHEA Grapalat" w:hAnsi="GHEA Grapalat"/>
          <w:lang w:val="en-US"/>
        </w:rPr>
        <w:t>հազար</w:t>
      </w:r>
      <w:proofErr w:type="spellEnd"/>
      <w:r w:rsidR="001143E6">
        <w:rPr>
          <w:rFonts w:ascii="GHEA Grapalat" w:hAnsi="GHEA Grapalat"/>
          <w:lang w:val="en-US"/>
        </w:rPr>
        <w:t xml:space="preserve"> </w:t>
      </w:r>
      <w:proofErr w:type="spellStart"/>
      <w:r w:rsidR="001143E6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r w:rsidR="001143E6">
        <w:rPr>
          <w:rFonts w:ascii="GHEA Grapalat" w:hAnsi="GHEA Grapalat"/>
          <w:lang w:val="en-US"/>
        </w:rPr>
        <w:t></w:t>
      </w:r>
      <w:proofErr w:type="spellStart"/>
      <w:r w:rsidR="00D62B29">
        <w:rPr>
          <w:rFonts w:ascii="GHEA Grapalat" w:hAnsi="GHEA Grapalat"/>
          <w:lang w:val="en-US"/>
        </w:rPr>
        <w:t>մինչև</w:t>
      </w:r>
      <w:proofErr w:type="spellEnd"/>
      <w:r w:rsidR="00D62B29">
        <w:rPr>
          <w:rFonts w:ascii="GHEA Grapalat" w:hAnsi="GHEA Grapalat"/>
          <w:lang w:val="en-US"/>
        </w:rPr>
        <w:t xml:space="preserve"> </w:t>
      </w:r>
      <w:proofErr w:type="spellStart"/>
      <w:r w:rsidR="00D62B29">
        <w:rPr>
          <w:rFonts w:ascii="GHEA Grapalat" w:hAnsi="GHEA Grapalat"/>
          <w:lang w:val="en-US"/>
        </w:rPr>
        <w:t>փետրվարի</w:t>
      </w:r>
      <w:proofErr w:type="spellEnd"/>
      <w:r w:rsidR="00D62B29">
        <w:rPr>
          <w:rFonts w:ascii="GHEA Grapalat" w:hAnsi="GHEA Grapalat"/>
          <w:lang w:val="en-US"/>
        </w:rPr>
        <w:t xml:space="preserve"> 28-ը </w:t>
      </w:r>
      <w:proofErr w:type="spellStart"/>
      <w:r w:rsidR="00D62B29">
        <w:rPr>
          <w:rFonts w:ascii="GHEA Grapalat" w:hAnsi="GHEA Grapalat"/>
          <w:lang w:val="en-US"/>
        </w:rPr>
        <w:t>կանխատեսվում</w:t>
      </w:r>
      <w:proofErr w:type="spellEnd"/>
      <w:r w:rsidR="00D62B29">
        <w:rPr>
          <w:rFonts w:ascii="GHEA Grapalat" w:hAnsi="GHEA Grapalat"/>
          <w:lang w:val="en-US"/>
        </w:rPr>
        <w:t xml:space="preserve"> է </w:t>
      </w:r>
      <w:proofErr w:type="spellStart"/>
      <w:r w:rsidR="00D62B29">
        <w:rPr>
          <w:rFonts w:ascii="GHEA Grapalat" w:hAnsi="GHEA Grapalat"/>
          <w:lang w:val="en-US"/>
        </w:rPr>
        <w:t>ևս</w:t>
      </w:r>
      <w:proofErr w:type="spellEnd"/>
      <w:r w:rsidR="00D62B29">
        <w:rPr>
          <w:rFonts w:ascii="GHEA Grapalat" w:hAnsi="GHEA Grapalat"/>
          <w:lang w:val="en-US"/>
        </w:rPr>
        <w:t xml:space="preserve"> 260,000.0 </w:t>
      </w:r>
      <w:proofErr w:type="spellStart"/>
      <w:r w:rsidR="00D62B29">
        <w:rPr>
          <w:rFonts w:ascii="GHEA Grapalat" w:hAnsi="GHEA Grapalat"/>
          <w:lang w:val="en-US"/>
        </w:rPr>
        <w:t>հազար</w:t>
      </w:r>
      <w:proofErr w:type="spellEnd"/>
      <w:r w:rsidR="00D62B29">
        <w:rPr>
          <w:rFonts w:ascii="GHEA Grapalat" w:hAnsi="GHEA Grapalat"/>
          <w:lang w:val="en-US"/>
        </w:rPr>
        <w:t xml:space="preserve"> </w:t>
      </w:r>
      <w:proofErr w:type="spellStart"/>
      <w:r w:rsidR="00D62B29">
        <w:rPr>
          <w:rFonts w:ascii="GHEA Grapalat" w:hAnsi="GHEA Grapalat"/>
          <w:lang w:val="en-US"/>
        </w:rPr>
        <w:t>դրամի</w:t>
      </w:r>
      <w:proofErr w:type="spellEnd"/>
      <w:r w:rsidR="00D62B29">
        <w:rPr>
          <w:rFonts w:ascii="GHEA Grapalat" w:hAnsi="GHEA Grapalat"/>
          <w:lang w:val="en-US"/>
        </w:rPr>
        <w:t xml:space="preserve"> </w:t>
      </w:r>
      <w:proofErr w:type="spellStart"/>
      <w:r w:rsidR="00D62B29">
        <w:rPr>
          <w:rFonts w:ascii="GHEA Grapalat" w:hAnsi="GHEA Grapalat"/>
          <w:lang w:val="en-US"/>
        </w:rPr>
        <w:t>ծախս</w:t>
      </w:r>
      <w:proofErr w:type="spellEnd"/>
      <w:r w:rsidR="001143E6">
        <w:rPr>
          <w:rFonts w:ascii="GHEA Grapalat" w:hAnsi="GHEA Grapalat"/>
          <w:lang w:val="en-US"/>
        </w:rPr>
        <w:t></w:t>
      </w:r>
      <w:r w:rsidR="00D62B29">
        <w:rPr>
          <w:rFonts w:ascii="GHEA Grapalat" w:hAnsi="GHEA Grapalat"/>
          <w:lang w:val="en-US"/>
        </w:rPr>
        <w:t xml:space="preserve">, </w:t>
      </w:r>
      <w:r w:rsidRPr="00FB3802">
        <w:rPr>
          <w:rFonts w:ascii="GHEA Grapalat" w:hAnsi="GHEA Grapalat"/>
        </w:rPr>
        <w:t>դրամարկղի մնացորդը</w:t>
      </w:r>
      <w:r w:rsidR="001143E6">
        <w:rPr>
          <w:rFonts w:ascii="GHEA Grapalat" w:hAnsi="GHEA Grapalat"/>
          <w:lang w:val="en-US"/>
        </w:rPr>
        <w:t>՝</w:t>
      </w:r>
      <w:r w:rsidR="00D62B29">
        <w:rPr>
          <w:rFonts w:ascii="GHEA Grapalat" w:hAnsi="GHEA Grapalat"/>
          <w:lang w:val="en-US"/>
        </w:rPr>
        <w:t xml:space="preserve"> 96</w:t>
      </w:r>
      <w:r w:rsidRPr="00FB3802">
        <w:rPr>
          <w:rFonts w:ascii="GHEA Grapalat" w:hAnsi="GHEA Grapalat"/>
          <w:lang w:val="en-US"/>
        </w:rPr>
        <w:t>6,584.9</w:t>
      </w:r>
      <w:r w:rsidRPr="00FB3802">
        <w:rPr>
          <w:rFonts w:ascii="GHEA Grapalat" w:hAnsi="GHEA Grapalat"/>
        </w:rPr>
        <w:t xml:space="preserve"> հազար դրամ</w:t>
      </w:r>
      <w:r w:rsidRPr="00FB3802">
        <w:rPr>
          <w:rFonts w:ascii="GHEA Grapalat" w:hAnsi="GHEA Grapalat"/>
          <w:lang w:val="en-US"/>
        </w:rPr>
        <w:t xml:space="preserve">: </w:t>
      </w:r>
      <w:proofErr w:type="spellStart"/>
      <w:r w:rsidR="001143E6">
        <w:rPr>
          <w:rFonts w:ascii="GHEA Grapalat" w:hAnsi="GHEA Grapalat"/>
          <w:lang w:val="en-US"/>
        </w:rPr>
        <w:t>Մ</w:t>
      </w:r>
      <w:r w:rsidRPr="00FB3802">
        <w:rPr>
          <w:rFonts w:ascii="GHEA Grapalat" w:hAnsi="GHEA Grapalat"/>
          <w:lang w:val="en-US"/>
        </w:rPr>
        <w:t>արտ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ամիսների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կանխատեսվող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պահանջը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կազմ</w:t>
      </w:r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շուրջ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r w:rsidR="007217CA">
        <w:rPr>
          <w:rFonts w:ascii="GHEA Grapalat" w:hAnsi="GHEA Grapalat"/>
          <w:lang w:val="en-US"/>
        </w:rPr>
        <w:t>814</w:t>
      </w:r>
      <w:r w:rsidRPr="00FB3802">
        <w:rPr>
          <w:rFonts w:ascii="GHEA Grapalat" w:hAnsi="GHEA Grapalat"/>
          <w:lang w:val="en-US"/>
        </w:rPr>
        <w:t>.</w:t>
      </w:r>
      <w:r w:rsidR="007217CA">
        <w:rPr>
          <w:rFonts w:ascii="GHEA Grapalat" w:hAnsi="GHEA Grapalat"/>
          <w:lang w:val="en-US"/>
        </w:rPr>
        <w:t>969.</w:t>
      </w:r>
      <w:r w:rsidRPr="00FB3802">
        <w:rPr>
          <w:rFonts w:ascii="GHEA Grapalat" w:hAnsi="GHEA Grapalat"/>
          <w:lang w:val="en-US"/>
        </w:rPr>
        <w:t xml:space="preserve">0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, </w:t>
      </w:r>
      <w:proofErr w:type="spellStart"/>
      <w:r w:rsidR="001143E6">
        <w:rPr>
          <w:rFonts w:ascii="GHEA Grapalat" w:hAnsi="GHEA Grapalat"/>
          <w:lang w:val="en-US"/>
        </w:rPr>
        <w:t>իսկ</w:t>
      </w:r>
      <w:proofErr w:type="spellEnd"/>
      <w:r w:rsidR="001143E6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առաջարկվող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տեղաշարժը</w:t>
      </w:r>
      <w:proofErr w:type="spellEnd"/>
      <w:r w:rsidR="002C70E4">
        <w:rPr>
          <w:rFonts w:ascii="GHEA Grapalat" w:hAnsi="GHEA Grapalat"/>
          <w:lang w:val="en-US"/>
        </w:rPr>
        <w:t>՝</w:t>
      </w:r>
      <w:r w:rsidR="001143E6">
        <w:rPr>
          <w:rFonts w:ascii="GHEA Grapalat" w:hAnsi="GHEA Grapalat"/>
          <w:lang w:val="en-US"/>
        </w:rPr>
        <w:t xml:space="preserve"> </w:t>
      </w:r>
      <w:r w:rsidRPr="00FB3802">
        <w:rPr>
          <w:rFonts w:ascii="GHEA Grapalat" w:hAnsi="GHEA Grapalat"/>
          <w:b/>
          <w:i/>
          <w:u w:val="single"/>
          <w:lang w:val="en-US"/>
        </w:rPr>
        <w:t>(151,615.8)</w:t>
      </w:r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հազար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դրամ</w:t>
      </w:r>
      <w:proofErr w:type="spellEnd"/>
      <w:r w:rsidRPr="00FB3802">
        <w:rPr>
          <w:rFonts w:ascii="GHEA Grapalat" w:hAnsi="GHEA Grapalat"/>
          <w:lang w:val="en-US"/>
        </w:rPr>
        <w:t xml:space="preserve"> </w:t>
      </w:r>
      <w:proofErr w:type="spellStart"/>
      <w:r w:rsidRPr="00FB3802">
        <w:rPr>
          <w:rFonts w:ascii="GHEA Grapalat" w:hAnsi="GHEA Grapalat"/>
          <w:lang w:val="en-US"/>
        </w:rPr>
        <w:t>գումար</w:t>
      </w:r>
      <w:proofErr w:type="spellEnd"/>
      <w:r w:rsidRPr="00FB3802">
        <w:rPr>
          <w:rFonts w:ascii="GHEA Grapalat" w:hAnsi="GHEA Grapalat" w:cs="Sylfaen"/>
          <w:lang w:val="en-US"/>
        </w:rPr>
        <w:t>:</w:t>
      </w:r>
      <w:r w:rsidRPr="00FB3802">
        <w:rPr>
          <w:rFonts w:ascii="GHEA Grapalat" w:hAnsi="GHEA Grapalat" w:cs="Sylfaen"/>
        </w:rPr>
        <w:t xml:space="preserve"> </w:t>
      </w:r>
    </w:p>
    <w:p w:rsidR="00EF7F2E" w:rsidRDefault="00EF7F2E" w:rsidP="00EF7F2E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 w:rsidRPr="00FB3802">
        <w:rPr>
          <w:rFonts w:ascii="GHEA Grapalat" w:hAnsi="GHEA Grapalat" w:cs="Sylfaen"/>
          <w:lang w:val="en-US"/>
        </w:rPr>
        <w:t xml:space="preserve"> </w:t>
      </w:r>
    </w:p>
    <w:p w:rsidR="00EF7F2E" w:rsidRDefault="00EF7F2E" w:rsidP="00EF7F2E">
      <w:pPr>
        <w:tabs>
          <w:tab w:val="left" w:pos="0"/>
        </w:tabs>
        <w:spacing w:line="360" w:lineRule="auto"/>
        <w:ind w:hanging="270"/>
        <w:jc w:val="both"/>
        <w:rPr>
          <w:rFonts w:ascii="GHEA Grapalat" w:hAnsi="GHEA Grapalat" w:cs="Sylfaen"/>
          <w:lang w:val="en-US"/>
        </w:rPr>
      </w:pPr>
    </w:p>
    <w:p w:rsidR="00EF7F2E" w:rsidRDefault="00EF7F2E" w:rsidP="00EF7F2E">
      <w:pPr>
        <w:pStyle w:val="ListParagraph"/>
        <w:numPr>
          <w:ilvl w:val="0"/>
          <w:numId w:val="12"/>
        </w:num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F67846">
        <w:rPr>
          <w:rFonts w:ascii="GHEA Grapalat" w:hAnsi="GHEA Grapalat" w:cs="Sylfaen"/>
          <w:b/>
          <w:lang w:val="hy-AM"/>
        </w:rPr>
        <w:t>Առկա խնդրի առաջարկվող լուծումը</w:t>
      </w:r>
    </w:p>
    <w:p w:rsidR="00EF7F2E" w:rsidRPr="003C304C" w:rsidRDefault="00EF7F2E" w:rsidP="00EF7F2E">
      <w:pPr>
        <w:tabs>
          <w:tab w:val="left" w:pos="0"/>
        </w:tabs>
        <w:spacing w:line="360" w:lineRule="auto"/>
        <w:ind w:left="720"/>
        <w:rPr>
          <w:rFonts w:ascii="GHEA Grapalat" w:hAnsi="GHEA Grapalat" w:cs="Sylfaen"/>
          <w:b/>
          <w:lang w:val="en-US"/>
        </w:rPr>
      </w:pPr>
    </w:p>
    <w:p w:rsidR="00EF7F2E" w:rsidRDefault="00EF7F2E" w:rsidP="00EF7F2E">
      <w:pPr>
        <w:spacing w:line="360" w:lineRule="auto"/>
        <w:ind w:firstLine="720"/>
        <w:jc w:val="both"/>
        <w:rPr>
          <w:rFonts w:ascii="GHEA Grapalat" w:hAnsi="GHEA Grapalat" w:cs="Sylfaen"/>
          <w:lang w:val="en-US" w:eastAsia="en-US"/>
        </w:rPr>
      </w:pPr>
      <w:r w:rsidRPr="00B45C52">
        <w:rPr>
          <w:rFonts w:ascii="GHEA Grapalat" w:hAnsi="GHEA Grapalat" w:cs="Sylfaen"/>
          <w:lang w:val="hy-AM"/>
        </w:rPr>
        <w:t xml:space="preserve"> </w:t>
      </w:r>
      <w:r w:rsidRPr="00B45C52">
        <w:rPr>
          <w:rFonts w:ascii="GHEA Grapalat" w:hAnsi="GHEA Grapalat"/>
          <w:lang w:val="af-ZA"/>
        </w:rPr>
        <w:t>Հաշվի առնելով վերոնշյալը</w:t>
      </w:r>
      <w:r>
        <w:rPr>
          <w:rFonts w:ascii="GHEA Grapalat" w:hAnsi="GHEA Grapalat"/>
          <w:lang w:val="af-ZA"/>
        </w:rPr>
        <w:t>,</w:t>
      </w:r>
      <w:r w:rsidRPr="00B45C52">
        <w:rPr>
          <w:rFonts w:ascii="GHEA Grapalat" w:hAnsi="GHEA Grapalat"/>
          <w:lang w:val="af-ZA"/>
        </w:rPr>
        <w:t xml:space="preserve"> առաջարկվում է</w:t>
      </w:r>
      <w:r>
        <w:rPr>
          <w:rFonts w:ascii="GHEA Grapalat" w:hAnsi="GHEA Grapalat"/>
          <w:lang w:val="af-ZA"/>
        </w:rPr>
        <w:t>՝</w:t>
      </w:r>
      <w:r w:rsidRPr="009D7B34">
        <w:rPr>
          <w:rFonts w:ascii="GHEA Grapalat" w:hAnsi="GHEA Grapalat" w:cs="Sylfaen"/>
          <w:b/>
          <w:lang w:eastAsia="en-US"/>
        </w:rPr>
        <w:t xml:space="preserve"> </w:t>
      </w:r>
      <w:r w:rsidRPr="009D7B34">
        <w:rPr>
          <w:rFonts w:ascii="GHEA Grapalat" w:hAnsi="GHEA Grapalat" w:cs="Sylfaen"/>
        </w:rPr>
        <w:t>ՀՀ</w:t>
      </w:r>
      <w:r w:rsidRPr="009D7B34">
        <w:rPr>
          <w:rFonts w:ascii="GHEA Grapalat" w:hAnsi="GHEA Grapalat" w:cs="Sylfaen"/>
          <w:lang w:val="af-ZA"/>
        </w:rPr>
        <w:t xml:space="preserve"> </w:t>
      </w:r>
      <w:r w:rsidRPr="009D7B34">
        <w:rPr>
          <w:rFonts w:ascii="GHEA Grapalat" w:hAnsi="GHEA Grapalat" w:cs="Sylfaen"/>
        </w:rPr>
        <w:t>կառավարության</w:t>
      </w:r>
      <w:r w:rsidRPr="009D7B34">
        <w:rPr>
          <w:rFonts w:ascii="GHEA Grapalat" w:hAnsi="GHEA Grapalat" w:cs="Sylfaen"/>
          <w:lang w:val="af-ZA"/>
        </w:rPr>
        <w:t xml:space="preserve"> 2018 </w:t>
      </w:r>
      <w:r w:rsidRPr="009D7B34">
        <w:rPr>
          <w:rFonts w:ascii="GHEA Grapalat" w:hAnsi="GHEA Grapalat" w:cs="Sylfaen"/>
        </w:rPr>
        <w:t>թվականի</w:t>
      </w:r>
      <w:r w:rsidRPr="009D7B34">
        <w:rPr>
          <w:rFonts w:ascii="GHEA Grapalat" w:hAnsi="GHEA Grapalat" w:cs="Sylfaen"/>
          <w:lang w:val="af-ZA"/>
        </w:rPr>
        <w:t xml:space="preserve"> </w:t>
      </w:r>
      <w:r w:rsidRPr="009D7B34">
        <w:rPr>
          <w:rFonts w:ascii="GHEA Grapalat" w:hAnsi="GHEA Grapalat" w:cs="Sylfaen"/>
        </w:rPr>
        <w:t>դեկտեմբերի</w:t>
      </w:r>
      <w:r w:rsidRPr="009D7B34">
        <w:rPr>
          <w:rFonts w:ascii="GHEA Grapalat" w:hAnsi="GHEA Grapalat" w:cs="Sylfaen"/>
          <w:lang w:val="af-ZA"/>
        </w:rPr>
        <w:t xml:space="preserve"> 27-</w:t>
      </w:r>
      <w:r w:rsidRPr="009D7B34">
        <w:rPr>
          <w:rFonts w:ascii="GHEA Grapalat" w:hAnsi="GHEA Grapalat" w:cs="Sylfaen"/>
        </w:rPr>
        <w:t>ի</w:t>
      </w:r>
      <w:r w:rsidRPr="009D7B34">
        <w:rPr>
          <w:rFonts w:ascii="GHEA Grapalat" w:hAnsi="GHEA Grapalat" w:cs="Sylfaen"/>
          <w:lang w:val="af-ZA"/>
        </w:rPr>
        <w:t xml:space="preserve"> </w:t>
      </w:r>
      <w:r w:rsidRPr="009D7B34">
        <w:rPr>
          <w:rFonts w:ascii="GHEA Grapalat" w:hAnsi="GHEA Grapalat"/>
          <w:lang w:eastAsia="en-US"/>
        </w:rPr>
        <w:t>«</w:t>
      </w:r>
      <w:r w:rsidRPr="009D7B34">
        <w:rPr>
          <w:rFonts w:ascii="GHEA Grapalat" w:hAnsi="GHEA Grapalat" w:cs="Sylfaen"/>
          <w:lang w:eastAsia="en-US"/>
        </w:rPr>
        <w:t>Հայաստանի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Հանրապետության</w:t>
      </w:r>
      <w:r w:rsidRPr="009D7B34">
        <w:rPr>
          <w:rFonts w:ascii="GHEA Grapalat" w:hAnsi="GHEA Grapalat"/>
          <w:lang w:eastAsia="en-US"/>
        </w:rPr>
        <w:t xml:space="preserve"> 201</w:t>
      </w:r>
      <w:r w:rsidRPr="009D7B34">
        <w:rPr>
          <w:rFonts w:ascii="GHEA Grapalat" w:hAnsi="GHEA Grapalat"/>
          <w:lang w:val="en-US" w:eastAsia="en-US"/>
        </w:rPr>
        <w:t>9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թվականի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պետական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բյուջեի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կատարումն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ապահովող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միջոցառումների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մասին</w:t>
      </w:r>
      <w:r w:rsidRPr="009D7B34">
        <w:rPr>
          <w:rFonts w:ascii="GHEA Grapalat" w:hAnsi="GHEA Grapalat"/>
          <w:lang w:eastAsia="en-US"/>
        </w:rPr>
        <w:t>» N 1</w:t>
      </w:r>
      <w:r w:rsidRPr="009D7B34">
        <w:rPr>
          <w:rFonts w:ascii="GHEA Grapalat" w:hAnsi="GHEA Grapalat"/>
          <w:lang w:val="en-US" w:eastAsia="en-US"/>
        </w:rPr>
        <w:t>515</w:t>
      </w:r>
      <w:r w:rsidRPr="009D7B34">
        <w:rPr>
          <w:rFonts w:ascii="GHEA Grapalat" w:hAnsi="GHEA Grapalat"/>
          <w:lang w:eastAsia="en-US"/>
        </w:rPr>
        <w:t>-</w:t>
      </w:r>
      <w:r w:rsidRPr="009D7B34">
        <w:rPr>
          <w:rFonts w:ascii="GHEA Grapalat" w:hAnsi="GHEA Grapalat" w:cs="Sylfaen"/>
          <w:lang w:eastAsia="en-US"/>
        </w:rPr>
        <w:t>Ն</w:t>
      </w:r>
      <w:r w:rsidRPr="009D7B34">
        <w:rPr>
          <w:rFonts w:ascii="GHEA Grapalat" w:hAnsi="GHEA Grapalat"/>
          <w:lang w:eastAsia="en-US"/>
        </w:rPr>
        <w:t xml:space="preserve"> </w:t>
      </w:r>
      <w:r w:rsidRPr="009D7B34">
        <w:rPr>
          <w:rFonts w:ascii="GHEA Grapalat" w:hAnsi="GHEA Grapalat" w:cs="Sylfaen"/>
          <w:lang w:eastAsia="en-US"/>
        </w:rPr>
        <w:t>որոշ</w:t>
      </w:r>
      <w:proofErr w:type="spellStart"/>
      <w:r>
        <w:rPr>
          <w:rFonts w:ascii="GHEA Grapalat" w:hAnsi="GHEA Grapalat" w:cs="Sylfaen"/>
          <w:lang w:val="en-US" w:eastAsia="en-US"/>
        </w:rPr>
        <w:t>ման</w:t>
      </w:r>
      <w:proofErr w:type="spellEnd"/>
      <w:r>
        <w:rPr>
          <w:rFonts w:ascii="GHEA Grapalat" w:hAnsi="GHEA Grapalat" w:cs="Sylfaen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մեջ</w:t>
      </w:r>
      <w:proofErr w:type="spellEnd"/>
      <w:r w:rsidRPr="009D7B34">
        <w:rPr>
          <w:rFonts w:ascii="GHEA Grapalat" w:hAnsi="GHEA Grapalat" w:cs="Sylfaen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կատարել</w:t>
      </w:r>
      <w:proofErr w:type="spellEnd"/>
      <w:r>
        <w:rPr>
          <w:rFonts w:ascii="GHEA Grapalat" w:hAnsi="GHEA Grapalat" w:cs="Sylfaen"/>
          <w:lang w:val="en-US" w:eastAsia="en-US"/>
        </w:rPr>
        <w:t xml:space="preserve">  </w:t>
      </w:r>
      <w:proofErr w:type="spellStart"/>
      <w:r w:rsidRPr="009D7B34">
        <w:rPr>
          <w:rFonts w:ascii="GHEA Grapalat" w:hAnsi="GHEA Grapalat" w:cs="Sylfaen"/>
          <w:lang w:val="en-US" w:eastAsia="en-US"/>
        </w:rPr>
        <w:t>համապատասխան</w:t>
      </w:r>
      <w:proofErr w:type="spellEnd"/>
      <w:r w:rsidRPr="009D7B34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9D7B34">
        <w:rPr>
          <w:rFonts w:ascii="GHEA Grapalat" w:hAnsi="GHEA Grapalat" w:cs="Sylfaen"/>
          <w:lang w:val="en-US" w:eastAsia="en-US"/>
        </w:rPr>
        <w:t>ծրագրեր</w:t>
      </w:r>
      <w:r>
        <w:rPr>
          <w:rFonts w:ascii="GHEA Grapalat" w:hAnsi="GHEA Grapalat" w:cs="Sylfaen"/>
          <w:lang w:val="en-US" w:eastAsia="en-US"/>
        </w:rPr>
        <w:t>ի</w:t>
      </w:r>
      <w:proofErr w:type="spellEnd"/>
      <w:r>
        <w:rPr>
          <w:rFonts w:ascii="GHEA Grapalat" w:hAnsi="GHEA Grapalat" w:cs="Sylfaen"/>
          <w:lang w:val="en-US" w:eastAsia="en-US"/>
        </w:rPr>
        <w:t xml:space="preserve"> /</w:t>
      </w:r>
      <w:proofErr w:type="spellStart"/>
      <w:r>
        <w:rPr>
          <w:rFonts w:ascii="GHEA Grapalat" w:hAnsi="GHEA Grapalat" w:cs="Sylfaen"/>
          <w:lang w:val="en-US" w:eastAsia="en-US"/>
        </w:rPr>
        <w:t>միջոցառումների</w:t>
      </w:r>
      <w:proofErr w:type="spellEnd"/>
      <w:r>
        <w:rPr>
          <w:rFonts w:ascii="GHEA Grapalat" w:hAnsi="GHEA Grapalat" w:cs="Sylfaen"/>
          <w:lang w:val="en-US" w:eastAsia="en-US"/>
        </w:rPr>
        <w:t xml:space="preserve">/ </w:t>
      </w:r>
      <w:proofErr w:type="spellStart"/>
      <w:r>
        <w:rPr>
          <w:rFonts w:ascii="GHEA Grapalat" w:hAnsi="GHEA Grapalat" w:cs="Sylfaen"/>
          <w:lang w:val="en-US" w:eastAsia="en-US"/>
        </w:rPr>
        <w:t>գծ</w:t>
      </w:r>
      <w:r w:rsidRPr="009D7B34">
        <w:rPr>
          <w:rFonts w:ascii="GHEA Grapalat" w:hAnsi="GHEA Grapalat" w:cs="Sylfaen"/>
          <w:lang w:val="en-US" w:eastAsia="en-US"/>
        </w:rPr>
        <w:t>ով</w:t>
      </w:r>
      <w:proofErr w:type="spellEnd"/>
      <w:r w:rsidRPr="009D7B34">
        <w:rPr>
          <w:rFonts w:ascii="GHEA Grapalat" w:hAnsi="GHEA Grapalat" w:cs="Sylfaen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միջեռամսյակային</w:t>
      </w:r>
      <w:proofErr w:type="spellEnd"/>
      <w:r>
        <w:rPr>
          <w:rFonts w:ascii="GHEA Grapalat" w:hAnsi="GHEA Grapalat" w:cs="Sylfaen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տեղաշարժեր</w:t>
      </w:r>
      <w:proofErr w:type="spellEnd"/>
      <w:r>
        <w:rPr>
          <w:rFonts w:ascii="GHEA Grapalat" w:hAnsi="GHEA Grapalat" w:cs="Sylfaen"/>
          <w:lang w:val="en-US" w:eastAsia="en-US"/>
        </w:rPr>
        <w:t>:</w:t>
      </w:r>
    </w:p>
    <w:p w:rsidR="00EF7F2E" w:rsidRPr="008D178E" w:rsidRDefault="00EF7F2E" w:rsidP="00EF7F2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EF7F2E" w:rsidRPr="003C304C" w:rsidRDefault="00EF7F2E" w:rsidP="00EF7F2E">
      <w:pPr>
        <w:pStyle w:val="ListParagraph"/>
        <w:numPr>
          <w:ilvl w:val="0"/>
          <w:numId w:val="12"/>
        </w:num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3C304C">
        <w:rPr>
          <w:rFonts w:ascii="GHEA Grapalat" w:hAnsi="GHEA Grapalat" w:cs="Sylfaen"/>
          <w:b/>
          <w:lang w:val="hy-AM"/>
        </w:rPr>
        <w:t>Կարգավորման առարկան</w:t>
      </w:r>
    </w:p>
    <w:p w:rsidR="00EF7F2E" w:rsidRPr="003C304C" w:rsidRDefault="00EF7F2E" w:rsidP="00EF7F2E">
      <w:pPr>
        <w:spacing w:line="360" w:lineRule="auto"/>
        <w:ind w:left="720"/>
        <w:rPr>
          <w:rFonts w:ascii="GHEA Grapalat" w:hAnsi="GHEA Grapalat" w:cs="Sylfaen"/>
          <w:b/>
          <w:lang w:val="en-US"/>
        </w:rPr>
      </w:pPr>
    </w:p>
    <w:p w:rsidR="00EF7F2E" w:rsidRDefault="00EF7F2E" w:rsidP="00EF7F2E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9F754E">
        <w:rPr>
          <w:rFonts w:ascii="GHEA Grapalat" w:hAnsi="GHEA Grapalat" w:cs="Sylfaen"/>
          <w:lang w:val="hy-AM"/>
        </w:rPr>
        <w:t xml:space="preserve">Նախագծով առաջարկվում է </w:t>
      </w:r>
      <w:proofErr w:type="spellStart"/>
      <w:r>
        <w:rPr>
          <w:rFonts w:ascii="GHEA Grapalat" w:hAnsi="GHEA Grapalat" w:cs="Sylfaen"/>
          <w:lang w:val="en-US"/>
        </w:rPr>
        <w:t>կատարել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9F754E">
        <w:rPr>
          <w:rFonts w:ascii="GHEA Grapalat" w:hAnsi="GHEA Grapalat"/>
          <w:color w:val="000000"/>
          <w:lang w:val="hy-AM"/>
        </w:rPr>
        <w:t>տվյալ տարվա պետական բյուջեով նախատես</w:t>
      </w:r>
      <w:r w:rsidRPr="009F754E">
        <w:rPr>
          <w:rFonts w:ascii="GHEA Grapalat" w:hAnsi="GHEA Grapalat"/>
          <w:color w:val="000000"/>
          <w:lang w:val="hy-AM"/>
        </w:rPr>
        <w:softHyphen/>
        <w:t>ված բյու</w:t>
      </w:r>
      <w:r w:rsidRPr="009F754E">
        <w:rPr>
          <w:rFonts w:ascii="GHEA Grapalat" w:hAnsi="GHEA Grapalat"/>
          <w:color w:val="000000"/>
          <w:lang w:val="hy-AM"/>
        </w:rPr>
        <w:softHyphen/>
        <w:t xml:space="preserve">ջետային ելքերի գծով </w:t>
      </w:r>
      <w:r>
        <w:rPr>
          <w:rFonts w:ascii="GHEA Grapalat" w:hAnsi="GHEA Grapalat"/>
          <w:color w:val="000000"/>
          <w:lang w:val="en-US"/>
        </w:rPr>
        <w:t xml:space="preserve">ՀՀ </w:t>
      </w:r>
      <w:r w:rsidRPr="009F754E">
        <w:rPr>
          <w:rFonts w:ascii="GHEA Grapalat" w:hAnsi="GHEA Grapalat"/>
          <w:color w:val="000000"/>
          <w:lang w:val="hy-AM"/>
        </w:rPr>
        <w:t>կա</w:t>
      </w:r>
      <w:r w:rsidRPr="009F754E">
        <w:rPr>
          <w:rFonts w:ascii="GHEA Grapalat" w:hAnsi="GHEA Grapalat"/>
          <w:color w:val="000000"/>
          <w:lang w:val="hy-AM"/>
        </w:rPr>
        <w:softHyphen/>
        <w:t>ռա</w:t>
      </w:r>
      <w:r w:rsidRPr="009F754E">
        <w:rPr>
          <w:rFonts w:ascii="GHEA Grapalat" w:hAnsi="GHEA Grapalat"/>
          <w:color w:val="000000"/>
          <w:lang w:val="hy-AM"/>
        </w:rPr>
        <w:softHyphen/>
        <w:t>վա</w:t>
      </w:r>
      <w:r w:rsidRPr="009F754E">
        <w:rPr>
          <w:rFonts w:ascii="GHEA Grapalat" w:hAnsi="GHEA Grapalat"/>
          <w:color w:val="000000"/>
          <w:lang w:val="hy-AM"/>
        </w:rPr>
        <w:softHyphen/>
        <w:t>րութ</w:t>
      </w:r>
      <w:r w:rsidRPr="009F754E">
        <w:rPr>
          <w:rFonts w:ascii="GHEA Grapalat" w:hAnsi="GHEA Grapalat"/>
          <w:color w:val="000000"/>
          <w:lang w:val="hy-AM"/>
        </w:rPr>
        <w:softHyphen/>
        <w:t xml:space="preserve">յան </w:t>
      </w:r>
      <w:proofErr w:type="spellStart"/>
      <w:r>
        <w:rPr>
          <w:rFonts w:ascii="GHEA Grapalat" w:hAnsi="GHEA Grapalat"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r w:rsidRPr="009F754E">
        <w:rPr>
          <w:rFonts w:ascii="GHEA Grapalat" w:hAnsi="GHEA Grapalat"/>
          <w:color w:val="000000"/>
          <w:lang w:val="hy-AM"/>
        </w:rPr>
        <w:t>հաս</w:t>
      </w:r>
      <w:r w:rsidRPr="009F754E">
        <w:rPr>
          <w:rFonts w:ascii="GHEA Grapalat" w:hAnsi="GHEA Grapalat"/>
          <w:color w:val="000000"/>
          <w:lang w:val="hy-AM"/>
        </w:rPr>
        <w:softHyphen/>
      </w:r>
      <w:r w:rsidRPr="009F754E">
        <w:rPr>
          <w:rFonts w:ascii="GHEA Grapalat" w:hAnsi="GHEA Grapalat"/>
          <w:color w:val="000000"/>
          <w:lang w:val="hy-AM"/>
        </w:rPr>
        <w:softHyphen/>
        <w:t>տատած արդյուն</w:t>
      </w:r>
      <w:r w:rsidRPr="009F754E">
        <w:rPr>
          <w:rFonts w:ascii="GHEA Grapalat" w:hAnsi="GHEA Grapalat"/>
          <w:color w:val="000000"/>
          <w:lang w:val="hy-AM"/>
        </w:rPr>
        <w:softHyphen/>
        <w:t>քա</w:t>
      </w:r>
      <w:r w:rsidRPr="009F754E">
        <w:rPr>
          <w:rFonts w:ascii="GHEA Grapalat" w:hAnsi="GHEA Grapalat"/>
          <w:color w:val="000000"/>
          <w:lang w:val="hy-AM"/>
        </w:rPr>
        <w:softHyphen/>
        <w:t>յին (կատարողական) ցուցանիշների փո</w:t>
      </w:r>
      <w:r w:rsidRPr="009F754E">
        <w:rPr>
          <w:rFonts w:ascii="GHEA Grapalat" w:hAnsi="GHEA Grapalat"/>
          <w:color w:val="000000"/>
          <w:lang w:val="hy-AM"/>
        </w:rPr>
        <w:softHyphen/>
        <w:t>փոխ</w:t>
      </w:r>
      <w:r w:rsidRPr="009F754E">
        <w:rPr>
          <w:rFonts w:ascii="GHEA Grapalat" w:hAnsi="GHEA Grapalat"/>
          <w:color w:val="000000"/>
          <w:lang w:val="hy-AM"/>
        </w:rPr>
        <w:softHyphen/>
        <w:t>մա</w:t>
      </w:r>
      <w:r w:rsidRPr="009F754E">
        <w:rPr>
          <w:rFonts w:ascii="GHEA Grapalat" w:hAnsi="GHEA Grapalat"/>
          <w:color w:val="000000"/>
          <w:lang w:val="hy-AM"/>
        </w:rPr>
        <w:softHyphen/>
        <w:t xml:space="preserve">նը </w:t>
      </w:r>
      <w:r>
        <w:rPr>
          <w:rFonts w:ascii="GHEA Grapalat" w:hAnsi="GHEA Grapalat"/>
          <w:color w:val="000000"/>
          <w:lang w:val="en-US"/>
        </w:rPr>
        <w:t>չ</w:t>
      </w:r>
      <w:r>
        <w:rPr>
          <w:rFonts w:ascii="GHEA Grapalat" w:hAnsi="GHEA Grapalat"/>
          <w:color w:val="000000"/>
          <w:lang w:val="hy-AM"/>
        </w:rPr>
        <w:t>հանգեցնող վերաբաշխում</w:t>
      </w:r>
      <w:r w:rsidRPr="009F754E">
        <w:rPr>
          <w:rFonts w:ascii="GHEA Grapalat" w:hAnsi="GHEA Grapalat"/>
          <w:color w:val="000000"/>
          <w:lang w:val="hy-AM"/>
        </w:rPr>
        <w:t>նե</w:t>
      </w:r>
      <w:r w:rsidRPr="009F754E">
        <w:rPr>
          <w:rFonts w:ascii="GHEA Grapalat" w:hAnsi="GHEA Grapalat"/>
          <w:color w:val="000000"/>
          <w:lang w:val="en-US"/>
        </w:rPr>
        <w:t>ր</w:t>
      </w:r>
      <w:r w:rsidRPr="009F754E">
        <w:rPr>
          <w:rFonts w:ascii="GHEA Grapalat" w:hAnsi="GHEA Grapalat" w:cs="Sylfaen"/>
          <w:lang w:val="en-US"/>
        </w:rPr>
        <w:t xml:space="preserve">: </w:t>
      </w:r>
    </w:p>
    <w:p w:rsidR="00EF7F2E" w:rsidRPr="00B845AC" w:rsidRDefault="00EF7F2E" w:rsidP="00EF7F2E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EF7F2E" w:rsidRPr="00744B95" w:rsidRDefault="00EF7F2E" w:rsidP="00EF7F2E">
      <w:pPr>
        <w:pStyle w:val="ListParagraph"/>
        <w:numPr>
          <w:ilvl w:val="0"/>
          <w:numId w:val="12"/>
        </w:numPr>
        <w:spacing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744B95">
        <w:rPr>
          <w:rFonts w:ascii="GHEA Grapalat" w:hAnsi="GHEA Grapalat" w:cs="Sylfaen"/>
          <w:b/>
          <w:lang w:val="hy-AM"/>
        </w:rPr>
        <w:t>Իրավական ակտի կիրառման դեպքում ակնկալվող արդյունքը</w:t>
      </w:r>
    </w:p>
    <w:p w:rsidR="00EF7F2E" w:rsidRPr="00744B95" w:rsidRDefault="00EF7F2E" w:rsidP="00EF7F2E">
      <w:pPr>
        <w:pStyle w:val="ListParagraph"/>
        <w:spacing w:line="360" w:lineRule="auto"/>
        <w:ind w:left="1080"/>
        <w:contextualSpacing/>
        <w:rPr>
          <w:rFonts w:ascii="GHEA Grapalat" w:hAnsi="GHEA Grapalat" w:cs="Sylfaen"/>
          <w:b/>
          <w:lang w:val="en-US"/>
        </w:rPr>
      </w:pPr>
    </w:p>
    <w:p w:rsidR="00EF7F2E" w:rsidRPr="003C304C" w:rsidRDefault="00EF7F2E" w:rsidP="00EF7F2E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iCs/>
          <w:lang w:val="af-ZA"/>
        </w:rPr>
      </w:pPr>
      <w:r w:rsidRPr="00B45C52">
        <w:rPr>
          <w:rFonts w:ascii="GHEA Grapalat" w:hAnsi="GHEA Grapalat" w:cs="Sylfaen"/>
          <w:lang w:val="af-ZA"/>
        </w:rPr>
        <w:t xml:space="preserve">Նախագիծն ընդունվելու դեպքում կապահովվի </w:t>
      </w:r>
      <w:proofErr w:type="spellStart"/>
      <w:r>
        <w:rPr>
          <w:rFonts w:ascii="GHEA Grapalat" w:hAnsi="GHEA Grapalat" w:cs="Sylfaen"/>
          <w:lang w:val="en-US"/>
        </w:rPr>
        <w:t>կենսաթոշակների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նպաստների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պարգևավճարների</w:t>
      </w:r>
      <w:proofErr w:type="spellEnd"/>
      <w:r>
        <w:rPr>
          <w:rFonts w:ascii="GHEA Grapalat" w:hAnsi="GHEA Grapalat" w:cs="Sylfaen"/>
          <w:lang w:val="en-US"/>
        </w:rPr>
        <w:t xml:space="preserve"> և </w:t>
      </w:r>
      <w:proofErr w:type="spellStart"/>
      <w:r>
        <w:rPr>
          <w:rFonts w:ascii="GHEA Grapalat" w:hAnsi="GHEA Grapalat" w:cs="Sylfaen"/>
          <w:lang w:val="en-US"/>
        </w:rPr>
        <w:t>այլ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վճարների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սահմանված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ժամկետներում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r w:rsidRPr="00B45C52">
        <w:rPr>
          <w:rFonts w:ascii="GHEA Grapalat" w:hAnsi="GHEA Grapalat"/>
          <w:lang w:val="hy-AM"/>
        </w:rPr>
        <w:t xml:space="preserve">վճարման գործառույթի </w:t>
      </w:r>
      <w:proofErr w:type="spellStart"/>
      <w:r>
        <w:rPr>
          <w:rFonts w:ascii="GHEA Grapalat" w:hAnsi="GHEA Grapalat"/>
          <w:lang w:val="en-US"/>
        </w:rPr>
        <w:t>պատշաճ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B45C52">
        <w:rPr>
          <w:rFonts w:ascii="GHEA Grapalat" w:hAnsi="GHEA Grapalat"/>
          <w:lang w:val="hy-AM"/>
        </w:rPr>
        <w:t>իրականաց</w:t>
      </w:r>
      <w:proofErr w:type="spellStart"/>
      <w:r>
        <w:rPr>
          <w:rFonts w:ascii="GHEA Grapalat" w:hAnsi="GHEA Grapalat"/>
          <w:lang w:val="en-US"/>
        </w:rPr>
        <w:t>ումը</w:t>
      </w:r>
      <w:proofErr w:type="spellEnd"/>
      <w:r>
        <w:rPr>
          <w:rFonts w:ascii="GHEA Grapalat" w:hAnsi="GHEA Grapalat"/>
          <w:lang w:val="en-US"/>
        </w:rPr>
        <w:t>:</w:t>
      </w:r>
    </w:p>
    <w:p w:rsidR="00EF7F2E" w:rsidRDefault="00EF7F2E" w:rsidP="00812A51">
      <w:pPr>
        <w:contextualSpacing/>
        <w:rPr>
          <w:rFonts w:ascii="GHEA Grapalat" w:hAnsi="GHEA Grapalat" w:cs="Sylfaen"/>
          <w:b/>
          <w:lang w:val="en-US"/>
        </w:rPr>
      </w:pPr>
    </w:p>
    <w:p w:rsidR="00D62B29" w:rsidRDefault="00D62B29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7250A2" w:rsidRDefault="007250A2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435B3F" w:rsidRDefault="00435B3F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435B3F" w:rsidRDefault="00435B3F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435B3F" w:rsidRDefault="00435B3F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  <w:bookmarkStart w:id="2" w:name="_GoBack"/>
      <w:bookmarkEnd w:id="2"/>
    </w:p>
    <w:p w:rsidR="007250A2" w:rsidRDefault="007250A2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EF7F2E" w:rsidRDefault="00EF7F2E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EF7F2E" w:rsidRDefault="00EF7F2E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4D3F6F" w:rsidRPr="00B54A86" w:rsidRDefault="004D3F6F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EF7F2E" w:rsidRPr="00C118DD" w:rsidRDefault="00EF7F2E" w:rsidP="004D3F6F">
      <w:pPr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proofErr w:type="spellStart"/>
      <w:r>
        <w:rPr>
          <w:rFonts w:ascii="GHEA Grapalat" w:hAnsi="GHEA Grapalat" w:cs="Sylfaen"/>
          <w:b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կառավարության</w:t>
      </w:r>
      <w:proofErr w:type="spellEnd"/>
      <w:r>
        <w:rPr>
          <w:rFonts w:ascii="GHEA Grapalat" w:hAnsi="GHEA Grapalat" w:cs="Sylfaen"/>
          <w:b/>
          <w:lang w:val="en-US"/>
        </w:rPr>
        <w:t xml:space="preserve"> </w:t>
      </w:r>
      <w:r w:rsidRPr="00C118DD">
        <w:rPr>
          <w:rFonts w:ascii="GHEA Grapalat" w:hAnsi="GHEA Grapalat" w:cs="Sylfaen"/>
          <w:b/>
          <w:lang w:val="hy-AM"/>
        </w:rPr>
        <w:t>«Հայաստանի Հանրապետության կառավարության 201</w:t>
      </w:r>
      <w:r>
        <w:rPr>
          <w:rFonts w:ascii="GHEA Grapalat" w:hAnsi="GHEA Grapalat" w:cs="Sylfaen"/>
          <w:b/>
          <w:lang w:val="en-US"/>
        </w:rPr>
        <w:t>8</w:t>
      </w:r>
      <w:r w:rsidRPr="00C118DD">
        <w:rPr>
          <w:rFonts w:ascii="GHEA Grapalat" w:hAnsi="GHEA Grapalat" w:cs="Sylfaen"/>
          <w:b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lang w:val="en-US"/>
        </w:rPr>
        <w:t>7</w:t>
      </w:r>
      <w:r w:rsidRPr="00C118DD">
        <w:rPr>
          <w:rFonts w:ascii="GHEA Grapalat" w:hAnsi="GHEA Grapalat" w:cs="Sylfaen"/>
          <w:b/>
          <w:lang w:val="hy-AM"/>
        </w:rPr>
        <w:t>-ի N 1</w:t>
      </w:r>
      <w:r>
        <w:rPr>
          <w:rFonts w:ascii="GHEA Grapalat" w:hAnsi="GHEA Grapalat" w:cs="Sylfaen"/>
          <w:b/>
          <w:lang w:val="en-US"/>
        </w:rPr>
        <w:t>5</w:t>
      </w:r>
      <w:r w:rsidRPr="00C118DD"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 w:cs="Sylfaen"/>
          <w:b/>
          <w:lang w:val="en-US"/>
        </w:rPr>
        <w:t>5</w:t>
      </w:r>
      <w:r w:rsidRPr="00C118DD">
        <w:rPr>
          <w:rFonts w:ascii="GHEA Grapalat" w:hAnsi="GHEA Grapalat" w:cs="Sylfaen"/>
          <w:b/>
          <w:lang w:val="hy-AM"/>
        </w:rPr>
        <w:t>-Ն որոշման մեջ փոփոխություններ կատարելու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C118DD">
        <w:rPr>
          <w:rFonts w:ascii="GHEA Grapalat" w:hAnsi="GHEA Grapalat" w:cs="Sylfaen"/>
          <w:b/>
          <w:lang w:val="hy-AM"/>
        </w:rPr>
        <w:t>մասին»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EF7F2E" w:rsidRDefault="00EF7F2E" w:rsidP="00EF7F2E">
      <w:pPr>
        <w:spacing w:line="360" w:lineRule="auto"/>
        <w:contextualSpacing/>
        <w:jc w:val="both"/>
        <w:rPr>
          <w:rFonts w:ascii="GHEA Grapalat" w:hAnsi="GHEA Grapalat" w:cs="Sylfaen"/>
          <w:lang w:val="en-US"/>
        </w:rPr>
      </w:pPr>
    </w:p>
    <w:p w:rsidR="004D3F6F" w:rsidRDefault="004D3F6F" w:rsidP="00EF7F2E">
      <w:pPr>
        <w:spacing w:line="360" w:lineRule="auto"/>
        <w:contextualSpacing/>
        <w:jc w:val="both"/>
        <w:rPr>
          <w:rFonts w:ascii="GHEA Grapalat" w:hAnsi="GHEA Grapalat" w:cs="Sylfaen"/>
          <w:lang w:val="en-US"/>
        </w:rPr>
      </w:pPr>
    </w:p>
    <w:p w:rsidR="00EF7F2E" w:rsidRPr="00B0536D" w:rsidRDefault="00EF7F2E" w:rsidP="00EF7F2E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կառավարության 201</w:t>
      </w:r>
      <w:r>
        <w:rPr>
          <w:rFonts w:ascii="GHEA Grapalat" w:hAnsi="GHEA Grapalat" w:cs="Sylfaen"/>
          <w:lang w:val="en-US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>
        <w:rPr>
          <w:rFonts w:ascii="GHEA Grapalat" w:hAnsi="GHEA Grapalat" w:cs="Sylfaen"/>
          <w:lang w:val="en-US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 xml:space="preserve">-Ն որոշման մեջ փոփոխություններ </w:t>
      </w:r>
      <w:r w:rsidR="00313D4F">
        <w:rPr>
          <w:rFonts w:ascii="GHEA Grapalat" w:hAnsi="GHEA Grapalat" w:cs="Sylfaen"/>
          <w:lang w:val="en-US"/>
        </w:rPr>
        <w:t>կ</w:t>
      </w:r>
      <w:r w:rsidRPr="00B0536D">
        <w:rPr>
          <w:rFonts w:ascii="GHEA Grapalat" w:hAnsi="GHEA Grapalat" w:cs="Sylfaen"/>
          <w:lang w:val="hy-AM"/>
        </w:rPr>
        <w:t>ատարելու մասին» Հ</w:t>
      </w:r>
      <w:r w:rsidRPr="00306825">
        <w:rPr>
          <w:rFonts w:ascii="GHEA Grapalat" w:hAnsi="GHEA Grapalat" w:cs="Sylfaen"/>
          <w:lang w:val="hy-AM"/>
        </w:rPr>
        <w:t xml:space="preserve">այաստանի Հանրապետության </w:t>
      </w:r>
      <w:r w:rsidRPr="00B0536D">
        <w:rPr>
          <w:rFonts w:ascii="GHEA Grapalat" w:hAnsi="GHEA Grapalat" w:cs="Sylfaen"/>
          <w:lang w:val="hy-AM"/>
        </w:rPr>
        <w:t>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EF7F2E" w:rsidRPr="00B0536D" w:rsidRDefault="00EF7F2E" w:rsidP="00EF7F2E">
      <w:pPr>
        <w:spacing w:line="360" w:lineRule="auto"/>
        <w:ind w:left="3330"/>
        <w:contextualSpacing/>
        <w:rPr>
          <w:rFonts w:ascii="GHEA Grapalat" w:hAnsi="GHEA Grapalat"/>
          <w:lang w:val="hy-AM"/>
        </w:rPr>
      </w:pPr>
      <w:r w:rsidRPr="00B0536D">
        <w:rPr>
          <w:rFonts w:ascii="GHEA Grapalat" w:hAnsi="GHEA Grapalat"/>
          <w:lang w:val="hy-AM"/>
        </w:rPr>
        <w:br w:type="page"/>
      </w:r>
    </w:p>
    <w:p w:rsidR="00EF7F2E" w:rsidRDefault="00EF7F2E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  <w:r w:rsidRPr="00B0536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D3F6F" w:rsidRPr="004D3F6F" w:rsidRDefault="004D3F6F" w:rsidP="00EF7F2E">
      <w:pPr>
        <w:contextualSpacing/>
        <w:jc w:val="center"/>
        <w:rPr>
          <w:rFonts w:ascii="GHEA Grapalat" w:hAnsi="GHEA Grapalat" w:cs="Sylfaen"/>
          <w:b/>
          <w:lang w:val="en-US"/>
        </w:rPr>
      </w:pPr>
    </w:p>
    <w:p w:rsidR="00EF7F2E" w:rsidRPr="00306825" w:rsidRDefault="00EF7F2E" w:rsidP="00EF7F2E">
      <w:pPr>
        <w:contextualSpacing/>
        <w:jc w:val="center"/>
        <w:rPr>
          <w:rFonts w:ascii="GHEA Grapalat" w:hAnsi="GHEA Grapalat" w:cs="Sylfaen"/>
          <w:b/>
          <w:lang w:val="hy-AM"/>
        </w:rPr>
      </w:pPr>
    </w:p>
    <w:p w:rsidR="00EF7F2E" w:rsidRPr="00B0536D" w:rsidRDefault="004D3F6F" w:rsidP="004D3F6F">
      <w:pPr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B0536D">
        <w:rPr>
          <w:rFonts w:ascii="GHEA Grapalat" w:hAnsi="GHEA Grapalat" w:cs="Sylfaen"/>
          <w:b/>
          <w:lang w:val="hy-AM"/>
        </w:rPr>
        <w:t>Հ</w:t>
      </w:r>
      <w:r w:rsidRPr="00306825">
        <w:rPr>
          <w:rFonts w:ascii="GHEA Grapalat" w:hAnsi="GHEA Grapalat" w:cs="Sylfaen"/>
          <w:b/>
          <w:lang w:val="hy-AM"/>
        </w:rPr>
        <w:t xml:space="preserve">այաստանի </w:t>
      </w:r>
      <w:r w:rsidRPr="00B0536D">
        <w:rPr>
          <w:rFonts w:ascii="GHEA Grapalat" w:hAnsi="GHEA Grapalat" w:cs="Sylfaen"/>
          <w:b/>
          <w:lang w:val="hy-AM"/>
        </w:rPr>
        <w:t>Հ</w:t>
      </w:r>
      <w:r w:rsidRPr="00306825">
        <w:rPr>
          <w:rFonts w:ascii="GHEA Grapalat" w:hAnsi="GHEA Grapalat" w:cs="Sylfaen"/>
          <w:b/>
          <w:lang w:val="hy-AM"/>
        </w:rPr>
        <w:t>անրապետության</w:t>
      </w:r>
      <w:r w:rsidRPr="00B0536D">
        <w:rPr>
          <w:rFonts w:ascii="GHEA Grapalat" w:hAnsi="GHEA Grapalat" w:cs="Sylfaen"/>
          <w:b/>
          <w:lang w:val="hy-AM"/>
        </w:rPr>
        <w:t xml:space="preserve"> կառավարության</w:t>
      </w:r>
      <w:r w:rsidRPr="00B0536D">
        <w:rPr>
          <w:rFonts w:ascii="GHEA Grapalat" w:hAnsi="GHEA Grapalat" w:cs="Sylfaen"/>
          <w:b/>
          <w:lang w:val="hy-AM"/>
        </w:rPr>
        <w:t xml:space="preserve"> </w:t>
      </w:r>
      <w:r w:rsidR="00EF7F2E" w:rsidRPr="00B0536D">
        <w:rPr>
          <w:rFonts w:ascii="GHEA Grapalat" w:hAnsi="GHEA Grapalat" w:cs="Sylfaen"/>
          <w:b/>
          <w:lang w:val="hy-AM"/>
        </w:rPr>
        <w:t>«Հայաստանի Հանրապետության կառավարության 201</w:t>
      </w:r>
      <w:r w:rsidR="00EF7F2E">
        <w:rPr>
          <w:rFonts w:ascii="GHEA Grapalat" w:hAnsi="GHEA Grapalat" w:cs="Sylfaen"/>
          <w:b/>
          <w:lang w:val="en-US"/>
        </w:rPr>
        <w:t>8</w:t>
      </w:r>
      <w:r w:rsidR="00EF7F2E" w:rsidRPr="00B0536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="00EF7F2E">
        <w:rPr>
          <w:rFonts w:ascii="GHEA Grapalat" w:hAnsi="GHEA Grapalat" w:cs="Sylfaen"/>
          <w:b/>
          <w:lang w:val="en-US"/>
        </w:rPr>
        <w:t>7</w:t>
      </w:r>
      <w:r w:rsidR="00EF7F2E">
        <w:rPr>
          <w:rFonts w:ascii="GHEA Grapalat" w:hAnsi="GHEA Grapalat" w:cs="Sylfaen"/>
          <w:b/>
          <w:lang w:val="hy-AM"/>
        </w:rPr>
        <w:t>-ի N 1</w:t>
      </w:r>
      <w:r w:rsidR="00EF7F2E">
        <w:rPr>
          <w:rFonts w:ascii="GHEA Grapalat" w:hAnsi="GHEA Grapalat" w:cs="Sylfaen"/>
          <w:b/>
          <w:lang w:val="en-US"/>
        </w:rPr>
        <w:t>5</w:t>
      </w:r>
      <w:r w:rsidR="00EF7F2E" w:rsidRPr="00B0536D">
        <w:rPr>
          <w:rFonts w:ascii="GHEA Grapalat" w:hAnsi="GHEA Grapalat" w:cs="Sylfaen"/>
          <w:b/>
          <w:lang w:val="hy-AM"/>
        </w:rPr>
        <w:t>1</w:t>
      </w:r>
      <w:r w:rsidR="00EF7F2E">
        <w:rPr>
          <w:rFonts w:ascii="GHEA Grapalat" w:hAnsi="GHEA Grapalat" w:cs="Sylfaen"/>
          <w:b/>
          <w:lang w:val="en-US"/>
        </w:rPr>
        <w:t>5</w:t>
      </w:r>
      <w:r w:rsidR="00EF7F2E" w:rsidRPr="00B0536D">
        <w:rPr>
          <w:rFonts w:ascii="GHEA Grapalat" w:hAnsi="GHEA Grapalat" w:cs="Sylfaen"/>
          <w:b/>
          <w:lang w:val="hy-AM"/>
        </w:rPr>
        <w:t>-Ն որոշման մեջ փոփոխություններ կատարելու</w:t>
      </w:r>
      <w:r w:rsidR="00EF7F2E">
        <w:rPr>
          <w:rFonts w:ascii="GHEA Grapalat" w:hAnsi="GHEA Grapalat" w:cs="Sylfaen"/>
          <w:b/>
          <w:lang w:val="en-US"/>
        </w:rPr>
        <w:t xml:space="preserve"> </w:t>
      </w:r>
      <w:r w:rsidR="00EF7F2E" w:rsidRPr="00B0536D">
        <w:rPr>
          <w:rFonts w:ascii="GHEA Grapalat" w:hAnsi="GHEA Grapalat" w:cs="Sylfaen"/>
          <w:b/>
          <w:lang w:val="hy-AM"/>
        </w:rPr>
        <w:t>մասին»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EF7F2E" w:rsidRDefault="00EF7F2E" w:rsidP="004D3F6F">
      <w:pPr>
        <w:spacing w:line="276" w:lineRule="auto"/>
        <w:contextualSpacing/>
        <w:jc w:val="both"/>
        <w:rPr>
          <w:rFonts w:ascii="GHEA Grapalat" w:hAnsi="GHEA Grapalat" w:cs="Sylfaen"/>
          <w:lang w:val="en-US"/>
        </w:rPr>
      </w:pPr>
    </w:p>
    <w:p w:rsidR="004D3F6F" w:rsidRPr="004D3F6F" w:rsidRDefault="004D3F6F" w:rsidP="004D3F6F">
      <w:pPr>
        <w:spacing w:line="276" w:lineRule="auto"/>
        <w:contextualSpacing/>
        <w:jc w:val="both"/>
        <w:rPr>
          <w:rFonts w:ascii="GHEA Grapalat" w:hAnsi="GHEA Grapalat" w:cs="Sylfaen"/>
          <w:lang w:val="en-US"/>
        </w:rPr>
      </w:pPr>
    </w:p>
    <w:p w:rsidR="00EF7F2E" w:rsidRPr="00306825" w:rsidRDefault="00EF7F2E" w:rsidP="00EF7F2E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  <w:r w:rsidRPr="00B0536D">
        <w:rPr>
          <w:rFonts w:ascii="GHEA Grapalat" w:hAnsi="GHEA Grapalat" w:cs="Sylfaen"/>
          <w:lang w:val="hy-AM"/>
        </w:rPr>
        <w:t>«Հայաստանի Հանրապետության կառավարության 201</w:t>
      </w:r>
      <w:r>
        <w:rPr>
          <w:rFonts w:ascii="GHEA Grapalat" w:hAnsi="GHEA Grapalat" w:cs="Sylfaen"/>
          <w:lang w:val="en-US"/>
        </w:rPr>
        <w:t>8</w:t>
      </w:r>
      <w:r w:rsidRPr="00B0536D">
        <w:rPr>
          <w:rFonts w:ascii="GHEA Grapalat" w:hAnsi="GHEA Grapalat" w:cs="Sylfaen"/>
          <w:lang w:val="hy-AM"/>
        </w:rPr>
        <w:t xml:space="preserve"> թվականի դեկտեմբերի 2</w:t>
      </w:r>
      <w:r>
        <w:rPr>
          <w:rFonts w:ascii="GHEA Grapalat" w:hAnsi="GHEA Grapalat" w:cs="Sylfaen"/>
          <w:lang w:val="en-US"/>
        </w:rPr>
        <w:t>7</w:t>
      </w:r>
      <w:r w:rsidRPr="00B0536D">
        <w:rPr>
          <w:rFonts w:ascii="GHEA Grapalat" w:hAnsi="GHEA Grapalat" w:cs="Sylfaen"/>
          <w:lang w:val="hy-AM"/>
        </w:rPr>
        <w:t>-ի N 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en-US"/>
        </w:rPr>
        <w:t>5</w:t>
      </w:r>
      <w:r w:rsidRPr="00B0536D">
        <w:rPr>
          <w:rFonts w:ascii="GHEA Grapalat" w:hAnsi="GHEA Grapalat" w:cs="Sylfaen"/>
          <w:lang w:val="hy-AM"/>
        </w:rPr>
        <w:t xml:space="preserve">-Ն որոշման մեջ փոփոխություններ </w:t>
      </w:r>
      <w:proofErr w:type="spellStart"/>
      <w:r w:rsidR="00313D4F">
        <w:rPr>
          <w:rFonts w:ascii="GHEA Grapalat" w:hAnsi="GHEA Grapalat" w:cs="Sylfaen"/>
          <w:lang w:val="en-US"/>
        </w:rPr>
        <w:t>կատարել</w:t>
      </w:r>
      <w:proofErr w:type="spellEnd"/>
      <w:r w:rsidRPr="00B0536D">
        <w:rPr>
          <w:rFonts w:ascii="GHEA Grapalat" w:hAnsi="GHEA Grapalat" w:cs="Sylfaen"/>
          <w:lang w:val="hy-AM"/>
        </w:rPr>
        <w:t>ու մասին» Հ</w:t>
      </w:r>
      <w:r w:rsidRPr="00306825">
        <w:rPr>
          <w:rFonts w:ascii="GHEA Grapalat" w:hAnsi="GHEA Grapalat" w:cs="Sylfaen"/>
          <w:lang w:val="hy-AM"/>
        </w:rPr>
        <w:t xml:space="preserve">այաստանի </w:t>
      </w:r>
      <w:r w:rsidRPr="00B0536D">
        <w:rPr>
          <w:rFonts w:ascii="GHEA Grapalat" w:hAnsi="GHEA Grapalat" w:cs="Sylfaen"/>
          <w:lang w:val="hy-AM"/>
        </w:rPr>
        <w:t>Հ</w:t>
      </w:r>
      <w:r w:rsidRPr="00306825">
        <w:rPr>
          <w:rFonts w:ascii="GHEA Grapalat" w:hAnsi="GHEA Grapalat" w:cs="Sylfaen"/>
          <w:lang w:val="hy-AM"/>
        </w:rPr>
        <w:t>անրապետության</w:t>
      </w:r>
      <w:r w:rsidRPr="00B0536D">
        <w:rPr>
          <w:rFonts w:ascii="GHEA Grapalat" w:hAnsi="GHEA Grapalat" w:cs="Sylfaen"/>
          <w:lang w:val="hy-AM"/>
        </w:rPr>
        <w:t xml:space="preserve"> կառավարության որոշման նախագծի ընդունման դեպքում այլ իրավական ակտերում փոփոխություններ կատարելու անհրաժեշտության չկա:</w:t>
      </w:r>
    </w:p>
    <w:p w:rsidR="00BD7DB3" w:rsidRPr="00306825" w:rsidRDefault="00BD7DB3" w:rsidP="00EF7F2E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 w:cs="Sylfaen"/>
          <w:lang w:val="hy-AM"/>
        </w:rPr>
      </w:pPr>
    </w:p>
    <w:sectPr w:rsidR="00BD7DB3" w:rsidRPr="00306825" w:rsidSect="00C93C56">
      <w:footerReference w:type="first" r:id="rId9"/>
      <w:pgSz w:w="11906" w:h="16838" w:code="9"/>
      <w:pgMar w:top="893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FA" w:rsidRDefault="009E63FA">
      <w:r>
        <w:separator/>
      </w:r>
    </w:p>
  </w:endnote>
  <w:endnote w:type="continuationSeparator" w:id="0">
    <w:p w:rsidR="009E63FA" w:rsidRDefault="009E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C5820" w:rsidP="00E7441D">
    <w:pPr>
      <w:pStyle w:val="Armenian"/>
      <w:rPr>
        <w:rFonts w:ascii="GHEA Grapalat" w:hAnsi="GHEA Grapalat"/>
        <w:b/>
        <w:sz w:val="18"/>
        <w:szCs w:val="18"/>
      </w:rPr>
    </w:pPr>
    <w:r w:rsidRPr="00130102">
      <w:rPr>
        <w:rFonts w:ascii="GHEA Grapalat" w:hAnsi="GHEA Grapalat"/>
        <w:b/>
        <w:sz w:val="18"/>
        <w:szCs w:val="18"/>
        <w:lang w:val="en-US"/>
      </w:rPr>
      <w:t xml:space="preserve">0010, </w:t>
    </w:r>
    <w:r w:rsidRPr="00130102">
      <w:rPr>
        <w:rFonts w:ascii="GHEA Grapalat" w:hAnsi="GHEA Grapalat"/>
        <w:b/>
        <w:sz w:val="18"/>
        <w:szCs w:val="18"/>
      </w:rPr>
      <w:t>ք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. </w:t>
    </w:r>
    <w:proofErr w:type="spellStart"/>
    <w:r w:rsidRPr="00130102">
      <w:rPr>
        <w:rFonts w:ascii="GHEA Grapalat" w:hAnsi="GHEA Grapalat"/>
        <w:b/>
        <w:sz w:val="18"/>
        <w:szCs w:val="18"/>
      </w:rPr>
      <w:t>Երևան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, </w:t>
    </w:r>
    <w:proofErr w:type="spellStart"/>
    <w:r w:rsidRPr="00130102">
      <w:rPr>
        <w:rFonts w:ascii="GHEA Grapalat" w:hAnsi="GHEA Grapalat"/>
        <w:b/>
        <w:sz w:val="18"/>
        <w:szCs w:val="18"/>
      </w:rPr>
      <w:t>Կառավարական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</w:t>
    </w:r>
    <w:proofErr w:type="spellStart"/>
    <w:r w:rsidRPr="00130102">
      <w:rPr>
        <w:rFonts w:ascii="GHEA Grapalat" w:hAnsi="GHEA Grapalat"/>
        <w:b/>
        <w:sz w:val="18"/>
        <w:szCs w:val="18"/>
      </w:rPr>
      <w:t>տուն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3   </w:t>
    </w:r>
    <w:proofErr w:type="spellStart"/>
    <w:r w:rsidRPr="00130102">
      <w:rPr>
        <w:rFonts w:ascii="GHEA Grapalat" w:hAnsi="GHEA Grapalat"/>
        <w:b/>
        <w:sz w:val="18"/>
        <w:szCs w:val="18"/>
      </w:rPr>
      <w:t>հեռ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(374 10) 56 53 83, </w:t>
    </w:r>
    <w:proofErr w:type="spellStart"/>
    <w:r w:rsidRPr="00130102">
      <w:rPr>
        <w:rFonts w:ascii="GHEA Grapalat" w:hAnsi="GHEA Grapalat"/>
        <w:b/>
        <w:sz w:val="18"/>
        <w:szCs w:val="18"/>
      </w:rPr>
      <w:t>ֆաքս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.  </w:t>
    </w:r>
    <w:r w:rsidRPr="00130102">
      <w:rPr>
        <w:rFonts w:ascii="GHEA Grapalat" w:hAnsi="GHEA Grapalat"/>
        <w:b/>
        <w:sz w:val="18"/>
        <w:szCs w:val="18"/>
      </w:rPr>
      <w:t xml:space="preserve">(374 10) 52 08 30 </w:t>
    </w:r>
  </w:p>
  <w:p w:rsidR="001C5820" w:rsidRPr="00130102" w:rsidRDefault="009E63FA" w:rsidP="00E7441D">
    <w:pPr>
      <w:pStyle w:val="Armenian"/>
      <w:rPr>
        <w:rFonts w:ascii="Arial" w:hAnsi="Arial"/>
        <w:b/>
        <w:sz w:val="18"/>
        <w:szCs w:val="18"/>
        <w:lang w:val="fr-FR"/>
      </w:rPr>
    </w:pPr>
    <w:hyperlink r:id="rId1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</w:rPr>
        <w:t>http://www.mlsa.am</w:t>
      </w:r>
    </w:hyperlink>
    <w:r w:rsidR="001C5820" w:rsidRPr="00130102">
      <w:rPr>
        <w:rFonts w:ascii="GHEA Grapalat" w:hAnsi="GHEA Grapalat"/>
        <w:b/>
        <w:color w:val="0000FF"/>
        <w:sz w:val="18"/>
        <w:szCs w:val="18"/>
      </w:rPr>
      <w:t xml:space="preserve">   </w:t>
    </w:r>
    <w:hyperlink r:id="rId2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  <w:lang w:val="fr-FR"/>
        </w:rPr>
        <w:t>info@mlsa.am</w:t>
      </w:r>
    </w:hyperlink>
  </w:p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FA" w:rsidRDefault="009E63FA">
      <w:r>
        <w:separator/>
      </w:r>
    </w:p>
  </w:footnote>
  <w:footnote w:type="continuationSeparator" w:id="0">
    <w:p w:rsidR="009E63FA" w:rsidRDefault="009E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B10DB"/>
    <w:multiLevelType w:val="hybridMultilevel"/>
    <w:tmpl w:val="73A60E92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3A"/>
    <w:rsid w:val="00014513"/>
    <w:rsid w:val="00023593"/>
    <w:rsid w:val="000320A5"/>
    <w:rsid w:val="00061BF2"/>
    <w:rsid w:val="00062589"/>
    <w:rsid w:val="00063726"/>
    <w:rsid w:val="000932C6"/>
    <w:rsid w:val="000E07B3"/>
    <w:rsid w:val="000E3C92"/>
    <w:rsid w:val="000E62F7"/>
    <w:rsid w:val="000E76F7"/>
    <w:rsid w:val="001143E6"/>
    <w:rsid w:val="0012336F"/>
    <w:rsid w:val="00125E57"/>
    <w:rsid w:val="0012607C"/>
    <w:rsid w:val="00130102"/>
    <w:rsid w:val="00146163"/>
    <w:rsid w:val="00163D20"/>
    <w:rsid w:val="0017209F"/>
    <w:rsid w:val="00190BDA"/>
    <w:rsid w:val="001B6F28"/>
    <w:rsid w:val="001C2E87"/>
    <w:rsid w:val="001C33BD"/>
    <w:rsid w:val="001C4E1B"/>
    <w:rsid w:val="001C5820"/>
    <w:rsid w:val="001C65ED"/>
    <w:rsid w:val="001E0830"/>
    <w:rsid w:val="001E6857"/>
    <w:rsid w:val="001F1211"/>
    <w:rsid w:val="001F3798"/>
    <w:rsid w:val="001F7D64"/>
    <w:rsid w:val="00202AE2"/>
    <w:rsid w:val="00210A98"/>
    <w:rsid w:val="00220EC6"/>
    <w:rsid w:val="00235B8A"/>
    <w:rsid w:val="00244C8F"/>
    <w:rsid w:val="00254868"/>
    <w:rsid w:val="00276233"/>
    <w:rsid w:val="00294658"/>
    <w:rsid w:val="00297F9C"/>
    <w:rsid w:val="002B420D"/>
    <w:rsid w:val="002C4B9C"/>
    <w:rsid w:val="002C70E4"/>
    <w:rsid w:val="002D558D"/>
    <w:rsid w:val="002E440D"/>
    <w:rsid w:val="002F01DB"/>
    <w:rsid w:val="002F2DAD"/>
    <w:rsid w:val="00311BF1"/>
    <w:rsid w:val="00313D4F"/>
    <w:rsid w:val="00316808"/>
    <w:rsid w:val="00350701"/>
    <w:rsid w:val="00366BC2"/>
    <w:rsid w:val="00366EF7"/>
    <w:rsid w:val="00384C86"/>
    <w:rsid w:val="003A2429"/>
    <w:rsid w:val="003A30E3"/>
    <w:rsid w:val="003C304C"/>
    <w:rsid w:val="003D15D4"/>
    <w:rsid w:val="003E4B35"/>
    <w:rsid w:val="004039C9"/>
    <w:rsid w:val="00424A14"/>
    <w:rsid w:val="00431CCB"/>
    <w:rsid w:val="00435B3F"/>
    <w:rsid w:val="00453EF6"/>
    <w:rsid w:val="00465CEC"/>
    <w:rsid w:val="004665F2"/>
    <w:rsid w:val="0047720B"/>
    <w:rsid w:val="00477CC0"/>
    <w:rsid w:val="004B6620"/>
    <w:rsid w:val="004D3F6F"/>
    <w:rsid w:val="004E52C1"/>
    <w:rsid w:val="00534FE7"/>
    <w:rsid w:val="005352EA"/>
    <w:rsid w:val="005365F7"/>
    <w:rsid w:val="00541CD2"/>
    <w:rsid w:val="0056317F"/>
    <w:rsid w:val="00566A19"/>
    <w:rsid w:val="00577B9A"/>
    <w:rsid w:val="005B26E0"/>
    <w:rsid w:val="005B2785"/>
    <w:rsid w:val="005B2E0E"/>
    <w:rsid w:val="005D0461"/>
    <w:rsid w:val="005F05EE"/>
    <w:rsid w:val="005F59BA"/>
    <w:rsid w:val="0060012B"/>
    <w:rsid w:val="00616B87"/>
    <w:rsid w:val="006209A4"/>
    <w:rsid w:val="00643161"/>
    <w:rsid w:val="00655BFE"/>
    <w:rsid w:val="0067449F"/>
    <w:rsid w:val="006927A2"/>
    <w:rsid w:val="00693494"/>
    <w:rsid w:val="006C4A65"/>
    <w:rsid w:val="006C7F84"/>
    <w:rsid w:val="006E46DA"/>
    <w:rsid w:val="006F489E"/>
    <w:rsid w:val="007031BB"/>
    <w:rsid w:val="00706E1C"/>
    <w:rsid w:val="00710D30"/>
    <w:rsid w:val="00714609"/>
    <w:rsid w:val="00717D9E"/>
    <w:rsid w:val="007217CA"/>
    <w:rsid w:val="00722EE5"/>
    <w:rsid w:val="007250A2"/>
    <w:rsid w:val="00735AC9"/>
    <w:rsid w:val="0073695B"/>
    <w:rsid w:val="00746B2A"/>
    <w:rsid w:val="00775A5F"/>
    <w:rsid w:val="00783ADF"/>
    <w:rsid w:val="007934C0"/>
    <w:rsid w:val="007A26DE"/>
    <w:rsid w:val="007A44CB"/>
    <w:rsid w:val="007C5EEF"/>
    <w:rsid w:val="007C6512"/>
    <w:rsid w:val="007D7FA3"/>
    <w:rsid w:val="007F5292"/>
    <w:rsid w:val="00812A51"/>
    <w:rsid w:val="00812EC9"/>
    <w:rsid w:val="00817B78"/>
    <w:rsid w:val="00826EF4"/>
    <w:rsid w:val="00840371"/>
    <w:rsid w:val="00852048"/>
    <w:rsid w:val="0086081B"/>
    <w:rsid w:val="008742E8"/>
    <w:rsid w:val="008852AD"/>
    <w:rsid w:val="00887552"/>
    <w:rsid w:val="008B25A4"/>
    <w:rsid w:val="008C6C86"/>
    <w:rsid w:val="008D178E"/>
    <w:rsid w:val="008E25FB"/>
    <w:rsid w:val="00905C24"/>
    <w:rsid w:val="0092375A"/>
    <w:rsid w:val="0092488C"/>
    <w:rsid w:val="00926BA7"/>
    <w:rsid w:val="00947FE7"/>
    <w:rsid w:val="009614E7"/>
    <w:rsid w:val="0097310F"/>
    <w:rsid w:val="00986BDB"/>
    <w:rsid w:val="00990DF3"/>
    <w:rsid w:val="009C64A2"/>
    <w:rsid w:val="009D0604"/>
    <w:rsid w:val="009E63FA"/>
    <w:rsid w:val="009F08AF"/>
    <w:rsid w:val="009F6D09"/>
    <w:rsid w:val="009F754E"/>
    <w:rsid w:val="00A066B0"/>
    <w:rsid w:val="00A24D69"/>
    <w:rsid w:val="00A319BA"/>
    <w:rsid w:val="00A91F36"/>
    <w:rsid w:val="00AB369E"/>
    <w:rsid w:val="00B23BD6"/>
    <w:rsid w:val="00B4258B"/>
    <w:rsid w:val="00B54A86"/>
    <w:rsid w:val="00BB127C"/>
    <w:rsid w:val="00BB4998"/>
    <w:rsid w:val="00BB5332"/>
    <w:rsid w:val="00BC1731"/>
    <w:rsid w:val="00BC27C8"/>
    <w:rsid w:val="00BD7DB3"/>
    <w:rsid w:val="00BE5079"/>
    <w:rsid w:val="00BE66A8"/>
    <w:rsid w:val="00BE69F3"/>
    <w:rsid w:val="00BF5D42"/>
    <w:rsid w:val="00C26189"/>
    <w:rsid w:val="00C2654B"/>
    <w:rsid w:val="00C4183A"/>
    <w:rsid w:val="00C50130"/>
    <w:rsid w:val="00C93C56"/>
    <w:rsid w:val="00C97B9F"/>
    <w:rsid w:val="00CC322B"/>
    <w:rsid w:val="00CD6CC6"/>
    <w:rsid w:val="00CE4E0A"/>
    <w:rsid w:val="00D052E2"/>
    <w:rsid w:val="00D108C2"/>
    <w:rsid w:val="00D144B2"/>
    <w:rsid w:val="00D25275"/>
    <w:rsid w:val="00D32A3C"/>
    <w:rsid w:val="00D3346F"/>
    <w:rsid w:val="00D402A7"/>
    <w:rsid w:val="00D62B29"/>
    <w:rsid w:val="00D67EB5"/>
    <w:rsid w:val="00D74377"/>
    <w:rsid w:val="00D8684B"/>
    <w:rsid w:val="00D86B9C"/>
    <w:rsid w:val="00DA04B9"/>
    <w:rsid w:val="00DB2319"/>
    <w:rsid w:val="00DB7CA7"/>
    <w:rsid w:val="00DC2246"/>
    <w:rsid w:val="00DC5C33"/>
    <w:rsid w:val="00DD2C09"/>
    <w:rsid w:val="00DE22CB"/>
    <w:rsid w:val="00DE4A81"/>
    <w:rsid w:val="00DE7FE9"/>
    <w:rsid w:val="00DF207B"/>
    <w:rsid w:val="00DF461A"/>
    <w:rsid w:val="00E129A9"/>
    <w:rsid w:val="00E16821"/>
    <w:rsid w:val="00E223DB"/>
    <w:rsid w:val="00E7441D"/>
    <w:rsid w:val="00EB0F80"/>
    <w:rsid w:val="00EB525E"/>
    <w:rsid w:val="00EC3EB0"/>
    <w:rsid w:val="00ED0063"/>
    <w:rsid w:val="00EE53C1"/>
    <w:rsid w:val="00EF6FE9"/>
    <w:rsid w:val="00EF7F2E"/>
    <w:rsid w:val="00F107B0"/>
    <w:rsid w:val="00F22D67"/>
    <w:rsid w:val="00F35137"/>
    <w:rsid w:val="00F6076C"/>
    <w:rsid w:val="00F62228"/>
    <w:rsid w:val="00F66055"/>
    <w:rsid w:val="00F671B6"/>
    <w:rsid w:val="00F67846"/>
    <w:rsid w:val="00F71A9B"/>
    <w:rsid w:val="00F82F06"/>
    <w:rsid w:val="00FA6CE1"/>
    <w:rsid w:val="00FB733B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CA75-2091-4895-BB67-D88314D1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6952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https://mul2.gov.am/tasks/35805/oneclick/naxagicMIGCRAG.docx?token=bbfa2ce61565ea8ba834bd4b3115387e</cp:keywords>
</cp:coreProperties>
</file>