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DE" w:rsidRPr="00C801F9" w:rsidRDefault="00B32ADE" w:rsidP="00B32ADE">
      <w:pPr>
        <w:pStyle w:val="ListParagraph1"/>
        <w:tabs>
          <w:tab w:val="left" w:pos="-6600"/>
          <w:tab w:val="left" w:pos="360"/>
        </w:tabs>
        <w:spacing w:line="360" w:lineRule="auto"/>
        <w:ind w:left="0"/>
        <w:jc w:val="right"/>
        <w:rPr>
          <w:rFonts w:ascii="GHEA Mariam" w:hAnsi="GHEA Mariam" w:cs="Sylfaen"/>
          <w:sz w:val="24"/>
          <w:szCs w:val="24"/>
          <w:u w:val="single"/>
          <w:lang w:val="en-US"/>
        </w:rPr>
      </w:pPr>
      <w:r w:rsidRPr="00C801F9">
        <w:rPr>
          <w:rFonts w:ascii="GHEA Mariam" w:hAnsi="GHEA Mariam" w:cs="Sylfaen"/>
          <w:sz w:val="24"/>
          <w:szCs w:val="24"/>
          <w:u w:val="single"/>
        </w:rPr>
        <w:t>ՆԱԽԱԳԻԾ</w:t>
      </w:r>
    </w:p>
    <w:p w:rsidR="00B32ADE" w:rsidRPr="00C801F9" w:rsidRDefault="00B32ADE" w:rsidP="00B32ADE">
      <w:pPr>
        <w:tabs>
          <w:tab w:val="left" w:pos="-6600"/>
        </w:tabs>
        <w:spacing w:before="100" w:beforeAutospacing="1" w:after="100" w:afterAutospacing="1" w:line="360" w:lineRule="auto"/>
        <w:contextualSpacing/>
        <w:jc w:val="center"/>
        <w:rPr>
          <w:rFonts w:ascii="GHEA Mariam" w:hAnsi="GHEA Mariam"/>
          <w:b/>
        </w:rPr>
      </w:pPr>
      <w:r w:rsidRPr="00C801F9">
        <w:rPr>
          <w:rFonts w:ascii="GHEA Mariam" w:hAnsi="GHEA Mariam" w:cs="Sylfaen"/>
          <w:b/>
        </w:rPr>
        <w:t>ՀԱՅԱՍՏԱՆԻ</w:t>
      </w:r>
      <w:r w:rsidRPr="00C801F9">
        <w:rPr>
          <w:rFonts w:ascii="GHEA Mariam" w:hAnsi="GHEA Mariam" w:cs="Arial Armenian"/>
          <w:b/>
        </w:rPr>
        <w:t xml:space="preserve">  </w:t>
      </w:r>
      <w:r w:rsidRPr="00C801F9">
        <w:rPr>
          <w:rFonts w:ascii="GHEA Mariam" w:hAnsi="GHEA Mariam" w:cs="Sylfaen"/>
          <w:b/>
        </w:rPr>
        <w:t>ՀԱՆՐԱՊԵՏՈՒԹՅԱՆ</w:t>
      </w:r>
      <w:r w:rsidRPr="00C801F9">
        <w:rPr>
          <w:rFonts w:ascii="GHEA Mariam" w:hAnsi="GHEA Mariam" w:cs="Arial Armenian"/>
          <w:b/>
        </w:rPr>
        <w:t xml:space="preserve">  </w:t>
      </w:r>
      <w:r w:rsidRPr="00C801F9">
        <w:rPr>
          <w:rFonts w:ascii="GHEA Mariam" w:hAnsi="GHEA Mariam" w:cs="Sylfaen"/>
          <w:b/>
        </w:rPr>
        <w:t>ԿԱՌԱՎԱՐՈՒԹՅՈՒՆ</w:t>
      </w:r>
    </w:p>
    <w:p w:rsidR="00B32ADE" w:rsidRPr="00C801F9" w:rsidRDefault="00B32ADE" w:rsidP="00B32ADE">
      <w:pPr>
        <w:tabs>
          <w:tab w:val="left" w:pos="-6600"/>
        </w:tabs>
        <w:spacing w:before="100" w:beforeAutospacing="1" w:after="100" w:afterAutospacing="1" w:line="360" w:lineRule="auto"/>
        <w:contextualSpacing/>
        <w:jc w:val="center"/>
        <w:rPr>
          <w:rFonts w:ascii="GHEA Mariam" w:hAnsi="GHEA Mariam" w:cs="Sylfaen"/>
          <w:b/>
          <w:lang w:val="en-US"/>
        </w:rPr>
      </w:pPr>
      <w:r w:rsidRPr="00C801F9">
        <w:rPr>
          <w:rFonts w:ascii="GHEA Mariam" w:hAnsi="GHEA Mariam" w:cs="Sylfaen"/>
          <w:b/>
        </w:rPr>
        <w:t>Ո</w:t>
      </w:r>
      <w:r w:rsidRPr="00C801F9">
        <w:rPr>
          <w:rFonts w:ascii="GHEA Mariam" w:hAnsi="GHEA Mariam" w:cs="Arial Armenian"/>
          <w:b/>
        </w:rPr>
        <w:t xml:space="preserve"> </w:t>
      </w:r>
      <w:r w:rsidRPr="00C801F9">
        <w:rPr>
          <w:rFonts w:ascii="GHEA Mariam" w:hAnsi="GHEA Mariam" w:cs="Sylfaen"/>
          <w:b/>
        </w:rPr>
        <w:t>Ր</w:t>
      </w:r>
      <w:r w:rsidRPr="00C801F9">
        <w:rPr>
          <w:rFonts w:ascii="GHEA Mariam" w:hAnsi="GHEA Mariam" w:cs="Arial Armenian"/>
          <w:b/>
        </w:rPr>
        <w:t xml:space="preserve"> </w:t>
      </w:r>
      <w:r w:rsidRPr="00C801F9">
        <w:rPr>
          <w:rFonts w:ascii="GHEA Mariam" w:hAnsi="GHEA Mariam" w:cs="Sylfaen"/>
          <w:b/>
        </w:rPr>
        <w:t>Ո</w:t>
      </w:r>
      <w:r w:rsidRPr="00C801F9">
        <w:rPr>
          <w:rFonts w:ascii="GHEA Mariam" w:hAnsi="GHEA Mariam" w:cs="Arial Armenian"/>
          <w:b/>
        </w:rPr>
        <w:t xml:space="preserve"> </w:t>
      </w:r>
      <w:r w:rsidRPr="00C801F9">
        <w:rPr>
          <w:rFonts w:ascii="GHEA Mariam" w:hAnsi="GHEA Mariam" w:cs="Sylfaen"/>
          <w:b/>
        </w:rPr>
        <w:t>Շ</w:t>
      </w:r>
      <w:r w:rsidRPr="00C801F9">
        <w:rPr>
          <w:rFonts w:ascii="GHEA Mariam" w:hAnsi="GHEA Mariam" w:cs="Arial Armenian"/>
          <w:b/>
        </w:rPr>
        <w:t xml:space="preserve"> </w:t>
      </w:r>
      <w:r w:rsidRPr="00C801F9">
        <w:rPr>
          <w:rFonts w:ascii="GHEA Mariam" w:hAnsi="GHEA Mariam" w:cs="Sylfaen"/>
          <w:b/>
        </w:rPr>
        <w:t>ՈԻ</w:t>
      </w:r>
      <w:r w:rsidRPr="00C801F9">
        <w:rPr>
          <w:rFonts w:ascii="GHEA Mariam" w:hAnsi="GHEA Mariam" w:cs="Arial Armenian"/>
          <w:b/>
        </w:rPr>
        <w:t xml:space="preserve"> </w:t>
      </w:r>
      <w:r w:rsidRPr="00C801F9">
        <w:rPr>
          <w:rFonts w:ascii="GHEA Mariam" w:hAnsi="GHEA Mariam" w:cs="Sylfaen"/>
          <w:b/>
        </w:rPr>
        <w:t>Մ</w:t>
      </w:r>
    </w:p>
    <w:p w:rsidR="00B32ADE" w:rsidRPr="00C801F9" w:rsidRDefault="00B32ADE" w:rsidP="00B15596">
      <w:pPr>
        <w:tabs>
          <w:tab w:val="left" w:pos="-6600"/>
        </w:tabs>
        <w:spacing w:before="100" w:beforeAutospacing="1" w:after="100" w:afterAutospacing="1"/>
        <w:contextualSpacing/>
        <w:jc w:val="center"/>
        <w:rPr>
          <w:rFonts w:ascii="GHEA Mariam" w:hAnsi="GHEA Mariam"/>
          <w:b/>
          <w:sz w:val="16"/>
          <w:szCs w:val="16"/>
          <w:lang w:val="en-US"/>
        </w:rPr>
      </w:pPr>
    </w:p>
    <w:p w:rsidR="00B32ADE" w:rsidRPr="00C801F9" w:rsidRDefault="00666760" w:rsidP="00B15596">
      <w:pPr>
        <w:tabs>
          <w:tab w:val="left" w:pos="-6600"/>
        </w:tabs>
        <w:spacing w:before="100" w:beforeAutospacing="1" w:after="100" w:afterAutospacing="1"/>
        <w:ind w:hanging="720"/>
        <w:jc w:val="center"/>
        <w:rPr>
          <w:rFonts w:ascii="GHEA Mariam" w:hAnsi="GHEA Mariam"/>
          <w:lang w:val="en-US"/>
        </w:rPr>
      </w:pPr>
      <w:r w:rsidRPr="00C801F9">
        <w:rPr>
          <w:rFonts w:ascii="GHEA Mariam" w:hAnsi="GHEA Mariam" w:cs="Arial Armenian"/>
          <w:lang w:val="en-US"/>
        </w:rPr>
        <w:t>-</w:t>
      </w:r>
      <w:r w:rsidRPr="00C801F9">
        <w:rPr>
          <w:rFonts w:ascii="GHEA Mariam" w:hAnsi="GHEA Mariam" w:cs="Sylfaen"/>
        </w:rPr>
        <w:t>ի</w:t>
      </w:r>
      <w:r w:rsidRPr="00C801F9">
        <w:rPr>
          <w:rFonts w:ascii="GHEA Mariam" w:hAnsi="GHEA Mariam"/>
          <w:lang w:val="en-US"/>
        </w:rPr>
        <w:t xml:space="preserve"> </w:t>
      </w:r>
      <w:r>
        <w:rPr>
          <w:rFonts w:ascii="GHEA Mariam" w:hAnsi="GHEA Mariam"/>
          <w:lang w:val="en-US"/>
        </w:rPr>
        <w:t xml:space="preserve">  </w:t>
      </w:r>
      <w:r w:rsidR="00B32ADE" w:rsidRPr="00C801F9">
        <w:rPr>
          <w:rFonts w:ascii="GHEA Mariam" w:hAnsi="GHEA Mariam"/>
          <w:lang w:val="en-US"/>
        </w:rPr>
        <w:t>201</w:t>
      </w:r>
      <w:r w:rsidR="001E7B11">
        <w:rPr>
          <w:rFonts w:ascii="GHEA Mariam" w:hAnsi="GHEA Mariam"/>
          <w:lang w:val="en-US"/>
        </w:rPr>
        <w:t>8</w:t>
      </w:r>
      <w:r w:rsidR="00B32ADE" w:rsidRPr="00C801F9">
        <w:rPr>
          <w:rFonts w:ascii="GHEA Mariam" w:hAnsi="GHEA Mariam"/>
          <w:lang w:val="en-US"/>
        </w:rPr>
        <w:t xml:space="preserve"> </w:t>
      </w:r>
      <w:r w:rsidR="00B32ADE" w:rsidRPr="00C801F9">
        <w:rPr>
          <w:rFonts w:ascii="GHEA Mariam" w:hAnsi="GHEA Mariam" w:cs="Sylfaen"/>
        </w:rPr>
        <w:t>թվականի</w:t>
      </w:r>
      <w:r w:rsidR="00B32ADE" w:rsidRPr="00C801F9">
        <w:rPr>
          <w:rFonts w:ascii="GHEA Mariam" w:hAnsi="GHEA Mariam" w:cs="Arial Armenian"/>
          <w:lang w:val="en-US"/>
        </w:rPr>
        <w:t xml:space="preserve">      N           - </w:t>
      </w:r>
      <w:r w:rsidR="00B32ADE" w:rsidRPr="00C801F9">
        <w:rPr>
          <w:rFonts w:ascii="GHEA Mariam" w:hAnsi="GHEA Mariam" w:cs="Sylfaen"/>
        </w:rPr>
        <w:t>Ն</w:t>
      </w:r>
    </w:p>
    <w:p w:rsidR="00B32ADE" w:rsidRPr="004E3962" w:rsidRDefault="00B32ADE" w:rsidP="00B15596">
      <w:pPr>
        <w:tabs>
          <w:tab w:val="left" w:pos="-6600"/>
        </w:tabs>
        <w:spacing w:before="100" w:beforeAutospacing="1" w:after="100" w:afterAutospacing="1"/>
        <w:contextualSpacing/>
        <w:jc w:val="center"/>
        <w:rPr>
          <w:rFonts w:ascii="Mariam" w:hAnsi="Mariam" w:cs="Sylfaen"/>
          <w:b/>
          <w:sz w:val="16"/>
          <w:szCs w:val="16"/>
          <w:lang w:val="en-US"/>
        </w:rPr>
      </w:pPr>
    </w:p>
    <w:p w:rsidR="00162F8C" w:rsidRDefault="00594CD5" w:rsidP="00C801F9">
      <w:pPr>
        <w:jc w:val="center"/>
        <w:rPr>
          <w:rFonts w:ascii="GHEA Mariam" w:hAnsi="GHEA Mariam" w:cs="Sylfaen"/>
          <w:b/>
          <w:lang w:val="en-US"/>
        </w:rPr>
      </w:pPr>
      <w:r w:rsidRPr="00C801F9">
        <w:rPr>
          <w:rFonts w:ascii="GHEA Mariam" w:hAnsi="GHEA Mariam" w:cs="Sylfaen"/>
          <w:b/>
        </w:rPr>
        <w:t>ՀԱՅԱՍՏԱՆԻ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ՀԱՆՐԱՊԵՏՈՒԹՅԱՆ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ԴԱՏԱԿԱՆ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ԴԵՊԱՐՏԱՄԵՆՏԻՆ</w:t>
      </w:r>
      <w:r w:rsidR="00C801F9" w:rsidRPr="00C801F9">
        <w:rPr>
          <w:rFonts w:ascii="GHEA Mariam" w:hAnsi="GHEA Mariam" w:cs="Sylfaen"/>
          <w:b/>
          <w:lang w:val="en-US"/>
        </w:rPr>
        <w:t xml:space="preserve"> </w:t>
      </w:r>
    </w:p>
    <w:p w:rsidR="00705F29" w:rsidRDefault="00594CD5" w:rsidP="00C801F9">
      <w:pPr>
        <w:jc w:val="center"/>
        <w:rPr>
          <w:rFonts w:ascii="GHEA Mariam" w:hAnsi="GHEA Mariam" w:cs="Sylfaen"/>
          <w:b/>
          <w:lang w:val="en-US"/>
        </w:rPr>
      </w:pPr>
      <w:r w:rsidRPr="00C801F9">
        <w:rPr>
          <w:rFonts w:ascii="GHEA Mariam" w:hAnsi="GHEA Mariam" w:cs="Sylfaen"/>
          <w:b/>
        </w:rPr>
        <w:t>ԳՈՒՄԱՐ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ՀԱՏԿԱՑՆԵԼՈՒ</w:t>
      </w:r>
      <w:r w:rsidR="00D107F8">
        <w:rPr>
          <w:rFonts w:ascii="GHEA Mariam" w:hAnsi="GHEA Mariam" w:cs="Sylfaen"/>
          <w:b/>
          <w:lang w:val="en-US"/>
        </w:rPr>
        <w:t>,</w:t>
      </w:r>
    </w:p>
    <w:p w:rsidR="00C801F9" w:rsidRPr="00C801F9" w:rsidRDefault="00B32ADE" w:rsidP="00C801F9">
      <w:pPr>
        <w:jc w:val="center"/>
        <w:rPr>
          <w:rFonts w:ascii="GHEA Mariam" w:hAnsi="GHEA Mariam" w:cs="Sylfaen"/>
          <w:b/>
          <w:lang w:val="en-US"/>
        </w:rPr>
      </w:pPr>
      <w:r w:rsidRPr="00C801F9">
        <w:rPr>
          <w:rFonts w:ascii="GHEA Mariam" w:hAnsi="GHEA Mariam" w:cs="Sylfaen"/>
          <w:b/>
        </w:rPr>
        <w:t>ՀԱՅԱՍՏԱՆԻ</w:t>
      </w:r>
      <w:r w:rsidR="00BC7F7D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ՀԱՆՐԱՊԵՏՈՒԹՅԱՆ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ԿԱՌԱՎԱՐՈՒԹՅԱՆ</w:t>
      </w:r>
      <w:r w:rsidR="00C801F9" w:rsidRPr="00C801F9">
        <w:rPr>
          <w:rFonts w:ascii="GHEA Mariam" w:hAnsi="GHEA Mariam" w:cs="Sylfaen"/>
          <w:b/>
          <w:lang w:val="en-US"/>
        </w:rPr>
        <w:t xml:space="preserve">  </w:t>
      </w:r>
    </w:p>
    <w:p w:rsidR="00B32ADE" w:rsidRPr="006E174B" w:rsidRDefault="00B32ADE" w:rsidP="00C801F9">
      <w:pPr>
        <w:jc w:val="center"/>
        <w:rPr>
          <w:rFonts w:ascii="GHEA Mariam" w:hAnsi="GHEA Mariam" w:cs="Sylfaen"/>
          <w:b/>
          <w:lang w:val="en-US"/>
        </w:rPr>
      </w:pPr>
      <w:proofErr w:type="gramStart"/>
      <w:r w:rsidRPr="00C801F9">
        <w:rPr>
          <w:rFonts w:ascii="GHEA Mariam" w:hAnsi="GHEA Mariam" w:cs="Sylfaen"/>
          <w:b/>
          <w:lang w:val="en-US"/>
        </w:rPr>
        <w:t>201</w:t>
      </w:r>
      <w:r w:rsidR="001E7B11">
        <w:rPr>
          <w:rFonts w:ascii="GHEA Mariam" w:hAnsi="GHEA Mariam" w:cs="Sylfaen"/>
          <w:b/>
          <w:lang w:val="en-US"/>
        </w:rPr>
        <w:t>7</w:t>
      </w:r>
      <w:r w:rsidR="00E000FC">
        <w:rPr>
          <w:rFonts w:ascii="GHEA Mariam" w:hAnsi="GHEA Mariam" w:cs="Sylfaen"/>
          <w:b/>
          <w:lang w:val="en-US"/>
        </w:rPr>
        <w:t xml:space="preserve">  </w:t>
      </w:r>
      <w:r w:rsidRPr="00C801F9">
        <w:rPr>
          <w:rFonts w:ascii="GHEA Mariam" w:hAnsi="GHEA Mariam" w:cs="Sylfaen"/>
          <w:b/>
        </w:rPr>
        <w:t>ԹՎԱԿԱՆԻ</w:t>
      </w:r>
      <w:proofErr w:type="gramEnd"/>
      <w:r w:rsidRPr="00C801F9">
        <w:rPr>
          <w:rFonts w:ascii="GHEA Mariam" w:hAnsi="GHEA Mariam" w:cs="Sylfaen"/>
          <w:b/>
          <w:lang w:val="en-US"/>
        </w:rPr>
        <w:t xml:space="preserve">  </w:t>
      </w:r>
      <w:r w:rsidRPr="00C801F9">
        <w:rPr>
          <w:rFonts w:ascii="GHEA Mariam" w:hAnsi="GHEA Mariam" w:cs="Sylfaen"/>
          <w:b/>
        </w:rPr>
        <w:t>ԴԵԿՏԵՄԲԵՐԻ</w:t>
      </w:r>
      <w:r w:rsidRPr="00C801F9">
        <w:rPr>
          <w:rFonts w:ascii="GHEA Mariam" w:hAnsi="GHEA Mariam" w:cs="Sylfaen"/>
          <w:b/>
          <w:lang w:val="en-US"/>
        </w:rPr>
        <w:t xml:space="preserve"> 2</w:t>
      </w:r>
      <w:r w:rsidR="001E7B11">
        <w:rPr>
          <w:rFonts w:ascii="GHEA Mariam" w:hAnsi="GHEA Mariam" w:cs="Sylfaen"/>
          <w:b/>
          <w:lang w:val="en-US"/>
        </w:rPr>
        <w:t>8</w:t>
      </w:r>
      <w:r w:rsidRPr="00C801F9">
        <w:rPr>
          <w:rFonts w:ascii="GHEA Mariam" w:hAnsi="GHEA Mariam" w:cs="Sylfaen"/>
          <w:b/>
          <w:lang w:val="en-US"/>
        </w:rPr>
        <w:t>-</w:t>
      </w:r>
      <w:r w:rsidRPr="00C801F9">
        <w:rPr>
          <w:rFonts w:ascii="GHEA Mariam" w:hAnsi="GHEA Mariam" w:cs="Sylfaen"/>
          <w:b/>
        </w:rPr>
        <w:t>Ի</w:t>
      </w:r>
      <w:r w:rsidRPr="00C801F9">
        <w:rPr>
          <w:rFonts w:ascii="GHEA Mariam" w:hAnsi="GHEA Mariam" w:cs="Sylfaen"/>
          <w:b/>
          <w:lang w:val="en-US"/>
        </w:rPr>
        <w:t xml:space="preserve"> N</w:t>
      </w:r>
      <w:r w:rsidR="00594CD5" w:rsidRPr="00C801F9">
        <w:rPr>
          <w:rFonts w:ascii="GHEA Mariam" w:hAnsi="GHEA Mariam" w:cs="Sylfaen"/>
          <w:b/>
          <w:lang w:val="en-US"/>
        </w:rPr>
        <w:t>1</w:t>
      </w:r>
      <w:r w:rsidR="001E7B11">
        <w:rPr>
          <w:rFonts w:ascii="GHEA Mariam" w:hAnsi="GHEA Mariam" w:cs="Sylfaen"/>
          <w:b/>
          <w:lang w:val="en-US"/>
        </w:rPr>
        <w:t>7</w:t>
      </w:r>
      <w:r w:rsidR="00394D1F">
        <w:rPr>
          <w:rFonts w:ascii="GHEA Mariam" w:hAnsi="GHEA Mariam" w:cs="Sylfaen"/>
          <w:b/>
          <w:lang w:val="en-US"/>
        </w:rPr>
        <w:t>1</w:t>
      </w:r>
      <w:r w:rsidR="001E7B11">
        <w:rPr>
          <w:rFonts w:ascii="GHEA Mariam" w:hAnsi="GHEA Mariam" w:cs="Sylfaen"/>
          <w:b/>
          <w:lang w:val="en-US"/>
        </w:rPr>
        <w:t>7</w:t>
      </w:r>
      <w:r w:rsidRPr="00C801F9">
        <w:rPr>
          <w:rFonts w:ascii="GHEA Mariam" w:hAnsi="GHEA Mariam" w:cs="Sylfaen"/>
          <w:b/>
          <w:lang w:val="en-US"/>
        </w:rPr>
        <w:t>-</w:t>
      </w:r>
      <w:r w:rsidRPr="00C801F9">
        <w:rPr>
          <w:rFonts w:ascii="GHEA Mariam" w:hAnsi="GHEA Mariam" w:cs="Sylfaen"/>
          <w:b/>
        </w:rPr>
        <w:t>Ն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ՈՐՈՇՄԱՆ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ՄԵՋ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="00F10B14">
        <w:rPr>
          <w:rFonts w:ascii="GHEA Mariam" w:hAnsi="GHEA Mariam" w:cs="Sylfaen"/>
          <w:b/>
          <w:lang w:val="en-US"/>
        </w:rPr>
        <w:t xml:space="preserve">ՓՈՓՈԽՈՒԹՅՈՒՆՆԵՐ </w:t>
      </w:r>
      <w:r w:rsidR="0093140B">
        <w:rPr>
          <w:rFonts w:ascii="GHEA Mariam" w:hAnsi="GHEA Mariam" w:cs="Sylfaen"/>
          <w:b/>
          <w:lang w:val="en-US"/>
        </w:rPr>
        <w:t xml:space="preserve">և ԼՐԱՑՈՒՄՆԵՐ </w:t>
      </w:r>
      <w:r w:rsidRPr="00C801F9">
        <w:rPr>
          <w:rFonts w:ascii="GHEA Mariam" w:hAnsi="GHEA Mariam" w:cs="Sylfaen"/>
          <w:b/>
        </w:rPr>
        <w:t>ԿԱՏԱՐԵԼՈՒ</w:t>
      </w:r>
      <w:r w:rsidRPr="00C801F9">
        <w:rPr>
          <w:rFonts w:ascii="GHEA Mariam" w:hAnsi="GHEA Mariam" w:cs="Sylfaen"/>
          <w:b/>
          <w:lang w:val="en-US"/>
        </w:rPr>
        <w:t xml:space="preserve"> </w:t>
      </w:r>
      <w:r w:rsidRPr="00C801F9">
        <w:rPr>
          <w:rFonts w:ascii="GHEA Mariam" w:hAnsi="GHEA Mariam" w:cs="Sylfaen"/>
          <w:b/>
        </w:rPr>
        <w:t>ՄԱՍԻՆ</w:t>
      </w:r>
    </w:p>
    <w:p w:rsidR="00575ACF" w:rsidRPr="00575ACF" w:rsidRDefault="00575ACF" w:rsidP="00C801F9">
      <w:pPr>
        <w:jc w:val="center"/>
        <w:rPr>
          <w:rFonts w:ascii="GHEA Mariam" w:hAnsi="GHEA Mariam" w:cs="Sylfaen"/>
          <w:b/>
          <w:lang w:val="en-US"/>
        </w:rPr>
      </w:pPr>
    </w:p>
    <w:p w:rsidR="00B32ADE" w:rsidRPr="004E3962" w:rsidRDefault="00B32ADE" w:rsidP="00B32ADE">
      <w:pPr>
        <w:tabs>
          <w:tab w:val="left" w:pos="-6600"/>
        </w:tabs>
        <w:ind w:firstLine="567"/>
        <w:contextualSpacing/>
        <w:jc w:val="both"/>
        <w:rPr>
          <w:rFonts w:ascii="Mariam" w:hAnsi="Mariam" w:cs="Sylfaen"/>
          <w:lang w:val="en-US"/>
        </w:rPr>
      </w:pPr>
    </w:p>
    <w:p w:rsidR="00B32ADE" w:rsidRPr="004E3962" w:rsidRDefault="00B32ADE" w:rsidP="00B32ADE">
      <w:pPr>
        <w:tabs>
          <w:tab w:val="left" w:pos="-6600"/>
        </w:tabs>
        <w:spacing w:line="360" w:lineRule="auto"/>
        <w:ind w:firstLine="567"/>
        <w:contextualSpacing/>
        <w:jc w:val="both"/>
        <w:rPr>
          <w:rFonts w:ascii="Mariam" w:hAnsi="Mariam" w:cs="Arial Armenian"/>
          <w:b/>
          <w:lang w:val="en-US"/>
        </w:rPr>
      </w:pP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Հայաստանի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Հանրա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պե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տու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թյան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բյու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ջե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տա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յին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մակարգի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մասին</w:t>
      </w:r>
      <w:proofErr w:type="spellEnd"/>
      <w:r w:rsidR="00C801F9">
        <w:rPr>
          <w:rFonts w:ascii="Mariam" w:hAnsi="Mariam" w:cs="Sylfaen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Հայաստանի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Հանրապետության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օրենքի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19-րդ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հոդվածի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3-րդ </w:t>
      </w:r>
      <w:proofErr w:type="spellStart"/>
      <w:r w:rsidR="004E3962" w:rsidRPr="0044232E">
        <w:rPr>
          <w:rFonts w:ascii="GHEA Mariam" w:hAnsi="GHEA Mariam"/>
          <w:spacing w:val="-8"/>
          <w:sz w:val="22"/>
          <w:szCs w:val="20"/>
          <w:lang w:val="en-US"/>
        </w:rPr>
        <w:t>կետին</w:t>
      </w:r>
      <w:proofErr w:type="spellEnd"/>
      <w:r w:rsidR="0044232E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համապատասխան</w:t>
      </w:r>
      <w:proofErr w:type="spellEnd"/>
      <w:proofErr w:type="gramStart"/>
      <w:r w:rsidR="004E3962"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` 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Հայաստանի</w:t>
      </w:r>
      <w:proofErr w:type="spellEnd"/>
      <w:proofErr w:type="gram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Հանրապետության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կա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ռա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վա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րու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թ</w:t>
      </w:r>
      <w:r w:rsidRPr="00C801F9">
        <w:rPr>
          <w:rFonts w:ascii="GHEA Mariam" w:hAnsi="GHEA Mariam"/>
          <w:spacing w:val="-8"/>
          <w:sz w:val="22"/>
          <w:szCs w:val="20"/>
          <w:lang w:val="en-US"/>
        </w:rPr>
        <w:softHyphen/>
        <w:t>յունը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  ո ր ո շ </w:t>
      </w:r>
      <w:proofErr w:type="spellStart"/>
      <w:r w:rsidRPr="00C801F9">
        <w:rPr>
          <w:rFonts w:ascii="GHEA Mariam" w:hAnsi="GHEA Mariam"/>
          <w:spacing w:val="-8"/>
          <w:sz w:val="22"/>
          <w:szCs w:val="20"/>
          <w:lang w:val="en-US"/>
        </w:rPr>
        <w:t>ու</w:t>
      </w:r>
      <w:proofErr w:type="spellEnd"/>
      <w:r w:rsidRPr="00C801F9">
        <w:rPr>
          <w:rFonts w:ascii="GHEA Mariam" w:hAnsi="GHEA Mariam"/>
          <w:spacing w:val="-8"/>
          <w:sz w:val="22"/>
          <w:szCs w:val="20"/>
          <w:lang w:val="en-US"/>
        </w:rPr>
        <w:t xml:space="preserve"> մ   է.</w:t>
      </w:r>
    </w:p>
    <w:p w:rsidR="004E3962" w:rsidRPr="00021C7D" w:rsidRDefault="00674B73" w:rsidP="004E3962">
      <w:pPr>
        <w:pStyle w:val="norm"/>
        <w:numPr>
          <w:ilvl w:val="0"/>
          <w:numId w:val="9"/>
        </w:numPr>
        <w:rPr>
          <w:rFonts w:ascii="GHEA Mariam" w:hAnsi="GHEA Mariam"/>
          <w:spacing w:val="-8"/>
        </w:rPr>
      </w:pPr>
      <w:proofErr w:type="spellStart"/>
      <w:r w:rsidRPr="00C801F9">
        <w:rPr>
          <w:rFonts w:ascii="GHEA Mariam" w:hAnsi="GHEA Mariam"/>
          <w:spacing w:val="-8"/>
        </w:rPr>
        <w:t>Հայաստանի</w:t>
      </w:r>
      <w:proofErr w:type="spellEnd"/>
      <w:r w:rsidRPr="00C801F9">
        <w:rPr>
          <w:rFonts w:ascii="GHEA Mariam" w:hAnsi="GHEA Mariam"/>
          <w:spacing w:val="-8"/>
        </w:rPr>
        <w:t xml:space="preserve"> </w:t>
      </w:r>
      <w:proofErr w:type="spellStart"/>
      <w:r w:rsidRPr="00C801F9">
        <w:rPr>
          <w:rFonts w:ascii="GHEA Mariam" w:hAnsi="GHEA Mariam"/>
          <w:spacing w:val="-8"/>
        </w:rPr>
        <w:t>Հանրապետության</w:t>
      </w:r>
      <w:proofErr w:type="spellEnd"/>
      <w:r w:rsidRPr="00C801F9"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դատարանների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բնականոն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գործունեությունն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ապահովելու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նպատակով</w:t>
      </w:r>
      <w:proofErr w:type="spellEnd"/>
      <w:r>
        <w:rPr>
          <w:rFonts w:ascii="GHEA Mariam" w:hAnsi="GHEA Mariam"/>
          <w:spacing w:val="-8"/>
        </w:rPr>
        <w:t xml:space="preserve"> </w:t>
      </w:r>
      <w:proofErr w:type="spellStart"/>
      <w:r w:rsidR="00666760" w:rsidRPr="00C801F9">
        <w:rPr>
          <w:rFonts w:ascii="GHEA Mariam" w:hAnsi="GHEA Mariam"/>
          <w:spacing w:val="-8"/>
        </w:rPr>
        <w:t>Հայաստանի</w:t>
      </w:r>
      <w:proofErr w:type="spellEnd"/>
      <w:r w:rsidR="00666760" w:rsidRPr="00C801F9">
        <w:rPr>
          <w:rFonts w:ascii="GHEA Mariam" w:hAnsi="GHEA Mariam"/>
          <w:spacing w:val="-8"/>
        </w:rPr>
        <w:t xml:space="preserve"> </w:t>
      </w:r>
      <w:proofErr w:type="spellStart"/>
      <w:r w:rsidR="00666760" w:rsidRPr="00C801F9">
        <w:rPr>
          <w:rFonts w:ascii="GHEA Mariam" w:hAnsi="GHEA Mariam"/>
          <w:spacing w:val="-8"/>
        </w:rPr>
        <w:t>Հանրապետության</w:t>
      </w:r>
      <w:proofErr w:type="spellEnd"/>
      <w:r w:rsidR="00666760" w:rsidRPr="00C801F9">
        <w:rPr>
          <w:rFonts w:ascii="GHEA Mariam" w:hAnsi="GHEA Mariam"/>
          <w:spacing w:val="-8"/>
        </w:rPr>
        <w:t xml:space="preserve"> </w:t>
      </w:r>
      <w:proofErr w:type="spellStart"/>
      <w:r w:rsidR="00666760" w:rsidRPr="00C801F9">
        <w:rPr>
          <w:rFonts w:ascii="GHEA Mariam" w:hAnsi="GHEA Mariam"/>
          <w:spacing w:val="-8"/>
        </w:rPr>
        <w:t>դատական</w:t>
      </w:r>
      <w:proofErr w:type="spellEnd"/>
      <w:r w:rsidR="00666760" w:rsidRPr="00C801F9">
        <w:rPr>
          <w:rFonts w:ascii="GHEA Mariam" w:hAnsi="GHEA Mariam"/>
          <w:spacing w:val="-8"/>
        </w:rPr>
        <w:t xml:space="preserve"> </w:t>
      </w:r>
      <w:proofErr w:type="spellStart"/>
      <w:r w:rsidR="00666760" w:rsidRPr="00C801F9">
        <w:rPr>
          <w:rFonts w:ascii="GHEA Mariam" w:hAnsi="GHEA Mariam"/>
          <w:spacing w:val="-8"/>
        </w:rPr>
        <w:t>դեպարտամենտին</w:t>
      </w:r>
      <w:proofErr w:type="spellEnd"/>
      <w:r w:rsidR="00666760" w:rsidRPr="00C801F9">
        <w:rPr>
          <w:rFonts w:ascii="GHEA Mariam" w:hAnsi="GHEA Mariam"/>
          <w:spacing w:val="-8"/>
        </w:rPr>
        <w:t xml:space="preserve"> </w:t>
      </w:r>
      <w:proofErr w:type="spellStart"/>
      <w:r w:rsidR="00666760" w:rsidRPr="00C801F9">
        <w:rPr>
          <w:rFonts w:ascii="GHEA Mariam" w:hAnsi="GHEA Mariam"/>
          <w:spacing w:val="-8"/>
        </w:rPr>
        <w:t>հատկացնել</w:t>
      </w:r>
      <w:proofErr w:type="spellEnd"/>
      <w:r w:rsidR="00666760" w:rsidRPr="00C801F9">
        <w:rPr>
          <w:rFonts w:ascii="GHEA Mariam" w:hAnsi="GHEA Mariam"/>
          <w:spacing w:val="-8"/>
        </w:rPr>
        <w:t xml:space="preserve"> </w:t>
      </w:r>
      <w:r w:rsidR="007772CA">
        <w:rPr>
          <w:rFonts w:ascii="GHEA Mariam" w:hAnsi="GHEA Mariam"/>
          <w:spacing w:val="-8"/>
        </w:rPr>
        <w:t>256,772.9</w:t>
      </w:r>
      <w:r w:rsidR="00D52A91">
        <w:rPr>
          <w:rFonts w:ascii="GHEA Mariam" w:hAnsi="GHEA Mariam"/>
          <w:spacing w:val="-8"/>
        </w:rPr>
        <w:t xml:space="preserve"> </w:t>
      </w:r>
      <w:proofErr w:type="spellStart"/>
      <w:r w:rsidR="00D52A91">
        <w:rPr>
          <w:rFonts w:ascii="GHEA Mariam" w:hAnsi="GHEA Mariam"/>
          <w:spacing w:val="-8"/>
        </w:rPr>
        <w:t>հազ</w:t>
      </w:r>
      <w:proofErr w:type="spellEnd"/>
      <w:r w:rsidR="00D52A91">
        <w:rPr>
          <w:rFonts w:ascii="GHEA Mariam" w:hAnsi="GHEA Mariam"/>
          <w:spacing w:val="-8"/>
        </w:rPr>
        <w:t xml:space="preserve">. </w:t>
      </w:r>
      <w:proofErr w:type="spellStart"/>
      <w:proofErr w:type="gramStart"/>
      <w:r w:rsidR="00D52A91">
        <w:rPr>
          <w:rFonts w:ascii="GHEA Mariam" w:hAnsi="GHEA Mariam"/>
          <w:spacing w:val="-8"/>
        </w:rPr>
        <w:t>դրամ</w:t>
      </w:r>
      <w:proofErr w:type="spellEnd"/>
      <w:proofErr w:type="gramEnd"/>
      <w:r w:rsidR="00D52A91">
        <w:rPr>
          <w:rFonts w:ascii="GHEA Mariam" w:hAnsi="GHEA Mariam"/>
          <w:spacing w:val="-8"/>
        </w:rPr>
        <w:t xml:space="preserve">, </w:t>
      </w:r>
      <w:proofErr w:type="spellStart"/>
      <w:r w:rsidR="00D52A91">
        <w:rPr>
          <w:rFonts w:ascii="GHEA Mariam" w:hAnsi="GHEA Mariam"/>
          <w:spacing w:val="-8"/>
        </w:rPr>
        <w:t>այդ</w:t>
      </w:r>
      <w:proofErr w:type="spellEnd"/>
      <w:r w:rsidR="00D52A91">
        <w:rPr>
          <w:rFonts w:ascii="GHEA Mariam" w:hAnsi="GHEA Mariam"/>
          <w:spacing w:val="-8"/>
        </w:rPr>
        <w:t xml:space="preserve"> </w:t>
      </w:r>
      <w:proofErr w:type="spellStart"/>
      <w:r w:rsidR="00D52A91">
        <w:rPr>
          <w:rFonts w:ascii="GHEA Mariam" w:hAnsi="GHEA Mariam"/>
          <w:spacing w:val="-8"/>
        </w:rPr>
        <w:t>թվում</w:t>
      </w:r>
      <w:proofErr w:type="spellEnd"/>
      <w:r w:rsidR="00D52A91">
        <w:rPr>
          <w:rFonts w:ascii="GHEA Mariam" w:hAnsi="GHEA Mariam"/>
          <w:spacing w:val="-8"/>
        </w:rPr>
        <w:t xml:space="preserve">՝ </w:t>
      </w:r>
      <w:proofErr w:type="spellStart"/>
      <w:r w:rsidR="00D52A91">
        <w:rPr>
          <w:rFonts w:ascii="GHEA Mariam" w:hAnsi="GHEA Mariam"/>
          <w:spacing w:val="-8"/>
        </w:rPr>
        <w:t>առաջին</w:t>
      </w:r>
      <w:proofErr w:type="spellEnd"/>
      <w:r w:rsidR="00D52A91">
        <w:rPr>
          <w:rFonts w:ascii="GHEA Mariam" w:hAnsi="GHEA Mariam"/>
          <w:spacing w:val="-8"/>
        </w:rPr>
        <w:t xml:space="preserve"> </w:t>
      </w:r>
      <w:proofErr w:type="spellStart"/>
      <w:r w:rsidR="00D52A91">
        <w:rPr>
          <w:rFonts w:ascii="GHEA Mariam" w:hAnsi="GHEA Mariam"/>
          <w:spacing w:val="-8"/>
        </w:rPr>
        <w:t>կիսամ</w:t>
      </w:r>
      <w:r w:rsidR="00904211">
        <w:rPr>
          <w:rFonts w:ascii="GHEA Mariam" w:hAnsi="GHEA Mariam"/>
          <w:spacing w:val="-8"/>
        </w:rPr>
        <w:t>յակ</w:t>
      </w:r>
      <w:r w:rsidR="00A463F1">
        <w:rPr>
          <w:rFonts w:ascii="GHEA Mariam" w:hAnsi="GHEA Mariam"/>
          <w:spacing w:val="-8"/>
        </w:rPr>
        <w:t>ում</w:t>
      </w:r>
      <w:proofErr w:type="spellEnd"/>
      <w:r w:rsidR="00904211">
        <w:rPr>
          <w:rFonts w:ascii="GHEA Mariam" w:hAnsi="GHEA Mariam"/>
          <w:spacing w:val="-8"/>
        </w:rPr>
        <w:t xml:space="preserve">՝ </w:t>
      </w:r>
      <w:r w:rsidR="007772CA">
        <w:rPr>
          <w:rFonts w:ascii="GHEA Mariam" w:hAnsi="GHEA Mariam"/>
          <w:spacing w:val="-8"/>
        </w:rPr>
        <w:t>216,143.6</w:t>
      </w:r>
      <w:r w:rsidR="00904211">
        <w:rPr>
          <w:rFonts w:ascii="GHEA Mariam" w:hAnsi="GHEA Mariam"/>
          <w:spacing w:val="-8"/>
        </w:rPr>
        <w:t xml:space="preserve"> </w:t>
      </w:r>
      <w:proofErr w:type="spellStart"/>
      <w:r w:rsidR="00904211">
        <w:rPr>
          <w:rFonts w:ascii="GHEA Mariam" w:hAnsi="GHEA Mariam"/>
          <w:spacing w:val="-8"/>
        </w:rPr>
        <w:t>հազ</w:t>
      </w:r>
      <w:proofErr w:type="spellEnd"/>
      <w:r w:rsidR="00904211">
        <w:rPr>
          <w:rFonts w:ascii="GHEA Mariam" w:hAnsi="GHEA Mariam"/>
          <w:spacing w:val="-8"/>
        </w:rPr>
        <w:t xml:space="preserve">. </w:t>
      </w:r>
      <w:proofErr w:type="spellStart"/>
      <w:r w:rsidR="00904211">
        <w:rPr>
          <w:rFonts w:ascii="GHEA Mariam" w:hAnsi="GHEA Mariam"/>
          <w:spacing w:val="-8"/>
        </w:rPr>
        <w:t>դրամ</w:t>
      </w:r>
      <w:proofErr w:type="spellEnd"/>
      <w:r w:rsidR="00904211">
        <w:rPr>
          <w:rFonts w:ascii="GHEA Mariam" w:hAnsi="GHEA Mariam"/>
          <w:spacing w:val="-8"/>
        </w:rPr>
        <w:t xml:space="preserve">, </w:t>
      </w:r>
      <w:proofErr w:type="spellStart"/>
      <w:r w:rsidR="00904211">
        <w:rPr>
          <w:rFonts w:ascii="GHEA Mariam" w:hAnsi="GHEA Mariam"/>
          <w:spacing w:val="-8"/>
        </w:rPr>
        <w:t>ին</w:t>
      </w:r>
      <w:r w:rsidR="00D52A91">
        <w:rPr>
          <w:rFonts w:ascii="GHEA Mariam" w:hAnsi="GHEA Mariam"/>
          <w:spacing w:val="-8"/>
        </w:rPr>
        <w:t>ն</w:t>
      </w:r>
      <w:proofErr w:type="spellEnd"/>
      <w:r w:rsidR="00904211">
        <w:rPr>
          <w:rFonts w:ascii="GHEA Mariam" w:hAnsi="GHEA Mariam"/>
          <w:spacing w:val="-8"/>
        </w:rPr>
        <w:t xml:space="preserve"> </w:t>
      </w:r>
      <w:proofErr w:type="spellStart"/>
      <w:r w:rsidR="00904211">
        <w:rPr>
          <w:rFonts w:ascii="GHEA Mariam" w:hAnsi="GHEA Mariam"/>
          <w:spacing w:val="-8"/>
        </w:rPr>
        <w:t>ամսում</w:t>
      </w:r>
      <w:proofErr w:type="spellEnd"/>
      <w:r w:rsidR="00904211">
        <w:rPr>
          <w:rFonts w:ascii="GHEA Mariam" w:hAnsi="GHEA Mariam"/>
          <w:spacing w:val="-8"/>
        </w:rPr>
        <w:t xml:space="preserve">՝ </w:t>
      </w:r>
      <w:r w:rsidR="007772CA">
        <w:rPr>
          <w:rFonts w:ascii="GHEA Mariam" w:hAnsi="GHEA Mariam"/>
          <w:spacing w:val="-8"/>
        </w:rPr>
        <w:t>232,573.0</w:t>
      </w:r>
      <w:r w:rsidR="00904211">
        <w:rPr>
          <w:rFonts w:ascii="GHEA Mariam" w:hAnsi="GHEA Mariam"/>
          <w:spacing w:val="-8"/>
        </w:rPr>
        <w:t xml:space="preserve">  </w:t>
      </w:r>
      <w:proofErr w:type="spellStart"/>
      <w:r w:rsidR="00904211">
        <w:rPr>
          <w:rFonts w:ascii="GHEA Mariam" w:hAnsi="GHEA Mariam"/>
          <w:spacing w:val="-8"/>
        </w:rPr>
        <w:t>հազ</w:t>
      </w:r>
      <w:proofErr w:type="spellEnd"/>
      <w:r w:rsidR="00904211">
        <w:rPr>
          <w:rFonts w:ascii="GHEA Mariam" w:hAnsi="GHEA Mariam"/>
          <w:spacing w:val="-8"/>
        </w:rPr>
        <w:t xml:space="preserve">. </w:t>
      </w:r>
      <w:proofErr w:type="spellStart"/>
      <w:r w:rsidR="00904211">
        <w:rPr>
          <w:rFonts w:ascii="GHEA Mariam" w:hAnsi="GHEA Mariam"/>
          <w:spacing w:val="-8"/>
        </w:rPr>
        <w:t>դրամ</w:t>
      </w:r>
      <w:proofErr w:type="spellEnd"/>
      <w:r w:rsidR="00666760">
        <w:rPr>
          <w:rFonts w:ascii="GHEA Mariam" w:hAnsi="GHEA Mariam"/>
          <w:spacing w:val="-8"/>
        </w:rPr>
        <w:t xml:space="preserve">՝ </w:t>
      </w:r>
      <w:proofErr w:type="spellStart"/>
      <w:r w:rsidR="004E3962" w:rsidRPr="00C801F9">
        <w:rPr>
          <w:rFonts w:ascii="GHEA Mariam" w:hAnsi="GHEA Mariam"/>
          <w:spacing w:val="-8"/>
        </w:rPr>
        <w:t>Հայաստանի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Հանրապետության</w:t>
      </w:r>
      <w:proofErr w:type="spellEnd"/>
      <w:r w:rsidR="004E3962" w:rsidRPr="00C801F9">
        <w:rPr>
          <w:rFonts w:ascii="GHEA Mariam" w:hAnsi="GHEA Mariam"/>
          <w:spacing w:val="-8"/>
        </w:rPr>
        <w:t xml:space="preserve"> 201</w:t>
      </w:r>
      <w:r w:rsidR="001E7B11">
        <w:rPr>
          <w:rFonts w:ascii="GHEA Mariam" w:hAnsi="GHEA Mariam"/>
          <w:spacing w:val="-8"/>
        </w:rPr>
        <w:t>8</w:t>
      </w:r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թվականի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պետական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բյուջեով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նախատեսված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Հայաստանի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Հանրապետության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4E3962" w:rsidRPr="00C801F9">
        <w:rPr>
          <w:rFonts w:ascii="GHEA Mariam" w:hAnsi="GHEA Mariam"/>
          <w:spacing w:val="-8"/>
        </w:rPr>
        <w:t>կառավարության</w:t>
      </w:r>
      <w:proofErr w:type="spellEnd"/>
      <w:r w:rsidR="004E3962" w:rsidRPr="00C801F9">
        <w:rPr>
          <w:rFonts w:ascii="GHEA Mariam" w:hAnsi="GHEA Mariam"/>
          <w:spacing w:val="-8"/>
        </w:rPr>
        <w:t xml:space="preserve"> </w:t>
      </w:r>
      <w:proofErr w:type="spellStart"/>
      <w:r w:rsidR="00B309BB" w:rsidRPr="00C801F9">
        <w:rPr>
          <w:rFonts w:ascii="GHEA Mariam" w:hAnsi="GHEA Mariam"/>
          <w:spacing w:val="-8"/>
        </w:rPr>
        <w:t>պահուստային</w:t>
      </w:r>
      <w:proofErr w:type="spellEnd"/>
      <w:r w:rsidR="00B309BB" w:rsidRPr="00C801F9">
        <w:rPr>
          <w:rFonts w:ascii="GHEA Mariam" w:hAnsi="GHEA Mariam"/>
          <w:spacing w:val="-8"/>
        </w:rPr>
        <w:t xml:space="preserve"> </w:t>
      </w:r>
      <w:proofErr w:type="spellStart"/>
      <w:r w:rsidR="00B309BB" w:rsidRPr="00C801F9">
        <w:rPr>
          <w:rFonts w:ascii="GHEA Mariam" w:hAnsi="GHEA Mariam"/>
          <w:spacing w:val="-8"/>
        </w:rPr>
        <w:t>ֆոնդի</w:t>
      </w:r>
      <w:proofErr w:type="spellEnd"/>
      <w:r w:rsidR="00B309BB" w:rsidRPr="00C801F9">
        <w:rPr>
          <w:rFonts w:ascii="GHEA Mariam" w:hAnsi="GHEA Mariam"/>
          <w:spacing w:val="-8"/>
        </w:rPr>
        <w:t xml:space="preserve"> </w:t>
      </w:r>
      <w:proofErr w:type="spellStart"/>
      <w:r w:rsidR="00B309BB" w:rsidRPr="00C801F9">
        <w:rPr>
          <w:rFonts w:ascii="GHEA Mariam" w:hAnsi="GHEA Mariam"/>
          <w:spacing w:val="-8"/>
        </w:rPr>
        <w:t>հաշվի</w:t>
      </w:r>
      <w:r w:rsidR="00B309BB" w:rsidRPr="00ED18DA">
        <w:rPr>
          <w:rFonts w:ascii="GHEA Mariam" w:hAnsi="GHEA Mariam"/>
          <w:spacing w:val="-8"/>
        </w:rPr>
        <w:t>ն</w:t>
      </w:r>
      <w:proofErr w:type="spellEnd"/>
      <w:r w:rsidR="00A463F1">
        <w:rPr>
          <w:rFonts w:ascii="GHEA Mariam" w:hAnsi="GHEA Mariam"/>
          <w:spacing w:val="-8"/>
        </w:rPr>
        <w:t>՝</w:t>
      </w:r>
      <w:r w:rsidR="00AA5F25">
        <w:rPr>
          <w:rFonts w:ascii="GHEA Mariam" w:hAnsi="GHEA Mariam"/>
          <w:spacing w:val="-8"/>
        </w:rPr>
        <w:t xml:space="preserve"> </w:t>
      </w:r>
      <w:proofErr w:type="spellStart"/>
      <w:r w:rsidR="00AA5F25" w:rsidRPr="00C801F9">
        <w:rPr>
          <w:rFonts w:ascii="GHEA Mariam" w:hAnsi="GHEA Mariam"/>
          <w:spacing w:val="-8"/>
        </w:rPr>
        <w:t>համաձայն</w:t>
      </w:r>
      <w:proofErr w:type="spellEnd"/>
      <w:r w:rsidR="00AA5F25" w:rsidRPr="00C801F9">
        <w:rPr>
          <w:rFonts w:ascii="GHEA Mariam" w:hAnsi="GHEA Mariam"/>
          <w:spacing w:val="-8"/>
        </w:rPr>
        <w:t xml:space="preserve"> </w:t>
      </w:r>
      <w:r w:rsidR="00AA5F25">
        <w:rPr>
          <w:rFonts w:ascii="GHEA Mariam" w:hAnsi="GHEA Mariam"/>
          <w:spacing w:val="-8"/>
        </w:rPr>
        <w:t xml:space="preserve">N1 </w:t>
      </w:r>
      <w:proofErr w:type="spellStart"/>
      <w:r w:rsidR="00AA5F25" w:rsidRPr="00C801F9">
        <w:rPr>
          <w:rFonts w:ascii="GHEA Mariam" w:hAnsi="GHEA Mariam"/>
          <w:spacing w:val="-8"/>
        </w:rPr>
        <w:t>հավելվածի</w:t>
      </w:r>
      <w:proofErr w:type="spellEnd"/>
      <w:r w:rsidR="00ED18DA" w:rsidRPr="00ED18DA">
        <w:rPr>
          <w:rFonts w:ascii="GHEA Mariam" w:hAnsi="GHEA Mariam"/>
        </w:rPr>
        <w:t>:</w:t>
      </w:r>
    </w:p>
    <w:p w:rsidR="00021C7D" w:rsidRPr="00021C7D" w:rsidRDefault="00021C7D" w:rsidP="00021C7D">
      <w:pPr>
        <w:pStyle w:val="norm"/>
        <w:numPr>
          <w:ilvl w:val="0"/>
          <w:numId w:val="9"/>
        </w:numPr>
        <w:rPr>
          <w:rFonts w:ascii="GHEA Mariam" w:hAnsi="GHEA Mariam"/>
          <w:spacing w:val="-8"/>
        </w:rPr>
      </w:pPr>
      <w:proofErr w:type="spellStart"/>
      <w:r w:rsidRPr="00C801F9">
        <w:rPr>
          <w:rFonts w:ascii="GHEA Mariam" w:hAnsi="GHEA Mariam"/>
          <w:spacing w:val="-8"/>
        </w:rPr>
        <w:t>Հայաստանի</w:t>
      </w:r>
      <w:proofErr w:type="spellEnd"/>
      <w:r w:rsidRPr="00C801F9">
        <w:rPr>
          <w:rFonts w:ascii="GHEA Mariam" w:hAnsi="GHEA Mariam"/>
          <w:spacing w:val="-8"/>
        </w:rPr>
        <w:t xml:space="preserve"> </w:t>
      </w:r>
      <w:proofErr w:type="spellStart"/>
      <w:r w:rsidRPr="00C801F9">
        <w:rPr>
          <w:rFonts w:ascii="GHEA Mariam" w:hAnsi="GHEA Mariam"/>
          <w:spacing w:val="-8"/>
        </w:rPr>
        <w:t>Հանրապետության</w:t>
      </w:r>
      <w:proofErr w:type="spellEnd"/>
      <w:r w:rsidRPr="00C801F9">
        <w:rPr>
          <w:rFonts w:ascii="GHEA Mariam" w:hAnsi="GHEA Mariam"/>
          <w:spacing w:val="-8"/>
        </w:rPr>
        <w:t xml:space="preserve"> </w:t>
      </w:r>
      <w:proofErr w:type="spellStart"/>
      <w:r w:rsidRPr="00C801F9">
        <w:rPr>
          <w:rFonts w:ascii="GHEA Mariam" w:hAnsi="GHEA Mariam"/>
          <w:spacing w:val="-8"/>
        </w:rPr>
        <w:t>կառավարության</w:t>
      </w:r>
      <w:proofErr w:type="spellEnd"/>
      <w:r w:rsidRPr="00C801F9">
        <w:rPr>
          <w:rFonts w:ascii="GHEA Mariam" w:hAnsi="GHEA Mariam"/>
          <w:spacing w:val="-8"/>
        </w:rPr>
        <w:t xml:space="preserve"> 201</w:t>
      </w:r>
      <w:r>
        <w:rPr>
          <w:rFonts w:ascii="GHEA Mariam" w:hAnsi="GHEA Mariam"/>
          <w:spacing w:val="-8"/>
        </w:rPr>
        <w:t>7</w:t>
      </w:r>
      <w:r w:rsidRPr="00C801F9">
        <w:rPr>
          <w:rFonts w:ascii="GHEA Mariam" w:hAnsi="GHEA Mariam"/>
          <w:spacing w:val="-8"/>
        </w:rPr>
        <w:t xml:space="preserve"> </w:t>
      </w:r>
      <w:proofErr w:type="spellStart"/>
      <w:r w:rsidRPr="00C801F9">
        <w:rPr>
          <w:rFonts w:ascii="GHEA Mariam" w:hAnsi="GHEA Mariam"/>
          <w:spacing w:val="-8"/>
        </w:rPr>
        <w:t>թվականի</w:t>
      </w:r>
      <w:proofErr w:type="spellEnd"/>
      <w:r w:rsidRPr="00C801F9">
        <w:rPr>
          <w:rFonts w:ascii="GHEA Mariam" w:hAnsi="GHEA Mariam"/>
          <w:spacing w:val="-8"/>
        </w:rPr>
        <w:t xml:space="preserve"> </w:t>
      </w:r>
      <w:proofErr w:type="spellStart"/>
      <w:r w:rsidRPr="00C801F9">
        <w:rPr>
          <w:rFonts w:ascii="GHEA Mariam" w:hAnsi="GHEA Mariam"/>
          <w:spacing w:val="-8"/>
        </w:rPr>
        <w:t>դեկտեմբերի</w:t>
      </w:r>
      <w:proofErr w:type="spellEnd"/>
      <w:r w:rsidRPr="00C801F9">
        <w:rPr>
          <w:rFonts w:ascii="GHEA Mariam" w:hAnsi="GHEA Mariam"/>
          <w:spacing w:val="-8"/>
        </w:rPr>
        <w:t xml:space="preserve"> 2</w:t>
      </w:r>
      <w:r>
        <w:rPr>
          <w:rFonts w:ascii="GHEA Mariam" w:hAnsi="GHEA Mariam"/>
          <w:spacing w:val="-8"/>
        </w:rPr>
        <w:t>8</w:t>
      </w:r>
      <w:r w:rsidRPr="00C801F9">
        <w:rPr>
          <w:rFonts w:ascii="GHEA Mariam" w:hAnsi="GHEA Mariam"/>
          <w:spacing w:val="-8"/>
        </w:rPr>
        <w:t xml:space="preserve">-ի </w:t>
      </w:r>
      <w:proofErr w:type="spellStart"/>
      <w:r w:rsidRPr="00C801F9">
        <w:rPr>
          <w:rFonts w:ascii="GHEA Mariam" w:hAnsi="GHEA Mariam" w:cs="Sylfaen"/>
        </w:rPr>
        <w:t>Հայաստանի</w:t>
      </w:r>
      <w:proofErr w:type="spellEnd"/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Հանրապետության</w:t>
      </w:r>
      <w:proofErr w:type="spellEnd"/>
      <w:r w:rsidRPr="00C801F9">
        <w:rPr>
          <w:rFonts w:ascii="GHEA Mariam" w:hAnsi="GHEA Mariam" w:cs="Sylfaen"/>
        </w:rPr>
        <w:t xml:space="preserve"> 201</w:t>
      </w:r>
      <w:r>
        <w:rPr>
          <w:rFonts w:ascii="GHEA Mariam" w:hAnsi="GHEA Mariam" w:cs="Sylfaen"/>
        </w:rPr>
        <w:t>8</w:t>
      </w:r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թվականի</w:t>
      </w:r>
      <w:proofErr w:type="spellEnd"/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պետական</w:t>
      </w:r>
      <w:proofErr w:type="spellEnd"/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բյուջեի</w:t>
      </w:r>
      <w:proofErr w:type="spellEnd"/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կատարումն</w:t>
      </w:r>
      <w:proofErr w:type="spellEnd"/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ապահովող</w:t>
      </w:r>
      <w:proofErr w:type="spellEnd"/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միջոցառումների</w:t>
      </w:r>
      <w:proofErr w:type="spellEnd"/>
      <w:r w:rsidRPr="00C801F9">
        <w:rPr>
          <w:rFonts w:ascii="GHEA Mariam" w:hAnsi="GHEA Mariam" w:cs="Sylfaen"/>
        </w:rPr>
        <w:t xml:space="preserve"> </w:t>
      </w:r>
      <w:proofErr w:type="spellStart"/>
      <w:r w:rsidRPr="00C801F9">
        <w:rPr>
          <w:rFonts w:ascii="GHEA Mariam" w:hAnsi="GHEA Mariam" w:cs="Sylfaen"/>
        </w:rPr>
        <w:t>մասին</w:t>
      </w:r>
      <w:proofErr w:type="spellEnd"/>
      <w:r w:rsidRPr="00C801F9">
        <w:rPr>
          <w:rFonts w:ascii="GHEA Mariam" w:hAnsi="GHEA Mariam" w:cs="Sylfaen"/>
        </w:rPr>
        <w:t xml:space="preserve"> </w:t>
      </w:r>
      <w:r w:rsidRPr="00C801F9">
        <w:rPr>
          <w:rFonts w:ascii="GHEA Mariam" w:hAnsi="GHEA Mariam"/>
          <w:spacing w:val="-8"/>
        </w:rPr>
        <w:t>N1</w:t>
      </w:r>
      <w:r>
        <w:rPr>
          <w:rFonts w:ascii="GHEA Mariam" w:hAnsi="GHEA Mariam"/>
          <w:spacing w:val="-8"/>
        </w:rPr>
        <w:t>717</w:t>
      </w:r>
      <w:r w:rsidRPr="00C801F9">
        <w:rPr>
          <w:rFonts w:ascii="GHEA Mariam" w:hAnsi="GHEA Mariam"/>
          <w:spacing w:val="-8"/>
        </w:rPr>
        <w:t xml:space="preserve">-Ն </w:t>
      </w:r>
      <w:proofErr w:type="spellStart"/>
      <w:r w:rsidRPr="00C801F9">
        <w:rPr>
          <w:rFonts w:ascii="GHEA Mariam" w:hAnsi="GHEA Mariam"/>
          <w:spacing w:val="-8"/>
        </w:rPr>
        <w:t>որոշման</w:t>
      </w:r>
      <w:proofErr w:type="spellEnd"/>
      <w:r w:rsidRPr="00C801F9">
        <w:rPr>
          <w:rFonts w:ascii="GHEA Mariam" w:hAnsi="GHEA Mariam"/>
          <w:spacing w:val="-8"/>
        </w:rPr>
        <w:t xml:space="preserve">  N1</w:t>
      </w:r>
      <w:r>
        <w:rPr>
          <w:rFonts w:ascii="GHEA Mariam" w:hAnsi="GHEA Mariam"/>
          <w:spacing w:val="-8"/>
        </w:rPr>
        <w:t>1</w:t>
      </w:r>
      <w:r w:rsidRPr="00C801F9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և </w:t>
      </w:r>
      <w:r w:rsidRPr="00C801F9">
        <w:rPr>
          <w:rFonts w:ascii="GHEA Mariam" w:hAnsi="GHEA Mariam"/>
          <w:spacing w:val="-8"/>
        </w:rPr>
        <w:t>N1</w:t>
      </w:r>
      <w:r>
        <w:rPr>
          <w:rFonts w:ascii="GHEA Mariam" w:hAnsi="GHEA Mariam"/>
          <w:spacing w:val="-8"/>
        </w:rPr>
        <w:t xml:space="preserve">2 </w:t>
      </w:r>
      <w:proofErr w:type="spellStart"/>
      <w:r w:rsidRPr="00C801F9"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</w:rPr>
        <w:t>ներում</w:t>
      </w:r>
      <w:proofErr w:type="spellEnd"/>
      <w:r>
        <w:rPr>
          <w:rFonts w:ascii="GHEA Mariam" w:hAnsi="GHEA Mariam"/>
          <w:spacing w:val="-8"/>
        </w:rPr>
        <w:t xml:space="preserve"> </w:t>
      </w:r>
      <w:r w:rsidRPr="00C801F9">
        <w:rPr>
          <w:rFonts w:ascii="GHEA Mariam" w:hAnsi="GHEA Mariam"/>
          <w:spacing w:val="-8"/>
        </w:rPr>
        <w:t xml:space="preserve"> </w:t>
      </w:r>
      <w:proofErr w:type="spellStart"/>
      <w:r w:rsidRPr="00C801F9">
        <w:rPr>
          <w:rFonts w:ascii="GHEA Mariam" w:hAnsi="GHEA Mariam"/>
          <w:spacing w:val="-8"/>
        </w:rPr>
        <w:t>կատարել</w:t>
      </w:r>
      <w:proofErr w:type="spellEnd"/>
      <w:r w:rsidRPr="00C801F9"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փոփոխություններ</w:t>
      </w:r>
      <w:proofErr w:type="spellEnd"/>
      <w:r w:rsidRPr="00C801F9">
        <w:rPr>
          <w:rFonts w:ascii="GHEA Mariam" w:hAnsi="GHEA Mariam"/>
          <w:spacing w:val="-8"/>
        </w:rPr>
        <w:t xml:space="preserve">` </w:t>
      </w:r>
      <w:proofErr w:type="spellStart"/>
      <w:r w:rsidRPr="00C801F9">
        <w:rPr>
          <w:rFonts w:ascii="GHEA Mariam" w:hAnsi="GHEA Mariam"/>
          <w:spacing w:val="-8"/>
        </w:rPr>
        <w:t>համաձայն</w:t>
      </w:r>
      <w:proofErr w:type="spellEnd"/>
      <w:r w:rsidRPr="00C801F9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N2, N3 և</w:t>
      </w:r>
      <w:r w:rsidRPr="001A0EB2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N4 </w:t>
      </w:r>
      <w:proofErr w:type="spellStart"/>
      <w:r w:rsidRPr="00C801F9">
        <w:rPr>
          <w:rFonts w:ascii="GHEA Mariam" w:hAnsi="GHEA Mariam"/>
          <w:spacing w:val="-8"/>
        </w:rPr>
        <w:t>հավելված</w:t>
      </w:r>
      <w:r>
        <w:rPr>
          <w:rFonts w:ascii="GHEA Mariam" w:hAnsi="GHEA Mariam"/>
          <w:spacing w:val="-8"/>
        </w:rPr>
        <w:t>ներ</w:t>
      </w:r>
      <w:r w:rsidRPr="00C801F9">
        <w:rPr>
          <w:rFonts w:ascii="GHEA Mariam" w:hAnsi="GHEA Mariam"/>
          <w:spacing w:val="-8"/>
        </w:rPr>
        <w:t>ի</w:t>
      </w:r>
      <w:proofErr w:type="spellEnd"/>
      <w:r w:rsidRPr="00C801F9">
        <w:rPr>
          <w:rFonts w:ascii="GHEA Mariam" w:hAnsi="GHEA Mariam"/>
          <w:spacing w:val="-8"/>
        </w:rPr>
        <w:t>:</w:t>
      </w:r>
    </w:p>
    <w:p w:rsidR="008756B6" w:rsidRPr="00983680" w:rsidRDefault="008756B6" w:rsidP="00820EC3">
      <w:pPr>
        <w:pStyle w:val="norm"/>
        <w:numPr>
          <w:ilvl w:val="0"/>
          <w:numId w:val="9"/>
        </w:numPr>
        <w:rPr>
          <w:rFonts w:ascii="GHEA Mariam" w:hAnsi="GHEA Mariam"/>
          <w:spacing w:val="-8"/>
        </w:rPr>
      </w:pPr>
      <w:proofErr w:type="spellStart"/>
      <w:r w:rsidRPr="00983680">
        <w:rPr>
          <w:rFonts w:ascii="GHEA Mariam" w:hAnsi="GHEA Mariam"/>
          <w:spacing w:val="-8"/>
        </w:rPr>
        <w:t>Թույլատրել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Հայաստանի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Հանրապետության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դատական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դեպարտամենտին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="00983680" w:rsidRPr="00983680">
        <w:rPr>
          <w:rFonts w:ascii="GHEA Mariam" w:hAnsi="GHEA Mariam"/>
          <w:spacing w:val="-8"/>
        </w:rPr>
        <w:t>սույն</w:t>
      </w:r>
      <w:proofErr w:type="spellEnd"/>
      <w:r w:rsidR="00983680" w:rsidRPr="00983680">
        <w:rPr>
          <w:rFonts w:ascii="GHEA Mariam" w:hAnsi="GHEA Mariam"/>
          <w:spacing w:val="-8"/>
        </w:rPr>
        <w:t xml:space="preserve"> </w:t>
      </w:r>
      <w:proofErr w:type="spellStart"/>
      <w:r w:rsidR="00983680" w:rsidRPr="00983680">
        <w:rPr>
          <w:rFonts w:ascii="GHEA Mariam" w:hAnsi="GHEA Mariam"/>
          <w:spacing w:val="-8"/>
        </w:rPr>
        <w:t>որոշման</w:t>
      </w:r>
      <w:proofErr w:type="spellEnd"/>
      <w:r w:rsidR="00983680" w:rsidRPr="00983680">
        <w:rPr>
          <w:rFonts w:ascii="GHEA Mariam" w:hAnsi="GHEA Mariam"/>
          <w:spacing w:val="-8"/>
        </w:rPr>
        <w:t xml:space="preserve"> N4 </w:t>
      </w:r>
      <w:proofErr w:type="spellStart"/>
      <w:r w:rsidR="00983680" w:rsidRPr="00983680">
        <w:rPr>
          <w:rFonts w:ascii="GHEA Mariam" w:hAnsi="GHEA Mariam"/>
          <w:spacing w:val="-8"/>
        </w:rPr>
        <w:t>հավելվածով</w:t>
      </w:r>
      <w:proofErr w:type="spellEnd"/>
      <w:r w:rsidR="00983680" w:rsidRPr="00983680">
        <w:rPr>
          <w:rFonts w:ascii="GHEA Mariam" w:hAnsi="GHEA Mariam"/>
          <w:spacing w:val="-8"/>
        </w:rPr>
        <w:t xml:space="preserve"> </w:t>
      </w:r>
      <w:proofErr w:type="spellStart"/>
      <w:r w:rsidR="00983680" w:rsidRPr="00983680">
        <w:rPr>
          <w:rFonts w:ascii="GHEA Mariam" w:hAnsi="GHEA Mariam"/>
          <w:spacing w:val="-8"/>
        </w:rPr>
        <w:t>նախատեսված</w:t>
      </w:r>
      <w:proofErr w:type="spellEnd"/>
      <w:r w:rsidR="00983680" w:rsidRPr="00983680">
        <w:rPr>
          <w:rFonts w:ascii="GHEA Mariam" w:hAnsi="GHEA Mariam"/>
          <w:spacing w:val="-8"/>
        </w:rPr>
        <w:t xml:space="preserve"> </w:t>
      </w:r>
      <w:proofErr w:type="spellStart"/>
      <w:r w:rsidR="00983680" w:rsidRPr="00983680">
        <w:rPr>
          <w:rFonts w:ascii="GHEA Mariam" w:hAnsi="GHEA Mariam"/>
          <w:spacing w:val="-8"/>
        </w:rPr>
        <w:t>ավտոմեքենաները</w:t>
      </w:r>
      <w:proofErr w:type="spellEnd"/>
      <w:r w:rsidR="00983680"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ձեռք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բերել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Հայաստանի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Հանրապետության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կառավարության</w:t>
      </w:r>
      <w:proofErr w:type="spellEnd"/>
      <w:r w:rsidRPr="00983680">
        <w:rPr>
          <w:rFonts w:ascii="GHEA Mariam" w:hAnsi="GHEA Mariam"/>
          <w:spacing w:val="-8"/>
        </w:rPr>
        <w:t xml:space="preserve"> 2008 </w:t>
      </w:r>
      <w:proofErr w:type="spellStart"/>
      <w:r w:rsidRPr="00983680">
        <w:rPr>
          <w:rFonts w:ascii="GHEA Mariam" w:hAnsi="GHEA Mariam"/>
          <w:spacing w:val="-8"/>
        </w:rPr>
        <w:t>թվականի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հուլիսի</w:t>
      </w:r>
      <w:proofErr w:type="spellEnd"/>
      <w:r w:rsidRPr="00983680">
        <w:rPr>
          <w:rFonts w:ascii="GHEA Mariam" w:hAnsi="GHEA Mariam"/>
          <w:spacing w:val="-8"/>
        </w:rPr>
        <w:t xml:space="preserve"> 24-ի N830-Ն </w:t>
      </w:r>
      <w:proofErr w:type="spellStart"/>
      <w:r w:rsidRPr="00983680">
        <w:rPr>
          <w:rFonts w:ascii="GHEA Mariam" w:hAnsi="GHEA Mariam"/>
          <w:spacing w:val="-8"/>
        </w:rPr>
        <w:t>որոշմամբ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հաստատված</w:t>
      </w:r>
      <w:proofErr w:type="spellEnd"/>
      <w:r w:rsidRPr="00983680">
        <w:rPr>
          <w:rFonts w:ascii="GHEA Mariam" w:hAnsi="GHEA Mariam"/>
          <w:spacing w:val="-8"/>
        </w:rPr>
        <w:t xml:space="preserve"> </w:t>
      </w:r>
      <w:proofErr w:type="spellStart"/>
      <w:r w:rsidRPr="00983680">
        <w:rPr>
          <w:rFonts w:ascii="GHEA Mariam" w:hAnsi="GHEA Mariam"/>
          <w:spacing w:val="-8"/>
        </w:rPr>
        <w:t>չափորոշի</w:t>
      </w:r>
      <w:r w:rsidR="00983680">
        <w:rPr>
          <w:rFonts w:ascii="GHEA Mariam" w:hAnsi="GHEA Mariam"/>
          <w:spacing w:val="-8"/>
        </w:rPr>
        <w:t>չներից</w:t>
      </w:r>
      <w:proofErr w:type="spellEnd"/>
      <w:r w:rsidR="00983680">
        <w:rPr>
          <w:rFonts w:ascii="GHEA Mariam" w:hAnsi="GHEA Mariam"/>
          <w:spacing w:val="-8"/>
        </w:rPr>
        <w:t xml:space="preserve"> </w:t>
      </w:r>
      <w:proofErr w:type="spellStart"/>
      <w:r w:rsidR="00983680">
        <w:rPr>
          <w:rFonts w:ascii="GHEA Mariam" w:hAnsi="GHEA Mariam"/>
          <w:spacing w:val="-8"/>
        </w:rPr>
        <w:t>տարբերվող</w:t>
      </w:r>
      <w:proofErr w:type="spellEnd"/>
      <w:r w:rsidR="00983680">
        <w:rPr>
          <w:rFonts w:ascii="GHEA Mariam" w:hAnsi="GHEA Mariam"/>
          <w:spacing w:val="-8"/>
        </w:rPr>
        <w:t xml:space="preserve"> </w:t>
      </w:r>
      <w:proofErr w:type="spellStart"/>
      <w:r w:rsidR="00983680">
        <w:rPr>
          <w:rFonts w:ascii="GHEA Mariam" w:hAnsi="GHEA Mariam"/>
          <w:spacing w:val="-8"/>
        </w:rPr>
        <w:t>չափորոշիչներով</w:t>
      </w:r>
      <w:proofErr w:type="spellEnd"/>
      <w:r w:rsidR="00983680">
        <w:rPr>
          <w:rFonts w:ascii="GHEA Mariam" w:hAnsi="GHEA Mariam"/>
          <w:spacing w:val="-8"/>
        </w:rPr>
        <w:t>:</w:t>
      </w:r>
    </w:p>
    <w:p w:rsidR="00820EC3" w:rsidRPr="00C801F9" w:rsidRDefault="00820EC3" w:rsidP="00820EC3">
      <w:pPr>
        <w:numPr>
          <w:ilvl w:val="0"/>
          <w:numId w:val="9"/>
        </w:numPr>
        <w:rPr>
          <w:rFonts w:ascii="GHEA Mariam" w:hAnsi="GHEA Mariam"/>
          <w:spacing w:val="-8"/>
          <w:sz w:val="22"/>
          <w:szCs w:val="20"/>
          <w:lang w:val="en-US"/>
        </w:rPr>
      </w:pP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Սույն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որոշումն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ուժի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մեջ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է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մտնում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պաշտոնական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հրա</w:t>
      </w:r>
      <w:r w:rsidRPr="00983680">
        <w:rPr>
          <w:rFonts w:ascii="GHEA Mariam" w:hAnsi="GHEA Mariam"/>
          <w:spacing w:val="-8"/>
          <w:sz w:val="22"/>
          <w:szCs w:val="20"/>
          <w:lang w:val="en-US"/>
        </w:rPr>
        <w:softHyphen/>
        <w:t>պա</w:t>
      </w:r>
      <w:r w:rsidRPr="00983680">
        <w:rPr>
          <w:rFonts w:ascii="GHEA Mariam" w:hAnsi="GHEA Mariam"/>
          <w:spacing w:val="-8"/>
          <w:sz w:val="22"/>
          <w:szCs w:val="20"/>
          <w:lang w:val="en-US"/>
        </w:rPr>
        <w:softHyphen/>
        <w:t>րակ</w:t>
      </w:r>
      <w:r w:rsidRPr="00983680">
        <w:rPr>
          <w:rFonts w:ascii="GHEA Mariam" w:hAnsi="GHEA Mariam"/>
          <w:spacing w:val="-8"/>
          <w:sz w:val="22"/>
          <w:szCs w:val="20"/>
          <w:lang w:val="en-US"/>
        </w:rPr>
        <w:softHyphen/>
        <w:t>մա</w:t>
      </w:r>
      <w:r w:rsidRPr="00983680">
        <w:rPr>
          <w:rFonts w:ascii="GHEA Mariam" w:hAnsi="GHEA Mariam"/>
          <w:spacing w:val="-8"/>
          <w:sz w:val="22"/>
          <w:szCs w:val="20"/>
          <w:lang w:val="en-US"/>
        </w:rPr>
        <w:softHyphen/>
        <w:t>նը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հաջորդող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 </w:t>
      </w:r>
      <w:proofErr w:type="spellStart"/>
      <w:r w:rsidRPr="00983680">
        <w:rPr>
          <w:rFonts w:ascii="GHEA Mariam" w:hAnsi="GHEA Mariam"/>
          <w:spacing w:val="-8"/>
          <w:sz w:val="22"/>
          <w:szCs w:val="20"/>
          <w:lang w:val="en-US"/>
        </w:rPr>
        <w:t>օր</w:t>
      </w:r>
      <w:r w:rsidRPr="00983680">
        <w:rPr>
          <w:rFonts w:ascii="GHEA Mariam" w:hAnsi="GHEA Mariam"/>
          <w:spacing w:val="-8"/>
          <w:sz w:val="22"/>
          <w:szCs w:val="20"/>
          <w:lang w:val="en-US"/>
        </w:rPr>
        <w:softHyphen/>
        <w:t>վա</w:t>
      </w:r>
      <w:r w:rsidRPr="00983680">
        <w:rPr>
          <w:rFonts w:ascii="GHEA Mariam" w:hAnsi="GHEA Mariam"/>
          <w:spacing w:val="-8"/>
          <w:sz w:val="22"/>
          <w:szCs w:val="20"/>
          <w:lang w:val="en-US"/>
        </w:rPr>
        <w:softHyphen/>
        <w:t>նից</w:t>
      </w:r>
      <w:proofErr w:type="spellEnd"/>
      <w:r w:rsidRPr="00983680">
        <w:rPr>
          <w:rFonts w:ascii="GHEA Mariam" w:hAnsi="GHEA Mariam"/>
          <w:spacing w:val="-8"/>
          <w:sz w:val="22"/>
          <w:szCs w:val="20"/>
          <w:lang w:val="en-US"/>
        </w:rPr>
        <w:t xml:space="preserve">: </w:t>
      </w:r>
    </w:p>
    <w:p w:rsidR="00820EC3" w:rsidRPr="004E3962" w:rsidRDefault="00820EC3" w:rsidP="00820EC3">
      <w:pPr>
        <w:rPr>
          <w:rFonts w:ascii="Mariam" w:hAnsi="Mariam"/>
          <w:lang w:val="en-US"/>
        </w:rPr>
      </w:pPr>
    </w:p>
    <w:sectPr w:rsidR="00820EC3" w:rsidRPr="004E3962" w:rsidSect="00685726">
      <w:pgSz w:w="11909" w:h="16834" w:code="9"/>
      <w:pgMar w:top="993" w:right="1277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7200000000000000"/>
    <w:charset w:val="00"/>
    <w:family w:val="roman"/>
    <w:pitch w:val="variable"/>
    <w:sig w:usb0="20002A87" w:usb1="00000000" w:usb2="00000000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ariam">
    <w:panose1 w:val="020B53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C3A7F"/>
    <w:multiLevelType w:val="hybridMultilevel"/>
    <w:tmpl w:val="3320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D7B47E8"/>
    <w:multiLevelType w:val="hybridMultilevel"/>
    <w:tmpl w:val="73F61E0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430592"/>
    <w:rsid w:val="00000ACA"/>
    <w:rsid w:val="00021C7D"/>
    <w:rsid w:val="00031F9C"/>
    <w:rsid w:val="00061D9B"/>
    <w:rsid w:val="0006750F"/>
    <w:rsid w:val="00074552"/>
    <w:rsid w:val="000758E0"/>
    <w:rsid w:val="00090503"/>
    <w:rsid w:val="00091CAC"/>
    <w:rsid w:val="00097B40"/>
    <w:rsid w:val="000B2158"/>
    <w:rsid w:val="000D057E"/>
    <w:rsid w:val="000D77B1"/>
    <w:rsid w:val="000E3FAE"/>
    <w:rsid w:val="00111F14"/>
    <w:rsid w:val="00143550"/>
    <w:rsid w:val="00143F1E"/>
    <w:rsid w:val="00162F8C"/>
    <w:rsid w:val="001726DC"/>
    <w:rsid w:val="001911C1"/>
    <w:rsid w:val="00191A7D"/>
    <w:rsid w:val="001A0537"/>
    <w:rsid w:val="001A0EB2"/>
    <w:rsid w:val="001B0627"/>
    <w:rsid w:val="001E7B11"/>
    <w:rsid w:val="00202731"/>
    <w:rsid w:val="00217175"/>
    <w:rsid w:val="00224458"/>
    <w:rsid w:val="00226A99"/>
    <w:rsid w:val="002367B0"/>
    <w:rsid w:val="00262B6D"/>
    <w:rsid w:val="00272EBD"/>
    <w:rsid w:val="002B6BF6"/>
    <w:rsid w:val="002C21A7"/>
    <w:rsid w:val="002C6FCF"/>
    <w:rsid w:val="002D4F79"/>
    <w:rsid w:val="002E78CA"/>
    <w:rsid w:val="002F48D4"/>
    <w:rsid w:val="003144D4"/>
    <w:rsid w:val="00317214"/>
    <w:rsid w:val="003231E7"/>
    <w:rsid w:val="00323237"/>
    <w:rsid w:val="00345A34"/>
    <w:rsid w:val="00360C84"/>
    <w:rsid w:val="00365555"/>
    <w:rsid w:val="00367473"/>
    <w:rsid w:val="0039124E"/>
    <w:rsid w:val="00393E84"/>
    <w:rsid w:val="00394D1F"/>
    <w:rsid w:val="003979A4"/>
    <w:rsid w:val="003A2AB2"/>
    <w:rsid w:val="003B3FFE"/>
    <w:rsid w:val="003F5F81"/>
    <w:rsid w:val="00400DD3"/>
    <w:rsid w:val="00405F54"/>
    <w:rsid w:val="00406406"/>
    <w:rsid w:val="0042781B"/>
    <w:rsid w:val="0043024B"/>
    <w:rsid w:val="00430592"/>
    <w:rsid w:val="0044232E"/>
    <w:rsid w:val="00452E58"/>
    <w:rsid w:val="004569A1"/>
    <w:rsid w:val="004834CB"/>
    <w:rsid w:val="00484C8B"/>
    <w:rsid w:val="004C68E3"/>
    <w:rsid w:val="004E0601"/>
    <w:rsid w:val="004E17E8"/>
    <w:rsid w:val="004E3962"/>
    <w:rsid w:val="004E51A7"/>
    <w:rsid w:val="004F0B2E"/>
    <w:rsid w:val="00517947"/>
    <w:rsid w:val="005200E9"/>
    <w:rsid w:val="00526961"/>
    <w:rsid w:val="00533A83"/>
    <w:rsid w:val="00543C70"/>
    <w:rsid w:val="00547111"/>
    <w:rsid w:val="00550533"/>
    <w:rsid w:val="005558BA"/>
    <w:rsid w:val="0056180E"/>
    <w:rsid w:val="00561F80"/>
    <w:rsid w:val="00575ACF"/>
    <w:rsid w:val="00594CD5"/>
    <w:rsid w:val="005A7361"/>
    <w:rsid w:val="005C0D71"/>
    <w:rsid w:val="005C6F6A"/>
    <w:rsid w:val="005D3E12"/>
    <w:rsid w:val="005D4D22"/>
    <w:rsid w:val="005E18FE"/>
    <w:rsid w:val="005E5B58"/>
    <w:rsid w:val="005E6B9E"/>
    <w:rsid w:val="005E7EA0"/>
    <w:rsid w:val="005F59CF"/>
    <w:rsid w:val="00616753"/>
    <w:rsid w:val="00625957"/>
    <w:rsid w:val="00637442"/>
    <w:rsid w:val="00647573"/>
    <w:rsid w:val="00650696"/>
    <w:rsid w:val="00666760"/>
    <w:rsid w:val="00674B73"/>
    <w:rsid w:val="00681B07"/>
    <w:rsid w:val="00684012"/>
    <w:rsid w:val="00685726"/>
    <w:rsid w:val="006B3C76"/>
    <w:rsid w:val="006B3EBC"/>
    <w:rsid w:val="006B6870"/>
    <w:rsid w:val="006C6095"/>
    <w:rsid w:val="006E174B"/>
    <w:rsid w:val="006E40EA"/>
    <w:rsid w:val="00705F29"/>
    <w:rsid w:val="00752A39"/>
    <w:rsid w:val="00766AAA"/>
    <w:rsid w:val="007772CA"/>
    <w:rsid w:val="007874CA"/>
    <w:rsid w:val="00790E72"/>
    <w:rsid w:val="00793B7A"/>
    <w:rsid w:val="00795DC5"/>
    <w:rsid w:val="007961CE"/>
    <w:rsid w:val="007F4909"/>
    <w:rsid w:val="007F7BF6"/>
    <w:rsid w:val="00813A79"/>
    <w:rsid w:val="00820EC3"/>
    <w:rsid w:val="008259B4"/>
    <w:rsid w:val="00846FE1"/>
    <w:rsid w:val="00860E39"/>
    <w:rsid w:val="008756B6"/>
    <w:rsid w:val="00884CD6"/>
    <w:rsid w:val="00894EE3"/>
    <w:rsid w:val="00897BA0"/>
    <w:rsid w:val="008B1A60"/>
    <w:rsid w:val="008B4B82"/>
    <w:rsid w:val="008E0E12"/>
    <w:rsid w:val="008F32F9"/>
    <w:rsid w:val="008F3812"/>
    <w:rsid w:val="00904211"/>
    <w:rsid w:val="00907ABC"/>
    <w:rsid w:val="00914560"/>
    <w:rsid w:val="009307EC"/>
    <w:rsid w:val="0093140B"/>
    <w:rsid w:val="00964591"/>
    <w:rsid w:val="009672A4"/>
    <w:rsid w:val="00973BC3"/>
    <w:rsid w:val="00983680"/>
    <w:rsid w:val="009B2D39"/>
    <w:rsid w:val="009D0409"/>
    <w:rsid w:val="009D12C2"/>
    <w:rsid w:val="009D71F8"/>
    <w:rsid w:val="009E0EDA"/>
    <w:rsid w:val="00A01B4C"/>
    <w:rsid w:val="00A32D62"/>
    <w:rsid w:val="00A37153"/>
    <w:rsid w:val="00A463F1"/>
    <w:rsid w:val="00A53B17"/>
    <w:rsid w:val="00A544A2"/>
    <w:rsid w:val="00A8369F"/>
    <w:rsid w:val="00A97F14"/>
    <w:rsid w:val="00AA5F25"/>
    <w:rsid w:val="00AA7ADB"/>
    <w:rsid w:val="00AB1742"/>
    <w:rsid w:val="00AC08B1"/>
    <w:rsid w:val="00AC28CF"/>
    <w:rsid w:val="00AD20EB"/>
    <w:rsid w:val="00AF061D"/>
    <w:rsid w:val="00B15596"/>
    <w:rsid w:val="00B2456E"/>
    <w:rsid w:val="00B251D2"/>
    <w:rsid w:val="00B309BB"/>
    <w:rsid w:val="00B32ADE"/>
    <w:rsid w:val="00B5024A"/>
    <w:rsid w:val="00B57A63"/>
    <w:rsid w:val="00B6033D"/>
    <w:rsid w:val="00B60EA7"/>
    <w:rsid w:val="00B77D70"/>
    <w:rsid w:val="00B852F4"/>
    <w:rsid w:val="00BB070D"/>
    <w:rsid w:val="00BB5913"/>
    <w:rsid w:val="00BB7AF2"/>
    <w:rsid w:val="00BC7F7D"/>
    <w:rsid w:val="00BD13BF"/>
    <w:rsid w:val="00C06A61"/>
    <w:rsid w:val="00C13E9A"/>
    <w:rsid w:val="00C256AD"/>
    <w:rsid w:val="00C257F8"/>
    <w:rsid w:val="00C26F1A"/>
    <w:rsid w:val="00C33613"/>
    <w:rsid w:val="00C33DCB"/>
    <w:rsid w:val="00C3561A"/>
    <w:rsid w:val="00C512A6"/>
    <w:rsid w:val="00C54C11"/>
    <w:rsid w:val="00C60D56"/>
    <w:rsid w:val="00C61887"/>
    <w:rsid w:val="00C7491F"/>
    <w:rsid w:val="00C77F7D"/>
    <w:rsid w:val="00C801F9"/>
    <w:rsid w:val="00C91426"/>
    <w:rsid w:val="00C979FB"/>
    <w:rsid w:val="00CB6562"/>
    <w:rsid w:val="00CC42D5"/>
    <w:rsid w:val="00CD02E5"/>
    <w:rsid w:val="00D06D0C"/>
    <w:rsid w:val="00D107F8"/>
    <w:rsid w:val="00D14A7A"/>
    <w:rsid w:val="00D2628F"/>
    <w:rsid w:val="00D364CB"/>
    <w:rsid w:val="00D41282"/>
    <w:rsid w:val="00D52A91"/>
    <w:rsid w:val="00D52A96"/>
    <w:rsid w:val="00D635A5"/>
    <w:rsid w:val="00D66CE9"/>
    <w:rsid w:val="00D80FAA"/>
    <w:rsid w:val="00DC415E"/>
    <w:rsid w:val="00DD3EE4"/>
    <w:rsid w:val="00DE78C4"/>
    <w:rsid w:val="00DF2EF6"/>
    <w:rsid w:val="00DF5BAF"/>
    <w:rsid w:val="00E000FC"/>
    <w:rsid w:val="00E2035C"/>
    <w:rsid w:val="00E33571"/>
    <w:rsid w:val="00E638C2"/>
    <w:rsid w:val="00E755C9"/>
    <w:rsid w:val="00E76F48"/>
    <w:rsid w:val="00E8502B"/>
    <w:rsid w:val="00E8638D"/>
    <w:rsid w:val="00E91554"/>
    <w:rsid w:val="00E943C7"/>
    <w:rsid w:val="00EA1025"/>
    <w:rsid w:val="00EA5DE3"/>
    <w:rsid w:val="00EC3B9C"/>
    <w:rsid w:val="00ED18DA"/>
    <w:rsid w:val="00EF0821"/>
    <w:rsid w:val="00EF32DA"/>
    <w:rsid w:val="00F03A9C"/>
    <w:rsid w:val="00F10B14"/>
    <w:rsid w:val="00F11714"/>
    <w:rsid w:val="00F34F4A"/>
    <w:rsid w:val="00F429AD"/>
    <w:rsid w:val="00F54231"/>
    <w:rsid w:val="00F72112"/>
    <w:rsid w:val="00F81537"/>
    <w:rsid w:val="00FA410C"/>
    <w:rsid w:val="00FB5DBC"/>
    <w:rsid w:val="00FF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B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F429AD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odyText">
    <w:name w:val="Body Text"/>
    <w:basedOn w:val="Normal"/>
    <w:rsid w:val="00F429AD"/>
    <w:pPr>
      <w:spacing w:after="120"/>
    </w:pPr>
    <w:rPr>
      <w:lang w:val="en-US" w:eastAsia="en-US"/>
    </w:rPr>
  </w:style>
  <w:style w:type="paragraph" w:styleId="BlockText">
    <w:name w:val="Block Text"/>
    <w:basedOn w:val="Normal"/>
    <w:rsid w:val="00F429AD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Strong">
    <w:name w:val="Strong"/>
    <w:qFormat/>
    <w:rsid w:val="008F32F9"/>
    <w:rPr>
      <w:b/>
      <w:bCs/>
    </w:rPr>
  </w:style>
  <w:style w:type="character" w:styleId="Hyperlink">
    <w:name w:val="Hyperlink"/>
    <w:rsid w:val="00DD3EE4"/>
    <w:rPr>
      <w:color w:val="0000FF"/>
      <w:u w:val="single"/>
    </w:rPr>
  </w:style>
  <w:style w:type="paragraph" w:styleId="NormalWeb">
    <w:name w:val="Normal (Web)"/>
    <w:basedOn w:val="Normal"/>
    <w:uiPriority w:val="99"/>
    <w:rsid w:val="003F5F81"/>
    <w:pPr>
      <w:spacing w:before="100" w:beforeAutospacing="1" w:after="100" w:afterAutospacing="1"/>
    </w:pPr>
    <w:rPr>
      <w:lang w:val="en-US" w:eastAsia="en-US"/>
    </w:rPr>
  </w:style>
  <w:style w:type="character" w:customStyle="1" w:styleId="normChar">
    <w:name w:val="norm Char"/>
    <w:link w:val="norm"/>
    <w:locked/>
    <w:rsid w:val="00964591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rsid w:val="0096459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mechtex">
    <w:name w:val="mechtex"/>
    <w:basedOn w:val="Normal"/>
    <w:link w:val="mechtexChar"/>
    <w:rsid w:val="0006750F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locked/>
    <w:rsid w:val="0006750F"/>
    <w:rPr>
      <w:rFonts w:ascii="Arial Armenian" w:hAnsi="Arial Armenian"/>
      <w:sz w:val="22"/>
      <w:lang w:val="en-US" w:eastAsia="ru-RU" w:bidi="ar-SA"/>
    </w:rPr>
  </w:style>
  <w:style w:type="paragraph" w:styleId="BodyText2">
    <w:name w:val="Body Text 2"/>
    <w:basedOn w:val="Normal"/>
    <w:rsid w:val="00AC28C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GB" w:eastAsia="en-GB"/>
    </w:rPr>
  </w:style>
  <w:style w:type="paragraph" w:styleId="BodyText3">
    <w:name w:val="Body Text 3"/>
    <w:basedOn w:val="Normal"/>
    <w:rsid w:val="00AC28C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n-GB" w:eastAsia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AC28C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rsid w:val="009307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5">
    <w:name w:val="Style1.5"/>
    <w:basedOn w:val="Normal"/>
    <w:rsid w:val="009307EC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Liliana</cp:lastModifiedBy>
  <cp:revision>10</cp:revision>
  <cp:lastPrinted>2017-09-25T12:57:00Z</cp:lastPrinted>
  <dcterms:created xsi:type="dcterms:W3CDTF">2018-03-16T05:48:00Z</dcterms:created>
  <dcterms:modified xsi:type="dcterms:W3CDTF">2018-03-22T06:36:00Z</dcterms:modified>
</cp:coreProperties>
</file>