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25" w:rsidRPr="000E2A4D" w:rsidRDefault="00275D25" w:rsidP="00275D25">
      <w:pPr>
        <w:pStyle w:val="Heading1"/>
        <w:spacing w:after="600"/>
        <w:jc w:val="right"/>
        <w:rPr>
          <w:rFonts w:ascii="GHEA Grapalat" w:hAnsi="GHEA Grapalat"/>
          <w:b w:val="0"/>
          <w:sz w:val="24"/>
          <w:szCs w:val="24"/>
          <w:lang w:val="fr-FR"/>
        </w:rPr>
      </w:pPr>
      <w:r w:rsidRPr="000E2A4D">
        <w:rPr>
          <w:rFonts w:ascii="GHEA Grapalat" w:hAnsi="GHEA Grapalat" w:cs="Sylfaen"/>
          <w:b w:val="0"/>
          <w:sz w:val="24"/>
          <w:szCs w:val="24"/>
          <w:lang w:val="fr-FR"/>
        </w:rPr>
        <w:t>ՆԱԽԱԳԻԾ</w:t>
      </w: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ՀԱՅԱՍՏԱՆԻ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ՀԱՆՐԱՊԵՏՈՒԹՅԱՆ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ԿԱՌԱՎԱՐՈՒԹՅՈՒՆ</w:t>
      </w: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ՈՐՈՇՈՒՄ</w:t>
      </w:r>
    </w:p>
    <w:p w:rsidR="00275D25" w:rsidRPr="001F1AE1" w:rsidRDefault="00275D25" w:rsidP="00275D25">
      <w:pPr>
        <w:tabs>
          <w:tab w:val="left" w:pos="-810"/>
        </w:tabs>
        <w:spacing w:line="480" w:lineRule="auto"/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/>
          <w:bCs/>
          <w:lang w:val="fr-FR"/>
        </w:rPr>
        <w:t>«</w:t>
      </w:r>
      <w:r w:rsidRPr="001F1AE1">
        <w:rPr>
          <w:rFonts w:ascii="GHEA Grapalat" w:hAnsi="GHEA Grapalat" w:cs="Times Armenian"/>
          <w:bCs/>
          <w:lang w:val="fr-FR"/>
        </w:rPr>
        <w:t xml:space="preserve">       » ______________ 201</w:t>
      </w:r>
      <w:r w:rsidR="00DC39D6">
        <w:rPr>
          <w:rFonts w:ascii="GHEA Grapalat" w:hAnsi="GHEA Grapalat" w:cs="Times Armenian"/>
          <w:bCs/>
          <w:lang w:val="fr-FR"/>
        </w:rPr>
        <w:t xml:space="preserve">5 </w:t>
      </w:r>
      <w:proofErr w:type="spellStart"/>
      <w:r w:rsidRPr="001F1AE1">
        <w:rPr>
          <w:rFonts w:ascii="GHEA Grapalat" w:hAnsi="GHEA Grapalat" w:cs="Sylfaen"/>
          <w:bCs/>
          <w:lang w:val="fr-FR"/>
        </w:rPr>
        <w:t>թվականի</w:t>
      </w:r>
      <w:proofErr w:type="spellEnd"/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/>
          <w:bCs/>
          <w:lang w:val="fr-FR"/>
        </w:rPr>
        <w:t>N          -</w:t>
      </w:r>
      <w:r w:rsidRPr="001F1AE1">
        <w:rPr>
          <w:rFonts w:ascii="GHEA Grapalat" w:hAnsi="GHEA Grapalat" w:cs="Sylfaen"/>
          <w:bCs/>
          <w:lang w:val="fr-FR"/>
        </w:rPr>
        <w:t>Ն</w:t>
      </w:r>
    </w:p>
    <w:p w:rsidR="00275D25" w:rsidRPr="001F1AE1" w:rsidRDefault="00275D25" w:rsidP="00275D25">
      <w:pPr>
        <w:jc w:val="center"/>
        <w:rPr>
          <w:rFonts w:ascii="GHEA Grapalat" w:hAnsi="GHEA Grapalat"/>
          <w:bCs/>
          <w:lang w:val="fr-FR"/>
        </w:rPr>
      </w:pPr>
      <w:r w:rsidRPr="001F1AE1">
        <w:rPr>
          <w:rFonts w:ascii="GHEA Grapalat" w:hAnsi="GHEA Grapalat" w:cs="Sylfaen"/>
          <w:bCs/>
          <w:lang w:val="fr-FR"/>
        </w:rPr>
        <w:t>ՀԱՅԱՍՏԱՆԻ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ՀԱՆՐԱՊԵՏՈՒԹՅԱՆ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ԿԱՌԱՎԱՐՈՒԹՅԱՆ</w:t>
      </w:r>
      <w:r w:rsidRPr="001F1AE1">
        <w:rPr>
          <w:rFonts w:ascii="GHEA Grapalat" w:hAnsi="GHEA Grapalat" w:cs="Times Armenian"/>
          <w:bCs/>
          <w:lang w:val="fr-FR"/>
        </w:rPr>
        <w:t xml:space="preserve"> 201</w:t>
      </w:r>
      <w:r w:rsidR="00DC39D6">
        <w:rPr>
          <w:rFonts w:ascii="GHEA Grapalat" w:hAnsi="GHEA Grapalat" w:cs="Times Armenian"/>
          <w:bCs/>
          <w:lang w:val="fr-FR"/>
        </w:rPr>
        <w:t xml:space="preserve">4 </w:t>
      </w:r>
      <w:r w:rsidRPr="001F1AE1">
        <w:rPr>
          <w:rFonts w:ascii="GHEA Grapalat" w:hAnsi="GHEA Grapalat" w:cs="Sylfaen"/>
          <w:bCs/>
          <w:lang w:val="fr-FR"/>
        </w:rPr>
        <w:t>ԹՎԱԿԱՆԻ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ԴԵԿՏԵՄԲԵՐԻ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>
        <w:rPr>
          <w:rFonts w:ascii="GHEA Grapalat" w:hAnsi="GHEA Grapalat" w:cs="Times Armenian"/>
          <w:bCs/>
          <w:lang w:val="fr-FR"/>
        </w:rPr>
        <w:t>1</w:t>
      </w:r>
      <w:r w:rsidR="00DC39D6">
        <w:rPr>
          <w:rFonts w:ascii="GHEA Grapalat" w:hAnsi="GHEA Grapalat" w:cs="Times Armenian"/>
          <w:bCs/>
          <w:lang w:val="fr-FR"/>
        </w:rPr>
        <w:t>8</w:t>
      </w:r>
      <w:r w:rsidRPr="001F1AE1">
        <w:rPr>
          <w:rFonts w:ascii="GHEA Grapalat" w:hAnsi="GHEA Grapalat" w:cs="Times Armenian"/>
          <w:bCs/>
          <w:lang w:val="fr-FR"/>
        </w:rPr>
        <w:t>-</w:t>
      </w:r>
      <w:r w:rsidRPr="001F1AE1">
        <w:rPr>
          <w:rFonts w:ascii="GHEA Grapalat" w:hAnsi="GHEA Grapalat" w:cs="Sylfaen"/>
          <w:bCs/>
          <w:lang w:val="fr-FR"/>
        </w:rPr>
        <w:t>Ի</w:t>
      </w:r>
      <w:r w:rsidRPr="001F1AE1">
        <w:rPr>
          <w:rFonts w:ascii="GHEA Grapalat" w:hAnsi="GHEA Grapalat" w:cs="Times Armenian"/>
          <w:bCs/>
          <w:lang w:val="fr-FR"/>
        </w:rPr>
        <w:t xml:space="preserve"> N 1</w:t>
      </w:r>
      <w:r w:rsidR="00DC39D6">
        <w:rPr>
          <w:rFonts w:ascii="GHEA Grapalat" w:hAnsi="GHEA Grapalat" w:cs="Times Armenian"/>
          <w:bCs/>
          <w:lang w:val="fr-FR"/>
        </w:rPr>
        <w:t>515</w:t>
      </w:r>
      <w:r w:rsidRPr="001F1AE1">
        <w:rPr>
          <w:rFonts w:ascii="GHEA Grapalat" w:hAnsi="GHEA Grapalat" w:cs="Times Armenian"/>
          <w:bCs/>
          <w:lang w:val="fr-FR"/>
        </w:rPr>
        <w:t>-</w:t>
      </w:r>
      <w:r w:rsidRPr="001F1AE1">
        <w:rPr>
          <w:rFonts w:ascii="GHEA Grapalat" w:hAnsi="GHEA Grapalat" w:cs="Sylfaen"/>
          <w:bCs/>
          <w:lang w:val="fr-FR"/>
        </w:rPr>
        <w:t>Ն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ՈՐՈՇՄԱՆ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ՄԵՋ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ՓՈՓՈԽՈՒԹՅՈՒՆՆԵՐ</w:t>
      </w:r>
      <w:r w:rsidR="00DC39D6">
        <w:rPr>
          <w:rFonts w:ascii="GHEA Grapalat" w:hAnsi="GHEA Grapalat" w:cs="Sylfaen"/>
          <w:bCs/>
          <w:lang w:val="fr-FR"/>
        </w:rPr>
        <w:t xml:space="preserve"> </w:t>
      </w:r>
      <w:r w:rsidRPr="001F1AE1">
        <w:rPr>
          <w:rFonts w:ascii="GHEA Grapalat" w:hAnsi="GHEA Grapalat" w:cs="Sylfaen"/>
          <w:bCs/>
          <w:lang w:val="fr-FR"/>
        </w:rPr>
        <w:t>ԿԱՏԱՐԵԼՈՒ ՄԱՍԻՆ</w:t>
      </w:r>
    </w:p>
    <w:p w:rsidR="00275D25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275D25" w:rsidRPr="001F1AE1" w:rsidRDefault="00275D25" w:rsidP="00275D2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b/>
          <w:bCs/>
          <w:lang w:val="fr-FR"/>
        </w:rPr>
      </w:pPr>
    </w:p>
    <w:p w:rsidR="00275D25" w:rsidRPr="001F1AE1" w:rsidRDefault="00275D25" w:rsidP="00275D25">
      <w:pPr>
        <w:pStyle w:val="BodyText2"/>
        <w:spacing w:line="360" w:lineRule="auto"/>
        <w:ind w:firstLine="360"/>
        <w:jc w:val="both"/>
        <w:rPr>
          <w:rFonts w:ascii="GHEA Grapalat" w:hAnsi="GHEA Grapalat"/>
          <w:lang w:val="fr-FR"/>
        </w:rPr>
      </w:pPr>
      <w:r w:rsidRPr="001F1AE1"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/>
          <w:lang w:val="fr-FR"/>
        </w:rPr>
        <w:t>Իրավական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ակտերի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1F1AE1">
        <w:rPr>
          <w:rFonts w:ascii="GHEA Grapalat" w:hAnsi="GHEA Grapalat" w:cs="Arial"/>
          <w:lang w:val="fr-FR"/>
        </w:rPr>
        <w:t>»</w:t>
      </w:r>
      <w:r w:rsidR="00DC39D6">
        <w:rPr>
          <w:rFonts w:ascii="GHEA Grapalat" w:hAnsi="GHEA Grapalat" w:cs="Arial"/>
          <w:lang w:val="fr-FR"/>
        </w:rPr>
        <w:t xml:space="preserve"> </w:t>
      </w:r>
      <w:r w:rsidRPr="001F1AE1">
        <w:rPr>
          <w:rFonts w:ascii="GHEA Grapalat" w:hAnsi="GHEA Grapalat"/>
        </w:rPr>
        <w:t>Հայաստանի</w:t>
      </w:r>
      <w:r w:rsidR="00DC39D6">
        <w:rPr>
          <w:rFonts w:ascii="GHEA Grapalat" w:hAnsi="GHEA Grapalat"/>
          <w:lang w:val="en-US"/>
        </w:rPr>
        <w:t xml:space="preserve"> </w:t>
      </w:r>
      <w:r w:rsidRPr="001F1AE1">
        <w:rPr>
          <w:rFonts w:ascii="GHEA Grapalat" w:hAnsi="GHEA Grapalat"/>
        </w:rPr>
        <w:t>Հանրապետության</w:t>
      </w:r>
      <w:r w:rsidR="00DC39D6">
        <w:rPr>
          <w:rFonts w:ascii="GHEA Grapalat" w:hAnsi="GHEA Grapalat"/>
          <w:lang w:val="en-US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օրենքի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70</w:t>
      </w:r>
      <w:r w:rsidRPr="001F1AE1">
        <w:rPr>
          <w:rFonts w:ascii="GHEA Grapalat" w:hAnsi="GHEA Grapalat" w:cs="Times Armenian"/>
          <w:lang w:val="fr-FR"/>
        </w:rPr>
        <w:t>-</w:t>
      </w:r>
      <w:proofErr w:type="spellStart"/>
      <w:r w:rsidRPr="001F1AE1">
        <w:rPr>
          <w:rFonts w:ascii="GHEA Grapalat" w:hAnsi="GHEA Grapalat" w:cs="Times Armenian"/>
          <w:lang w:val="fr-FR"/>
        </w:rPr>
        <w:t>րդ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հոդվածի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r w:rsidR="00544A03">
        <w:rPr>
          <w:rFonts w:ascii="GHEA Grapalat" w:hAnsi="GHEA Grapalat" w:cs="Times Armenian"/>
          <w:lang w:val="fr-FR"/>
        </w:rPr>
        <w:t>1-</w:t>
      </w:r>
      <w:proofErr w:type="spellStart"/>
      <w:r w:rsidR="00544A03">
        <w:rPr>
          <w:rFonts w:ascii="GHEA Grapalat" w:hAnsi="GHEA Grapalat" w:cs="Times Armenian"/>
          <w:lang w:val="fr-FR"/>
        </w:rPr>
        <w:t>ին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մասին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համապատասխան</w:t>
      </w:r>
      <w:proofErr w:type="spellEnd"/>
      <w:r w:rsidRPr="001F1AE1">
        <w:rPr>
          <w:rFonts w:ascii="GHEA Grapalat" w:hAnsi="GHEA Grapalat" w:cs="Times Armenian"/>
          <w:lang w:val="fr-FR"/>
        </w:rPr>
        <w:t xml:space="preserve">` </w:t>
      </w:r>
      <w:proofErr w:type="spellStart"/>
      <w:r w:rsidRPr="001F1AE1">
        <w:rPr>
          <w:rFonts w:ascii="GHEA Grapalat" w:hAnsi="GHEA Grapalat" w:cs="Times Armenian"/>
          <w:lang w:val="fr-FR"/>
        </w:rPr>
        <w:t>Հայաստանի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F1AE1">
        <w:rPr>
          <w:rFonts w:ascii="GHEA Grapalat" w:hAnsi="GHEA Grapalat" w:cs="Times Armenian"/>
          <w:lang w:val="fr-FR"/>
        </w:rPr>
        <w:t>Հանրապետության</w:t>
      </w:r>
      <w:proofErr w:type="spellEnd"/>
      <w:r w:rsidR="00DC39D6">
        <w:rPr>
          <w:rFonts w:ascii="GHEA Grapalat" w:hAnsi="GHEA Grapalat" w:cs="Times Armenian"/>
          <w:lang w:val="fr-FR"/>
        </w:rPr>
        <w:t xml:space="preserve"> </w:t>
      </w:r>
      <w:r w:rsidRPr="001F1AE1">
        <w:rPr>
          <w:rFonts w:ascii="GHEA Grapalat" w:hAnsi="GHEA Grapalat"/>
        </w:rPr>
        <w:t>կառավարությունը</w:t>
      </w:r>
      <w:bookmarkStart w:id="0" w:name="_GoBack"/>
      <w:bookmarkEnd w:id="0"/>
      <w:r w:rsidR="00DC39D6">
        <w:rPr>
          <w:rFonts w:ascii="GHEA Grapalat" w:hAnsi="GHEA Grapalat"/>
          <w:lang w:val="en-US"/>
        </w:rPr>
        <w:t xml:space="preserve"> </w:t>
      </w:r>
      <w:r w:rsidRPr="001F1AE1">
        <w:rPr>
          <w:rFonts w:ascii="GHEA Grapalat" w:hAnsi="GHEA Grapalat"/>
        </w:rPr>
        <w:t>որոշում</w:t>
      </w:r>
      <w:r w:rsidR="00DC39D6">
        <w:rPr>
          <w:rFonts w:ascii="GHEA Grapalat" w:hAnsi="GHEA Grapalat"/>
          <w:lang w:val="en-US"/>
        </w:rPr>
        <w:t xml:space="preserve"> </w:t>
      </w:r>
      <w:r w:rsidRPr="001F1AE1">
        <w:rPr>
          <w:rFonts w:ascii="GHEA Grapalat" w:hAnsi="GHEA Grapalat"/>
        </w:rPr>
        <w:t>է</w:t>
      </w:r>
      <w:r w:rsidRPr="001F1AE1">
        <w:rPr>
          <w:rFonts w:ascii="GHEA Grapalat" w:hAnsi="GHEA Grapalat"/>
          <w:lang w:val="fr-FR"/>
        </w:rPr>
        <w:t>.</w:t>
      </w:r>
    </w:p>
    <w:p w:rsidR="00275D25" w:rsidRPr="001F1AE1" w:rsidRDefault="00275D25" w:rsidP="00275D25">
      <w:pPr>
        <w:pStyle w:val="BodyTextIndent2"/>
        <w:spacing w:line="360" w:lineRule="auto"/>
        <w:ind w:left="0" w:firstLine="360"/>
        <w:jc w:val="both"/>
        <w:rPr>
          <w:rFonts w:ascii="GHEA Grapalat" w:hAnsi="GHEA Grapalat"/>
          <w:lang w:val="fr-FR"/>
        </w:rPr>
      </w:pPr>
      <w:r w:rsidRPr="001F1AE1">
        <w:rPr>
          <w:rFonts w:ascii="GHEA Grapalat" w:hAnsi="GHEA Grapalat"/>
          <w:lang w:val="fr-FR"/>
        </w:rPr>
        <w:t>1.</w:t>
      </w:r>
      <w:r w:rsidRPr="001F1AE1">
        <w:rPr>
          <w:rFonts w:ascii="GHEA Grapalat" w:hAnsi="GHEA Grapalat"/>
          <w:lang w:val="fr-FR"/>
        </w:rPr>
        <w:tab/>
        <w:t>«</w:t>
      </w:r>
      <w:proofErr w:type="spellStart"/>
      <w:r w:rsidRPr="001F1AE1">
        <w:rPr>
          <w:rFonts w:ascii="GHEA Grapalat" w:hAnsi="GHEA Grapalat"/>
          <w:lang w:val="fr-FR"/>
        </w:rPr>
        <w:t>Հայաստանի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Հանրապետության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կառավարության</w:t>
      </w:r>
      <w:proofErr w:type="spellEnd"/>
      <w:r w:rsidRPr="001F1AE1">
        <w:rPr>
          <w:rFonts w:ascii="GHEA Grapalat" w:hAnsi="GHEA Grapalat"/>
          <w:lang w:val="fr-FR"/>
        </w:rPr>
        <w:t xml:space="preserve"> 201</w:t>
      </w:r>
      <w:r w:rsidR="00DC39D6">
        <w:rPr>
          <w:rFonts w:ascii="GHEA Grapalat" w:hAnsi="GHEA Grapalat"/>
          <w:lang w:val="fr-FR"/>
        </w:rPr>
        <w:t xml:space="preserve">4 </w:t>
      </w:r>
      <w:proofErr w:type="spellStart"/>
      <w:r w:rsidRPr="001F1AE1">
        <w:rPr>
          <w:rFonts w:ascii="GHEA Grapalat" w:hAnsi="GHEA Grapalat"/>
          <w:lang w:val="fr-FR"/>
        </w:rPr>
        <w:t>թվականի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դեկտեմբերի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</w:t>
      </w:r>
      <w:r w:rsidR="00DC39D6">
        <w:rPr>
          <w:rFonts w:ascii="GHEA Grapalat" w:hAnsi="GHEA Grapalat"/>
          <w:lang w:val="fr-FR"/>
        </w:rPr>
        <w:t>8</w:t>
      </w:r>
      <w:r w:rsidRPr="001F1AE1">
        <w:rPr>
          <w:rFonts w:ascii="GHEA Grapalat" w:hAnsi="GHEA Grapalat"/>
          <w:lang w:val="fr-FR"/>
        </w:rPr>
        <w:t>-ի «</w:t>
      </w:r>
      <w:proofErr w:type="spellStart"/>
      <w:r w:rsidRPr="001F1AE1">
        <w:rPr>
          <w:rFonts w:ascii="GHEA Grapalat" w:hAnsi="GHEA Grapalat"/>
          <w:lang w:val="fr-FR"/>
        </w:rPr>
        <w:t>Հայաս</w:t>
      </w:r>
      <w:r w:rsidRPr="001F1AE1">
        <w:rPr>
          <w:rFonts w:ascii="GHEA Grapalat" w:hAnsi="GHEA Grapalat"/>
          <w:lang w:val="fr-FR"/>
        </w:rPr>
        <w:softHyphen/>
        <w:t>տա</w:t>
      </w:r>
      <w:r w:rsidRPr="001F1AE1">
        <w:rPr>
          <w:rFonts w:ascii="GHEA Grapalat" w:hAnsi="GHEA Grapalat"/>
          <w:lang w:val="fr-FR"/>
        </w:rPr>
        <w:softHyphen/>
        <w:t>նի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Հանրապետության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r w:rsidRPr="001F1AE1">
        <w:rPr>
          <w:rFonts w:ascii="GHEA Grapalat" w:hAnsi="GHEA Grapalat"/>
          <w:lang w:val="fr-FR"/>
        </w:rPr>
        <w:t>201</w:t>
      </w:r>
      <w:r w:rsidR="00DC39D6">
        <w:rPr>
          <w:rFonts w:ascii="GHEA Grapalat" w:hAnsi="GHEA Grapalat"/>
          <w:lang w:val="fr-FR"/>
        </w:rPr>
        <w:t xml:space="preserve">5 </w:t>
      </w:r>
      <w:proofErr w:type="spellStart"/>
      <w:r w:rsidRPr="001F1AE1">
        <w:rPr>
          <w:rFonts w:ascii="GHEA Grapalat" w:hAnsi="GHEA Grapalat"/>
          <w:lang w:val="fr-FR"/>
        </w:rPr>
        <w:t>թվականի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պետական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1F1AE1">
        <w:rPr>
          <w:rFonts w:ascii="GHEA Grapalat" w:hAnsi="GHEA Grapalat"/>
          <w:lang w:val="fr-FR"/>
        </w:rPr>
        <w:t>բյուջեի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կատարումն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ապահովող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միջոցառումների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մասին</w:t>
      </w:r>
      <w:proofErr w:type="spellEnd"/>
      <w:r w:rsidRPr="00B27492">
        <w:rPr>
          <w:rFonts w:ascii="GHEA Grapalat" w:hAnsi="GHEA Grapalat"/>
          <w:lang w:val="fr-FR"/>
        </w:rPr>
        <w:t xml:space="preserve">» N </w:t>
      </w:r>
      <w:r>
        <w:rPr>
          <w:rFonts w:ascii="GHEA Grapalat" w:hAnsi="GHEA Grapalat"/>
          <w:lang w:val="fr-FR"/>
        </w:rPr>
        <w:t>1</w:t>
      </w:r>
      <w:r w:rsidR="00DC39D6">
        <w:rPr>
          <w:rFonts w:ascii="GHEA Grapalat" w:hAnsi="GHEA Grapalat"/>
          <w:lang w:val="fr-FR"/>
        </w:rPr>
        <w:t>515</w:t>
      </w:r>
      <w:r w:rsidRPr="00B27492">
        <w:rPr>
          <w:rFonts w:ascii="GHEA Grapalat" w:hAnsi="GHEA Grapalat"/>
          <w:lang w:val="fr-FR"/>
        </w:rPr>
        <w:t xml:space="preserve">-Ն </w:t>
      </w:r>
      <w:proofErr w:type="spellStart"/>
      <w:r w:rsidRPr="00B27492">
        <w:rPr>
          <w:rFonts w:ascii="GHEA Grapalat" w:hAnsi="GHEA Grapalat"/>
          <w:lang w:val="fr-FR"/>
        </w:rPr>
        <w:t>որոշման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մեջ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կատարել</w:t>
      </w:r>
      <w:proofErr w:type="spellEnd"/>
      <w:r w:rsidR="00DC39D6">
        <w:rPr>
          <w:rFonts w:ascii="GHEA Grapalat" w:hAnsi="GHEA Grapalat"/>
          <w:lang w:val="fr-FR"/>
        </w:rPr>
        <w:t xml:space="preserve"> </w:t>
      </w:r>
      <w:proofErr w:type="spellStart"/>
      <w:r w:rsidRPr="00B27492">
        <w:rPr>
          <w:rFonts w:ascii="GHEA Grapalat" w:hAnsi="GHEA Grapalat"/>
          <w:lang w:val="fr-FR"/>
        </w:rPr>
        <w:t>փոփոխություններ</w:t>
      </w:r>
      <w:proofErr w:type="spellEnd"/>
      <w:r w:rsidRPr="00B27492">
        <w:rPr>
          <w:rFonts w:ascii="GHEA Grapalat" w:hAnsi="GHEA Grapalat"/>
          <w:lang w:val="fr-FR"/>
        </w:rPr>
        <w:t xml:space="preserve">՝ </w:t>
      </w:r>
      <w:proofErr w:type="spellStart"/>
      <w:r w:rsidRPr="00B27492">
        <w:rPr>
          <w:rFonts w:ascii="GHEA Grapalat" w:hAnsi="GHEA Grapalat"/>
          <w:lang w:val="fr-FR"/>
        </w:rPr>
        <w:t>համաձայն</w:t>
      </w:r>
      <w:proofErr w:type="spellEnd"/>
      <w:r w:rsidRPr="00B27492">
        <w:rPr>
          <w:rFonts w:ascii="GHEA Grapalat" w:hAnsi="GHEA Grapalat"/>
          <w:lang w:val="fr-FR"/>
        </w:rPr>
        <w:t xml:space="preserve"> N 1 </w:t>
      </w:r>
      <w:proofErr w:type="spellStart"/>
      <w:r w:rsidRPr="00B27492">
        <w:rPr>
          <w:rFonts w:ascii="GHEA Grapalat" w:hAnsi="GHEA Grapalat"/>
          <w:lang w:val="fr-FR"/>
        </w:rPr>
        <w:t>հավելվ</w:t>
      </w:r>
      <w:r>
        <w:rPr>
          <w:rFonts w:ascii="GHEA Grapalat" w:hAnsi="GHEA Grapalat"/>
          <w:lang w:val="fr-FR"/>
        </w:rPr>
        <w:t>ած</w:t>
      </w:r>
      <w:r w:rsidRPr="00B27492">
        <w:rPr>
          <w:rFonts w:ascii="GHEA Grapalat" w:hAnsi="GHEA Grapalat"/>
          <w:lang w:val="fr-FR"/>
        </w:rPr>
        <w:softHyphen/>
        <w:t>ի</w:t>
      </w:r>
      <w:proofErr w:type="spellEnd"/>
      <w:r w:rsidRPr="001F1AE1">
        <w:rPr>
          <w:rFonts w:ascii="GHEA Grapalat" w:hAnsi="GHEA Grapalat"/>
          <w:lang w:val="fr-FR"/>
        </w:rPr>
        <w:t>:</w:t>
      </w:r>
    </w:p>
    <w:p w:rsidR="00275D25" w:rsidRPr="001F1AE1" w:rsidRDefault="00275D25" w:rsidP="00275D25">
      <w:pPr>
        <w:pStyle w:val="BodyTextIndent2"/>
        <w:spacing w:line="360" w:lineRule="auto"/>
        <w:ind w:left="0" w:firstLine="36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2</w:t>
      </w:r>
      <w:r w:rsidRPr="001F1AE1">
        <w:rPr>
          <w:rFonts w:ascii="GHEA Grapalat" w:hAnsi="GHEA Grapalat" w:cs="Sylfaen"/>
          <w:lang w:val="fr-FR"/>
        </w:rPr>
        <w:t>.</w:t>
      </w:r>
      <w:r w:rsidRPr="001F1AE1">
        <w:rPr>
          <w:rFonts w:ascii="GHEA Grapalat" w:hAnsi="GHEA Grapalat" w:cs="Sylfaen"/>
          <w:lang w:val="fr-FR"/>
        </w:rPr>
        <w:tab/>
      </w:r>
      <w:proofErr w:type="spellStart"/>
      <w:r w:rsidRPr="001F1AE1">
        <w:rPr>
          <w:rFonts w:ascii="GHEA Grapalat" w:hAnsi="GHEA Grapalat" w:cs="Sylfaen"/>
          <w:lang w:val="fr-FR"/>
        </w:rPr>
        <w:t>Սույն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որոշումն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ուժի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մեջ</w:t>
      </w:r>
      <w:proofErr w:type="spellEnd"/>
      <w:r w:rsidRPr="001F1AE1">
        <w:rPr>
          <w:rFonts w:ascii="GHEA Grapalat" w:hAnsi="GHEA Grapalat" w:cs="Sylfaen"/>
          <w:lang w:val="fr-FR"/>
        </w:rPr>
        <w:t xml:space="preserve"> է </w:t>
      </w:r>
      <w:proofErr w:type="spellStart"/>
      <w:r w:rsidRPr="001F1AE1">
        <w:rPr>
          <w:rFonts w:ascii="GHEA Grapalat" w:hAnsi="GHEA Grapalat" w:cs="Sylfaen"/>
          <w:lang w:val="fr-FR"/>
        </w:rPr>
        <w:t>մտնում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պաշտոնական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հրապարակմանը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հաջորդող</w:t>
      </w:r>
      <w:proofErr w:type="spellEnd"/>
      <w:r w:rsidR="00DC39D6">
        <w:rPr>
          <w:rFonts w:ascii="GHEA Grapalat" w:hAnsi="GHEA Grapalat" w:cs="Sylfaen"/>
          <w:lang w:val="fr-FR"/>
        </w:rPr>
        <w:t xml:space="preserve"> </w:t>
      </w:r>
      <w:proofErr w:type="spellStart"/>
      <w:r w:rsidRPr="001F1AE1">
        <w:rPr>
          <w:rFonts w:ascii="GHEA Grapalat" w:hAnsi="GHEA Grapalat" w:cs="Sylfaen"/>
          <w:lang w:val="fr-FR"/>
        </w:rPr>
        <w:t>օրվանից</w:t>
      </w:r>
      <w:proofErr w:type="spellEnd"/>
      <w:r w:rsidRPr="001F1AE1">
        <w:rPr>
          <w:rFonts w:ascii="GHEA Grapalat" w:hAnsi="GHEA Grapalat" w:cs="Sylfaen"/>
          <w:lang w:val="fr-FR"/>
        </w:rPr>
        <w:t>:</w:t>
      </w:r>
    </w:p>
    <w:p w:rsidR="00801DCC" w:rsidRPr="001F1AE1" w:rsidRDefault="00801DCC" w:rsidP="00801DCC">
      <w:pPr>
        <w:rPr>
          <w:rFonts w:ascii="GHEA Grapalat" w:hAnsi="GHEA Grapalat"/>
          <w:lang w:val="fr-FR"/>
        </w:rPr>
      </w:pPr>
    </w:p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fr-FR"/>
        </w:rPr>
      </w:pPr>
    </w:p>
    <w:p w:rsidR="00801DCC" w:rsidRPr="001F1AE1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fr-FR"/>
        </w:rPr>
      </w:pPr>
    </w:p>
    <w:p w:rsidR="00EF3C3E" w:rsidRDefault="00EF3C3E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EF3C3E" w:rsidRDefault="00EF3C3E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801DCC" w:rsidRDefault="00801DCC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B27492" w:rsidRDefault="00B27492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B27492" w:rsidRDefault="00B27492" w:rsidP="00801DCC">
      <w:pPr>
        <w:spacing w:line="360" w:lineRule="auto"/>
        <w:ind w:firstLine="748"/>
        <w:jc w:val="center"/>
        <w:rPr>
          <w:rFonts w:ascii="GHEA Grapalat" w:hAnsi="GHEA Grapalat" w:cs="Sylfaen"/>
          <w:b/>
          <w:lang w:val="it-IT"/>
        </w:rPr>
      </w:pPr>
    </w:p>
    <w:p w:rsidR="008E2513" w:rsidRPr="00801DCC" w:rsidRDefault="008E2513" w:rsidP="00801DCC">
      <w:pPr>
        <w:pStyle w:val="Heading5"/>
        <w:tabs>
          <w:tab w:val="left" w:pos="540"/>
        </w:tabs>
        <w:spacing w:before="200"/>
        <w:ind w:left="357"/>
        <w:rPr>
          <w:lang w:val="it-IT"/>
        </w:rPr>
      </w:pPr>
    </w:p>
    <w:sectPr w:rsidR="008E2513" w:rsidRPr="00801DCC" w:rsidSect="00BD753B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7619B"/>
    <w:rsid w:val="000015ED"/>
    <w:rsid w:val="0000452E"/>
    <w:rsid w:val="000116F3"/>
    <w:rsid w:val="000343A5"/>
    <w:rsid w:val="000636C5"/>
    <w:rsid w:val="0009017B"/>
    <w:rsid w:val="000A33ED"/>
    <w:rsid w:val="000B752B"/>
    <w:rsid w:val="000E2A4D"/>
    <w:rsid w:val="000E2C65"/>
    <w:rsid w:val="000F2EA5"/>
    <w:rsid w:val="000F4474"/>
    <w:rsid w:val="00104B04"/>
    <w:rsid w:val="00107C32"/>
    <w:rsid w:val="00154778"/>
    <w:rsid w:val="00155221"/>
    <w:rsid w:val="00165D50"/>
    <w:rsid w:val="00172641"/>
    <w:rsid w:val="001825FB"/>
    <w:rsid w:val="001D3393"/>
    <w:rsid w:val="0023391F"/>
    <w:rsid w:val="00233AB7"/>
    <w:rsid w:val="00253E1C"/>
    <w:rsid w:val="00264763"/>
    <w:rsid w:val="00273C2E"/>
    <w:rsid w:val="00275D25"/>
    <w:rsid w:val="00293C66"/>
    <w:rsid w:val="002A66FF"/>
    <w:rsid w:val="002C3C33"/>
    <w:rsid w:val="002C58C7"/>
    <w:rsid w:val="002C62B2"/>
    <w:rsid w:val="002E3876"/>
    <w:rsid w:val="002F36F6"/>
    <w:rsid w:val="00315268"/>
    <w:rsid w:val="00317D86"/>
    <w:rsid w:val="003343A8"/>
    <w:rsid w:val="003448DF"/>
    <w:rsid w:val="003533FA"/>
    <w:rsid w:val="003555C4"/>
    <w:rsid w:val="003E0FDB"/>
    <w:rsid w:val="003E1BF2"/>
    <w:rsid w:val="003E2864"/>
    <w:rsid w:val="0041395F"/>
    <w:rsid w:val="004723FD"/>
    <w:rsid w:val="004903A4"/>
    <w:rsid w:val="004971AA"/>
    <w:rsid w:val="004D609C"/>
    <w:rsid w:val="004F4637"/>
    <w:rsid w:val="00544A03"/>
    <w:rsid w:val="005D5EE0"/>
    <w:rsid w:val="005F0B29"/>
    <w:rsid w:val="005F7D0C"/>
    <w:rsid w:val="006308C3"/>
    <w:rsid w:val="006320F4"/>
    <w:rsid w:val="00644DE2"/>
    <w:rsid w:val="00646222"/>
    <w:rsid w:val="006712A8"/>
    <w:rsid w:val="006C65FE"/>
    <w:rsid w:val="006D0937"/>
    <w:rsid w:val="006D1D6B"/>
    <w:rsid w:val="00723556"/>
    <w:rsid w:val="007318C0"/>
    <w:rsid w:val="00746A41"/>
    <w:rsid w:val="00757AF1"/>
    <w:rsid w:val="007753F4"/>
    <w:rsid w:val="00781B8B"/>
    <w:rsid w:val="007A14C9"/>
    <w:rsid w:val="007F2501"/>
    <w:rsid w:val="00801DCC"/>
    <w:rsid w:val="008034F7"/>
    <w:rsid w:val="00816952"/>
    <w:rsid w:val="008213C2"/>
    <w:rsid w:val="00842E44"/>
    <w:rsid w:val="00871FC6"/>
    <w:rsid w:val="00885B33"/>
    <w:rsid w:val="00885EB0"/>
    <w:rsid w:val="008A5138"/>
    <w:rsid w:val="008B3D96"/>
    <w:rsid w:val="008D0496"/>
    <w:rsid w:val="008E244D"/>
    <w:rsid w:val="008E2513"/>
    <w:rsid w:val="00931F69"/>
    <w:rsid w:val="009445E6"/>
    <w:rsid w:val="0096631C"/>
    <w:rsid w:val="00970347"/>
    <w:rsid w:val="009A0666"/>
    <w:rsid w:val="009E1670"/>
    <w:rsid w:val="00A248F5"/>
    <w:rsid w:val="00AC5234"/>
    <w:rsid w:val="00B2540A"/>
    <w:rsid w:val="00B27492"/>
    <w:rsid w:val="00B318D3"/>
    <w:rsid w:val="00BA4EA7"/>
    <w:rsid w:val="00BC2009"/>
    <w:rsid w:val="00BC2A0B"/>
    <w:rsid w:val="00BD3555"/>
    <w:rsid w:val="00BD753B"/>
    <w:rsid w:val="00BF32BF"/>
    <w:rsid w:val="00BF5A2B"/>
    <w:rsid w:val="00BF7C61"/>
    <w:rsid w:val="00C1228A"/>
    <w:rsid w:val="00C32BA4"/>
    <w:rsid w:val="00C91BF3"/>
    <w:rsid w:val="00CC501D"/>
    <w:rsid w:val="00CD2F11"/>
    <w:rsid w:val="00CD724D"/>
    <w:rsid w:val="00D11FD0"/>
    <w:rsid w:val="00D7619B"/>
    <w:rsid w:val="00D944CF"/>
    <w:rsid w:val="00DB5D0B"/>
    <w:rsid w:val="00DC39D6"/>
    <w:rsid w:val="00DC52D3"/>
    <w:rsid w:val="00DD5D0C"/>
    <w:rsid w:val="00E1133A"/>
    <w:rsid w:val="00E12841"/>
    <w:rsid w:val="00E23016"/>
    <w:rsid w:val="00E26B2D"/>
    <w:rsid w:val="00E3225C"/>
    <w:rsid w:val="00E32EC2"/>
    <w:rsid w:val="00E50BAF"/>
    <w:rsid w:val="00EA7050"/>
    <w:rsid w:val="00ED1667"/>
    <w:rsid w:val="00EF3C3E"/>
    <w:rsid w:val="00F13B5F"/>
    <w:rsid w:val="00F16A2E"/>
    <w:rsid w:val="00F60F43"/>
    <w:rsid w:val="00FA1F61"/>
    <w:rsid w:val="00FA7DD0"/>
    <w:rsid w:val="00FC0649"/>
    <w:rsid w:val="00FE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19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801D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rsid w:val="00781B8B"/>
    <w:pPr>
      <w:keepNext/>
      <w:overflowPunct w:val="0"/>
      <w:autoSpaceDE w:val="0"/>
      <w:autoSpaceDN w:val="0"/>
      <w:adjustRightInd w:val="0"/>
      <w:jc w:val="right"/>
      <w:textAlignment w:val="baseline"/>
      <w:outlineLvl w:val="4"/>
    </w:pPr>
    <w:rPr>
      <w:rFonts w:ascii="Arial Armenian" w:hAnsi="Arial Armenian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6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D7619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D7619B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rsid w:val="00D7619B"/>
    <w:rPr>
      <w:color w:val="0000FF"/>
      <w:u w:val="single"/>
    </w:rPr>
  </w:style>
  <w:style w:type="paragraph" w:styleId="BodyTextIndent">
    <w:name w:val="Body Text Indent"/>
    <w:basedOn w:val="Normal"/>
    <w:rsid w:val="009A0666"/>
    <w:pPr>
      <w:spacing w:after="120"/>
      <w:ind w:left="283"/>
    </w:pPr>
    <w:rPr>
      <w:lang w:val="en-US" w:eastAsia="en-US"/>
    </w:rPr>
  </w:style>
  <w:style w:type="paragraph" w:customStyle="1" w:styleId="Char">
    <w:name w:val="Char"/>
    <w:basedOn w:val="Normal"/>
    <w:rsid w:val="00FA1F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970347"/>
    <w:pPr>
      <w:spacing w:after="120"/>
    </w:pPr>
  </w:style>
  <w:style w:type="paragraph" w:styleId="BodyTextIndent2">
    <w:name w:val="Body Text Indent 2"/>
    <w:basedOn w:val="Normal"/>
    <w:rsid w:val="00801DCC"/>
    <w:pPr>
      <w:spacing w:after="120" w:line="480" w:lineRule="auto"/>
      <w:ind w:left="360"/>
    </w:pPr>
  </w:style>
  <w:style w:type="paragraph" w:styleId="BodyText2">
    <w:name w:val="Body Text 2"/>
    <w:basedOn w:val="Normal"/>
    <w:rsid w:val="00801DCC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52437E-4048-4AF6-8699-5B2CDF1B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AAngelina</dc:creator>
  <cp:keywords/>
  <cp:lastModifiedBy>artak.marutyan</cp:lastModifiedBy>
  <cp:revision>23</cp:revision>
  <cp:lastPrinted>2015-01-30T11:10:00Z</cp:lastPrinted>
  <dcterms:created xsi:type="dcterms:W3CDTF">2012-09-06T06:08:00Z</dcterms:created>
  <dcterms:modified xsi:type="dcterms:W3CDTF">2015-01-30T11:10:00Z</dcterms:modified>
</cp:coreProperties>
</file>