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92" w:rsidRPr="007D2892" w:rsidRDefault="007D2892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 w:rsidRPr="007D2892">
        <w:rPr>
          <w:rFonts w:ascii="GHEA Grapalat" w:hAnsi="GHEA Grapalat" w:cs="Times Armenian"/>
          <w:b/>
          <w:lang w:val="af-ZA"/>
        </w:rPr>
        <w:t xml:space="preserve">  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 w:rsidRPr="007D2892">
        <w:rPr>
          <w:rFonts w:ascii="GHEA Grapalat" w:hAnsi="GHEA Grapalat" w:cs="Times Armenia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 xml:space="preserve">....2016 </w:t>
      </w:r>
      <w:r w:rsidRPr="007D2892">
        <w:rPr>
          <w:rFonts w:ascii="GHEA Grapalat" w:hAnsi="GHEA Grapalat" w:cs="Sylfaen"/>
          <w:b/>
          <w:bCs/>
        </w:rPr>
        <w:t>թվականի</w:t>
      </w:r>
      <w:r w:rsidRPr="007D2892">
        <w:rPr>
          <w:rFonts w:ascii="GHEA Grapalat" w:hAnsi="GHEA Grapalat" w:cs="Sylfaen"/>
          <w:b/>
          <w:bCs/>
          <w:lang w:val="af-ZA"/>
        </w:rPr>
        <w:t xml:space="preserve"> 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7D2892" w:rsidRPr="007D2892" w:rsidRDefault="007D2892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lang w:val="fr-FR"/>
        </w:rPr>
      </w:pPr>
    </w:p>
    <w:p w:rsidR="007D2892" w:rsidRPr="007D2892" w:rsidRDefault="007D2892" w:rsidP="007D2892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ՊԵՏԱԿԱՆ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ԲՅՈՒՋԵՈՒՄ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  <w:r w:rsidRPr="007D2892">
        <w:rPr>
          <w:rFonts w:ascii="GHEA Grapalat" w:hAnsi="GHEA Grapalat" w:cs="Sylfaen"/>
        </w:rPr>
        <w:t>ԵՎ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ՀԱՅԱ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ՏԱՆԻ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ՀԱՆՐԱՊԵՏՈՒԹՅԱՆ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ԿԱՌԱՎԱՐՈՒԹՅԱՆ</w:t>
      </w:r>
      <w:r w:rsidRPr="007D2892">
        <w:rPr>
          <w:rFonts w:ascii="GHEA Grapalat" w:hAnsi="GHEA Grapalat"/>
          <w:lang w:val="af-ZA"/>
        </w:rPr>
        <w:t xml:space="preserve"> 201</w:t>
      </w:r>
      <w:r w:rsidRPr="007D2892">
        <w:rPr>
          <w:rFonts w:ascii="GHEA Grapalat" w:hAnsi="GHEA Grapalat"/>
          <w:lang w:val="fr-FR"/>
        </w:rPr>
        <w:t>5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ԹՎԱԿԱՆԻ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ԴԵԿՏԵՄԲԵՐԻ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/>
          <w:lang w:val="fr-FR"/>
        </w:rPr>
        <w:t>24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Ի</w:t>
      </w:r>
      <w:r w:rsidRPr="007D2892">
        <w:rPr>
          <w:rFonts w:ascii="GHEA Grapalat" w:hAnsi="GHEA Grapalat"/>
          <w:lang w:val="af-ZA"/>
        </w:rPr>
        <w:t xml:space="preserve"> N</w:t>
      </w:r>
      <w:r w:rsidRPr="007D2892">
        <w:rPr>
          <w:rFonts w:ascii="GHEA Grapalat" w:hAnsi="GHEA Grapalat"/>
          <w:lang w:val="fr-FR"/>
        </w:rPr>
        <w:t xml:space="preserve"> </w:t>
      </w:r>
      <w:r w:rsidRPr="007D2892">
        <w:rPr>
          <w:rFonts w:ascii="GHEA Grapalat" w:hAnsi="GHEA Grapalat"/>
          <w:lang w:val="af-ZA"/>
        </w:rPr>
        <w:t>1</w:t>
      </w:r>
      <w:r w:rsidRPr="007D2892">
        <w:rPr>
          <w:rFonts w:ascii="GHEA Grapalat" w:hAnsi="GHEA Grapalat"/>
          <w:lang w:val="fr-FR"/>
        </w:rPr>
        <w:t>5</w:t>
      </w:r>
      <w:r w:rsidRPr="007D2892">
        <w:rPr>
          <w:rFonts w:ascii="GHEA Grapalat" w:hAnsi="GHEA Grapalat"/>
          <w:lang w:val="af-ZA"/>
        </w:rPr>
        <w:t>5</w:t>
      </w:r>
      <w:r w:rsidRPr="007D2892">
        <w:rPr>
          <w:rFonts w:ascii="GHEA Grapalat" w:hAnsi="GHEA Grapalat"/>
          <w:lang w:val="fr-FR"/>
        </w:rPr>
        <w:t>5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Ն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ՈՐՈՇՄԱՆ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ՄԵՋ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ՓՈՓՈԽՈՒԹՅՈՒՆՆԵՐ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ԵՎ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ԼՐԱՑՈՒՄՆԵՐ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ԿԱՏԱՐԵԼՈՒ</w:t>
      </w:r>
      <w:r w:rsidRPr="007D2892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 w:cs="Sylfaen"/>
        </w:rPr>
        <w:t>ՄԱ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ԻՆ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7D2892" w:rsidRPr="007D2892" w:rsidRDefault="007D2892" w:rsidP="007D289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2016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</w:t>
      </w:r>
      <w:proofErr w:type="spellEnd"/>
      <w:r w:rsidRPr="007D2892">
        <w:rPr>
          <w:rFonts w:ascii="GHEA Grapalat" w:hAnsi="GHEA Grapalat" w:cs="Sylfaen"/>
          <w:spacing w:val="-8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յաստանի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օրենքի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11-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հոդվածի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6-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կետին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և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14-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րդ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կետի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«</w:t>
      </w:r>
      <w:r w:rsidRPr="007D2892">
        <w:rPr>
          <w:rFonts w:ascii="GHEA Grapalat" w:hAnsi="GHEA Grapalat" w:cs="Sylfaen"/>
          <w:spacing w:val="-8"/>
          <w:sz w:val="24"/>
          <w:szCs w:val="24"/>
        </w:rPr>
        <w:t>բ</w:t>
      </w:r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ենթա</w:t>
      </w:r>
      <w:proofErr w:type="spellEnd"/>
      <w:r w:rsidRPr="007D2892">
        <w:rPr>
          <w:rFonts w:ascii="GHEA Grapalat" w:hAnsi="GHEA Grapalat" w:cs="Sylfaen"/>
          <w:spacing w:val="-8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կետին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համապատասխան</w:t>
      </w:r>
      <w:proofErr w:type="spellEnd"/>
      <w:r w:rsidRPr="007D2892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proofErr w:type="spellEnd"/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 </w:t>
      </w:r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br/>
      </w:r>
      <w:r w:rsidRPr="007D2892">
        <w:rPr>
          <w:rFonts w:ascii="GHEA Grapalat" w:hAnsi="GHEA Grapalat" w:cs="Sylfaen"/>
          <w:spacing w:val="-8"/>
          <w:sz w:val="24"/>
          <w:szCs w:val="24"/>
        </w:rPr>
        <w:t>ո</w:t>
      </w:r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ր</w:t>
      </w:r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ո</w:t>
      </w:r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շ</w:t>
      </w:r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8"/>
          <w:sz w:val="24"/>
          <w:szCs w:val="24"/>
        </w:rPr>
        <w:t>ու</w:t>
      </w:r>
      <w:proofErr w:type="spellEnd"/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մ</w:t>
      </w:r>
      <w:r w:rsidRPr="007D289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  </w:t>
      </w:r>
      <w:r w:rsidRPr="007D2892">
        <w:rPr>
          <w:rFonts w:ascii="GHEA Grapalat" w:hAnsi="GHEA Grapalat" w:cs="Sylfaen"/>
          <w:spacing w:val="-8"/>
          <w:sz w:val="24"/>
          <w:szCs w:val="24"/>
        </w:rPr>
        <w:t>է</w:t>
      </w:r>
      <w:r w:rsidRPr="007D2892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7D2892" w:rsidRPr="007D2892" w:rsidRDefault="007D2892" w:rsidP="007D289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pacing w:val="-4"/>
          <w:sz w:val="24"/>
          <w:szCs w:val="24"/>
          <w:lang w:val="af-ZA"/>
        </w:rPr>
        <w:t>1. «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2016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թվականի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պետական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բյուջեի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Pr="007D289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և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2015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7D2892">
        <w:rPr>
          <w:rFonts w:ascii="GHEA Grapalat" w:hAnsi="GHEA Grapalat" w:cs="Sylfaen"/>
          <w:sz w:val="24"/>
          <w:szCs w:val="24"/>
        </w:rPr>
        <w:t>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2016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կանի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>»  N</w:t>
      </w:r>
      <w:r w:rsidRPr="007D289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1555-</w:t>
      </w:r>
      <w:r w:rsidRPr="007D2892">
        <w:rPr>
          <w:rFonts w:ascii="GHEA Grapalat" w:hAnsi="GHEA Grapalat" w:cs="Sylfaen"/>
          <w:sz w:val="24"/>
          <w:szCs w:val="24"/>
          <w:shd w:val="clear" w:color="auto" w:fill="FFFFFF"/>
        </w:rPr>
        <w:t>Ն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NN 1, 2, 3, 4, 5, 6 </w:t>
      </w:r>
      <w:r w:rsidRPr="007D2892">
        <w:rPr>
          <w:rFonts w:ascii="GHEA Grapalat" w:hAnsi="GHEA Grapalat" w:cs="Sylfaen"/>
          <w:sz w:val="24"/>
          <w:szCs w:val="24"/>
        </w:rPr>
        <w:t>և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7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>:</w:t>
      </w:r>
    </w:p>
    <w:p w:rsidR="00571485" w:rsidRDefault="006F4196" w:rsidP="00571485">
      <w:pPr>
        <w:spacing w:line="360" w:lineRule="auto"/>
        <w:ind w:firstLine="540"/>
        <w:jc w:val="both"/>
        <w:rPr>
          <w:rFonts w:ascii="GHEA Grapalat" w:hAnsi="GHEA Grapalat" w:cs="Arial Armenian"/>
          <w:lang w:val="fr-FR"/>
        </w:rPr>
      </w:pPr>
      <w:r>
        <w:rPr>
          <w:rFonts w:ascii="GHEA Grapalat" w:hAnsi="GHEA Grapalat"/>
          <w:lang w:val="af-ZA"/>
        </w:rPr>
        <w:t>2</w:t>
      </w:r>
      <w:r w:rsidR="00571485" w:rsidRPr="007D2892">
        <w:rPr>
          <w:rFonts w:ascii="GHEA Grapalat" w:hAnsi="GHEA Grapalat"/>
          <w:lang w:val="de-DE"/>
        </w:rPr>
        <w:t xml:space="preserve">. </w:t>
      </w:r>
      <w:r w:rsidR="00571485" w:rsidRPr="007D2892">
        <w:rPr>
          <w:rFonts w:ascii="GHEA Grapalat" w:hAnsi="GHEA Grapalat" w:cs="Sylfaen"/>
          <w:lang w:val="de-DE"/>
        </w:rPr>
        <w:t>Սույն</w:t>
      </w:r>
      <w:r w:rsidR="00571485" w:rsidRPr="007D2892">
        <w:rPr>
          <w:rFonts w:ascii="GHEA Grapalat" w:hAnsi="GHEA Grapalat" w:cs="Arial Armenian"/>
          <w:lang w:val="de-DE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որոշումն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ուժի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մեջ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r w:rsidR="00571485" w:rsidRPr="007D2892">
        <w:rPr>
          <w:rFonts w:ascii="GHEA Grapalat" w:hAnsi="GHEA Grapalat" w:cs="Sylfaen"/>
          <w:lang w:val="fr-FR"/>
        </w:rPr>
        <w:t>է</w:t>
      </w:r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մտնում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պաշտոնական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հրապարակմանը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հաջորդող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571485" w:rsidRPr="007D2892">
        <w:rPr>
          <w:rFonts w:ascii="GHEA Grapalat" w:hAnsi="GHEA Grapalat" w:cs="Sylfaen"/>
          <w:lang w:val="fr-FR"/>
        </w:rPr>
        <w:t>օրվանից</w:t>
      </w:r>
      <w:proofErr w:type="spellEnd"/>
      <w:r w:rsidR="00571485" w:rsidRPr="007D2892">
        <w:rPr>
          <w:rFonts w:ascii="GHEA Grapalat" w:hAnsi="GHEA Grapalat" w:cs="Arial Armenian"/>
          <w:lang w:val="fr-FR"/>
        </w:rPr>
        <w:t>:</w:t>
      </w:r>
    </w:p>
    <w:p w:rsidR="00AA1668" w:rsidRPr="00AA1668" w:rsidRDefault="00AA1668" w:rsidP="007D2892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tbl>
      <w:tblPr>
        <w:tblpPr w:leftFromText="180" w:rightFromText="180" w:vertAnchor="text" w:horzAnchor="margin" w:tblpY="-224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56D34" w:rsidRPr="00AB562E" w:rsidTr="00F43067">
        <w:tc>
          <w:tcPr>
            <w:tcW w:w="9828" w:type="dxa"/>
          </w:tcPr>
          <w:p w:rsidR="00456D34" w:rsidRPr="00926F9E" w:rsidRDefault="00456D34" w:rsidP="00F43067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lastRenderedPageBreak/>
              <w:br w:type="page"/>
            </w:r>
            <w:r w:rsidRPr="00926F9E">
              <w:rPr>
                <w:rFonts w:ascii="GHEA Grapalat" w:hAnsi="GHEA Grapalat" w:cs="GHEA Grapalat"/>
                <w:b/>
                <w:bCs/>
              </w:rPr>
              <w:t>Իրավական ակտի հիմնավորումը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926F9E" w:rsidRDefault="00456D34" w:rsidP="00F4306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456D34" w:rsidRPr="008B3369" w:rsidTr="00F43067">
        <w:tc>
          <w:tcPr>
            <w:tcW w:w="9828" w:type="dxa"/>
          </w:tcPr>
          <w:p w:rsidR="00456D34" w:rsidRDefault="00456D34" w:rsidP="00F43067">
            <w:pPr>
              <w:jc w:val="both"/>
              <w:rPr>
                <w:rFonts w:ascii="GHEA Grapalat" w:hAnsi="GHEA Grapalat"/>
              </w:rPr>
            </w:pPr>
            <w:r w:rsidRPr="005B3008">
              <w:rPr>
                <w:rFonts w:ascii="GHEA Grapalat" w:hAnsi="GHEA Grapalat"/>
                <w:lang w:val="af-ZA"/>
              </w:rPr>
              <w:t xml:space="preserve">    </w:t>
            </w:r>
            <w:r w:rsidRPr="005B3008">
              <w:rPr>
                <w:rFonts w:ascii="GHEA Grapalat" w:hAnsi="GHEA Grapalat" w:cs="Sylfaen"/>
              </w:rPr>
              <w:t>Որոշման</w:t>
            </w:r>
            <w:r w:rsidRPr="005B3008">
              <w:rPr>
                <w:rFonts w:ascii="GHEA Grapalat" w:hAnsi="GHEA Grapalat" w:cs="Sylfaen"/>
                <w:lang w:val="af-ZA"/>
              </w:rPr>
              <w:t xml:space="preserve"> </w:t>
            </w:r>
            <w:r w:rsidRPr="005B3008">
              <w:rPr>
                <w:rFonts w:ascii="GHEA Grapalat" w:hAnsi="GHEA Grapalat" w:cs="Sylfaen"/>
              </w:rPr>
              <w:t>նախագծի</w:t>
            </w:r>
            <w:r w:rsidRPr="005B3008">
              <w:rPr>
                <w:rFonts w:ascii="GHEA Grapalat" w:hAnsi="GHEA Grapalat" w:cs="Sylfaen"/>
                <w:lang w:val="af-ZA"/>
              </w:rPr>
              <w:t xml:space="preserve"> </w:t>
            </w:r>
            <w:r w:rsidRPr="005B3008">
              <w:rPr>
                <w:rFonts w:ascii="GHEA Grapalat" w:hAnsi="GHEA Grapalat" w:cs="Sylfaen"/>
              </w:rPr>
              <w:t>ընդունումը</w:t>
            </w:r>
            <w:r w:rsidRPr="005B3008">
              <w:rPr>
                <w:rFonts w:ascii="GHEA Grapalat" w:hAnsi="GHEA Grapalat" w:cs="Sylfaen"/>
                <w:lang w:val="af-ZA"/>
              </w:rPr>
              <w:t xml:space="preserve"> </w:t>
            </w:r>
            <w:r w:rsidRPr="005B3008">
              <w:rPr>
                <w:rFonts w:ascii="GHEA Grapalat" w:hAnsi="GHEA Grapalat" w:cs="Sylfaen"/>
              </w:rPr>
              <w:t>պայմանավորված</w:t>
            </w:r>
            <w:r w:rsidRPr="005B3008">
              <w:rPr>
                <w:rFonts w:ascii="GHEA Grapalat" w:hAnsi="GHEA Grapalat" w:cs="Sylfaen"/>
                <w:lang w:val="af-ZA"/>
              </w:rPr>
              <w:t xml:space="preserve"> </w:t>
            </w:r>
            <w:r w:rsidRPr="005B3008">
              <w:rPr>
                <w:rFonts w:ascii="GHEA Grapalat" w:hAnsi="GHEA Grapalat" w:cs="Sylfaen"/>
              </w:rPr>
              <w:t>է</w:t>
            </w:r>
            <w:r w:rsidRPr="005B3008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  <w:lang w:val="af-ZA"/>
              </w:rPr>
              <w:t>ՌԴ-ի կառավարության աջակցությամբ իրականացվող ԵՏՄ-ի անդամակցության շրջանակներում  ՀՀ-ին տեխնիկական և ֆինանսական աջակցություն ցուցաբերելու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>,</w:t>
            </w:r>
            <w:r w:rsidRPr="008B3369">
              <w:rPr>
                <w:lang w:val="af-ZA"/>
              </w:rPr>
              <w:t xml:space="preserve"> </w:t>
            </w:r>
            <w:r w:rsidRPr="00F72CAC">
              <w:rPr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Եվրոպական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միության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 </w:t>
            </w:r>
            <w:r w:rsidRPr="00DA17E5">
              <w:rPr>
                <w:rFonts w:ascii="GHEA Grapalat" w:hAnsi="GHEA Grapalat" w:cs="Sylfaen"/>
              </w:rPr>
              <w:t>աջակցությամբ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իրականացվող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ՀՀ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պետական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սահմանի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Բագրատաշեն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,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Բավրա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և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Գոգավան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անցման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կետերի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արդիականացման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, </w:t>
            </w:r>
            <w:r w:rsidRPr="00DA17E5">
              <w:rPr>
                <w:rFonts w:ascii="GHEA Grapalat" w:hAnsi="GHEA Grapalat" w:cs="Sylfaen"/>
              </w:rPr>
              <w:t>Համաշխարհային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բանկի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աջակցությամբ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իրականացվող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Փաստաբանական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դպրոցի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վերապատրաստման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կարողությունների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զարգացման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դրամաշնորհային</w:t>
            </w:r>
            <w:r w:rsidRPr="008B3369">
              <w:rPr>
                <w:rFonts w:ascii="GHEA Grapalat" w:hAnsi="GHEA Grapalat" w:cs="Sylfaen"/>
                <w:lang w:val="af-ZA"/>
              </w:rPr>
              <w:t>,</w:t>
            </w:r>
            <w:r w:rsidRPr="00F72CA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ինչպես</w:t>
            </w:r>
            <w:r w:rsidRPr="00F72CAC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նաև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Եվրոպական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ներդրումային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բանկի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 </w:t>
            </w:r>
            <w:r w:rsidRPr="00DA17E5">
              <w:rPr>
                <w:rFonts w:ascii="GHEA Grapalat" w:hAnsi="GHEA Grapalat" w:cs="Sylfaen"/>
              </w:rPr>
              <w:t>աջակցությամբ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իրականացվող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ՀՀ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պետական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սահմանի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Բագրատաշեն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,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Բավրա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և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F72CAC">
              <w:rPr>
                <w:rFonts w:ascii="GHEA Grapalat" w:hAnsi="GHEA Grapalat" w:cs="Sylfaen"/>
                <w:lang w:val="af-ZA"/>
              </w:rPr>
              <w:t>«</w:t>
            </w:r>
            <w:r w:rsidRPr="00DA17E5">
              <w:rPr>
                <w:rFonts w:ascii="GHEA Grapalat" w:hAnsi="GHEA Grapalat" w:cs="Sylfaen"/>
              </w:rPr>
              <w:t>Գոգավան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անցման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կետերի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DA17E5">
              <w:rPr>
                <w:rFonts w:ascii="GHEA Grapalat" w:hAnsi="GHEA Grapalat" w:cs="Sylfaen"/>
              </w:rPr>
              <w:t>արդիականացման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, </w:t>
            </w:r>
            <w:r w:rsidRPr="008B3369">
              <w:rPr>
                <w:lang w:val="af-ZA"/>
              </w:rPr>
              <w:t xml:space="preserve"> </w:t>
            </w:r>
            <w:r w:rsidRPr="00F72CAC">
              <w:rPr>
                <w:lang w:val="af-ZA"/>
              </w:rPr>
              <w:t>«</w:t>
            </w:r>
            <w:r w:rsidRPr="008B3369">
              <w:rPr>
                <w:rFonts w:ascii="GHEA Grapalat" w:hAnsi="GHEA Grapalat" w:cs="Sylfaen"/>
              </w:rPr>
              <w:t>Չինական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Արտահանման</w:t>
            </w:r>
            <w:r w:rsidRPr="008B3369">
              <w:rPr>
                <w:rFonts w:ascii="GHEA Grapalat" w:hAnsi="GHEA Grapalat" w:cs="Sylfaen"/>
                <w:lang w:val="af-ZA"/>
              </w:rPr>
              <w:t>-</w:t>
            </w:r>
            <w:r w:rsidRPr="008B3369">
              <w:rPr>
                <w:rFonts w:ascii="GHEA Grapalat" w:hAnsi="GHEA Grapalat" w:cs="Sylfaen"/>
              </w:rPr>
              <w:t>ներմուծման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բանկի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աջակցությամբ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իրականացվող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ՀՀ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մաքսային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զննման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տեխնոլոգիաների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և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սարքավորումների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արդիականացման</w:t>
            </w:r>
            <w:r w:rsidRPr="00F72CAC">
              <w:rPr>
                <w:rFonts w:ascii="GHEA Grapalat" w:hAnsi="GHEA Grapalat" w:cs="Sylfaen"/>
                <w:lang w:val="af-ZA"/>
              </w:rPr>
              <w:t>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Ավստրիական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«</w:t>
            </w:r>
            <w:r w:rsidRPr="008B3369">
              <w:rPr>
                <w:rFonts w:ascii="GHEA Grapalat" w:hAnsi="GHEA Grapalat" w:cs="Sylfaen"/>
              </w:rPr>
              <w:t>Վագներ</w:t>
            </w:r>
            <w:r w:rsidRPr="008B3369">
              <w:rPr>
                <w:rFonts w:ascii="GHEA Grapalat" w:hAnsi="GHEA Grapalat" w:cs="Sylfaen"/>
                <w:lang w:val="af-ZA"/>
              </w:rPr>
              <w:t>-</w:t>
            </w:r>
            <w:r w:rsidRPr="008B3369">
              <w:rPr>
                <w:rFonts w:ascii="GHEA Grapalat" w:hAnsi="GHEA Grapalat" w:cs="Sylfaen"/>
              </w:rPr>
              <w:t>Բիրո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Աուստրիա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ստեյջ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սիսթեմս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ԷյՋի</w:t>
            </w:r>
            <w:r w:rsidRPr="008B3369">
              <w:rPr>
                <w:rFonts w:ascii="GHEA Grapalat" w:hAnsi="GHEA Grapalat" w:cs="Sylfaen"/>
                <w:lang w:val="af-ZA"/>
              </w:rPr>
              <w:t>» («Waagner-Birо Austria Stage Systems AG»), «</w:t>
            </w:r>
            <w:r w:rsidRPr="008B3369">
              <w:rPr>
                <w:rFonts w:ascii="GHEA Grapalat" w:hAnsi="GHEA Grapalat" w:cs="Sylfaen"/>
              </w:rPr>
              <w:t>Էլեկտրոնիկ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Թիեթր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քոնթրոլս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ՋիէմբիԷյջ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» («Electrоnic Theatre Cоntrоls GmbH») </w:t>
            </w:r>
            <w:r w:rsidRPr="008B3369">
              <w:rPr>
                <w:rFonts w:ascii="GHEA Grapalat" w:hAnsi="GHEA Grapalat" w:cs="Sylfaen"/>
              </w:rPr>
              <w:t>և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«</w:t>
            </w:r>
            <w:r w:rsidRPr="008B3369">
              <w:rPr>
                <w:rFonts w:ascii="GHEA Grapalat" w:hAnsi="GHEA Grapalat" w:cs="Sylfaen"/>
              </w:rPr>
              <w:t>Արթսթեք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» (Artstech) </w:t>
            </w:r>
            <w:r w:rsidRPr="008B3369">
              <w:rPr>
                <w:rFonts w:ascii="GHEA Grapalat" w:hAnsi="GHEA Grapalat" w:cs="Sylfaen"/>
              </w:rPr>
              <w:t>ընկերությունների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կողմից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</w:t>
            </w:r>
            <w:r w:rsidRPr="008B3369">
              <w:rPr>
                <w:rFonts w:ascii="GHEA Grapalat" w:hAnsi="GHEA Grapalat" w:cs="Sylfaen"/>
              </w:rPr>
              <w:t>Հայաստանի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պետական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ֆիլհարմոնիկ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նվագախումբ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 </w:t>
            </w:r>
            <w:r w:rsidRPr="008B3369">
              <w:rPr>
                <w:rFonts w:ascii="GHEA Grapalat" w:hAnsi="GHEA Grapalat" w:cs="Sylfaen"/>
              </w:rPr>
              <w:t>և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</w:t>
            </w:r>
            <w:r w:rsidRPr="008B3369">
              <w:rPr>
                <w:rFonts w:ascii="GHEA Grapalat" w:hAnsi="GHEA Grapalat" w:cs="Sylfaen"/>
              </w:rPr>
              <w:t>Գ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. </w:t>
            </w:r>
            <w:r w:rsidRPr="008B3369">
              <w:rPr>
                <w:rFonts w:ascii="GHEA Grapalat" w:hAnsi="GHEA Grapalat" w:cs="Sylfaen"/>
              </w:rPr>
              <w:t>Սունդուկյանի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անվան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ազգային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ակադեմիական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թատրոն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 </w:t>
            </w:r>
            <w:r w:rsidRPr="008B3369">
              <w:rPr>
                <w:rFonts w:ascii="GHEA Grapalat" w:hAnsi="GHEA Grapalat" w:cs="Sylfaen"/>
              </w:rPr>
              <w:t>ՊՈԱԿ</w:t>
            </w:r>
            <w:r w:rsidRPr="008B3369">
              <w:rPr>
                <w:rFonts w:ascii="GHEA Grapalat" w:hAnsi="GHEA Grapalat" w:cs="Sylfaen"/>
                <w:lang w:val="af-ZA"/>
              </w:rPr>
              <w:t>-</w:t>
            </w:r>
            <w:r w:rsidRPr="008B3369">
              <w:rPr>
                <w:rFonts w:ascii="GHEA Grapalat" w:hAnsi="GHEA Grapalat" w:cs="Sylfaen"/>
              </w:rPr>
              <w:t>ների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r w:rsidRPr="008B3369">
              <w:rPr>
                <w:rFonts w:ascii="GHEA Grapalat" w:hAnsi="GHEA Grapalat" w:cs="Sylfaen"/>
              </w:rPr>
              <w:t>վերազինման</w:t>
            </w:r>
            <w:r w:rsidRPr="008B336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5B3008">
              <w:rPr>
                <w:rFonts w:ascii="GHEA Grapalat" w:hAnsi="GHEA Grapalat"/>
                <w:lang w:val="fr-FR"/>
              </w:rPr>
              <w:t>վարկային</w:t>
            </w:r>
            <w:proofErr w:type="spellEnd"/>
            <w:r w:rsidRPr="005B30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B3008">
              <w:rPr>
                <w:rFonts w:ascii="GHEA Grapalat" w:hAnsi="GHEA Grapalat"/>
                <w:lang w:val="fr-FR"/>
              </w:rPr>
              <w:t>ծրագրերը</w:t>
            </w:r>
            <w:proofErr w:type="spellEnd"/>
            <w:r w:rsidRPr="005B3008">
              <w:rPr>
                <w:rFonts w:ascii="GHEA Grapalat" w:hAnsi="GHEA Grapalat"/>
                <w:lang w:val="fr-FR"/>
              </w:rPr>
              <w:t xml:space="preserve"> ՀՀ 2016 </w:t>
            </w:r>
            <w:proofErr w:type="spellStart"/>
            <w:r w:rsidRPr="005B3008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5B30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B3008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5B30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B3008">
              <w:rPr>
                <w:rFonts w:ascii="GHEA Grapalat" w:hAnsi="GHEA Grapalat"/>
                <w:lang w:val="fr-FR"/>
              </w:rPr>
              <w:t>բյուջե</w:t>
            </w:r>
            <w:proofErr w:type="spellEnd"/>
            <w:r w:rsidRPr="005B30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B3008">
              <w:rPr>
                <w:rFonts w:ascii="GHEA Grapalat" w:hAnsi="GHEA Grapalat"/>
                <w:lang w:val="fr-FR"/>
              </w:rPr>
              <w:t>ներառելու</w:t>
            </w:r>
            <w:proofErr w:type="spellEnd"/>
            <w:r w:rsidRPr="005B30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B3008">
              <w:rPr>
                <w:rFonts w:ascii="GHEA Grapalat" w:hAnsi="GHEA Grapalat"/>
                <w:lang w:val="fr-FR"/>
              </w:rPr>
              <w:t>համար</w:t>
            </w:r>
            <w:proofErr w:type="spellEnd"/>
            <w:r w:rsidRPr="005B3008">
              <w:rPr>
                <w:rFonts w:ascii="GHEA Grapalat" w:hAnsi="GHEA Grapalat"/>
                <w:lang w:val="fr-FR"/>
              </w:rPr>
              <w:t>:</w:t>
            </w:r>
            <w:r w:rsidR="00501AC5">
              <w:rPr>
                <w:rFonts w:ascii="GHEA Grapalat" w:hAnsi="GHEA Grapalat"/>
                <w:lang w:val="fr-FR"/>
              </w:rPr>
              <w:t xml:space="preserve"> </w:t>
            </w:r>
          </w:p>
          <w:p w:rsidR="00501AC5" w:rsidRPr="00501AC5" w:rsidRDefault="00501AC5" w:rsidP="00501AC5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/>
              </w:rPr>
              <w:t xml:space="preserve">Հաշվարկի համար հիմք է ընդունվել 2016 </w:t>
            </w:r>
            <w:bookmarkStart w:id="0" w:name="_GoBack"/>
            <w:bookmarkEnd w:id="0"/>
            <w:r>
              <w:rPr>
                <w:rFonts w:ascii="GHEA Grapalat" w:hAnsi="GHEA Grapalat"/>
              </w:rPr>
              <w:t xml:space="preserve">թ. փետրվարի 22-ի </w:t>
            </w:r>
            <w:r w:rsidR="00AE36E6">
              <w:rPr>
                <w:rFonts w:ascii="GHEA Grapalat" w:hAnsi="GHEA Grapalat"/>
              </w:rPr>
              <w:t xml:space="preserve">դրությամբ </w:t>
            </w:r>
            <w:r>
              <w:rPr>
                <w:rFonts w:ascii="GHEA Grapalat" w:hAnsi="GHEA Grapalat"/>
              </w:rPr>
              <w:t xml:space="preserve">ՀՀ կենտրոնական բանկի կողմից սահմանված  1 ԱՄՆ դոլար`  494.74 ՀՀ դրամ և 1 եվրո` 548.17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</w:rPr>
              <w:t xml:space="preserve"> դրամ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 փոխարժեքները</w:t>
            </w:r>
          </w:p>
        </w:tc>
      </w:tr>
      <w:tr w:rsidR="00456D34" w:rsidRPr="00AB562E" w:rsidTr="00F43067">
        <w:tc>
          <w:tcPr>
            <w:tcW w:w="9828" w:type="dxa"/>
            <w:vAlign w:val="center"/>
          </w:tcPr>
          <w:p w:rsidR="00456D34" w:rsidRPr="009D62C0" w:rsidRDefault="00456D34" w:rsidP="00F43067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456D34" w:rsidRPr="00351C9D" w:rsidTr="00F43067">
        <w:tc>
          <w:tcPr>
            <w:tcW w:w="9828" w:type="dxa"/>
          </w:tcPr>
          <w:p w:rsidR="00456D34" w:rsidRPr="005B3008" w:rsidRDefault="00456D34" w:rsidP="00F43067">
            <w:pPr>
              <w:jc w:val="both"/>
              <w:rPr>
                <w:rFonts w:ascii="GHEA Grapalat" w:hAnsi="GHEA Grapalat" w:cs="GHEA Grapalat"/>
              </w:rPr>
            </w:pPr>
            <w:r w:rsidRPr="005B3008">
              <w:rPr>
                <w:rFonts w:ascii="GHEA Grapalat" w:hAnsi="GHEA Grapalat" w:cs="Sylfaen"/>
              </w:rPr>
              <w:t xml:space="preserve">  Ըստ ընդունված կարգի </w:t>
            </w:r>
            <w:proofErr w:type="spellStart"/>
            <w:r w:rsidRPr="005B3008">
              <w:rPr>
                <w:rFonts w:ascii="GHEA Grapalat" w:hAnsi="GHEA Grapalat" w:cs="Sylfaen"/>
                <w:lang w:val="en-US"/>
              </w:rPr>
              <w:t>վարկային</w:t>
            </w:r>
            <w:proofErr w:type="spellEnd"/>
            <w:r w:rsidRPr="005B3008">
              <w:rPr>
                <w:rFonts w:ascii="GHEA Grapalat" w:hAnsi="GHEA Grapalat" w:cs="Sylfaen"/>
              </w:rPr>
              <w:t xml:space="preserve"> </w:t>
            </w:r>
            <w:r w:rsidRPr="005B3008">
              <w:rPr>
                <w:rFonts w:ascii="GHEA Grapalat" w:hAnsi="GHEA Grapalat" w:cs="Sylfaen"/>
                <w:lang w:val="en-US"/>
              </w:rPr>
              <w:t>և</w:t>
            </w:r>
            <w:r w:rsidRPr="005B3008">
              <w:rPr>
                <w:rFonts w:ascii="GHEA Grapalat" w:hAnsi="GHEA Grapalat" w:cs="Sylfaen"/>
              </w:rPr>
              <w:t xml:space="preserve"> դրամաշնորհային ծրագր</w:t>
            </w:r>
            <w:proofErr w:type="spellStart"/>
            <w:r w:rsidRPr="005B3008">
              <w:rPr>
                <w:rFonts w:ascii="GHEA Grapalat" w:hAnsi="GHEA Grapalat" w:cs="Sylfaen"/>
                <w:lang w:val="en-US"/>
              </w:rPr>
              <w:t>եր</w:t>
            </w:r>
            <w:proofErr w:type="spellEnd"/>
            <w:r w:rsidRPr="005B3008">
              <w:rPr>
                <w:rFonts w:ascii="GHEA Grapalat" w:hAnsi="GHEA Grapalat" w:cs="Sylfaen"/>
              </w:rPr>
              <w:t>ը ՀՀ պետական բյուջեում ներառելու նպատակով ա</w:t>
            </w:r>
            <w:proofErr w:type="spellStart"/>
            <w:r w:rsidRPr="005B3008">
              <w:rPr>
                <w:rFonts w:ascii="GHEA Grapalat" w:hAnsi="GHEA Grapalat" w:cs="Sylfaen"/>
                <w:lang w:val="fr-FR"/>
              </w:rPr>
              <w:t>ռաջարկվում</w:t>
            </w:r>
            <w:proofErr w:type="spellEnd"/>
            <w:r w:rsidRPr="005B3008">
              <w:rPr>
                <w:rFonts w:ascii="GHEA Grapalat" w:hAnsi="GHEA Grapalat" w:cs="Arial Armenian"/>
              </w:rPr>
              <w:t xml:space="preserve"> </w:t>
            </w:r>
            <w:r w:rsidRPr="005B3008">
              <w:rPr>
                <w:rFonts w:ascii="GHEA Grapalat" w:hAnsi="GHEA Grapalat" w:cs="Sylfaen"/>
                <w:lang w:val="fr-FR"/>
              </w:rPr>
              <w:t>է</w:t>
            </w:r>
            <w:r w:rsidRPr="005B3008">
              <w:rPr>
                <w:rFonts w:ascii="GHEA Grapalat" w:hAnsi="GHEA Grapalat" w:cs="Arial Armenian"/>
              </w:rPr>
              <w:t xml:space="preserve">  </w:t>
            </w:r>
            <w:proofErr w:type="spellStart"/>
            <w:r w:rsidRPr="005B3008">
              <w:rPr>
                <w:rFonts w:ascii="GHEA Grapalat" w:hAnsi="GHEA Grapalat" w:cs="Sylfaen"/>
                <w:lang w:val="fr-FR"/>
              </w:rPr>
              <w:t>փոփոխություններ</w:t>
            </w:r>
            <w:proofErr w:type="spellEnd"/>
            <w:r w:rsidRPr="005B300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Sylfaen"/>
                <w:lang w:val="fr-FR"/>
              </w:rPr>
              <w:t>ու</w:t>
            </w:r>
            <w:proofErr w:type="spellEnd"/>
            <w:r w:rsidRPr="005B300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Sylfaen"/>
                <w:lang w:val="fr-FR"/>
              </w:rPr>
              <w:t>լրացումներ</w:t>
            </w:r>
            <w:proofErr w:type="spellEnd"/>
            <w:r w:rsidRPr="005B3008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5B3008">
              <w:rPr>
                <w:rFonts w:ascii="GHEA Grapalat" w:hAnsi="GHEA Grapalat" w:cs="Sylfaen"/>
                <w:lang w:val="fr-FR"/>
              </w:rPr>
              <w:t>կատարել</w:t>
            </w:r>
            <w:proofErr w:type="spellEnd"/>
            <w:r w:rsidRPr="005B300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Հայաստանի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Հանրապետության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2016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թվականի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պետական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բյուջեի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</w:t>
            </w:r>
            <w:r w:rsidRPr="005B3008">
              <w:rPr>
                <w:rFonts w:ascii="GHEA Grapalat" w:hAnsi="GHEA Grapalat" w:cs="Times Armenian"/>
                <w:lang w:val="fr-FR"/>
              </w:rPr>
              <w:t>և</w:t>
            </w:r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Հայաստանի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Հանրապետության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կառավարության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2015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թվականի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դեկտեմբերի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24-</w:t>
            </w:r>
            <w:r w:rsidRPr="005B3008">
              <w:rPr>
                <w:rFonts w:ascii="GHEA Grapalat" w:hAnsi="GHEA Grapalat" w:cs="Times Armenian"/>
                <w:lang w:val="fr-FR"/>
              </w:rPr>
              <w:t>ի</w:t>
            </w:r>
            <w:r w:rsidRPr="005B3008">
              <w:rPr>
                <w:rFonts w:ascii="GHEA Grapalat" w:hAnsi="GHEA Grapalat" w:cs="Times Armenian"/>
              </w:rPr>
              <w:t xml:space="preserve"> N 1555-</w:t>
            </w:r>
            <w:r w:rsidRPr="005B3008">
              <w:rPr>
                <w:rFonts w:ascii="GHEA Grapalat" w:hAnsi="GHEA Grapalat" w:cs="Times Armenian"/>
                <w:lang w:val="fr-FR"/>
              </w:rPr>
              <w:t>Ն</w:t>
            </w:r>
            <w:r w:rsidRPr="005B3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որոշման</w:t>
            </w:r>
            <w:proofErr w:type="spellEnd"/>
            <w:r w:rsidRPr="005B3008">
              <w:rPr>
                <w:rFonts w:ascii="GHEA Grapalat" w:hAnsi="GHEA Grapalat" w:cs="Times Armenian"/>
              </w:rPr>
              <w:t xml:space="preserve"> համապատասխան </w:t>
            </w:r>
            <w:proofErr w:type="spellStart"/>
            <w:r w:rsidRPr="005B3008">
              <w:rPr>
                <w:rFonts w:ascii="GHEA Grapalat" w:hAnsi="GHEA Grapalat" w:cs="Times Armenian"/>
                <w:lang w:val="fr-FR"/>
              </w:rPr>
              <w:t>ցուցանիշներում</w:t>
            </w:r>
            <w:proofErr w:type="spellEnd"/>
            <w:r w:rsidRPr="005B3008">
              <w:rPr>
                <w:rFonts w:ascii="GHEA Grapalat" w:hAnsi="GHEA Grapalat" w:cs="Sylfaen"/>
              </w:rPr>
              <w:t>: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F4306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F43067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A3B43">
              <w:rPr>
                <w:rFonts w:ascii="GHEA Grapalat" w:hAnsi="GHEA Grapalat" w:cs="GHEA Grapalat"/>
                <w:lang w:val="fr-FR"/>
              </w:rPr>
              <w:t>«</w:t>
            </w:r>
            <w:r w:rsidRPr="002A3B43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>
              <w:rPr>
                <w:rFonts w:ascii="GHEA Grapalat" w:hAnsi="GHEA Grapalat" w:cs="GHEA Grapalat"/>
                <w:lang w:val="hy-AM"/>
              </w:rPr>
              <w:t>6</w:t>
            </w:r>
            <w:r w:rsidRPr="002A3B43">
              <w:rPr>
                <w:rFonts w:ascii="GHEA Grapalat" w:hAnsi="GHEA Grapalat" w:cs="GHEA Grapalat"/>
                <w:lang w:val="hy-AM"/>
              </w:rPr>
              <w:t xml:space="preserve"> թվականի պետական բյուջ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եի</w:t>
            </w:r>
            <w:proofErr w:type="spellEnd"/>
            <w:r w:rsidRPr="002A3B43">
              <w:rPr>
                <w:rFonts w:ascii="GHEA Grapalat" w:hAnsi="GHEA Grapalat" w:cs="GHEA Grapalat"/>
                <w:lang w:val="hy-AM"/>
              </w:rPr>
              <w:t xml:space="preserve"> մասին</w:t>
            </w:r>
            <w:r w:rsidRPr="002A3B43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2A3B43">
              <w:rPr>
                <w:rFonts w:ascii="GHEA Grapalat" w:hAnsi="GHEA Grapalat" w:cs="GHEA Grapalat"/>
                <w:lang w:val="af-ZA"/>
              </w:rPr>
              <w:br/>
            </w:r>
            <w:r w:rsidRPr="002A3B43">
              <w:rPr>
                <w:rFonts w:ascii="GHEA Grapalat" w:hAnsi="GHEA Grapalat" w:cs="GHEA Grapalat"/>
                <w:lang w:val="hy-AM"/>
              </w:rPr>
              <w:t>ՀՀ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և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hy-AM"/>
              </w:rPr>
              <w:t>ՀՀ</w:t>
            </w:r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կառավարության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201</w:t>
            </w:r>
            <w:r>
              <w:rPr>
                <w:rFonts w:ascii="GHEA Grapalat" w:hAnsi="GHEA Grapalat" w:cs="GHEA Grapalat"/>
                <w:lang w:val="hy-AM"/>
              </w:rPr>
              <w:t>5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թվականի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դեկտեմբերի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24</w:t>
            </w:r>
            <w:r w:rsidRPr="002A3B43">
              <w:rPr>
                <w:rFonts w:ascii="GHEA Grapalat" w:hAnsi="GHEA Grapalat" w:cs="GHEA Grapalat"/>
                <w:lang w:val="fr-FR"/>
              </w:rPr>
              <w:t>-</w:t>
            </w:r>
            <w:r w:rsidRPr="002A3B43">
              <w:rPr>
                <w:rFonts w:ascii="GHEA Grapalat" w:hAnsi="GHEA Grapalat" w:cs="GHEA Grapalat"/>
                <w:lang w:val="en-US"/>
              </w:rPr>
              <w:t>ի</w:t>
            </w:r>
            <w:r>
              <w:rPr>
                <w:rFonts w:ascii="GHEA Grapalat" w:hAnsi="GHEA Grapalat" w:cs="GHEA Grapalat"/>
                <w:lang w:val="fr-FR"/>
              </w:rPr>
              <w:t xml:space="preserve"> N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15</w:t>
            </w:r>
            <w:r>
              <w:rPr>
                <w:rFonts w:ascii="GHEA Grapalat" w:hAnsi="GHEA Grapalat" w:cs="GHEA Grapalat"/>
                <w:lang w:val="hy-AM"/>
              </w:rPr>
              <w:t>5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5-Ն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որոշման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մեջ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A3B43">
              <w:rPr>
                <w:rFonts w:ascii="GHEA Grapalat" w:hAnsi="GHEA Grapalat" w:cs="GHEA Grapalat"/>
              </w:rPr>
              <w:t>փոփոխություններ</w:t>
            </w:r>
            <w:r w:rsidRPr="002A3B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A3B43">
              <w:rPr>
                <w:rFonts w:ascii="GHEA Grapalat" w:hAnsi="GHEA Grapalat" w:cs="GHEA Grapalat"/>
                <w:lang w:val="en-US"/>
              </w:rPr>
              <w:t>և</w:t>
            </w:r>
            <w:r w:rsidRPr="002A3B43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A3B43">
              <w:rPr>
                <w:rFonts w:ascii="GHEA Grapalat" w:hAnsi="GHEA Grapalat" w:cs="GHEA Grapalat"/>
              </w:rPr>
              <w:t>լրացումներ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կատարելով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,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կկարգավորվի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Ծրագր</w:t>
            </w:r>
            <w:proofErr w:type="spellEnd"/>
            <w:r>
              <w:rPr>
                <w:rFonts w:ascii="GHEA Grapalat" w:hAnsi="GHEA Grapalat" w:cs="GHEA Grapalat"/>
              </w:rPr>
              <w:t>եր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ի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իրականացման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ժամանակ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 xml:space="preserve">վարկային և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դրամաշնորհի</w:t>
            </w:r>
            <w:proofErr w:type="spellEnd"/>
            <w:r>
              <w:rPr>
                <w:rFonts w:ascii="GHEA Grapalat" w:hAnsi="GHEA Grapalat" w:cs="GHEA Grapalat"/>
              </w:rPr>
              <w:t>, ինչպես նաև</w:t>
            </w:r>
            <w:r w:rsidRPr="002A3B43">
              <w:rPr>
                <w:rFonts w:ascii="GHEA Grapalat" w:hAnsi="GHEA Grapalat" w:cs="GHEA Grapalat"/>
                <w:lang w:val="fr-FR"/>
              </w:rPr>
              <w:t xml:space="preserve"> ՀՀ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կառավարության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հնարավոր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համաֆինանսավորման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միջոցների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օգտագործման</w:t>
            </w:r>
            <w:proofErr w:type="spellEnd"/>
            <w:r w:rsidRPr="002A3B43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fr-FR"/>
              </w:rPr>
              <w:t>գործընթացը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t xml:space="preserve">: 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F4306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E3595" w:rsidRDefault="00456D34" w:rsidP="002E3595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B92378">
              <w:rPr>
                <w:rFonts w:ascii="GHEA Grapalat" w:hAnsi="GHEA Grapalat"/>
              </w:rPr>
              <w:t xml:space="preserve">ՀՀ </w:t>
            </w:r>
            <w:proofErr w:type="spellStart"/>
            <w:r w:rsidRPr="00B92378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B92378">
              <w:rPr>
                <w:rFonts w:ascii="GHEA Grapalat" w:hAnsi="GHEA Grapalat"/>
              </w:rPr>
              <w:t xml:space="preserve"> նախարարությ</w:t>
            </w:r>
            <w:proofErr w:type="spellStart"/>
            <w:r w:rsidRPr="00B92378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="002E3595">
              <w:rPr>
                <w:rFonts w:ascii="GHEA Grapalat" w:hAnsi="GHEA Grapalat"/>
              </w:rPr>
              <w:t>ն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F43067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Ակնկալվող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արդյունքը</w:t>
            </w:r>
            <w:proofErr w:type="spellEnd"/>
          </w:p>
        </w:tc>
      </w:tr>
      <w:tr w:rsidR="00456D34" w:rsidRPr="00AB562E" w:rsidTr="00F43067">
        <w:tc>
          <w:tcPr>
            <w:tcW w:w="9828" w:type="dxa"/>
          </w:tcPr>
          <w:p w:rsidR="00456D34" w:rsidRPr="007B090C" w:rsidRDefault="00456D34" w:rsidP="00F43067">
            <w:pPr>
              <w:jc w:val="both"/>
              <w:rPr>
                <w:rFonts w:ascii="GHEA Grapalat" w:hAnsi="GHEA Grapalat" w:cs="GHEA Grapalat"/>
                <w:lang w:val="hy-AM"/>
              </w:rPr>
            </w:pP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Ծրագր</w:t>
            </w:r>
            <w:proofErr w:type="spellEnd"/>
            <w:r>
              <w:rPr>
                <w:rFonts w:ascii="GHEA Grapalat" w:hAnsi="GHEA Grapalat" w:cs="GHEA Grapalat"/>
              </w:rPr>
              <w:t>եր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2E3595">
              <w:rPr>
                <w:rFonts w:ascii="GHEA Grapalat" w:hAnsi="GHEA Grapalat" w:cs="GHEA Grapalat"/>
                <w:lang w:val="en-US"/>
              </w:rPr>
              <w:t>միջոցառումների</w:t>
            </w:r>
            <w:proofErr w:type="spellEnd"/>
            <w:r w:rsidR="002E3595" w:rsidRPr="002E359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2E3595">
              <w:rPr>
                <w:rFonts w:ascii="GHEA Grapalat" w:hAnsi="GHEA Grapalat" w:cs="GHEA Grapalat"/>
                <w:lang w:val="en-US"/>
              </w:rPr>
              <w:t>իրականացում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t>:</w:t>
            </w:r>
          </w:p>
        </w:tc>
      </w:tr>
    </w:tbl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456D34" w:rsidRPr="005B3008" w:rsidRDefault="00456D34" w:rsidP="00456D34">
      <w:pPr>
        <w:jc w:val="center"/>
        <w:rPr>
          <w:rFonts w:ascii="GHEA Grapalat" w:hAnsi="GHEA Grapalat" w:cs="GHEA Grapalat"/>
        </w:rPr>
      </w:pPr>
    </w:p>
    <w:sectPr w:rsidR="00456D34" w:rsidRPr="005B3008" w:rsidSect="003C2C8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D5"/>
    <w:rsid w:val="00055615"/>
    <w:rsid w:val="000929BB"/>
    <w:rsid w:val="002072E8"/>
    <w:rsid w:val="00234E26"/>
    <w:rsid w:val="002E3595"/>
    <w:rsid w:val="002F5591"/>
    <w:rsid w:val="003210EB"/>
    <w:rsid w:val="003C2C87"/>
    <w:rsid w:val="003C6A5A"/>
    <w:rsid w:val="00456D34"/>
    <w:rsid w:val="004C000A"/>
    <w:rsid w:val="00501AC5"/>
    <w:rsid w:val="00516D22"/>
    <w:rsid w:val="00571485"/>
    <w:rsid w:val="006B57DD"/>
    <w:rsid w:val="006F4196"/>
    <w:rsid w:val="00701F7D"/>
    <w:rsid w:val="00771361"/>
    <w:rsid w:val="007D2892"/>
    <w:rsid w:val="00975127"/>
    <w:rsid w:val="009901BD"/>
    <w:rsid w:val="00A11291"/>
    <w:rsid w:val="00A57297"/>
    <w:rsid w:val="00AA1668"/>
    <w:rsid w:val="00AB18D8"/>
    <w:rsid w:val="00AE36E6"/>
    <w:rsid w:val="00C056B6"/>
    <w:rsid w:val="00CA0AE3"/>
    <w:rsid w:val="00D25ED5"/>
    <w:rsid w:val="00E272B0"/>
    <w:rsid w:val="00F1327A"/>
    <w:rsid w:val="00F3689C"/>
    <w:rsid w:val="00F43067"/>
    <w:rsid w:val="00F90943"/>
    <w:rsid w:val="00F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Arpenik Sahradyan</dc:creator>
  <cp:lastModifiedBy>Anna Ohanyan</cp:lastModifiedBy>
  <cp:revision>6</cp:revision>
  <cp:lastPrinted>2016-02-24T10:01:00Z</cp:lastPrinted>
  <dcterms:created xsi:type="dcterms:W3CDTF">2016-02-24T06:08:00Z</dcterms:created>
  <dcterms:modified xsi:type="dcterms:W3CDTF">2016-02-24T10:04:00Z</dcterms:modified>
</cp:coreProperties>
</file>