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276"/>
        <w:gridCol w:w="1418"/>
      </w:tblGrid>
      <w:tr w:rsidR="00724E1E" w:rsidRPr="00724E1E" w:rsidTr="00D24314">
        <w:trPr>
          <w:trHeight w:val="285"/>
        </w:trPr>
        <w:tc>
          <w:tcPr>
            <w:tcW w:w="16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76C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724E1E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724E1E" w:rsidRPr="00724E1E" w:rsidTr="00D24314">
        <w:trPr>
          <w:trHeight w:val="285"/>
        </w:trPr>
        <w:tc>
          <w:tcPr>
            <w:tcW w:w="16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83B" w:rsidRPr="00843520" w:rsidRDefault="00F7683B" w:rsidP="00F7683B">
            <w:pPr>
              <w:pStyle w:val="mechtex"/>
              <w:ind w:left="10080"/>
              <w:rPr>
                <w:rFonts w:ascii="GHEA Mariam" w:hAnsi="GHEA Mariam" w:cs="Arial Armenian"/>
              </w:rPr>
            </w:pPr>
            <w:r w:rsidRPr="00843520">
              <w:rPr>
                <w:rFonts w:ascii="GHEA Mariam" w:hAnsi="GHEA Mariam" w:cs="Sylfaen"/>
              </w:rPr>
              <w:t>Հավելված</w:t>
            </w:r>
            <w:r>
              <w:rPr>
                <w:rFonts w:ascii="GHEA Mariam" w:hAnsi="GHEA Mariam" w:cs="Arial Armenian"/>
              </w:rPr>
              <w:t xml:space="preserve"> N </w:t>
            </w:r>
            <w:r w:rsidRPr="00714977">
              <w:rPr>
                <w:rFonts w:ascii="GHEA Mariam" w:hAnsi="GHEA Mariam" w:cs="Arial Armenian"/>
              </w:rPr>
              <w:t>2</w:t>
            </w:r>
          </w:p>
          <w:p w:rsidR="00F7683B" w:rsidRPr="00843520" w:rsidRDefault="00F7683B" w:rsidP="00F7683B">
            <w:pPr>
              <w:pStyle w:val="mechtex"/>
              <w:tabs>
                <w:tab w:val="left" w:pos="5040"/>
              </w:tabs>
              <w:ind w:left="4820"/>
              <w:rPr>
                <w:rFonts w:ascii="GHEA Mariam" w:hAnsi="GHEA Mariam" w:cs="Arial Armenian"/>
              </w:rPr>
            </w:pPr>
            <w:r w:rsidRPr="00843520">
              <w:rPr>
                <w:rFonts w:ascii="GHEA Mariam" w:hAnsi="GHEA Mariam" w:cs="Sylfaen"/>
              </w:rPr>
              <w:t xml:space="preserve"> </w:t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>
              <w:rPr>
                <w:rFonts w:ascii="GHEA Mariam" w:hAnsi="GHEA Mariam" w:cs="Sylfaen"/>
              </w:rPr>
              <w:tab/>
            </w:r>
            <w:r w:rsidRPr="00843520">
              <w:rPr>
                <w:rFonts w:ascii="GHEA Mariam" w:hAnsi="GHEA Mariam" w:cs="Sylfaen"/>
              </w:rPr>
              <w:t>ՀՀ</w:t>
            </w:r>
            <w:r w:rsidRPr="00843520">
              <w:rPr>
                <w:rFonts w:ascii="GHEA Mariam" w:hAnsi="GHEA Mariam" w:cs="Arial Armenian"/>
              </w:rPr>
              <w:t xml:space="preserve"> </w:t>
            </w:r>
            <w:r w:rsidRPr="00843520">
              <w:rPr>
                <w:rFonts w:ascii="GHEA Mariam" w:hAnsi="GHEA Mariam" w:cs="Sylfaen"/>
              </w:rPr>
              <w:t>կառավարության</w:t>
            </w:r>
            <w:r>
              <w:rPr>
                <w:rFonts w:ascii="GHEA Mariam" w:hAnsi="GHEA Mariam" w:cs="Arial Armenian"/>
              </w:rPr>
              <w:t xml:space="preserve"> 2018</w:t>
            </w:r>
            <w:r w:rsidRPr="00843520">
              <w:rPr>
                <w:rFonts w:ascii="GHEA Mariam" w:hAnsi="GHEA Mariam" w:cs="Arial Armenian"/>
              </w:rPr>
              <w:t xml:space="preserve"> </w:t>
            </w:r>
            <w:r w:rsidRPr="00843520">
              <w:rPr>
                <w:rFonts w:ascii="GHEA Mariam" w:hAnsi="GHEA Mariam" w:cs="Sylfaen"/>
              </w:rPr>
              <w:t>թվականի</w:t>
            </w:r>
          </w:p>
          <w:p w:rsidR="00F7683B" w:rsidRPr="00843520" w:rsidRDefault="00F7683B" w:rsidP="00F7683B">
            <w:pPr>
              <w:pStyle w:val="mechtex"/>
              <w:ind w:left="9860" w:firstLine="220"/>
              <w:rPr>
                <w:rFonts w:ascii="GHEA Mariam" w:hAnsi="GHEA Mariam" w:cs="Arial Armenian"/>
              </w:rPr>
            </w:pPr>
            <w:r>
              <w:rPr>
                <w:rFonts w:ascii="GHEA Mariam" w:hAnsi="GHEA Mariam" w:cs="Sylfaen"/>
                <w:szCs w:val="22"/>
              </w:rPr>
              <w:t>-------------</w:t>
            </w:r>
            <w:r w:rsidRPr="00843520">
              <w:rPr>
                <w:rFonts w:ascii="GHEA Mariam" w:hAnsi="GHEA Mariam"/>
              </w:rPr>
              <w:t>22-</w:t>
            </w:r>
            <w:r w:rsidRPr="00843520">
              <w:rPr>
                <w:rFonts w:ascii="GHEA Mariam" w:hAnsi="GHEA Mariam" w:cs="Sylfaen"/>
              </w:rPr>
              <w:t>ի</w:t>
            </w:r>
            <w:r w:rsidRPr="00843520">
              <w:rPr>
                <w:rFonts w:ascii="GHEA Mariam" w:hAnsi="GHEA Mariam" w:cs="Arial Armenian"/>
              </w:rPr>
              <w:t xml:space="preserve"> N </w:t>
            </w:r>
            <w:r>
              <w:rPr>
                <w:rFonts w:ascii="GHEA Mariam" w:hAnsi="GHEA Mariam" w:cs="Arial Armenian"/>
              </w:rPr>
              <w:t>--------</w:t>
            </w:r>
            <w:r w:rsidRPr="00843520">
              <w:rPr>
                <w:rFonts w:ascii="GHEA Mariam" w:hAnsi="GHEA Mariam" w:cs="Arial Armenian"/>
              </w:rPr>
              <w:t xml:space="preserve">-Ն </w:t>
            </w:r>
            <w:r w:rsidRPr="00843520">
              <w:rPr>
                <w:rFonts w:ascii="GHEA Mariam" w:hAnsi="GHEA Mariam" w:cs="Sylfaen"/>
              </w:rPr>
              <w:t>որոշման</w:t>
            </w:r>
          </w:p>
          <w:p w:rsidR="00F7683B" w:rsidRDefault="00F7683B" w:rsidP="00F7683B">
            <w:pPr>
              <w:pStyle w:val="norm"/>
              <w:rPr>
                <w:rFonts w:ascii="GHEA Mariam" w:hAnsi="GHEA Mariam" w:cs="Tahoma"/>
                <w:szCs w:val="22"/>
              </w:rPr>
            </w:pPr>
          </w:p>
          <w:p w:rsidR="00F7683B" w:rsidRDefault="00F7683B" w:rsidP="00F7683B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t>Աղյուսակ N 1</w:t>
            </w:r>
          </w:p>
          <w:p w:rsidR="00F7683B" w:rsidRDefault="00F7683B" w:rsidP="00F7683B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F7683B" w:rsidRDefault="00F7683B" w:rsidP="00F7683B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>
              <w:rPr>
                <w:rFonts w:ascii="GHEA Mariam" w:hAnsi="GHEA Mariam" w:cs="Arial Armenian"/>
                <w:lang w:eastAsia="en-US"/>
              </w:rPr>
              <w:t>3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>ՓՈՓՈԽՈՒԹՅՈՒ</w:t>
            </w:r>
            <w:r w:rsidRPr="00DD75B4">
              <w:rPr>
                <w:rFonts w:ascii="GHEA Mariam" w:hAnsi="GHEA Mariam" w:cs="Tahoma"/>
                <w:lang w:eastAsia="en-US"/>
              </w:rPr>
              <w:t>ՆԸ</w:t>
            </w:r>
          </w:p>
          <w:p w:rsidR="00724E1E" w:rsidRPr="00724E1E" w:rsidRDefault="00724E1E" w:rsidP="00724E1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724E1E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724E1E" w:rsidRPr="00724E1E" w:rsidTr="00D24314">
        <w:trPr>
          <w:trHeight w:val="255"/>
        </w:trPr>
        <w:tc>
          <w:tcPr>
            <w:tcW w:w="16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24E1E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D745EC" w:rsidRPr="00724E1E" w:rsidTr="00D2431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5EC" w:rsidRPr="00776CB6" w:rsidRDefault="00D745EC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45EC" w:rsidRPr="001E5A54" w:rsidRDefault="00D745EC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 xml:space="preserve">Ցուցանիշների փոփոխությունը </w:t>
            </w:r>
          </w:p>
          <w:p w:rsidR="00D745EC" w:rsidRPr="001E5A54" w:rsidRDefault="00D745EC" w:rsidP="00D745EC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(նվազեցումները նշված են փակագծերում)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D745EC" w:rsidRPr="00724E1E" w:rsidTr="00D2431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1E5A54" w:rsidRDefault="00D745EC" w:rsidP="00D745EC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  <w:r w:rsidRPr="001E5A54">
              <w:rPr>
                <w:rFonts w:ascii="Times Armenian" w:eastAsia="Times New Roman" w:hAnsi="Times Armenian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1E5A54" w:rsidRDefault="00D745EC" w:rsidP="00D745EC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 Ֆինանսական ցուցանիշներ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D745EC" w:rsidRPr="00724E1E" w:rsidTr="00D2431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EC" w:rsidRPr="00776CB6" w:rsidRDefault="00D745EC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EC" w:rsidRPr="00776CB6" w:rsidRDefault="00D745EC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D745EC" w:rsidRPr="00724E1E" w:rsidTr="00D2431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EC" w:rsidRPr="00776CB6" w:rsidRDefault="00D745EC" w:rsidP="00724E1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745EC" w:rsidRPr="00724E1E" w:rsidRDefault="00D745EC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97BAD" w:rsidRPr="00724E1E" w:rsidTr="00D24314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97BAD" w:rsidRPr="00724E1E" w:rsidRDefault="00E97BAD" w:rsidP="00724E1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lastRenderedPageBreak/>
              <w:t xml:space="preserve">I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lastRenderedPageBreak/>
              <w:t>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lastRenderedPageBreak/>
              <w:t xml:space="preserve">9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lastRenderedPageBreak/>
              <w:t>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724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lastRenderedPageBreak/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97BAD" w:rsidRPr="00E97BAD" w:rsidRDefault="00E97BAD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724E1E" w:rsidRPr="00724E1E" w:rsidTr="00D24314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724E1E" w:rsidRPr="00724E1E" w:rsidRDefault="00776CB6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1E" w:rsidRPr="00724E1E" w:rsidRDefault="00776CB6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724E1E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724E1E" w:rsidRPr="00724E1E" w:rsidRDefault="00776CB6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E1E" w:rsidRPr="00776CB6" w:rsidRDefault="00776CB6" w:rsidP="00724E1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724E1E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724E1E" w:rsidRPr="00724E1E" w:rsidRDefault="00776CB6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E1E" w:rsidRPr="00776CB6" w:rsidRDefault="00776CB6" w:rsidP="00724E1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E97BAD" w:rsidRDefault="00724E1E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C3226" w:rsidRPr="00724E1E" w:rsidTr="00D24314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8C3226" w:rsidRPr="00724E1E" w:rsidRDefault="008C3226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E97B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26" w:rsidRPr="00E97BAD" w:rsidRDefault="008C3226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(19</w:t>
            </w:r>
            <w:r w:rsidR="008163D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,500.0)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26" w:rsidRDefault="008C3226" w:rsidP="008163DB">
            <w:r w:rsidRPr="00457F8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(19</w:t>
            </w:r>
            <w:r w:rsidR="008163D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</w:t>
            </w:r>
            <w:r w:rsidRPr="00457F8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26" w:rsidRDefault="008C3226" w:rsidP="008163DB">
            <w:r w:rsidRPr="00457F8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(19</w:t>
            </w:r>
            <w:r w:rsidR="008163D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</w:t>
            </w:r>
            <w:r w:rsidRPr="00457F8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,500.0)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226" w:rsidRDefault="008C3226" w:rsidP="008163DB">
            <w:r w:rsidRPr="00457F8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(19</w:t>
            </w:r>
            <w:r w:rsidR="008163D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</w:t>
            </w:r>
            <w:r w:rsidRPr="00457F8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,500.0)</w:t>
            </w:r>
          </w:p>
        </w:tc>
      </w:tr>
      <w:tr w:rsidR="00724E1E" w:rsidRPr="00724E1E" w:rsidTr="00D2431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724E1E" w:rsidRPr="00776CB6" w:rsidRDefault="00776CB6" w:rsidP="0072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724E1E" w:rsidRPr="00724E1E" w:rsidTr="00D2431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4E1E" w:rsidRPr="00776CB6" w:rsidRDefault="00776CB6" w:rsidP="0072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724E1E" w:rsidRPr="00724E1E" w:rsidTr="00D2431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724E1E" w:rsidRPr="00776CB6" w:rsidRDefault="00776CB6" w:rsidP="00724E1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724E1E" w:rsidRPr="00724E1E" w:rsidTr="00D24314">
        <w:trPr>
          <w:trHeight w:val="255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4E1E" w:rsidRPr="00EB5C91" w:rsidRDefault="00776CB6" w:rsidP="0072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</w:t>
            </w:r>
            <w:r w:rsidR="00724E1E"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 </w:t>
            </w:r>
            <w:r w:rsidR="00EB5C91"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և հաղորդակցման բարձրացում</w:t>
            </w:r>
          </w:p>
        </w:tc>
      </w:tr>
      <w:tr w:rsidR="00724E1E" w:rsidRPr="00724E1E" w:rsidTr="00D2431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724E1E" w:rsidRPr="00E97BAD" w:rsidRDefault="00E97BAD" w:rsidP="00E9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724E1E" w:rsidRPr="00724E1E" w:rsidTr="00D24314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E97BAD" w:rsidRDefault="00E97BAD" w:rsidP="0072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կառավարության աշխատակազմ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1E" w:rsidRPr="00724E1E" w:rsidRDefault="00724E1E" w:rsidP="00724E1E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D24314">
        <w:trPr>
          <w:trHeight w:val="285"/>
        </w:trPr>
        <w:tc>
          <w:tcPr>
            <w:tcW w:w="16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A7" w:rsidRDefault="00451BA7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451BA7" w:rsidRDefault="00451BA7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451BA7" w:rsidRDefault="00451BA7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451BA7" w:rsidRDefault="00451BA7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451BA7" w:rsidRDefault="00451BA7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451BA7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>
              <w:rPr>
                <w:rFonts w:ascii="GHEA Mariam" w:hAnsi="GHEA Mariam" w:cs="Arial Armenian"/>
                <w:lang w:eastAsia="en-US"/>
              </w:rPr>
              <w:t>3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451BA7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D24314">
        <w:trPr>
          <w:trHeight w:val="255"/>
        </w:trPr>
        <w:tc>
          <w:tcPr>
            <w:tcW w:w="16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D2431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 xml:space="preserve">Ցուցանիշների փոփոխությունը 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1E5A54" w:rsidRPr="00724E1E" w:rsidTr="00D2431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  <w:r w:rsidRPr="001E5A54">
              <w:rPr>
                <w:rFonts w:ascii="GHEA Mariam" w:hAnsi="GHEA Mariam"/>
                <w:b/>
                <w:color w:val="000000"/>
              </w:rPr>
              <w:t>Ֆինանսական ցուցանիշներ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1E5A54" w:rsidRPr="00724E1E" w:rsidTr="00D2431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900B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D2431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D24314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D24314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D2431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451BA7" w:rsidRPr="00724E1E" w:rsidTr="00D24314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1BA7" w:rsidRPr="00724E1E" w:rsidRDefault="00451BA7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51BA7" w:rsidRPr="00724E1E" w:rsidRDefault="00451BA7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1BA7" w:rsidRPr="00E97BAD" w:rsidRDefault="00451BA7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1BA7" w:rsidRPr="00E97BAD" w:rsidRDefault="00451BA7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1BA7" w:rsidRPr="00E97BAD" w:rsidRDefault="00451BA7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1BA7" w:rsidRPr="00E97BAD" w:rsidRDefault="00451BA7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BA7" w:rsidRPr="00E97BAD" w:rsidRDefault="00451BA7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45,000.0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A7" w:rsidRDefault="00451BA7">
            <w:r w:rsidRPr="00CF6CB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45,000.0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A7" w:rsidRDefault="00451BA7">
            <w:r w:rsidRPr="00CF6CB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45,000.0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51BA7" w:rsidRDefault="00451BA7">
            <w:r w:rsidRPr="00CF6CB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45,000.0</w:t>
            </w:r>
          </w:p>
        </w:tc>
      </w:tr>
      <w:tr w:rsidR="00E050B3" w:rsidRPr="00724E1E" w:rsidTr="00D2431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D2431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D2431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D24314">
        <w:trPr>
          <w:trHeight w:val="255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D2431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D24314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451BA7" w:rsidRDefault="00451BA7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451BA7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521439">
              <w:rPr>
                <w:rFonts w:ascii="GHEA Mariam" w:hAnsi="GHEA Mariam" w:cs="Arial Armenian"/>
                <w:lang w:eastAsia="en-US"/>
              </w:rPr>
              <w:t>17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521439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900B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521439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521439" w:rsidRPr="00724E1E" w:rsidRDefault="00521439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21439" w:rsidRPr="00724E1E" w:rsidRDefault="00521439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439" w:rsidRPr="00E97BAD" w:rsidRDefault="008C3226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15</w:t>
            </w:r>
            <w:r w:rsid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439" w:rsidRDefault="008C3226"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15</w:t>
            </w:r>
            <w:r w:rsidR="00521439" w:rsidRPr="00036F0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439" w:rsidRDefault="008C3226"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15</w:t>
            </w:r>
            <w:r w:rsidR="00521439" w:rsidRPr="00036F0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439" w:rsidRDefault="008C3226" w:rsidP="008C3226"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15</w:t>
            </w:r>
            <w:r w:rsidR="00521439" w:rsidRPr="00036F0B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,000.0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52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8C3226" w:rsidRDefault="008C3226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44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6"/>
              <w:gridCol w:w="4394"/>
              <w:gridCol w:w="1134"/>
              <w:gridCol w:w="1120"/>
              <w:gridCol w:w="864"/>
              <w:gridCol w:w="851"/>
              <w:gridCol w:w="1276"/>
              <w:gridCol w:w="1275"/>
              <w:gridCol w:w="1134"/>
              <w:gridCol w:w="1701"/>
            </w:tblGrid>
            <w:tr w:rsidR="008C3226" w:rsidRPr="00724E1E" w:rsidTr="000B713D">
              <w:trPr>
                <w:trHeight w:val="285"/>
              </w:trPr>
              <w:tc>
                <w:tcPr>
                  <w:tcW w:w="164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  <w:r w:rsidRPr="009144B0"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  <w:lastRenderedPageBreak/>
                    <w:t xml:space="preserve">Աղյուսակ N </w:t>
                  </w:r>
                  <w:r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  <w:t>4</w:t>
                  </w:r>
                </w:p>
                <w:p w:rsidR="008C3226" w:rsidRDefault="008C3226" w:rsidP="000B713D">
                  <w:pPr>
                    <w:pStyle w:val="mechtex"/>
                    <w:rPr>
                      <w:rFonts w:ascii="GHEA Mariam" w:hAnsi="GHEA Mariam" w:cs="Tahoma"/>
                      <w:lang w:eastAsia="en-US"/>
                    </w:rPr>
                  </w:pPr>
                  <w:r w:rsidRPr="00DD75B4">
                    <w:rPr>
                      <w:rFonts w:ascii="GHEA Mariam" w:hAnsi="GHEA Mariam" w:cs="Tahoma"/>
                      <w:lang w:eastAsia="en-US"/>
                    </w:rPr>
                    <w:t>ՀԱՅԱՍՏԱՆԻ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ՀԱՆՐԱՊԵՏՈՒԹՅԱՆ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ԿԱՌԱՎԱՐՈՒԹՅԱՆ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201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7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ԹՎԱԿԱՆԻ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ԴԵԿՏԵՄԲԵՐԻ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2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8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>-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N 1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717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>-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Ն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ՈՐՈՇՄԱՆ</w:t>
                  </w:r>
                </w:p>
                <w:p w:rsidR="008C3226" w:rsidRDefault="008C3226" w:rsidP="000B713D">
                  <w:pPr>
                    <w:pStyle w:val="mechtex"/>
                    <w:rPr>
                      <w:rFonts w:ascii="GHEA Mariam" w:hAnsi="GHEA Mariam" w:cs="Tahoma"/>
                      <w:lang w:eastAsia="en-US"/>
                    </w:rPr>
                  </w:pP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N 11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ՀԱՎԵԼՎԱԾԻ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N 11.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17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ԱՂՅՈՒՍԱԿՈՒՄ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ԿԱՏԱՐՎՈՂ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ԼՐԱՑՈՒՄԸ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b/>
                      <w:bCs/>
                      <w:u w:val="single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64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en-GB"/>
                    </w:rPr>
                    <w:t>Ծրա</w:t>
                  </w:r>
                  <w:r w:rsidRPr="00776CB6">
                    <w:rPr>
                      <w:rFonts w:ascii="GHEA Grapalat" w:eastAsia="Times New Roman" w:hAnsi="GHEA Grapalat" w:cs="Times Armenian"/>
                      <w:b/>
                      <w:bCs/>
                      <w:sz w:val="20"/>
                      <w:szCs w:val="20"/>
                      <w:lang w:eastAsia="en-GB"/>
                    </w:rPr>
                    <w:t>•</w:t>
                  </w:r>
                  <w:r w:rsidRPr="00776CB6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en-GB"/>
                    </w:rPr>
                    <w:t>րային</w:t>
                  </w:r>
                  <w:r w:rsidRPr="00776CB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776CB6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en-GB"/>
                    </w:rPr>
                    <w:t>դասիչը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  <w:t> </w:t>
                  </w:r>
                </w:p>
              </w:tc>
              <w:tc>
                <w:tcPr>
                  <w:tcW w:w="935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1E5A54" w:rsidRDefault="008C3226" w:rsidP="000B713D">
                  <w:pPr>
                    <w:spacing w:after="0" w:line="240" w:lineRule="auto"/>
                    <w:jc w:val="center"/>
                    <w:rPr>
                      <w:rFonts w:ascii="GHEA Mariam" w:hAnsi="GHEA Mariam"/>
                      <w:b/>
                      <w:color w:val="000000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Ցուցանիշների փոփոխությունը</w:t>
                  </w:r>
                </w:p>
                <w:p w:rsidR="008C3226" w:rsidRPr="001E5A54" w:rsidRDefault="008C3226" w:rsidP="000B713D">
                  <w:pPr>
                    <w:spacing w:after="0" w:line="240" w:lineRule="auto"/>
                    <w:jc w:val="center"/>
                    <w:rPr>
                      <w:rFonts w:ascii="GHEA Mariam" w:hAnsi="GHEA Mariam"/>
                      <w:b/>
                      <w:color w:val="000000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(</w:t>
                  </w:r>
                  <w:r>
                    <w:rPr>
                      <w:rFonts w:ascii="GHEA Mariam" w:hAnsi="GHEA Mariam"/>
                      <w:b/>
                      <w:color w:val="000000"/>
                    </w:rPr>
                    <w:t>ավելացումներ</w:t>
                  </w: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 xml:space="preserve">ը նշված են </w:t>
                  </w:r>
                  <w:r>
                    <w:rPr>
                      <w:rFonts w:ascii="GHEA Mariam" w:hAnsi="GHEA Mariam"/>
                      <w:b/>
                      <w:color w:val="000000"/>
                    </w:rPr>
                    <w:t>դրական նշանով</w:t>
                  </w: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)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555"/>
              </w:trPr>
              <w:tc>
                <w:tcPr>
                  <w:tcW w:w="269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Հայաստանի Հանրապետության և մայիսյան հերոսամարտերի 100-ամյակին նվիրված միջոցառումների իրականացում</w:t>
                  </w:r>
                </w:p>
              </w:tc>
              <w:tc>
                <w:tcPr>
                  <w:tcW w:w="3969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Ոչ ֆինանսական ցուցանիշներ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8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Ֆինանսական ցուցանիշներ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  <w:t>1168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76CB6" w:rsidRDefault="008C3226" w:rsidP="008C322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en-GB"/>
                    </w:rPr>
                    <w:t>ԱԾ</w:t>
                  </w:r>
                  <w:r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  <w:t>35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both"/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  <w:t>ÜÏ³ñ³·ñáõÃÛáõÝ</w:t>
                  </w:r>
                </w:p>
              </w:tc>
              <w:tc>
                <w:tcPr>
                  <w:tcW w:w="396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8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615"/>
              </w:trPr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 xml:space="preserve">Հայաստանի Հանրապետության և մայիսյան հերոսամարտերի 100-ամյակին նվիրված միջոցառումների իրականացում, </w:t>
                  </w: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համակարգում</w:t>
                  </w:r>
                </w:p>
              </w:tc>
              <w:tc>
                <w:tcPr>
                  <w:tcW w:w="3969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8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â³÷áñáßÇãÝ»ñ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 xml:space="preserve">I </w:t>
                  </w: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եռամսյակ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I կիսամյակ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9 ամիս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Տարի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 xml:space="preserve">I </w:t>
                  </w: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եռամսյակ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I կիսամյակ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9 ամիս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Տարի</w:t>
                  </w:r>
                </w:p>
              </w:tc>
            </w:tr>
            <w:tr w:rsidR="008C3226" w:rsidRPr="00724E1E" w:rsidTr="000B713D">
              <w:trPr>
                <w:trHeight w:val="51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Քանակական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Հայաստանի Հանրապետության և մայիսյան հերոսամարտերի 100-ամյակին նվիրված միջոցառումների իրականացում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Որակական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Մշակված չէ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Ժամկետայնության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Մշակված չէ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lastRenderedPageBreak/>
                    <w:t>Մատուցվող ծառայության վրա կատարվող ծախսը (հազար դրամ)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3,000.0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226" w:rsidRDefault="008C3226" w:rsidP="000B713D">
                  <w:r w:rsidRPr="00036F0B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3,000.0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226" w:rsidRDefault="008C3226" w:rsidP="000B713D">
                  <w:r w:rsidRPr="00036F0B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3,000.0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8C3226" w:rsidRDefault="008C3226" w:rsidP="000B713D">
                  <w:r w:rsidRPr="00036F0B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3,000.0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708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u w:val="single"/>
                      <w:lang w:eastAsia="en-GB"/>
                    </w:rPr>
                    <w:t>Ծրագիրը (ծրագրերը), որի (որոնց) շրջանակներում իրականացվում է քաղաքականութկան միջոցառումը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1168-Արվեստի պահպանման և զարգացման ծրագիր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Վերջնական արդյունքի նկարագրույթունը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6443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C3226" w:rsidRPr="00EB5C91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Քաղաքացիական հասարակության տեղեկացվածության և հաղորդակցման բարձրացում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708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u w:val="single"/>
                      <w:lang w:eastAsia="en-GB"/>
                    </w:rPr>
                    <w:t>Ծառայության մատուցողի (մատուցողների) անվանումը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85"/>
              </w:trPr>
              <w:tc>
                <w:tcPr>
                  <w:tcW w:w="13608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E97BAD" w:rsidRDefault="00F779BE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ՀՀ օրենսդրությամբ սահմանված կարգով ընտրված կազմակերպություն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:rsidR="008C3226" w:rsidRDefault="008C3226" w:rsidP="008C3226"/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8C3226" w:rsidRDefault="008C3226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tbl>
            <w:tblPr>
              <w:tblW w:w="1644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6"/>
              <w:gridCol w:w="4394"/>
              <w:gridCol w:w="1134"/>
              <w:gridCol w:w="1120"/>
              <w:gridCol w:w="864"/>
              <w:gridCol w:w="851"/>
              <w:gridCol w:w="1276"/>
              <w:gridCol w:w="1275"/>
              <w:gridCol w:w="1134"/>
              <w:gridCol w:w="1701"/>
            </w:tblGrid>
            <w:tr w:rsidR="008C3226" w:rsidRPr="00724E1E" w:rsidTr="000B713D">
              <w:trPr>
                <w:trHeight w:val="285"/>
              </w:trPr>
              <w:tc>
                <w:tcPr>
                  <w:tcW w:w="164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</w:p>
                <w:p w:rsidR="008C3226" w:rsidRDefault="008C3226" w:rsidP="000B713D">
                  <w:pPr>
                    <w:pStyle w:val="norm"/>
                    <w:ind w:left="12240" w:firstLine="720"/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</w:pPr>
                  <w:r w:rsidRPr="009144B0"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  <w:lastRenderedPageBreak/>
                    <w:t xml:space="preserve">Աղյուսակ N </w:t>
                  </w:r>
                  <w:r>
                    <w:rPr>
                      <w:rFonts w:ascii="GHEA Mariam" w:hAnsi="GHEA Mariam"/>
                      <w:bCs/>
                      <w:szCs w:val="22"/>
                      <w:lang w:eastAsia="en-US"/>
                    </w:rPr>
                    <w:t>5</w:t>
                  </w:r>
                </w:p>
                <w:p w:rsidR="008C3226" w:rsidRDefault="008C3226" w:rsidP="000B713D">
                  <w:pPr>
                    <w:pStyle w:val="mechtex"/>
                    <w:rPr>
                      <w:rFonts w:ascii="GHEA Mariam" w:hAnsi="GHEA Mariam" w:cs="Tahoma"/>
                      <w:lang w:eastAsia="en-US"/>
                    </w:rPr>
                  </w:pPr>
                  <w:r w:rsidRPr="00DD75B4">
                    <w:rPr>
                      <w:rFonts w:ascii="GHEA Mariam" w:hAnsi="GHEA Mariam" w:cs="Tahoma"/>
                      <w:lang w:eastAsia="en-US"/>
                    </w:rPr>
                    <w:t>ՀԱՅԱՍՏԱՆԻ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ՀԱՆՐԱՊԵՏՈՒԹՅԱՆ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ԿԱՌԱՎԱՐՈՒԹՅԱՆ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201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7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ԹՎԱԿԱՆԻ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ԴԵԿՏԵՄԲԵՐԻ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2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8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>-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N 1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717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>-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Ն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ՈՐՈՇՄԱՆ</w:t>
                  </w:r>
                </w:p>
                <w:p w:rsidR="008C3226" w:rsidRDefault="008C3226" w:rsidP="000B713D">
                  <w:pPr>
                    <w:pStyle w:val="mechtex"/>
                    <w:rPr>
                      <w:rFonts w:ascii="GHEA Mariam" w:hAnsi="GHEA Mariam" w:cs="Tahoma"/>
                      <w:lang w:eastAsia="en-US"/>
                    </w:rPr>
                  </w:pP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N 11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ՀԱՎԵԼՎԱԾԻ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N 11.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17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ԱՂՅՈՒՍԱԿՈՒՄ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 </w:t>
                  </w:r>
                  <w:r w:rsidRPr="00DD75B4">
                    <w:rPr>
                      <w:rFonts w:ascii="GHEA Mariam" w:hAnsi="GHEA Mariam" w:cs="Tahoma"/>
                      <w:lang w:eastAsia="en-US"/>
                    </w:rPr>
                    <w:t>ԿԱՏԱՐՎՈՂ</w:t>
                  </w:r>
                  <w:r w:rsidRPr="00DD75B4">
                    <w:rPr>
                      <w:rFonts w:ascii="GHEA Mariam" w:hAnsi="GHEA Mariam" w:cs="Arial Armenian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Arial Armenian"/>
                      <w:lang w:eastAsia="en-US"/>
                    </w:rPr>
                    <w:t>ԼՐԱՑՈՒՄԸ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b/>
                      <w:bCs/>
                      <w:u w:val="single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64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en-GB"/>
                    </w:rPr>
                    <w:t>Ծրա</w:t>
                  </w:r>
                  <w:r w:rsidRPr="00776CB6">
                    <w:rPr>
                      <w:rFonts w:ascii="GHEA Grapalat" w:eastAsia="Times New Roman" w:hAnsi="GHEA Grapalat" w:cs="Times Armenian"/>
                      <w:b/>
                      <w:bCs/>
                      <w:sz w:val="20"/>
                      <w:szCs w:val="20"/>
                      <w:lang w:eastAsia="en-GB"/>
                    </w:rPr>
                    <w:t>•</w:t>
                  </w:r>
                  <w:r w:rsidRPr="00776CB6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en-GB"/>
                    </w:rPr>
                    <w:t>րային</w:t>
                  </w:r>
                  <w:r w:rsidRPr="00776CB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776CB6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en-GB"/>
                    </w:rPr>
                    <w:t>դասիչը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  <w:t> </w:t>
                  </w:r>
                </w:p>
              </w:tc>
              <w:tc>
                <w:tcPr>
                  <w:tcW w:w="935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1E5A54" w:rsidRDefault="008C3226" w:rsidP="000B713D">
                  <w:pPr>
                    <w:spacing w:after="0" w:line="240" w:lineRule="auto"/>
                    <w:jc w:val="center"/>
                    <w:rPr>
                      <w:rFonts w:ascii="GHEA Mariam" w:hAnsi="GHEA Mariam"/>
                      <w:b/>
                      <w:color w:val="000000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Ցուցանիշների փոփոխությունը</w:t>
                  </w:r>
                </w:p>
                <w:p w:rsidR="008C3226" w:rsidRPr="001E5A54" w:rsidRDefault="008C3226" w:rsidP="000B713D">
                  <w:pPr>
                    <w:spacing w:after="0" w:line="240" w:lineRule="auto"/>
                    <w:jc w:val="center"/>
                    <w:rPr>
                      <w:rFonts w:ascii="GHEA Mariam" w:hAnsi="GHEA Mariam"/>
                      <w:b/>
                      <w:color w:val="000000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(</w:t>
                  </w:r>
                  <w:r>
                    <w:rPr>
                      <w:rFonts w:ascii="GHEA Mariam" w:hAnsi="GHEA Mariam"/>
                      <w:b/>
                      <w:color w:val="000000"/>
                    </w:rPr>
                    <w:t>ավելացումներ</w:t>
                  </w: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 xml:space="preserve">ը նշված են </w:t>
                  </w:r>
                  <w:r>
                    <w:rPr>
                      <w:rFonts w:ascii="GHEA Mariam" w:hAnsi="GHEA Mariam"/>
                      <w:b/>
                      <w:color w:val="000000"/>
                    </w:rPr>
                    <w:t>դրական նշանով</w:t>
                  </w: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)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555"/>
              </w:trPr>
              <w:tc>
                <w:tcPr>
                  <w:tcW w:w="269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Հայաստանի Հանրապետության և մայիսյան հերոսամարտերի 100-ամյակին նվիրված միջոցառումների իրականացում</w:t>
                  </w:r>
                </w:p>
              </w:tc>
              <w:tc>
                <w:tcPr>
                  <w:tcW w:w="3969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Ոչ ֆինանսական ցուցանիշներ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8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1E5A54">
                    <w:rPr>
                      <w:rFonts w:ascii="GHEA Mariam" w:hAnsi="GHEA Mariam"/>
                      <w:b/>
                      <w:color w:val="000000"/>
                    </w:rPr>
                    <w:t>Ֆինանսական ցուցանիշներ</w:t>
                  </w: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  <w:t>1168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76CB6" w:rsidRDefault="008C3226" w:rsidP="008C322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en-GB"/>
                    </w:rPr>
                    <w:t>ԱԾ</w:t>
                  </w:r>
                  <w:r>
                    <w:rPr>
                      <w:rFonts w:ascii="GHEA Grapalat" w:eastAsia="Times New Roman" w:hAnsi="GHEA Grapalat" w:cs="Arial"/>
                      <w:sz w:val="18"/>
                      <w:szCs w:val="18"/>
                      <w:lang w:eastAsia="en-GB"/>
                    </w:rPr>
                    <w:t>36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both"/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u w:val="single"/>
                      <w:lang w:eastAsia="en-GB"/>
                    </w:rPr>
                    <w:t>ÜÏ³ñ³·ñáõÃÛáõÝ</w:t>
                  </w:r>
                </w:p>
              </w:tc>
              <w:tc>
                <w:tcPr>
                  <w:tcW w:w="396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8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615"/>
              </w:trPr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 xml:space="preserve">Հայաստանի Հանրապետության և մայիսյան հերոսամարտերի 100-ամյակին նվիրված միջոցառումների իրականացում, </w:t>
                  </w: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համակարգում</w:t>
                  </w:r>
                </w:p>
              </w:tc>
              <w:tc>
                <w:tcPr>
                  <w:tcW w:w="3969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38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jc w:val="center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â³÷áñáßÇãÝ»ñ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 xml:space="preserve">I </w:t>
                  </w: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եռամսյակ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I կիսամյակ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9 ամիս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Տարի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 xml:space="preserve">I </w:t>
                  </w: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եռամսյակ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I կիսամյակ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9 ամիս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Տարի</w:t>
                  </w:r>
                </w:p>
              </w:tc>
            </w:tr>
            <w:tr w:rsidR="008C3226" w:rsidRPr="00724E1E" w:rsidTr="000B713D">
              <w:trPr>
                <w:trHeight w:val="51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Քանակական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Հայաստանի Հանրապետության և մայիսյան հերոսամարտերի 100-ամյակին նվիրված միջոցառումների իրականացում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Որակական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Մշակված չէ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Ժամկետայնության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Մշակված չէ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lastRenderedPageBreak/>
                    <w:t>Մատուցվող ծառայության վրա կատարվող ծախսը (հազար դրամ)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226" w:rsidRPr="00E97BAD" w:rsidRDefault="008C3226" w:rsidP="00264685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1</w:t>
                  </w:r>
                  <w:r w:rsidR="00264685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5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,000.0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226" w:rsidRDefault="00F7231A" w:rsidP="00264685"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1</w:t>
                  </w:r>
                  <w:r w:rsidR="00264685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5</w:t>
                  </w:r>
                  <w:r w:rsidR="008C3226" w:rsidRPr="00036F0B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,000.0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226" w:rsidRDefault="00F7231A" w:rsidP="00264685"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1</w:t>
                  </w:r>
                  <w:r w:rsidR="00264685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5</w:t>
                  </w:r>
                  <w:r w:rsidR="008C3226" w:rsidRPr="00036F0B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,000.0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8C3226" w:rsidRDefault="008C3226" w:rsidP="00264685"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1</w:t>
                  </w:r>
                  <w:r w:rsidR="00264685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5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,</w:t>
                  </w:r>
                  <w:r w:rsidRPr="00036F0B">
                    <w:rPr>
                      <w:rFonts w:ascii="GHEA Grapalat" w:eastAsia="Times New Roman" w:hAnsi="GHEA Grapalat" w:cs="Arial"/>
                      <w:sz w:val="20"/>
                      <w:szCs w:val="20"/>
                      <w:lang w:eastAsia="en-GB"/>
                    </w:rPr>
                    <w:t>000.0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708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u w:val="single"/>
                      <w:lang w:eastAsia="en-GB"/>
                    </w:rPr>
                    <w:t>Ծրագիրը (ծրագրերը), որի (որոնց) շրջանակներում իրականացվում է քաղաքականութկան միջոցառումը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1168-Արվեստի պահպանման և զարգացման ծրագիր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26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776CB6" w:rsidRDefault="008C3226" w:rsidP="000B713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</w:pPr>
                  <w:r w:rsidRPr="00776CB6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Վերջնական արդյունքի նկարագրույթունը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16443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C3226" w:rsidRPr="00EB5C91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Քաղաքացիական հասարակության տեղեկացվածության և հաղորդակցման բարձրացում</w:t>
                  </w:r>
                </w:p>
              </w:tc>
            </w:tr>
            <w:tr w:rsidR="008C3226" w:rsidRPr="00724E1E" w:rsidTr="000B713D">
              <w:trPr>
                <w:trHeight w:val="255"/>
              </w:trPr>
              <w:tc>
                <w:tcPr>
                  <w:tcW w:w="708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:rsidR="008C3226" w:rsidRPr="00E97BAD" w:rsidRDefault="008C3226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en-GB"/>
                    </w:rPr>
                  </w:pPr>
                  <w:r w:rsidRPr="00E97BAD">
                    <w:rPr>
                      <w:rFonts w:ascii="GHEA Grapalat" w:eastAsia="Times New Roman" w:hAnsi="GHEA Grapalat" w:cs="Times New Roman"/>
                      <w:sz w:val="20"/>
                      <w:szCs w:val="20"/>
                      <w:u w:val="single"/>
                      <w:lang w:eastAsia="en-GB"/>
                    </w:rPr>
                    <w:t>Ծառայության մատուցողի (մատուցողների) անվանումը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C3226" w:rsidRPr="00724E1E" w:rsidTr="000B713D">
              <w:trPr>
                <w:trHeight w:val="285"/>
              </w:trPr>
              <w:tc>
                <w:tcPr>
                  <w:tcW w:w="13608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E97BAD" w:rsidRDefault="00F779BE" w:rsidP="000B7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en-GB"/>
                    </w:rPr>
                    <w:t>ՀՀ օրենսդրությամբ սահմանված կարգով ընտրված կազմակերպություն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3226" w:rsidRPr="00724E1E" w:rsidRDefault="008C3226" w:rsidP="000B713D">
                  <w:pPr>
                    <w:spacing w:after="0" w:line="240" w:lineRule="auto"/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</w:pPr>
                  <w:r w:rsidRPr="00724E1E">
                    <w:rPr>
                      <w:rFonts w:ascii="Times Armenian" w:eastAsia="Times New Roman" w:hAnsi="Times Armenian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:rsidR="008C3226" w:rsidRDefault="008C3226" w:rsidP="008C3226"/>
          <w:p w:rsidR="008C3226" w:rsidRDefault="008C3226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521439" w:rsidRDefault="00521439" w:rsidP="00451BA7">
            <w:pPr>
              <w:pStyle w:val="mechtex"/>
              <w:ind w:left="10080"/>
              <w:rPr>
                <w:rFonts w:ascii="GHEA Mariam" w:hAnsi="GHEA Mariam" w:cs="Sylfaen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8C3226">
              <w:rPr>
                <w:rFonts w:ascii="GHEA Mariam" w:hAnsi="GHEA Mariam"/>
                <w:bCs/>
                <w:szCs w:val="22"/>
                <w:lang w:eastAsia="en-US"/>
              </w:rPr>
              <w:t>6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521439">
              <w:rPr>
                <w:rFonts w:ascii="GHEA Mariam" w:hAnsi="GHEA Mariam" w:cs="Arial Armenian"/>
                <w:lang w:eastAsia="en-US"/>
              </w:rPr>
              <w:t>18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521439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C322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3</w:t>
            </w:r>
            <w:r w:rsidR="008C322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521439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521439" w:rsidRPr="00724E1E" w:rsidRDefault="00521439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21439" w:rsidRPr="00724E1E" w:rsidRDefault="00521439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439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50,000.0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439" w:rsidRDefault="00521439">
            <w:r w:rsidRPr="009F014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50,000.0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439" w:rsidRDefault="00521439">
            <w:r w:rsidRPr="009F014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439" w:rsidRDefault="00521439">
            <w:r w:rsidRPr="009F014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50,000.0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52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521439" w:rsidRDefault="00521439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8C3226">
              <w:rPr>
                <w:rFonts w:ascii="GHEA Mariam" w:hAnsi="GHEA Mariam"/>
                <w:bCs/>
                <w:szCs w:val="22"/>
                <w:lang w:eastAsia="en-US"/>
              </w:rPr>
              <w:t>7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521439">
              <w:rPr>
                <w:rFonts w:ascii="GHEA Mariam" w:hAnsi="GHEA Mariam" w:cs="Arial Armenian"/>
                <w:lang w:eastAsia="en-US"/>
              </w:rPr>
              <w:t>16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521439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C322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3</w:t>
            </w:r>
            <w:r w:rsidR="008C322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8C3226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10,000.0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521439" w:rsidRDefault="008C3226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10,000.0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521439" w:rsidRDefault="008C3226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521439" w:rsidRDefault="008C3226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10,000.0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52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8C3226" w:rsidRDefault="00521439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8C3226" w:rsidRPr="00724E1E" w:rsidTr="000B713D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Default="008C3226" w:rsidP="000B713D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>8</w:t>
            </w:r>
          </w:p>
          <w:p w:rsidR="008C3226" w:rsidRDefault="008C3226" w:rsidP="000B713D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8C3226" w:rsidRDefault="008C3226" w:rsidP="000B713D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>
              <w:rPr>
                <w:rFonts w:ascii="GHEA Mariam" w:hAnsi="GHEA Mariam" w:cs="Arial Armenian"/>
                <w:lang w:eastAsia="en-US"/>
              </w:rPr>
              <w:t>16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8C3226" w:rsidRPr="00724E1E" w:rsidTr="000B713D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226" w:rsidRPr="00776CB6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1E5A54" w:rsidRDefault="008C3226" w:rsidP="000B713D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8C3226" w:rsidRPr="001E5A54" w:rsidRDefault="008C3226" w:rsidP="000B713D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76CB6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76CB6" w:rsidRDefault="008C3226" w:rsidP="008C322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76CB6" w:rsidRDefault="008C3226" w:rsidP="000B713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C3226" w:rsidRPr="00724E1E" w:rsidTr="000B713D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C3226" w:rsidRPr="00724E1E" w:rsidRDefault="008C3226" w:rsidP="000B713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8C3226" w:rsidRPr="00724E1E" w:rsidTr="000B713D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C3226" w:rsidRPr="00724E1E" w:rsidTr="000B713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226" w:rsidRPr="00776CB6" w:rsidRDefault="008C3226" w:rsidP="000B71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C3226" w:rsidRPr="00724E1E" w:rsidTr="000B713D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226" w:rsidRPr="00776CB6" w:rsidRDefault="008C3226" w:rsidP="000B71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C3226" w:rsidRPr="00724E1E" w:rsidTr="000B713D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E97BAD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26" w:rsidRPr="00E97BAD" w:rsidRDefault="008C3226" w:rsidP="008C322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4,500.0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26" w:rsidRPr="00521439" w:rsidRDefault="008C3226" w:rsidP="000B71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26" w:rsidRDefault="008C3226">
            <w:r w:rsidRPr="00BC546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4,500.0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226" w:rsidRDefault="008C3226">
            <w:r w:rsidRPr="00BC546A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4,500.0</w:t>
            </w:r>
          </w:p>
        </w:tc>
      </w:tr>
      <w:tr w:rsidR="008C3226" w:rsidRPr="00724E1E" w:rsidTr="000B713D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C3226" w:rsidRPr="00776CB6" w:rsidRDefault="008C3226" w:rsidP="000B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C3226" w:rsidRPr="00724E1E" w:rsidTr="000B713D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226" w:rsidRPr="00776CB6" w:rsidRDefault="008C3226" w:rsidP="000B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8C3226" w:rsidRPr="00724E1E" w:rsidTr="000B713D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C3226" w:rsidRPr="00776CB6" w:rsidRDefault="008C3226" w:rsidP="000B713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C3226" w:rsidRPr="00724E1E" w:rsidTr="000B713D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3226" w:rsidRPr="00EB5C91" w:rsidRDefault="008C3226" w:rsidP="000B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8C3226" w:rsidRPr="00724E1E" w:rsidTr="000B713D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C3226" w:rsidRPr="00E97BAD" w:rsidRDefault="008C3226" w:rsidP="000B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C3226" w:rsidRPr="00724E1E" w:rsidTr="000B713D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E97BAD" w:rsidRDefault="00F779BE" w:rsidP="00E8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26" w:rsidRPr="00724E1E" w:rsidRDefault="008C3226" w:rsidP="000B713D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8C3226" w:rsidRDefault="008C3226" w:rsidP="008C3226"/>
    <w:p w:rsidR="00521439" w:rsidRDefault="00521439"/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C3226" w:rsidRDefault="008C3226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8C3226">
              <w:rPr>
                <w:rFonts w:ascii="GHEA Mariam" w:hAnsi="GHEA Mariam"/>
                <w:bCs/>
                <w:szCs w:val="22"/>
                <w:lang w:eastAsia="en-US"/>
              </w:rPr>
              <w:t>9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  <w:r w:rsidRPr="00DD75B4">
              <w:rPr>
                <w:rFonts w:ascii="GHEA Mariam" w:hAnsi="GHEA Mariam" w:cs="Arial Armenian"/>
              </w:rPr>
              <w:t xml:space="preserve"> N 11 </w:t>
            </w:r>
            <w:r w:rsidRPr="00DD75B4">
              <w:rPr>
                <w:rFonts w:ascii="GHEA Mariam" w:hAnsi="GHEA Mariam" w:cs="Tahoma"/>
              </w:rPr>
              <w:t>ՀԱՎԵԼՎԱԾԻ</w:t>
            </w:r>
            <w:r w:rsidRPr="00DD75B4">
              <w:rPr>
                <w:rFonts w:ascii="GHEA Mariam" w:hAnsi="GHEA Mariam" w:cs="Arial Armenian"/>
              </w:rPr>
              <w:t xml:space="preserve"> N 11.</w:t>
            </w:r>
            <w:r w:rsidR="00521439">
              <w:rPr>
                <w:rFonts w:ascii="GHEA Mariam" w:hAnsi="GHEA Mariam" w:cs="Arial Armenian"/>
              </w:rPr>
              <w:t>24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Pr="00DD75B4">
              <w:rPr>
                <w:rFonts w:ascii="GHEA Mariam" w:hAnsi="GHEA Mariam" w:cs="Tahoma"/>
              </w:rPr>
              <w:t>ԱՂՅՈՒՍԱԿՈՒՄ</w:t>
            </w:r>
            <w:r w:rsidRPr="00DD75B4">
              <w:rPr>
                <w:rFonts w:ascii="GHEA Mariam" w:hAnsi="GHEA Mariam" w:cs="Arial Armenian"/>
              </w:rPr>
              <w:t xml:space="preserve">  </w:t>
            </w:r>
            <w:r w:rsidRPr="00DD75B4">
              <w:rPr>
                <w:rFonts w:ascii="GHEA Mariam" w:hAnsi="GHEA Mariam" w:cs="Tahoma"/>
              </w:rPr>
              <w:t>ԿԱՏԱՐՎՈՂ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="00521439">
              <w:rPr>
                <w:rFonts w:ascii="GHEA Mariam" w:hAnsi="GHEA Mariam" w:cs="Arial Armenian"/>
              </w:rPr>
              <w:t>ԼՐԱՑՈՒՄԸ</w:t>
            </w:r>
            <w:r w:rsidR="00521439" w:rsidRPr="00724E1E"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  <w:t xml:space="preserve"> 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C322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8C322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Մատուցվող ծառայության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1,500.0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521439" w:rsidRDefault="00521439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521439" w:rsidRDefault="00521439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1,500.0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521439" w:rsidRDefault="00521439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1,500.0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lastRenderedPageBreak/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8C3226" w:rsidRDefault="00F779BE" w:rsidP="005214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8163DB" w:rsidRDefault="00521439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8163DB" w:rsidRPr="00724E1E" w:rsidTr="008163DB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Default="008163DB" w:rsidP="008163DB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>10</w:t>
            </w:r>
          </w:p>
          <w:p w:rsidR="008163DB" w:rsidRDefault="008163DB" w:rsidP="008163DB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  <w:r w:rsidRPr="00DD75B4">
              <w:rPr>
                <w:rFonts w:ascii="GHEA Mariam" w:hAnsi="GHEA Mariam" w:cs="Arial Armenian"/>
              </w:rPr>
              <w:t xml:space="preserve"> N 11 </w:t>
            </w:r>
            <w:r w:rsidRPr="00DD75B4">
              <w:rPr>
                <w:rFonts w:ascii="GHEA Mariam" w:hAnsi="GHEA Mariam" w:cs="Tahoma"/>
              </w:rPr>
              <w:t>ՀԱՎԵԼՎԱԾԻ</w:t>
            </w:r>
            <w:r w:rsidRPr="00DD75B4">
              <w:rPr>
                <w:rFonts w:ascii="GHEA Mariam" w:hAnsi="GHEA Mariam" w:cs="Arial Armenian"/>
              </w:rPr>
              <w:t xml:space="preserve"> N 11.</w:t>
            </w:r>
            <w:r>
              <w:rPr>
                <w:rFonts w:ascii="GHEA Mariam" w:hAnsi="GHEA Mariam" w:cs="Arial Armenian"/>
              </w:rPr>
              <w:t>24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Pr="00DD75B4">
              <w:rPr>
                <w:rFonts w:ascii="GHEA Mariam" w:hAnsi="GHEA Mariam" w:cs="Tahoma"/>
              </w:rPr>
              <w:t>ԱՂՅՈՒՍԱԿՈՒՄ</w:t>
            </w:r>
            <w:r w:rsidRPr="00DD75B4">
              <w:rPr>
                <w:rFonts w:ascii="GHEA Mariam" w:hAnsi="GHEA Mariam" w:cs="Arial Armenian"/>
              </w:rPr>
              <w:t xml:space="preserve">  </w:t>
            </w:r>
            <w:r w:rsidRPr="00DD75B4">
              <w:rPr>
                <w:rFonts w:ascii="GHEA Mariam" w:hAnsi="GHEA Mariam" w:cs="Tahoma"/>
              </w:rPr>
              <w:t>ԿԱՏԱՐՎՈՂ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>
              <w:rPr>
                <w:rFonts w:ascii="GHEA Mariam" w:hAnsi="GHEA Mariam" w:cs="Arial Armenian"/>
              </w:rPr>
              <w:t>ԼՐԱՑՈՒՄԸ</w:t>
            </w:r>
            <w:r w:rsidRPr="00724E1E"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  <w:t xml:space="preserve"> </w:t>
            </w:r>
          </w:p>
        </w:tc>
      </w:tr>
      <w:tr w:rsidR="008163DB" w:rsidRPr="00724E1E" w:rsidTr="008163DB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63DB" w:rsidRPr="00776CB6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1E5A54" w:rsidRDefault="008163DB" w:rsidP="008163DB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8163DB" w:rsidRPr="001E5A54" w:rsidRDefault="008163DB" w:rsidP="008163DB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76CB6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76CB6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76CB6" w:rsidRDefault="008163DB" w:rsidP="008163D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63DB" w:rsidRPr="00724E1E" w:rsidTr="008163DB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63DB" w:rsidRPr="00724E1E" w:rsidRDefault="008163DB" w:rsidP="008163DB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8163DB" w:rsidRPr="00724E1E" w:rsidTr="008163DB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163DB" w:rsidRPr="00724E1E" w:rsidTr="008163D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3DB" w:rsidRPr="00776CB6" w:rsidRDefault="008163DB" w:rsidP="008163D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163DB" w:rsidRPr="00724E1E" w:rsidTr="008163D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3DB" w:rsidRPr="00776CB6" w:rsidRDefault="008163DB" w:rsidP="008163D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163DB" w:rsidRPr="00724E1E" w:rsidTr="008163DB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Մատուցվող ծառայության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DB" w:rsidRPr="00E97BAD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3DB" w:rsidRPr="00521439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</w:t>
            </w: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3DB" w:rsidRPr="00521439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</w:t>
            </w: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63DB" w:rsidRPr="00521439" w:rsidRDefault="008163DB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1,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</w:t>
            </w: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00.0</w:t>
            </w:r>
          </w:p>
        </w:tc>
      </w:tr>
      <w:tr w:rsidR="008163DB" w:rsidRPr="00724E1E" w:rsidTr="008163DB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163DB" w:rsidRPr="00776CB6" w:rsidRDefault="008163DB" w:rsidP="008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lastRenderedPageBreak/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63DB" w:rsidRPr="00724E1E" w:rsidTr="008163DB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163DB" w:rsidRPr="00776CB6" w:rsidRDefault="008163DB" w:rsidP="008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8163DB" w:rsidRPr="00724E1E" w:rsidTr="008163DB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163DB" w:rsidRPr="00776CB6" w:rsidRDefault="008163DB" w:rsidP="008163D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63DB" w:rsidRPr="00724E1E" w:rsidTr="008163DB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63DB" w:rsidRPr="00EB5C91" w:rsidRDefault="008163DB" w:rsidP="008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8163DB" w:rsidRPr="00724E1E" w:rsidTr="008163DB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163DB" w:rsidRPr="00E97BAD" w:rsidRDefault="008163DB" w:rsidP="008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63DB" w:rsidRPr="00724E1E" w:rsidTr="008163DB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63DB" w:rsidRPr="00163028" w:rsidRDefault="00F779BE" w:rsidP="008163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3DB" w:rsidRPr="00724E1E" w:rsidRDefault="008163DB" w:rsidP="008163DB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8163DB" w:rsidRDefault="008163DB" w:rsidP="008163DB"/>
    <w:p w:rsidR="00521439" w:rsidRDefault="00521439"/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8163DB" w:rsidRDefault="008163DB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BA0705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521439">
              <w:rPr>
                <w:rFonts w:ascii="GHEA Mariam" w:hAnsi="GHEA Mariam" w:cs="Arial Armenian"/>
                <w:lang w:eastAsia="en-US"/>
              </w:rPr>
              <w:t>55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521439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BA0705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521439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521439" w:rsidRDefault="00521439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521439" w:rsidRDefault="00521439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521439" w:rsidRDefault="00521439" w:rsidP="0052143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521439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BA0705" w:rsidP="0052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521439" w:rsidRDefault="00521439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BA0705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  <w:r w:rsidRPr="00DD75B4">
              <w:rPr>
                <w:rFonts w:ascii="GHEA Mariam" w:hAnsi="GHEA Mariam" w:cs="Arial Armenian"/>
              </w:rPr>
              <w:t xml:space="preserve"> N 11 </w:t>
            </w:r>
            <w:r w:rsidRPr="00DD75B4">
              <w:rPr>
                <w:rFonts w:ascii="GHEA Mariam" w:hAnsi="GHEA Mariam" w:cs="Tahoma"/>
              </w:rPr>
              <w:t>ՀԱՎԵԼՎԱԾԻ</w:t>
            </w:r>
            <w:r w:rsidRPr="00DD75B4">
              <w:rPr>
                <w:rFonts w:ascii="GHEA Mariam" w:hAnsi="GHEA Mariam" w:cs="Arial Armenian"/>
              </w:rPr>
              <w:t xml:space="preserve"> N 11.</w:t>
            </w:r>
            <w:r w:rsidR="0075238D">
              <w:rPr>
                <w:rFonts w:ascii="GHEA Mariam" w:hAnsi="GHEA Mariam" w:cs="Arial Armenian"/>
              </w:rPr>
              <w:t>56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Pr="00DD75B4">
              <w:rPr>
                <w:rFonts w:ascii="GHEA Mariam" w:hAnsi="GHEA Mariam" w:cs="Tahoma"/>
              </w:rPr>
              <w:t>ԱՂՅՈՒՍԱԿՈՒՄ</w:t>
            </w:r>
            <w:r w:rsidRPr="00DD75B4">
              <w:rPr>
                <w:rFonts w:ascii="GHEA Mariam" w:hAnsi="GHEA Mariam" w:cs="Arial Armenian"/>
              </w:rPr>
              <w:t xml:space="preserve">  </w:t>
            </w:r>
            <w:r w:rsidRPr="00DD75B4">
              <w:rPr>
                <w:rFonts w:ascii="GHEA Mariam" w:hAnsi="GHEA Mariam" w:cs="Tahoma"/>
              </w:rPr>
              <w:t>ԿԱՏԱՐՎՈՂ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="0075238D">
              <w:rPr>
                <w:rFonts w:ascii="GHEA Mariam" w:hAnsi="GHEA Mariam" w:cs="Arial Armenian"/>
              </w:rPr>
              <w:t>ԼՐԱՑՈՒՄԸ</w:t>
            </w:r>
            <w:r w:rsidR="0075238D" w:rsidRPr="00724E1E"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  <w:t xml:space="preserve"> 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BA0705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Մատուցվող ծառայության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75238D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2,920.0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75238D" w:rsidRDefault="0075238D" w:rsidP="007523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2,920.0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75238D" w:rsidRDefault="0075238D" w:rsidP="007523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5238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2,920.0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75238D" w:rsidRDefault="0075238D" w:rsidP="007523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5238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2,920.0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lastRenderedPageBreak/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75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75238D" w:rsidRDefault="0075238D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13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75238D">
              <w:rPr>
                <w:rFonts w:ascii="GHEA Mariam" w:hAnsi="GHEA Mariam" w:cs="Arial Armenian"/>
                <w:lang w:eastAsia="en-US"/>
              </w:rPr>
              <w:t>57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75238D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BA0705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7,300</w:t>
            </w:r>
            <w:r w:rsidR="0075238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75238D" w:rsidRDefault="00BA0705" w:rsidP="00451BA7">
            <w:pP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7,300.0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75238D" w:rsidRDefault="00BA0705" w:rsidP="00451BA7">
            <w:pP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7,300.0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75238D" w:rsidRDefault="00BA0705" w:rsidP="00451BA7">
            <w:pP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7,300.0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BA0705">
        <w:trPr>
          <w:trHeight w:val="146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75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rPr>
                <w:rFonts w:ascii="GHEA Mariam" w:hAnsi="GHEA Mariam" w:cs="Tahoma"/>
                <w:szCs w:val="22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</w:p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2558D2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4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  <w:r w:rsidRPr="00DD75B4">
              <w:rPr>
                <w:rFonts w:ascii="GHEA Mariam" w:hAnsi="GHEA Mariam" w:cs="Arial Armenian"/>
              </w:rPr>
              <w:t xml:space="preserve"> N 11 </w:t>
            </w:r>
            <w:r w:rsidRPr="00DD75B4">
              <w:rPr>
                <w:rFonts w:ascii="GHEA Mariam" w:hAnsi="GHEA Mariam" w:cs="Tahoma"/>
              </w:rPr>
              <w:t>ՀԱՎԵԼՎԱԾԻ</w:t>
            </w:r>
            <w:r w:rsidRPr="00DD75B4">
              <w:rPr>
                <w:rFonts w:ascii="GHEA Mariam" w:hAnsi="GHEA Mariam" w:cs="Arial Armenian"/>
              </w:rPr>
              <w:t xml:space="preserve"> N 11.</w:t>
            </w:r>
            <w:r w:rsidR="0075238D">
              <w:rPr>
                <w:rFonts w:ascii="GHEA Mariam" w:hAnsi="GHEA Mariam" w:cs="Arial Armenian"/>
              </w:rPr>
              <w:t>58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Pr="00DD75B4">
              <w:rPr>
                <w:rFonts w:ascii="GHEA Mariam" w:hAnsi="GHEA Mariam" w:cs="Tahoma"/>
              </w:rPr>
              <w:t>ԱՂՅՈՒՍԱԿՈՒՄ</w:t>
            </w:r>
            <w:r w:rsidRPr="00DD75B4">
              <w:rPr>
                <w:rFonts w:ascii="GHEA Mariam" w:hAnsi="GHEA Mariam" w:cs="Arial Armenian"/>
              </w:rPr>
              <w:t xml:space="preserve">  </w:t>
            </w:r>
            <w:r w:rsidRPr="00DD75B4">
              <w:rPr>
                <w:rFonts w:ascii="GHEA Mariam" w:hAnsi="GHEA Mariam" w:cs="Tahoma"/>
              </w:rPr>
              <w:t>ԿԱՏԱՐՎՈՂ</w:t>
            </w:r>
            <w:r w:rsidRPr="00DD75B4">
              <w:rPr>
                <w:rFonts w:ascii="GHEA Mariam" w:hAnsi="GHEA Mariam" w:cs="Arial Armenian"/>
              </w:rPr>
              <w:t xml:space="preserve"> </w:t>
            </w:r>
            <w:r w:rsidR="0075238D">
              <w:rPr>
                <w:rFonts w:ascii="GHEA Mariam" w:hAnsi="GHEA Mariam" w:cs="Arial Armenian"/>
              </w:rPr>
              <w:t>ԼՐԱՑՈՒՄԸ</w:t>
            </w:r>
            <w:r w:rsidR="0075238D" w:rsidRPr="00724E1E"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  <w:t xml:space="preserve"> 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2558D2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75238D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Default="0075238D" w:rsidP="00451BA7"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Default="0075238D" w:rsidP="00451BA7"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Default="0075238D" w:rsidP="00451BA7"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4,000.0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2558D2" w:rsidP="0075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75238D" w:rsidRDefault="0075238D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2558D2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5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75238D">
              <w:rPr>
                <w:rFonts w:ascii="GHEA Mariam" w:hAnsi="GHEA Mariam" w:cs="Arial Armenian"/>
                <w:lang w:eastAsia="en-US"/>
              </w:rPr>
              <w:t>59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75238D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2558D2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2558D2" w:rsidRPr="00724E1E" w:rsidRDefault="002558D2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558D2" w:rsidRPr="00724E1E" w:rsidRDefault="002558D2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58D2" w:rsidRPr="00E97BAD" w:rsidRDefault="002558D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58D2" w:rsidRPr="00E97BAD" w:rsidRDefault="002558D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58D2" w:rsidRPr="00E97BAD" w:rsidRDefault="002558D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58D2" w:rsidRPr="00E97BAD" w:rsidRDefault="002558D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D2" w:rsidRPr="00E97BAD" w:rsidRDefault="002558D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4,150.0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8D2" w:rsidRDefault="002558D2">
            <w:r w:rsidRPr="006C2648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8D2" w:rsidRDefault="002558D2">
            <w:r w:rsidRPr="006C2648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58D2" w:rsidRDefault="002558D2">
            <w:r w:rsidRPr="006C2648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4,150.0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6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6C2892" w:rsidRDefault="006C2892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2558D2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6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6C2892">
              <w:rPr>
                <w:rFonts w:ascii="GHEA Mariam" w:hAnsi="GHEA Mariam" w:cs="Arial Armenian"/>
                <w:lang w:eastAsia="en-US"/>
              </w:rPr>
              <w:t>60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6C2892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6C289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6C2892" w:rsidRDefault="006C2892" w:rsidP="006C2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6C2892" w:rsidRDefault="006C2892" w:rsidP="006C2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6C2892" w:rsidRDefault="006C2892" w:rsidP="006C2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6C289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E97BAD" w:rsidRDefault="00F779BE" w:rsidP="006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6C2892" w:rsidRDefault="006C2892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E050B3" w:rsidRPr="00724E1E" w:rsidTr="00451BA7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Default="00E050B3" w:rsidP="00451BA7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>Աղյուսակ N 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7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E050B3" w:rsidRDefault="00E050B3" w:rsidP="00451BA7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 w:rsidR="006C2892">
              <w:rPr>
                <w:rFonts w:ascii="GHEA Mariam" w:hAnsi="GHEA Mariam" w:cs="Arial Armenian"/>
                <w:lang w:eastAsia="en-US"/>
              </w:rPr>
              <w:t>61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="006C2892"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050B3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900BA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451B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E050B3" w:rsidRPr="00724E1E" w:rsidTr="00451BA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E97BAD" w:rsidRDefault="00E050B3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B3" w:rsidRPr="00E97BAD" w:rsidRDefault="006C2892" w:rsidP="00451B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9,950.0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6C2892" w:rsidRDefault="006C2892" w:rsidP="006C2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6C289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9,950.0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B3" w:rsidRPr="006C2892" w:rsidRDefault="006C2892" w:rsidP="006C2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6C289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9,950.0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50B3" w:rsidRPr="006C2892" w:rsidRDefault="006C2892" w:rsidP="006C2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6C289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9,950.0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776CB6" w:rsidRDefault="00E050B3" w:rsidP="00451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0B3" w:rsidRPr="00EB5C91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E050B3" w:rsidRPr="00724E1E" w:rsidTr="00451BA7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E050B3" w:rsidRPr="00E97BAD" w:rsidRDefault="00E050B3" w:rsidP="0045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050B3" w:rsidRPr="00724E1E" w:rsidTr="00451BA7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0B713D" w:rsidRDefault="00F779BE" w:rsidP="006C289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B3" w:rsidRPr="00724E1E" w:rsidRDefault="00E050B3" w:rsidP="00451BA7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E050B3" w:rsidRDefault="00E050B3" w:rsidP="00E050B3"/>
    <w:p w:rsidR="006C2892" w:rsidRDefault="006C2892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6C2892" w:rsidRPr="00724E1E" w:rsidTr="001E5A54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Default="006C2892" w:rsidP="001E5A5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2558D2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8</w:t>
            </w:r>
          </w:p>
          <w:p w:rsidR="006C2892" w:rsidRDefault="006C2892" w:rsidP="001E5A54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6C2892" w:rsidRDefault="006C2892" w:rsidP="001E5A54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>
              <w:rPr>
                <w:rFonts w:ascii="GHEA Mariam" w:hAnsi="GHEA Mariam" w:cs="Arial Armenian"/>
                <w:lang w:eastAsia="en-US"/>
              </w:rPr>
              <w:t>62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6C2892" w:rsidRPr="00724E1E" w:rsidRDefault="006C2892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2558D2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4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6C2892" w:rsidRPr="00724E1E" w:rsidTr="001E5A54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6C2892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92" w:rsidRPr="006C2892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92" w:rsidRPr="006C2892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2892" w:rsidRPr="006C2892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4,100.0</w:t>
            </w:r>
          </w:p>
        </w:tc>
      </w:tr>
      <w:tr w:rsidR="006C2892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892" w:rsidRPr="00EB5C91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6C2892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6C2892" w:rsidRPr="00E97BAD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E97BAD" w:rsidRDefault="00F779BE" w:rsidP="006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6C2892" w:rsidRDefault="006C2892" w:rsidP="006C2892"/>
    <w:p w:rsidR="006C2892" w:rsidRDefault="006C2892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6C2892" w:rsidRPr="00724E1E" w:rsidTr="001E5A54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Default="006C2892" w:rsidP="001E5A5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>Աղյուսակ N 1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9</w:t>
            </w:r>
          </w:p>
          <w:p w:rsidR="006C2892" w:rsidRDefault="006C2892" w:rsidP="001E5A54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6C2892" w:rsidRDefault="006C2892" w:rsidP="001E5A54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>
              <w:rPr>
                <w:rFonts w:ascii="GHEA Mariam" w:hAnsi="GHEA Mariam" w:cs="Arial Armenian"/>
                <w:lang w:eastAsia="en-US"/>
              </w:rPr>
              <w:t>63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6C2892" w:rsidRPr="00724E1E" w:rsidRDefault="006C2892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6C2892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6C2892" w:rsidRPr="00724E1E" w:rsidTr="001E5A54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6C2892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6C2892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E97BAD" w:rsidRDefault="006C2892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2" w:rsidRPr="00E97BAD" w:rsidRDefault="008171F9" w:rsidP="002558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3,</w:t>
            </w:r>
            <w:r w:rsidR="002558D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92" w:rsidRPr="006C2892" w:rsidRDefault="008171F9" w:rsidP="002558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3,</w:t>
            </w:r>
            <w:r w:rsidR="002558D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92" w:rsidRPr="006C2892" w:rsidRDefault="008171F9" w:rsidP="002558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3,</w:t>
            </w:r>
            <w:r w:rsidR="002558D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2892" w:rsidRPr="006C2892" w:rsidRDefault="008171F9" w:rsidP="002558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3,</w:t>
            </w:r>
            <w:r w:rsidR="002558D2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0.0</w:t>
            </w:r>
          </w:p>
        </w:tc>
      </w:tr>
      <w:tr w:rsidR="006C2892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6C2892" w:rsidRPr="00776CB6" w:rsidRDefault="006C2892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1E5A54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892" w:rsidRPr="00EB5C91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6C2892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6C2892" w:rsidRPr="00E97BAD" w:rsidRDefault="006C2892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C2892" w:rsidRPr="00724E1E" w:rsidTr="000B713D">
        <w:trPr>
          <w:trHeight w:val="287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E97BAD" w:rsidRDefault="00F779BE" w:rsidP="0081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2" w:rsidRPr="00724E1E" w:rsidRDefault="006C2892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6C2892" w:rsidRDefault="006C2892" w:rsidP="006C2892"/>
    <w:p w:rsidR="008171F9" w:rsidRDefault="008171F9">
      <w:r>
        <w:br w:type="page"/>
      </w:r>
    </w:p>
    <w:tbl>
      <w:tblPr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1134"/>
        <w:gridCol w:w="1120"/>
        <w:gridCol w:w="864"/>
        <w:gridCol w:w="851"/>
        <w:gridCol w:w="1276"/>
        <w:gridCol w:w="1275"/>
        <w:gridCol w:w="1134"/>
        <w:gridCol w:w="1701"/>
      </w:tblGrid>
      <w:tr w:rsidR="008171F9" w:rsidRPr="00724E1E" w:rsidTr="001E5A54">
        <w:trPr>
          <w:trHeight w:val="28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Default="008171F9" w:rsidP="001E5A5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20</w:t>
            </w:r>
          </w:p>
          <w:p w:rsidR="008171F9" w:rsidRDefault="008171F9" w:rsidP="001E5A54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Tahoma"/>
                <w:lang w:eastAsia="en-US"/>
              </w:rPr>
              <w:t>ՀԱՅԱՍՏԱՆԻ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201</w:t>
            </w:r>
            <w:r>
              <w:rPr>
                <w:rFonts w:ascii="GHEA Mariam" w:hAnsi="GHEA Mariam" w:cs="Arial Armenian"/>
                <w:lang w:eastAsia="en-US"/>
              </w:rPr>
              <w:t>7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ԹՎԱԿԱՆԻ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ԴԵԿՏԵՄԲԵՐԻ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2</w:t>
            </w:r>
            <w:r>
              <w:rPr>
                <w:rFonts w:ascii="GHEA Mariam" w:hAnsi="GHEA Mariam" w:cs="Arial Armenian"/>
                <w:lang w:eastAsia="en-US"/>
              </w:rPr>
              <w:t>8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</w:t>
            </w:r>
            <w:r>
              <w:rPr>
                <w:rFonts w:ascii="GHEA Mariam" w:hAnsi="GHEA Mariam" w:cs="Arial Armenian"/>
                <w:lang w:eastAsia="en-US"/>
              </w:rPr>
              <w:t>717</w:t>
            </w:r>
            <w:r w:rsidRPr="00DD75B4">
              <w:rPr>
                <w:rFonts w:ascii="GHEA Mariam" w:hAnsi="GHEA Mariam" w:cs="Arial Armenian"/>
                <w:lang w:eastAsia="en-US"/>
              </w:rPr>
              <w:t>-</w:t>
            </w:r>
            <w:r w:rsidRPr="00DD75B4">
              <w:rPr>
                <w:rFonts w:ascii="GHEA Mariam" w:hAnsi="GHEA Mariam" w:cs="Tahoma"/>
                <w:lang w:eastAsia="en-US"/>
              </w:rPr>
              <w:t>Ն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ՈՐՈՇՄԱՆ</w:t>
            </w:r>
          </w:p>
          <w:p w:rsidR="008171F9" w:rsidRDefault="008171F9" w:rsidP="001E5A54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DD75B4">
              <w:rPr>
                <w:rFonts w:ascii="GHEA Mariam" w:hAnsi="GHEA Mariam" w:cs="Arial Armenian"/>
                <w:lang w:eastAsia="en-US"/>
              </w:rPr>
              <w:t xml:space="preserve"> N 11 </w:t>
            </w:r>
            <w:r w:rsidRPr="00DD75B4">
              <w:rPr>
                <w:rFonts w:ascii="GHEA Mariam" w:hAnsi="GHEA Mariam" w:cs="Tahoma"/>
                <w:lang w:eastAsia="en-US"/>
              </w:rPr>
              <w:t>ՀԱՎԵԼՎԱԾԻ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N 11.</w:t>
            </w:r>
            <w:r>
              <w:rPr>
                <w:rFonts w:ascii="GHEA Mariam" w:hAnsi="GHEA Mariam" w:cs="Arial Armenian"/>
                <w:lang w:eastAsia="en-US"/>
              </w:rPr>
              <w:t>64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DD75B4">
              <w:rPr>
                <w:rFonts w:ascii="GHEA Mariam" w:hAnsi="GHEA Mariam" w:cs="Tahoma"/>
                <w:lang w:eastAsia="en-US"/>
              </w:rPr>
              <w:t>ԱՂՅՈՒՍԱԿՈՒՄ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DD75B4">
              <w:rPr>
                <w:rFonts w:ascii="GHEA Mariam" w:hAnsi="GHEA Mariam" w:cs="Tahoma"/>
                <w:lang w:eastAsia="en-US"/>
              </w:rPr>
              <w:t>ԿԱՏԱՐՎՈՂ</w:t>
            </w:r>
            <w:r w:rsidRPr="00DD75B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>ԼՐԱՑՈՒՄԸ</w:t>
            </w:r>
          </w:p>
          <w:p w:rsidR="008171F9" w:rsidRPr="00724E1E" w:rsidRDefault="008171F9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u w:val="single"/>
                <w:lang w:eastAsia="en-GB"/>
              </w:rPr>
            </w:pPr>
          </w:p>
        </w:tc>
      </w:tr>
      <w:tr w:rsidR="008171F9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71F9" w:rsidRPr="00724E1E" w:rsidTr="001E5A54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171F9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Ծրա</w:t>
            </w:r>
            <w:r w:rsidRPr="00776CB6"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en-GB"/>
              </w:rPr>
              <w:t>•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րային</w:t>
            </w:r>
            <w:r w:rsidRPr="00776CB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76CB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դասիչը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Ցուցանիշների փոփոխությունը</w:t>
            </w:r>
          </w:p>
          <w:p w:rsidR="001E5A54" w:rsidRPr="001E5A54" w:rsidRDefault="001E5A54" w:rsidP="001E5A54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(</w:t>
            </w:r>
            <w:r>
              <w:rPr>
                <w:rFonts w:ascii="GHEA Mariam" w:hAnsi="GHEA Mariam"/>
                <w:b/>
                <w:color w:val="000000"/>
              </w:rPr>
              <w:t>ավելացումներ</w:t>
            </w:r>
            <w:r w:rsidRPr="001E5A54">
              <w:rPr>
                <w:rFonts w:ascii="GHEA Mariam" w:hAnsi="GHEA Mariam"/>
                <w:b/>
                <w:color w:val="000000"/>
              </w:rPr>
              <w:t xml:space="preserve">ը նշված են </w:t>
            </w:r>
            <w:r>
              <w:rPr>
                <w:rFonts w:ascii="GHEA Mariam" w:hAnsi="GHEA Mariam"/>
                <w:b/>
                <w:color w:val="000000"/>
              </w:rPr>
              <w:t>դրական նշանով</w:t>
            </w:r>
            <w:r w:rsidRPr="001E5A54">
              <w:rPr>
                <w:rFonts w:ascii="GHEA Mariam" w:hAnsi="GHEA Mariam"/>
                <w:b/>
                <w:color w:val="000000"/>
              </w:rPr>
              <w:t>)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1E5A54">
              <w:rPr>
                <w:rFonts w:ascii="GHEA Mariam" w:hAnsi="GHEA Mariam"/>
                <w:b/>
                <w:color w:val="000000"/>
              </w:rPr>
              <w:t>Ոչ ֆինանսական ցուցանիշներ</w:t>
            </w: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  <w:p w:rsidR="001E5A54" w:rsidRPr="00724E1E" w:rsidRDefault="001E5A54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8163D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18"/>
                <w:szCs w:val="18"/>
                <w:lang w:eastAsia="en-GB"/>
              </w:rPr>
              <w:t>ԱԾ</w:t>
            </w:r>
            <w:r w:rsidR="00F77273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5</w:t>
            </w:r>
            <w:r w:rsidR="008163DB">
              <w:rPr>
                <w:rFonts w:ascii="GHEA Grapalat" w:eastAsia="Times New Roman" w:hAnsi="GHEA Grapalat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jc w:val="both"/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u w:val="single"/>
                <w:lang w:eastAsia="en-GB"/>
              </w:rPr>
              <w:t>ÜÏ³ñ³·ñáõÃÛáõÝ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1E5A54" w:rsidRPr="00724E1E" w:rsidTr="001E5A54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18"/>
                <w:szCs w:val="18"/>
                <w:lang w:eastAsia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4" w:rsidRPr="00776CB6" w:rsidRDefault="001E5A54" w:rsidP="001E5A5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 xml:space="preserve">Հայաստանի Հանրապետության և մայիսյան հերոսամարտերի 100-ամյակին նվիրված միջոցառումների իրականացում,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համակարգում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1E5A54" w:rsidRPr="00724E1E" w:rsidRDefault="001E5A54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</w:p>
        </w:tc>
      </w:tr>
      <w:tr w:rsidR="008171F9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71F9" w:rsidRPr="00724E1E" w:rsidRDefault="008171F9" w:rsidP="001E5A54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â³÷áñáßÇãÝ»ñ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 xml:space="preserve">I </w:t>
            </w: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եռամսյակ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I 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9 ամիս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Տարի</w:t>
            </w:r>
          </w:p>
        </w:tc>
      </w:tr>
      <w:tr w:rsidR="008171F9" w:rsidRPr="00724E1E" w:rsidTr="001E5A54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Քանակական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171F9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Որակական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71F9" w:rsidRPr="00776CB6" w:rsidRDefault="008171F9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171F9" w:rsidRPr="00724E1E" w:rsidTr="001E5A5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Ժամկետայնության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71F9" w:rsidRPr="00776CB6" w:rsidRDefault="008171F9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Մշակված չէ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</w:tr>
      <w:tr w:rsidR="008171F9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F9" w:rsidRPr="00E97BAD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F9" w:rsidRPr="006C2892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F9" w:rsidRPr="006C2892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71F9" w:rsidRPr="006C2892" w:rsidRDefault="008171F9" w:rsidP="001E5A5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en-GB"/>
              </w:rPr>
              <w:t>5,500.0</w:t>
            </w:r>
          </w:p>
        </w:tc>
      </w:tr>
      <w:tr w:rsidR="008171F9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171F9" w:rsidRPr="00776CB6" w:rsidRDefault="008171F9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Ծրագիրը (ծրագրերը), որի (որոնց) շրջանակներում իրականացվում է քաղաքականութկան միջոցառումը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71F9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171F9" w:rsidRPr="00776CB6" w:rsidRDefault="008171F9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1168-Արվեստի պահպանման և զարգացման ծրագիր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  <w:tr w:rsidR="008171F9" w:rsidRPr="00724E1E" w:rsidTr="001E5A54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171F9" w:rsidRPr="00776CB6" w:rsidRDefault="008171F9" w:rsidP="001E5A5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776CB6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Վերջնական արդյունքի նկարագրույթունը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71F9" w:rsidRPr="00724E1E" w:rsidTr="001E5A54">
        <w:trPr>
          <w:trHeight w:val="255"/>
        </w:trPr>
        <w:tc>
          <w:tcPr>
            <w:tcW w:w="164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71F9" w:rsidRPr="00EB5C91" w:rsidRDefault="008171F9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8171F9" w:rsidRPr="00724E1E" w:rsidTr="001E5A54">
        <w:trPr>
          <w:trHeight w:val="2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8171F9" w:rsidRPr="00E97BAD" w:rsidRDefault="008171F9" w:rsidP="001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E97BAD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en-GB"/>
              </w:rPr>
              <w:t>Ծառայության մատուցողի (մատուցողների) անվանումը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71F9" w:rsidRPr="00724E1E" w:rsidTr="001E5A54">
        <w:trPr>
          <w:trHeight w:val="285"/>
        </w:trPr>
        <w:tc>
          <w:tcPr>
            <w:tcW w:w="13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E97BAD" w:rsidRDefault="00F779BE" w:rsidP="0081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ՀՀ օրենսդրությամբ սահմանված կարգով ընտրված կազմակերպություն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F9" w:rsidRPr="00724E1E" w:rsidRDefault="008171F9" w:rsidP="001E5A54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</w:pPr>
            <w:r w:rsidRPr="00724E1E">
              <w:rPr>
                <w:rFonts w:ascii="Times Armenian" w:eastAsia="Times New Roman" w:hAnsi="Times Armenian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8171F9" w:rsidRDefault="008171F9" w:rsidP="008171F9"/>
    <w:p w:rsidR="00DB41D9" w:rsidRDefault="00DB41D9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DB41D9" w:rsidTr="00DB41D9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DB41D9" w:rsidRDefault="000B713D" w:rsidP="00DB41D9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>Աղյուսակ N 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</w:p>
          <w:p w:rsidR="00DB41D9" w:rsidRDefault="00DB41D9" w:rsidP="00DB41D9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կառավարության աշխատակազմ</w:t>
            </w:r>
          </w:p>
        </w:tc>
      </w:tr>
      <w:tr w:rsidR="00DB41D9" w:rsidTr="00DB41D9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DB41D9" w:rsidTr="00DB41D9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DB41D9" w:rsidTr="00DB41D9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DB41D9" w:rsidRDefault="00DB41D9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</w:t>
            </w:r>
            <w:r w:rsidR="00D24314">
              <w:rPr>
                <w:rFonts w:ascii="GHEA Mariam" w:hAnsi="GHEA Mariam"/>
                <w:color w:val="000000"/>
              </w:rPr>
              <w:t>նվազեցումներ</w:t>
            </w:r>
            <w:r>
              <w:rPr>
                <w:rFonts w:ascii="GHEA Mariam" w:hAnsi="GHEA Mariam"/>
                <w:color w:val="000000"/>
              </w:rPr>
              <w:t>ը նշված են</w:t>
            </w:r>
            <w:r w:rsidR="00D24314">
              <w:rPr>
                <w:rFonts w:ascii="GHEA Mariam" w:hAnsi="GHEA Mariam"/>
                <w:color w:val="000000"/>
              </w:rPr>
              <w:t xml:space="preserve"> փակագծերում</w:t>
            </w:r>
            <w:r>
              <w:rPr>
                <w:rFonts w:ascii="GHEA Mariam" w:hAnsi="GHEA Mariam"/>
                <w:color w:val="000000"/>
              </w:rPr>
              <w:t>)</w:t>
            </w:r>
          </w:p>
          <w:p w:rsidR="00DB41D9" w:rsidRDefault="00DB41D9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24314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DB41D9" w:rsidTr="00DB41D9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DB41D9" w:rsidTr="00DB41D9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Pr="00D06BED" w:rsidRDefault="00DB41D9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B41D9" w:rsidTr="00DB41D9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 w:rsidP="008163DB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(19</w:t>
            </w:r>
            <w:r w:rsidR="008163DB">
              <w:rPr>
                <w:rFonts w:ascii="GHEA Mariam" w:hAnsi="GHEA Mariam"/>
              </w:rPr>
              <w:t>7</w:t>
            </w:r>
            <w:r>
              <w:rPr>
                <w:rFonts w:ascii="GHEA Mariam" w:hAnsi="GHEA Mariam"/>
              </w:rPr>
              <w:t>,</w:t>
            </w:r>
            <w:r w:rsidR="000B713D">
              <w:rPr>
                <w:rFonts w:ascii="GHEA Mariam" w:hAnsi="GHEA Mariam"/>
              </w:rPr>
              <w:t>500</w:t>
            </w:r>
            <w:r>
              <w:rPr>
                <w:rFonts w:ascii="GHEA Mariam" w:hAnsi="GHEA Mariam"/>
              </w:rPr>
              <w:t xml:space="preserve">.0) 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Pr="00D06BED" w:rsidRDefault="00DB41D9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B41D9" w:rsidTr="00DB41D9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Pr="00D06BED" w:rsidRDefault="00DB41D9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B41D9" w:rsidTr="00DB41D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B41D9" w:rsidRDefault="00DB41D9" w:rsidP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ԱԾ10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1D9" w:rsidRDefault="00DB41D9" w:rsidP="008163DB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(19</w:t>
            </w:r>
            <w:r w:rsidR="008163DB">
              <w:rPr>
                <w:rFonts w:ascii="GHEA Mariam" w:hAnsi="GHEA Mariam"/>
              </w:rPr>
              <w:t>7</w:t>
            </w:r>
            <w:r>
              <w:rPr>
                <w:rFonts w:ascii="GHEA Mariam" w:hAnsi="GHEA Mariam"/>
              </w:rPr>
              <w:t>,</w:t>
            </w:r>
            <w:r w:rsidR="000B713D">
              <w:rPr>
                <w:rFonts w:ascii="GHEA Mariam" w:hAnsi="GHEA Mariam"/>
              </w:rPr>
              <w:t>50</w:t>
            </w:r>
            <w:r>
              <w:rPr>
                <w:rFonts w:ascii="GHEA Mariam" w:hAnsi="GHEA Mariam"/>
              </w:rPr>
              <w:t>0.0)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Pr="00D06BED" w:rsidRDefault="00DB41D9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B41D9" w:rsidTr="00DB41D9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Pr="00D06BED" w:rsidRDefault="00DB41D9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B41D9" w:rsidTr="00DB41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1D9" w:rsidRDefault="00DB41D9" w:rsidP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ՀՀ կառավարության աշխատակազմ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1D9" w:rsidRDefault="00DB41D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B41D9" w:rsidTr="00DB41D9">
        <w:trPr>
          <w:trHeight w:val="345"/>
        </w:trPr>
        <w:tc>
          <w:tcPr>
            <w:tcW w:w="1326" w:type="dxa"/>
            <w:shd w:val="clear" w:color="auto" w:fill="FFFFFF"/>
            <w:noWrap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638" w:type="dxa"/>
            <w:shd w:val="clear" w:color="auto" w:fill="FFFFFF"/>
            <w:noWrap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FFFFFF"/>
            <w:noWrap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shd w:val="clear" w:color="auto" w:fill="FFFFFF"/>
            <w:noWrap/>
            <w:vAlign w:val="bottom"/>
          </w:tcPr>
          <w:p w:rsidR="00DB41D9" w:rsidRDefault="00DB41D9">
            <w:pPr>
              <w:rPr>
                <w:rFonts w:ascii="Courier New" w:hAnsi="Courier New" w:cs="Courier New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:rsidR="00DB41D9" w:rsidRDefault="00DB41D9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</w:tbl>
    <w:p w:rsidR="00B87B9F" w:rsidRDefault="00B87B9F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B87B9F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B87B9F" w:rsidRDefault="00B87B9F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0B713D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</w:p>
          <w:p w:rsidR="00B87B9F" w:rsidRDefault="00B87B9F" w:rsidP="00D2431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կառավարության աշխատակազմ</w:t>
            </w:r>
          </w:p>
        </w:tc>
      </w:tr>
      <w:tr w:rsidR="00B87B9F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B87B9F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B87B9F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24314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B87B9F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B87B9F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Pr="00D06BED" w:rsidRDefault="00B87B9F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7B9F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 xml:space="preserve">45,000.0 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Pr="00D06BED" w:rsidRDefault="00B87B9F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7B9F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Pr="00D06BED" w:rsidRDefault="00B87B9F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7B9F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87B9F" w:rsidRDefault="00B87B9F" w:rsidP="00240407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33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45,000.0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Pr="00D06BED" w:rsidRDefault="00B87B9F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B87B9F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Pr="00D06BED" w:rsidRDefault="00B87B9F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B87B9F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B9F" w:rsidRDefault="00B87B9F" w:rsidP="00B87B9F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="00F779BE"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B9F" w:rsidRDefault="00B87B9F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B87B9F" w:rsidTr="00D24314">
        <w:trPr>
          <w:trHeight w:val="345"/>
        </w:trPr>
        <w:tc>
          <w:tcPr>
            <w:tcW w:w="1326" w:type="dxa"/>
            <w:shd w:val="clear" w:color="auto" w:fill="FFFFFF"/>
            <w:noWrap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638" w:type="dxa"/>
            <w:shd w:val="clear" w:color="auto" w:fill="FFFFFF"/>
            <w:noWrap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FFFFFF"/>
            <w:noWrap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shd w:val="clear" w:color="auto" w:fill="FFFFFF"/>
            <w:noWrap/>
            <w:vAlign w:val="bottom"/>
          </w:tcPr>
          <w:p w:rsidR="00B87B9F" w:rsidRDefault="00B87B9F" w:rsidP="00D24314">
            <w:pPr>
              <w:rPr>
                <w:rFonts w:ascii="Courier New" w:hAnsi="Courier New" w:cs="Courier New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:rsidR="00B87B9F" w:rsidRDefault="00B87B9F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</w:tbl>
    <w:p w:rsidR="00B87B9F" w:rsidRDefault="00B87B9F" w:rsidP="00B87B9F"/>
    <w:p w:rsidR="000F5FFB" w:rsidRDefault="000F5FFB"/>
    <w:p w:rsidR="00261DEE" w:rsidRDefault="00261DEE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261DEE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AE1EE9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</w:p>
          <w:p w:rsidR="00261DEE" w:rsidRDefault="00261DEE" w:rsidP="0073575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r w:rsidR="00735755">
              <w:rPr>
                <w:rFonts w:ascii="GHEA Mariam" w:hAnsi="GHEA Mariam"/>
                <w:b/>
                <w:bCs/>
                <w:color w:val="000000"/>
              </w:rPr>
              <w:t>մշակույթի</w:t>
            </w:r>
            <w:r>
              <w:rPr>
                <w:rFonts w:ascii="GHEA Mariam" w:hAnsi="GHEA Mariam"/>
                <w:b/>
                <w:bCs/>
                <w:color w:val="000000"/>
              </w:rPr>
              <w:t xml:space="preserve"> նախարարություն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24314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7636B1" w:rsidP="00F779BE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3</w:t>
            </w:r>
            <w:r w:rsidR="00F779BE">
              <w:rPr>
                <w:rFonts w:ascii="GHEA Mariam" w:hAnsi="GHEA Mariam"/>
              </w:rPr>
              <w:t>3</w:t>
            </w:r>
            <w:r w:rsidR="00D24314">
              <w:rPr>
                <w:rFonts w:ascii="GHEA Mariam" w:hAnsi="GHEA Mariam"/>
              </w:rPr>
              <w:t>,000.0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240407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34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7636B1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15</w:t>
            </w:r>
            <w:r w:rsidR="00261DEE">
              <w:rPr>
                <w:rFonts w:ascii="GHEA Mariam" w:hAnsi="GHEA Mariam"/>
              </w:rPr>
              <w:t>,000.0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7636B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735755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636B1" w:rsidTr="007636B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Pr="00AE1EE9" w:rsidRDefault="007636B1" w:rsidP="00735755">
            <w:pPr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7636B1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6B1" w:rsidRDefault="007636B1" w:rsidP="004E4B2A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>
              <w:rPr>
                <w:rFonts w:ascii="GHEA Mariam" w:hAnsi="GHEA Mariam"/>
                <w:color w:val="00000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4E4B2A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Default="007636B1" w:rsidP="004E4B2A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4E4B2A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3,000.0</w:t>
            </w:r>
          </w:p>
        </w:tc>
      </w:tr>
      <w:tr w:rsidR="007636B1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Pr="00AE1EE9" w:rsidRDefault="007636B1" w:rsidP="00735755">
            <w:pPr>
              <w:rPr>
                <w:rFonts w:ascii="GHEA Mariam" w:hAnsi="GHEA Mariam"/>
                <w:color w:val="000000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636B1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Pr="00AE1EE9" w:rsidRDefault="007636B1" w:rsidP="00735755">
            <w:pPr>
              <w:rPr>
                <w:rFonts w:ascii="GHEA Mariam" w:hAnsi="GHEA Mariam"/>
                <w:color w:val="000000"/>
              </w:rPr>
            </w:pPr>
            <w:r w:rsidRPr="00DB41D9">
              <w:rPr>
                <w:rFonts w:ascii="GHEA Mariam" w:hAnsi="GHEA Mariam"/>
                <w:color w:val="000000"/>
              </w:rPr>
              <w:t xml:space="preserve">Հայաստանի Հանրապետության և մայիսյան հերոսամարտերի 100-ամյակին նվիրված </w:t>
            </w:r>
            <w:r w:rsidRPr="00DB41D9">
              <w:rPr>
                <w:rFonts w:ascii="GHEA Mariam" w:hAnsi="GHEA Mariam"/>
                <w:color w:val="000000"/>
              </w:rPr>
              <w:lastRenderedPageBreak/>
              <w:t>միջոցառումների իրականացում, համակարգում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 </w:t>
            </w:r>
          </w:p>
        </w:tc>
      </w:tr>
      <w:tr w:rsidR="007636B1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Pr="00AE1EE9" w:rsidRDefault="007636B1" w:rsidP="00735755">
            <w:pPr>
              <w:rPr>
                <w:rFonts w:ascii="GHEA Mariam" w:hAnsi="GHEA Mariam"/>
                <w:color w:val="000000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636B1" w:rsidTr="007636B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Pr="00AE1EE9" w:rsidRDefault="00F779BE" w:rsidP="00735755">
            <w:pPr>
              <w:rPr>
                <w:rFonts w:ascii="GHEA Mariam" w:hAnsi="GHEA Mariam"/>
                <w:color w:val="000000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636B1" w:rsidTr="007636B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B1" w:rsidRPr="00AE1EE9" w:rsidRDefault="004E4B2A" w:rsidP="00735755">
            <w:pPr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B1" w:rsidRDefault="007636B1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B2A" w:rsidRDefault="004E4B2A" w:rsidP="004E4B2A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>
              <w:rPr>
                <w:rFonts w:ascii="GHEA Mariam" w:hAnsi="GHEA Mariam"/>
                <w:color w:val="00000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4E4B2A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Default="004E4B2A" w:rsidP="004E4B2A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EF736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1</w:t>
            </w:r>
            <w:r w:rsidR="00EF736D">
              <w:rPr>
                <w:rFonts w:ascii="GHEA Mariam" w:hAnsi="GHEA Mariam"/>
              </w:rPr>
              <w:t>5</w:t>
            </w:r>
            <w:r>
              <w:rPr>
                <w:rFonts w:ascii="GHEA Mariam" w:hAnsi="GHEA Mariam"/>
              </w:rPr>
              <w:t>,000.0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735755">
            <w:pPr>
              <w:rPr>
                <w:rFonts w:ascii="GHEA Mariam" w:hAnsi="GHEA Mariam"/>
                <w:color w:val="000000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735755">
            <w:pPr>
              <w:rPr>
                <w:rFonts w:ascii="GHEA Mariam" w:hAnsi="GHEA Mariam"/>
                <w:color w:val="000000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735755">
            <w:pPr>
              <w:rPr>
                <w:rFonts w:ascii="GHEA Mariam" w:hAnsi="GHEA Mariam"/>
                <w:color w:val="000000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F779BE" w:rsidP="00735755">
            <w:pPr>
              <w:rPr>
                <w:rFonts w:ascii="GHEA Mariam" w:hAnsi="GHEA Mariam"/>
                <w:color w:val="000000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D2431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735755" w:rsidRDefault="00735755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735755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735755" w:rsidRDefault="00AE1EE9" w:rsidP="00735755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>
              <w:lastRenderedPageBreak/>
              <w:br w:type="page"/>
            </w:r>
            <w:r w:rsidR="00735755" w:rsidRPr="009144B0">
              <w:rPr>
                <w:rFonts w:ascii="GHEA Mariam" w:hAnsi="GHEA Mariam"/>
                <w:bCs/>
                <w:szCs w:val="22"/>
                <w:lang w:eastAsia="en-US"/>
              </w:rPr>
              <w:t xml:space="preserve">Աղյուսակ N 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4</w:t>
            </w:r>
          </w:p>
          <w:p w:rsidR="00735755" w:rsidRDefault="00735755" w:rsidP="0073575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պաշտպանության նախարարություն</w:t>
            </w:r>
          </w:p>
        </w:tc>
      </w:tr>
      <w:tr w:rsidR="00735755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735755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735755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2018 թ. պետական բյուջե</w:t>
            </w:r>
          </w:p>
        </w:tc>
      </w:tr>
      <w:tr w:rsidR="00735755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735755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Pr="00D06BED" w:rsidRDefault="00735755" w:rsidP="00735755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35755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735755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 xml:space="preserve">50,000.0 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Pr="00D06BED" w:rsidRDefault="00735755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35755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Pr="00D06BED" w:rsidRDefault="00735755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35755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5755" w:rsidRDefault="00735755" w:rsidP="00AE1EE9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>
              <w:rPr>
                <w:rFonts w:ascii="GHEA Mariam" w:hAnsi="GHEA Mariam"/>
                <w:color w:val="000000"/>
              </w:rPr>
              <w:t>3</w:t>
            </w:r>
            <w:r w:rsidR="00AE1EE9">
              <w:rPr>
                <w:rFonts w:ascii="GHEA Mariam" w:hAnsi="GHEA Mariam"/>
                <w:color w:val="000000"/>
              </w:rPr>
              <w:t>7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50,000.0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Pr="00D06BED" w:rsidRDefault="00735755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35755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Pr="00D06BED" w:rsidRDefault="00735755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735755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755" w:rsidRDefault="00735755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5755" w:rsidRDefault="00F779B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5755" w:rsidRDefault="00735755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1F3A34" w:rsidRDefault="00D24314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1F3A34" w:rsidTr="000B713D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1F3A34" w:rsidRDefault="001F3A34" w:rsidP="000B713D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5</w:t>
            </w:r>
          </w:p>
          <w:p w:rsidR="001F3A34" w:rsidRDefault="001F3A34" w:rsidP="001F3A3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կրթության և գիտության նախարարություն</w:t>
            </w:r>
          </w:p>
        </w:tc>
      </w:tr>
      <w:tr w:rsidR="001F3A34" w:rsidTr="000B713D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1F3A34" w:rsidTr="000B713D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1F3A34" w:rsidTr="000B713D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2018 թ. պետական բյուջե</w:t>
            </w:r>
          </w:p>
        </w:tc>
      </w:tr>
      <w:tr w:rsidR="001F3A34" w:rsidTr="000B713D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1F3A34" w:rsidTr="000B713D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Pr="00D06BED" w:rsidRDefault="001F3A34" w:rsidP="000B713D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F3A34" w:rsidTr="000B713D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AE1EE9" w:rsidP="00FE75F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1</w:t>
            </w:r>
            <w:r w:rsidR="00FE75F5">
              <w:rPr>
                <w:rFonts w:ascii="GHEA Mariam" w:hAnsi="GHEA Mariam"/>
              </w:rPr>
              <w:t>4</w:t>
            </w:r>
            <w:r w:rsidR="001F3A34">
              <w:rPr>
                <w:rFonts w:ascii="GHEA Mariam" w:hAnsi="GHEA Mariam"/>
              </w:rPr>
              <w:t>,</w:t>
            </w:r>
            <w:r w:rsidR="00FE75F5">
              <w:rPr>
                <w:rFonts w:ascii="GHEA Mariam" w:hAnsi="GHEA Mariam"/>
              </w:rPr>
              <w:t>5</w:t>
            </w:r>
            <w:r w:rsidR="001F3A34">
              <w:rPr>
                <w:rFonts w:ascii="GHEA Mariam" w:hAnsi="GHEA Mariam"/>
              </w:rPr>
              <w:t xml:space="preserve">00.0 </w:t>
            </w:r>
          </w:p>
        </w:tc>
      </w:tr>
      <w:tr w:rsidR="001F3A34" w:rsidTr="000B71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Pr="00D06BED" w:rsidRDefault="001F3A34" w:rsidP="000B713D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F3A34" w:rsidTr="000B713D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F3A34" w:rsidTr="000B71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Pr="00D06BED" w:rsidRDefault="001F3A34" w:rsidP="000B713D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F3A34" w:rsidTr="000B713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1F3A34" w:rsidTr="000B71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F3A34" w:rsidTr="000B71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F3A34" w:rsidRDefault="001F3A34" w:rsidP="00AE1EE9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>
              <w:rPr>
                <w:rFonts w:ascii="GHEA Mariam" w:hAnsi="GHEA Mariam"/>
                <w:color w:val="000000"/>
              </w:rPr>
              <w:t>3</w:t>
            </w:r>
            <w:r w:rsidR="00AE1EE9">
              <w:rPr>
                <w:rFonts w:ascii="GHEA Mariam" w:hAnsi="GHEA Mariam"/>
                <w:color w:val="000000"/>
              </w:rPr>
              <w:t>8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A34" w:rsidRDefault="00AE1EE9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10,0</w:t>
            </w:r>
            <w:r w:rsidR="001F3A34">
              <w:rPr>
                <w:rFonts w:ascii="GHEA Mariam" w:hAnsi="GHEA Mariam"/>
              </w:rPr>
              <w:t>00.0</w:t>
            </w:r>
          </w:p>
        </w:tc>
      </w:tr>
      <w:tr w:rsidR="001F3A34" w:rsidTr="000B71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Pr="00D06BED" w:rsidRDefault="001F3A34" w:rsidP="000B713D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1F3A34" w:rsidTr="000B713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1F3A34" w:rsidTr="000B71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Pr="00D06BED" w:rsidRDefault="001F3A34" w:rsidP="000B713D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1F3A34" w:rsidTr="004E4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A34" w:rsidRDefault="001F3A34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A34" w:rsidRDefault="00F779BE" w:rsidP="001F3A34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A34" w:rsidRDefault="001F3A34" w:rsidP="000B713D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1F3A3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0B713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B2A" w:rsidRDefault="004E4B2A" w:rsidP="004E4B2A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>
              <w:rPr>
                <w:rFonts w:ascii="GHEA Mariam" w:hAnsi="GHEA Mariam"/>
                <w:color w:val="00000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4E4B2A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Default="004E4B2A" w:rsidP="004E4B2A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4E4B2A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4,500.0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1F3A34">
            <w:pPr>
              <w:rPr>
                <w:rFonts w:ascii="GHEA Mariam" w:hAnsi="GHEA Mariam"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0B713D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1F3A3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 xml:space="preserve">Հայաստանի Հանրապետության և մայիսյան հերոսամարտերի 100-ամյակին նվիրված </w:t>
            </w:r>
            <w:r w:rsidRPr="00DB41D9">
              <w:rPr>
                <w:rFonts w:ascii="GHEA Mariam" w:hAnsi="GHEA Mariam"/>
                <w:color w:val="000000"/>
              </w:rPr>
              <w:lastRenderedPageBreak/>
              <w:t>միջոցառումների իրականացում, համակարգում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0B713D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1F3A34">
            <w:pPr>
              <w:rPr>
                <w:rFonts w:ascii="GHEA Mariam" w:hAnsi="GHEA Mariam"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0B713D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4E4B2A" w:rsidTr="004E4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4B2A" w:rsidRDefault="004E4B2A" w:rsidP="000B713D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B2A" w:rsidRPr="00AE1EE9" w:rsidRDefault="004E4B2A" w:rsidP="001F3A3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="00F779BE"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2A" w:rsidRDefault="004E4B2A" w:rsidP="000B713D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AE1EE9" w:rsidRDefault="00AE1EE9">
      <w:r>
        <w:br w:type="page"/>
      </w:r>
    </w:p>
    <w:p w:rsidR="001F3A34" w:rsidRDefault="001F3A34">
      <w:pPr>
        <w:sectPr w:rsidR="001F3A34" w:rsidSect="00724E1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24314" w:rsidRDefault="00D24314"/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261DEE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t xml:space="preserve">Աղյուսակ N </w:t>
            </w:r>
            <w:r w:rsidR="00AE1EE9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6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r w:rsidR="00D24314">
              <w:rPr>
                <w:rFonts w:ascii="GHEA Mariam" w:hAnsi="GHEA Mariam"/>
                <w:b/>
                <w:bCs/>
                <w:color w:val="000000"/>
              </w:rPr>
              <w:t>սփյուռքի նախարարություն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24314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AD338D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2</w:t>
            </w:r>
            <w:r w:rsidR="00D24314">
              <w:rPr>
                <w:rFonts w:ascii="GHEA Mariam" w:hAnsi="GHEA Mariam"/>
              </w:rPr>
              <w:t>,500.0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Քաղաքացիական հասարակության տեղեկացվածության և հաղորդակցման բարձրացում 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1F3A34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AE1EE9">
              <w:rPr>
                <w:rFonts w:ascii="GHEA Mariam" w:hAnsi="GHEA Mariam"/>
                <w:color w:val="000000"/>
              </w:rPr>
              <w:t>40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AE1EE9" w:rsidP="00AE1EE9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1</w:t>
            </w:r>
            <w:r w:rsidR="00261DEE">
              <w:rPr>
                <w:rFonts w:ascii="GHEA Mariam" w:hAnsi="GHEA Mariam"/>
              </w:rPr>
              <w:t>,</w:t>
            </w:r>
            <w:r>
              <w:rPr>
                <w:rFonts w:ascii="GHEA Mariam" w:hAnsi="GHEA Mariam"/>
              </w:rPr>
              <w:t>5</w:t>
            </w:r>
            <w:r w:rsidR="00261DEE">
              <w:rPr>
                <w:rFonts w:ascii="GHEA Mariam" w:hAnsi="GHEA Mariam"/>
              </w:rPr>
              <w:t>00.0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8163D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8163DB" w:rsidTr="00816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3DB" w:rsidRDefault="008163DB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DB" w:rsidRDefault="008163DB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DB" w:rsidRDefault="008163DB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3DB" w:rsidRDefault="008163DB" w:rsidP="008163DB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DB" w:rsidRDefault="008163DB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D338D" w:rsidTr="00816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>
              <w:rPr>
                <w:rFonts w:ascii="GHEA Mariam" w:hAnsi="GHEA Mariam"/>
                <w:color w:val="000000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38D" w:rsidRDefault="00AD338D" w:rsidP="00237C8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38D" w:rsidRDefault="00AD338D" w:rsidP="00D24314">
            <w:pPr>
              <w:jc w:val="center"/>
              <w:rPr>
                <w:rFonts w:ascii="Courier New" w:hAnsi="Courier New" w:cs="Courier New"/>
              </w:rPr>
            </w:pPr>
            <w:r w:rsidRPr="00AD338D">
              <w:rPr>
                <w:rFonts w:ascii="GHEA Mariam" w:hAnsi="GHEA Mariam"/>
              </w:rPr>
              <w:t>1,000.0</w:t>
            </w:r>
          </w:p>
        </w:tc>
      </w:tr>
      <w:tr w:rsidR="00AD338D" w:rsidTr="00816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38D" w:rsidRPr="00D06BED" w:rsidRDefault="00AD338D" w:rsidP="00237C8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38D" w:rsidRDefault="00AD338D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D338D" w:rsidTr="00816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38D" w:rsidRDefault="00AD338D" w:rsidP="00237C85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38D" w:rsidRDefault="00AD338D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D338D" w:rsidTr="00816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38D" w:rsidRPr="00D06BED" w:rsidRDefault="00AD338D" w:rsidP="00237C8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38D" w:rsidRDefault="00AD338D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D338D" w:rsidTr="00263B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8D" w:rsidRDefault="00AD338D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38D" w:rsidRPr="00163028" w:rsidRDefault="00F779BE" w:rsidP="00237C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38D" w:rsidRDefault="00AD338D" w:rsidP="00D24314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D24314" w:rsidRDefault="00D24314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D24314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>Աղյուսակ N 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7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r w:rsidR="00D24314">
              <w:rPr>
                <w:rFonts w:ascii="GHEA Mariam" w:hAnsi="GHEA Mariam"/>
                <w:b/>
                <w:bCs/>
                <w:color w:val="000000"/>
              </w:rPr>
              <w:t>Արագածոտնի մարզպետարան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24314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D24314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5,500.0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AE1EE9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2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D24314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5,500.0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AE1EE9" w:rsidRDefault="00F779BE" w:rsidP="00D24314">
            <w:pPr>
              <w:rPr>
                <w:rFonts w:ascii="GHEA Mariam" w:hAnsi="GHEA Mariam"/>
                <w:vanish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  <w:r w:rsidRPr="00AE1EE9">
              <w:rPr>
                <w:rFonts w:ascii="GHEA Mariam" w:hAnsi="GHEA Mariam"/>
                <w:b/>
                <w:bCs/>
                <w:vanish/>
                <w:color w:val="000000"/>
              </w:rPr>
              <w:t xml:space="preserve"> </w:t>
            </w:r>
            <w:r w:rsidR="00D24314" w:rsidRPr="00AE1EE9">
              <w:rPr>
                <w:rFonts w:ascii="GHEA Mariam" w:hAnsi="GHEA Mariam"/>
                <w:b/>
                <w:bCs/>
                <w:vanish/>
                <w:color w:val="000000"/>
              </w:rPr>
              <w:t>ՀՀ Արագածոտնի մարզպետարան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24314" w:rsidRDefault="00D24314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261DEE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FE75F5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8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r w:rsidR="00D24314">
              <w:rPr>
                <w:rFonts w:ascii="GHEA Mariam" w:hAnsi="GHEA Mariam"/>
                <w:b/>
                <w:bCs/>
                <w:color w:val="000000"/>
              </w:rPr>
              <w:t>Արարատի մարզպետարան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24314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AE1EE9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2,</w:t>
            </w:r>
            <w:r w:rsidR="00D24314">
              <w:rPr>
                <w:rFonts w:ascii="GHEA Mariam" w:hAnsi="GHEA Mariam"/>
              </w:rPr>
              <w:t>920.0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AE1EE9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3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D24314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2,920.0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24314" w:rsidRDefault="00D24314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261DEE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FE75F5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9</w:t>
            </w:r>
          </w:p>
          <w:p w:rsidR="00261DEE" w:rsidRDefault="00D24314" w:rsidP="00D2431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Արմավիրի մարզպետարան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F6FD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F6FD5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7,300</w:t>
            </w:r>
            <w:bookmarkStart w:id="0" w:name="_GoBack"/>
            <w:bookmarkEnd w:id="0"/>
            <w:r w:rsidR="00D24314">
              <w:rPr>
                <w:rFonts w:ascii="GHEA Mariam" w:hAnsi="GHEA Mariam"/>
              </w:rPr>
              <w:t>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1F3A34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4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AE1EE9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7,300</w:t>
            </w:r>
            <w:r w:rsidR="00D24314">
              <w:rPr>
                <w:rFonts w:ascii="GHEA Mariam" w:hAnsi="GHEA Mariam"/>
              </w:rPr>
              <w:t>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AE1EE9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24314" w:rsidRDefault="00D24314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261DEE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30</w:t>
            </w:r>
          </w:p>
          <w:p w:rsidR="00261DEE" w:rsidRDefault="00D24314" w:rsidP="00D24314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Գեղարքունիքի մարզպետարան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</w:t>
            </w:r>
            <w:r w:rsidR="00DF6FD5">
              <w:rPr>
                <w:rFonts w:ascii="GHEA Mariam" w:hAnsi="GHEA Mariam"/>
                <w:color w:val="000000"/>
              </w:rPr>
              <w:t xml:space="preserve"> 2018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D24314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4,000.0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D24314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4,000.0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261DEE" w:rsidRDefault="00261DEE" w:rsidP="00D24314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AE1EE9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1</w:t>
            </w:r>
          </w:p>
          <w:p w:rsidR="00261DEE" w:rsidRDefault="00261DEE" w:rsidP="00DF6FD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r w:rsidR="00DF6FD5">
              <w:rPr>
                <w:rFonts w:ascii="GHEA Mariam" w:hAnsi="GHEA Mariam"/>
                <w:b/>
                <w:bCs/>
                <w:color w:val="000000"/>
              </w:rPr>
              <w:t>Լոռու մարզպետարան</w:t>
            </w:r>
          </w:p>
        </w:tc>
      </w:tr>
      <w:tr w:rsidR="00261DEE" w:rsidTr="00D24314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261DEE" w:rsidTr="00D24314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261DEE" w:rsidTr="00D24314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261DEE" w:rsidRDefault="00261DEE" w:rsidP="00DF6FD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DF6FD5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 xml:space="preserve"> թ. պետական բյուջե</w:t>
            </w:r>
          </w:p>
        </w:tc>
      </w:tr>
      <w:tr w:rsidR="00261DEE" w:rsidTr="00D24314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4,150</w:t>
            </w:r>
            <w:r w:rsidR="00DF6FD5">
              <w:rPr>
                <w:rFonts w:ascii="GHEA Mariam" w:hAnsi="GHEA Mariam"/>
              </w:rPr>
              <w:t>.0</w:t>
            </w:r>
            <w:r w:rsidR="00261DEE">
              <w:rPr>
                <w:rFonts w:ascii="GHEA Mariam" w:hAnsi="GHEA Mariam"/>
              </w:rPr>
              <w:t xml:space="preserve"> 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6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AE1EE9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4,150.0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Pr="00D06BED" w:rsidRDefault="00261DEE" w:rsidP="00D24314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261DEE" w:rsidTr="00D2431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DEE" w:rsidRDefault="00261DEE" w:rsidP="00D24314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DEE" w:rsidRDefault="00F779BE" w:rsidP="00D24314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DEE" w:rsidRDefault="00261DEE" w:rsidP="00D24314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DF6FD5" w:rsidRDefault="00DF6FD5" w:rsidP="00735755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AE1EE9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2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Կոտայքի մարզպետարան</w:t>
            </w:r>
          </w:p>
        </w:tc>
      </w:tr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DF6FD5" w:rsidTr="00735755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DF6FD5" w:rsidTr="00735755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2018 թ. պետական բյուջե</w:t>
            </w:r>
          </w:p>
        </w:tc>
      </w:tr>
      <w:tr w:rsidR="00DF6FD5" w:rsidTr="00735755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 xml:space="preserve">5,500.0 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7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5,500.0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F779BE" w:rsidP="00DF6FD5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 w:rsidP="00DF6FD5"/>
    <w:p w:rsidR="00DF6FD5" w:rsidRDefault="00DF6FD5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DF6FD5" w:rsidRDefault="00DF6FD5" w:rsidP="00735755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937620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Շիրակի մարզպետարան</w:t>
            </w:r>
          </w:p>
        </w:tc>
      </w:tr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DF6FD5" w:rsidTr="00735755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DF6FD5" w:rsidTr="00735755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2018 թ. պետական բյուջե</w:t>
            </w:r>
          </w:p>
        </w:tc>
      </w:tr>
      <w:tr w:rsidR="00DF6FD5" w:rsidTr="00735755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 xml:space="preserve">9,950.0 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8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9,950.0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F779BE" w:rsidP="00DF6FD5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 w:rsidP="00DF6FD5"/>
    <w:p w:rsidR="00DF6FD5" w:rsidRDefault="00DF6FD5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DF6FD5" w:rsidRDefault="00DF6FD5" w:rsidP="00735755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937620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4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Սյունիքի մարզպետարան</w:t>
            </w:r>
          </w:p>
        </w:tc>
      </w:tr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DF6FD5" w:rsidTr="00735755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DF6FD5" w:rsidTr="00735755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2018 թ. պետական բյուջե</w:t>
            </w:r>
          </w:p>
        </w:tc>
      </w:tr>
      <w:tr w:rsidR="00DF6FD5" w:rsidTr="00735755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 xml:space="preserve">4,100.0 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240407">
              <w:rPr>
                <w:rFonts w:ascii="GHEA Mariam" w:hAnsi="GHEA Mariam"/>
                <w:color w:val="000000"/>
              </w:rPr>
              <w:t>4</w:t>
            </w:r>
            <w:r w:rsidR="00AD338D">
              <w:rPr>
                <w:rFonts w:ascii="GHEA Mariam" w:hAnsi="GHEA Mariam"/>
                <w:color w:val="000000"/>
              </w:rPr>
              <w:t>9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4,100.0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F779BE" w:rsidP="00DF6FD5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 w:rsidP="00DF6FD5"/>
    <w:p w:rsidR="00DF6FD5" w:rsidRDefault="00DF6FD5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DF6FD5" w:rsidRDefault="00DF6FD5" w:rsidP="00735755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937620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5</w:t>
            </w:r>
          </w:p>
          <w:p w:rsidR="00DF6FD5" w:rsidRDefault="00DF6FD5" w:rsidP="00DF6FD5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>ՀՀ Վայոց ձորի մարզպետարան</w:t>
            </w:r>
          </w:p>
        </w:tc>
      </w:tr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DF6FD5" w:rsidTr="00735755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DF6FD5" w:rsidTr="00735755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DF6FD5" w:rsidRDefault="00DF6FD5" w:rsidP="00A178FF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</w:t>
            </w:r>
            <w:r w:rsidR="00A178FF">
              <w:rPr>
                <w:rFonts w:ascii="GHEA Mariam" w:hAnsi="GHEA Mariam"/>
                <w:color w:val="000000"/>
              </w:rPr>
              <w:t>8</w:t>
            </w:r>
            <w:r>
              <w:rPr>
                <w:rFonts w:ascii="GHEA Mariam" w:hAnsi="GHEA Mariam"/>
                <w:color w:val="000000"/>
              </w:rPr>
              <w:t>թ. պետական բյուջե</w:t>
            </w:r>
          </w:p>
        </w:tc>
      </w:tr>
      <w:tr w:rsidR="00DF6FD5" w:rsidTr="00735755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A178FF" w:rsidP="00937620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3,</w:t>
            </w:r>
            <w:r w:rsidR="00937620">
              <w:rPr>
                <w:rFonts w:ascii="GHEA Mariam" w:hAnsi="GHEA Mariam"/>
              </w:rPr>
              <w:t>58</w:t>
            </w:r>
            <w:r>
              <w:rPr>
                <w:rFonts w:ascii="GHEA Mariam" w:hAnsi="GHEA Mariam"/>
              </w:rPr>
              <w:t>0.0</w:t>
            </w:r>
            <w:r w:rsidR="00DF6FD5">
              <w:rPr>
                <w:rFonts w:ascii="GHEA Mariam" w:hAnsi="GHEA Mariam"/>
              </w:rPr>
              <w:t xml:space="preserve"> 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</w:rPr>
              <w:t>ԱԾ</w:t>
            </w:r>
            <w:r w:rsidR="00AD338D">
              <w:rPr>
                <w:rFonts w:ascii="GHEA Mariam" w:hAnsi="GHEA Mariam"/>
                <w:color w:val="000000"/>
              </w:rPr>
              <w:t>50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A178FF" w:rsidP="00937620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3,</w:t>
            </w:r>
            <w:r w:rsidR="00937620">
              <w:rPr>
                <w:rFonts w:ascii="GHEA Mariam" w:hAnsi="GHEA Mariam"/>
              </w:rPr>
              <w:t>58</w:t>
            </w:r>
            <w:r>
              <w:rPr>
                <w:rFonts w:ascii="GHEA Mariam" w:hAnsi="GHEA Mariam"/>
              </w:rPr>
              <w:t>0.0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F779BE" w:rsidP="00A178FF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 w:rsidP="00DF6FD5"/>
    <w:p w:rsidR="00A178FF" w:rsidRDefault="00A178FF">
      <w:r>
        <w:br w:type="page"/>
      </w:r>
    </w:p>
    <w:tbl>
      <w:tblPr>
        <w:tblW w:w="15700" w:type="dxa"/>
        <w:tblInd w:w="-360" w:type="dxa"/>
        <w:tblLook w:val="04A0" w:firstRow="1" w:lastRow="0" w:firstColumn="1" w:lastColumn="0" w:noHBand="0" w:noVBand="1"/>
      </w:tblPr>
      <w:tblGrid>
        <w:gridCol w:w="1326"/>
        <w:gridCol w:w="1638"/>
        <w:gridCol w:w="2722"/>
        <w:gridCol w:w="6014"/>
        <w:gridCol w:w="4000"/>
      </w:tblGrid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vAlign w:val="bottom"/>
          </w:tcPr>
          <w:p w:rsidR="00DF6FD5" w:rsidRDefault="00DF6FD5" w:rsidP="00735755">
            <w:pPr>
              <w:pStyle w:val="norm"/>
              <w:ind w:left="12240" w:firstLine="720"/>
              <w:rPr>
                <w:rFonts w:ascii="GHEA Mariam" w:hAnsi="GHEA Mariam"/>
                <w:bCs/>
                <w:szCs w:val="22"/>
                <w:lang w:eastAsia="en-US"/>
              </w:rPr>
            </w:pPr>
            <w:r w:rsidRPr="009144B0">
              <w:rPr>
                <w:rFonts w:ascii="GHEA Mariam" w:hAnsi="GHEA Mariam"/>
                <w:bCs/>
                <w:szCs w:val="22"/>
                <w:lang w:eastAsia="en-US"/>
              </w:rPr>
              <w:lastRenderedPageBreak/>
              <w:t xml:space="preserve">Աղյուսակ N </w:t>
            </w:r>
            <w:r w:rsidR="00937620">
              <w:rPr>
                <w:rFonts w:ascii="GHEA Mariam" w:hAnsi="GHEA Mariam"/>
                <w:bCs/>
                <w:szCs w:val="22"/>
                <w:lang w:eastAsia="en-US"/>
              </w:rPr>
              <w:t>3</w:t>
            </w:r>
            <w:r w:rsidR="008163DB">
              <w:rPr>
                <w:rFonts w:ascii="GHEA Mariam" w:hAnsi="GHEA Mariam"/>
                <w:bCs/>
                <w:szCs w:val="22"/>
                <w:lang w:eastAsia="en-US"/>
              </w:rPr>
              <w:t>6</w:t>
            </w:r>
          </w:p>
          <w:p w:rsidR="00DF6FD5" w:rsidRDefault="00DF6FD5" w:rsidP="00A178FF">
            <w:pPr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r w:rsidR="00A178FF">
              <w:rPr>
                <w:rFonts w:ascii="GHEA Mariam" w:hAnsi="GHEA Mariam"/>
                <w:b/>
                <w:bCs/>
                <w:color w:val="000000"/>
              </w:rPr>
              <w:t>Տավուշի մարզպետարան</w:t>
            </w:r>
            <w:r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</w:p>
        </w:tc>
      </w:tr>
      <w:tr w:rsidR="00DF6FD5" w:rsidTr="00735755">
        <w:trPr>
          <w:trHeight w:val="345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Բաժին 2.</w:t>
            </w:r>
          </w:p>
        </w:tc>
      </w:tr>
      <w:tr w:rsidR="00DF6FD5" w:rsidTr="00735755">
        <w:trPr>
          <w:trHeight w:val="360"/>
        </w:trPr>
        <w:tc>
          <w:tcPr>
            <w:tcW w:w="15700" w:type="dxa"/>
            <w:gridSpan w:val="5"/>
            <w:shd w:val="clear" w:color="auto" w:fill="FFFFFF"/>
            <w:noWrap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DF6FD5" w:rsidTr="00735755">
        <w:trPr>
          <w:trHeight w:val="69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Գործառական դասիչը</w:t>
            </w:r>
          </w:p>
        </w:tc>
        <w:tc>
          <w:tcPr>
            <w:tcW w:w="6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ՀՀ 2016 թ. պետական բյուջե</w:t>
            </w:r>
          </w:p>
        </w:tc>
      </w:tr>
      <w:tr w:rsidR="00DF6FD5" w:rsidTr="00735755">
        <w:trPr>
          <w:trHeight w:val="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A178FF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5,500.0</w:t>
            </w:r>
            <w:r w:rsidR="00DF6FD5">
              <w:rPr>
                <w:rFonts w:ascii="GHEA Mariam" w:hAnsi="GHEA Mariam"/>
              </w:rPr>
              <w:t xml:space="preserve"> 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Քաղաքացիական հասարակության տեղեկացվածության և հաղորդակցման բարձրացում </w:t>
            </w:r>
            <w:r>
              <w:rPr>
                <w:rFonts w:ascii="GHEA Mariam" w:hAnsi="GHEA Mariam"/>
                <w:color w:val="000000"/>
              </w:rPr>
              <w:lastRenderedPageBreak/>
              <w:t>արվեստի ոլորտում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rPr>
                <w:rFonts w:ascii="GHEA Mariam" w:hAnsi="GHEA Mariam"/>
                <w:b/>
                <w:color w:val="000000"/>
                <w:spacing w:val="-8"/>
                <w:lang w:val="en-US"/>
              </w:rPr>
            </w:pPr>
            <w:r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AD338D">
            <w:pPr>
              <w:rPr>
                <w:rFonts w:ascii="GHEA Mariam" w:hAnsi="GHEA Mariam"/>
                <w:color w:val="000000"/>
                <w:lang w:val="en-US"/>
              </w:rPr>
            </w:pPr>
            <w:r w:rsidRPr="001A2A74">
              <w:rPr>
                <w:rFonts w:ascii="GHEA Mariam" w:hAnsi="GHEA Mariam"/>
                <w:color w:val="000000"/>
                <w:lang w:val="en-US"/>
              </w:rPr>
              <w:t>ԱԾ</w:t>
            </w:r>
            <w:r w:rsidR="00937620">
              <w:rPr>
                <w:rFonts w:ascii="GHEA Mariam" w:hAnsi="GHEA Mariam"/>
                <w:color w:val="000000"/>
                <w:lang w:val="en-US"/>
              </w:rPr>
              <w:t>5</w:t>
            </w:r>
            <w:r w:rsidR="00AD338D">
              <w:rPr>
                <w:rFonts w:ascii="GHEA Mariam" w:hAnsi="GHEA Mariam"/>
                <w:color w:val="000000"/>
                <w:lang w:val="en-US"/>
              </w:rPr>
              <w:t>1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</w:t>
            </w: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A178FF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GHEA Mariam" w:hAnsi="GHEA Mariam"/>
              </w:rPr>
              <w:t>5,500.0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  <w:r w:rsidRPr="00DB41D9">
              <w:rPr>
                <w:rFonts w:ascii="GHEA Mariam" w:hAnsi="GHEA Mariam"/>
                <w:color w:val="000000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Pr="00D06BED" w:rsidRDefault="00DF6FD5" w:rsidP="00735755">
            <w:pPr>
              <w:rPr>
                <w:rFonts w:ascii="GHEA Mariam" w:hAnsi="GHEA Mariam"/>
                <w:b/>
                <w:color w:val="000000"/>
                <w:u w:val="single"/>
                <w:lang w:val="en-US"/>
              </w:rPr>
            </w:pPr>
            <w:r w:rsidRPr="00D06BED">
              <w:rPr>
                <w:rFonts w:ascii="GHEA Mariam" w:hAnsi="GHEA Mariam"/>
                <w:b/>
                <w:color w:val="000000"/>
                <w:u w:val="single"/>
              </w:rPr>
              <w:t>Ծառայություն մատուցողի անվանումը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DF6FD5" w:rsidTr="0073575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FD5" w:rsidRDefault="00DF6FD5" w:rsidP="00735755">
            <w:pPr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FD5" w:rsidRDefault="00F779BE" w:rsidP="00A178FF">
            <w:pPr>
              <w:rPr>
                <w:rFonts w:ascii="GHEA Mariam" w:hAnsi="GHEA Mariam"/>
                <w:color w:val="000000"/>
                <w:lang w:val="en-US"/>
              </w:rPr>
            </w:pPr>
            <w:r w:rsidRPr="00F779B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կազմակերպություն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FD5" w:rsidRDefault="00DF6FD5" w:rsidP="00735755">
            <w:pPr>
              <w:jc w:val="center"/>
              <w:rPr>
                <w:rFonts w:ascii="GHEA Mariam" w:hAnsi="GHEA Mariam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DF6FD5" w:rsidRDefault="00DF6FD5" w:rsidP="00DF6FD5"/>
    <w:p w:rsidR="00261DEE" w:rsidRDefault="00261DEE"/>
    <w:sectPr w:rsidR="00261DEE" w:rsidSect="00724E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F5"/>
    <w:rsid w:val="000B713D"/>
    <w:rsid w:val="000C198E"/>
    <w:rsid w:val="000F5FFB"/>
    <w:rsid w:val="001A2A74"/>
    <w:rsid w:val="001E5A54"/>
    <w:rsid w:val="001F3A34"/>
    <w:rsid w:val="00240407"/>
    <w:rsid w:val="002558D2"/>
    <w:rsid w:val="00261DEE"/>
    <w:rsid w:val="00264685"/>
    <w:rsid w:val="00451BA7"/>
    <w:rsid w:val="004E4B2A"/>
    <w:rsid w:val="00521439"/>
    <w:rsid w:val="00527F08"/>
    <w:rsid w:val="006C2892"/>
    <w:rsid w:val="00714977"/>
    <w:rsid w:val="00724E1E"/>
    <w:rsid w:val="00727A26"/>
    <w:rsid w:val="00735755"/>
    <w:rsid w:val="0075238D"/>
    <w:rsid w:val="007636B1"/>
    <w:rsid w:val="00776CB6"/>
    <w:rsid w:val="008163DB"/>
    <w:rsid w:val="008171F9"/>
    <w:rsid w:val="008C3226"/>
    <w:rsid w:val="00900BAB"/>
    <w:rsid w:val="00937620"/>
    <w:rsid w:val="00957DF5"/>
    <w:rsid w:val="009B7229"/>
    <w:rsid w:val="00A178FF"/>
    <w:rsid w:val="00AD338D"/>
    <w:rsid w:val="00AE1EE9"/>
    <w:rsid w:val="00B87B9F"/>
    <w:rsid w:val="00BA0705"/>
    <w:rsid w:val="00D06BED"/>
    <w:rsid w:val="00D13DC9"/>
    <w:rsid w:val="00D24314"/>
    <w:rsid w:val="00D42F62"/>
    <w:rsid w:val="00D745EC"/>
    <w:rsid w:val="00DB41D9"/>
    <w:rsid w:val="00DF6FD5"/>
    <w:rsid w:val="00E050B3"/>
    <w:rsid w:val="00E85D55"/>
    <w:rsid w:val="00E97BAD"/>
    <w:rsid w:val="00EB5C91"/>
    <w:rsid w:val="00EF736D"/>
    <w:rsid w:val="00F7231A"/>
    <w:rsid w:val="00F7683B"/>
    <w:rsid w:val="00F77273"/>
    <w:rsid w:val="00F779BE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B6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F7683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F7683B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7683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F7683B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B6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F7683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F7683B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7683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F7683B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B5AD-30CC-4B51-9B65-7858EBD8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75</Pages>
  <Words>7184</Words>
  <Characters>40951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37</cp:revision>
  <cp:lastPrinted>2018-02-05T13:05:00Z</cp:lastPrinted>
  <dcterms:created xsi:type="dcterms:W3CDTF">2018-02-05T12:49:00Z</dcterms:created>
  <dcterms:modified xsi:type="dcterms:W3CDTF">2018-02-20T13:41:00Z</dcterms:modified>
</cp:coreProperties>
</file>