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80B" w:rsidRPr="00BF07AD" w:rsidRDefault="001A580B" w:rsidP="00575219">
      <w:p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BF07AD">
        <w:rPr>
          <w:rFonts w:ascii="GHEA Grapalat" w:eastAsia="Times New Roman" w:hAnsi="GHEA Grapalat" w:cs="Sylfaen"/>
          <w:b/>
          <w:bCs/>
          <w:sz w:val="24"/>
          <w:szCs w:val="24"/>
        </w:rPr>
        <w:t>ԱՄՓՈՓԱԹԵՐԹ</w:t>
      </w:r>
    </w:p>
    <w:p w:rsidR="009666BB" w:rsidRDefault="001A580B" w:rsidP="00BF07AD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BF07AD">
        <w:rPr>
          <w:rFonts w:ascii="GHEA Grapalat" w:hAnsi="GHEA Grapalat"/>
          <w:b/>
          <w:sz w:val="24"/>
          <w:szCs w:val="24"/>
        </w:rPr>
        <w:t xml:space="preserve">Վերամշակում` մաքսային տարածքում, Վերամշակում` ներքին սպառման համար մաքսային ընթացակարգերով ներմուծվող որոշ ապրանքների վերամշակումից հետո ստացվելիք արդյունքի նվազագույն չափաքանակների սահմանման և Վերամշակում` մաքսային տարածքից դուրս մաքսային ընթացակարգով արտահանվող որոշ ապրանքների վերամշակումից հետո ստացվելիք արդյունքի նվազագույն չափաքանակների սահմանման կարգերը հաստատելու, ինչպես նաև Հայաստանի Հանրապետության կառավարության 2001 թվականի մարտի 27-ի N 239 և Հայաստանի Հանրապետության կառավարության 2000 թվականի դեկտեմբերի 31-ի N 895 որոշումներն ուժը կորցրած ճանաչելու մասին </w:t>
      </w:r>
      <w:r w:rsidR="00674ECC" w:rsidRPr="00BF07AD">
        <w:rPr>
          <w:rFonts w:ascii="GHEA Grapalat" w:hAnsi="GHEA Grapalat"/>
          <w:b/>
          <w:sz w:val="24"/>
          <w:szCs w:val="24"/>
        </w:rPr>
        <w:t>ՀՀ կառավարության որոշ</w:t>
      </w:r>
      <w:r w:rsidR="003B7402">
        <w:rPr>
          <w:rFonts w:ascii="GHEA Grapalat" w:hAnsi="GHEA Grapalat"/>
          <w:b/>
          <w:sz w:val="24"/>
          <w:szCs w:val="24"/>
        </w:rPr>
        <w:t>ման</w:t>
      </w:r>
      <w:r w:rsidR="00674ECC" w:rsidRPr="00BF07AD">
        <w:rPr>
          <w:rFonts w:ascii="GHEA Grapalat" w:hAnsi="GHEA Grapalat"/>
          <w:b/>
          <w:sz w:val="24"/>
          <w:szCs w:val="24"/>
        </w:rPr>
        <w:t xml:space="preserve"> նախագծի</w:t>
      </w:r>
      <w:r w:rsidRPr="00BF07AD">
        <w:rPr>
          <w:rFonts w:ascii="GHEA Grapalat" w:hAnsi="GHEA Grapalat"/>
          <w:b/>
          <w:sz w:val="24"/>
          <w:szCs w:val="24"/>
        </w:rPr>
        <w:t xml:space="preserve"> </w:t>
      </w:r>
      <w:r w:rsidR="00713462" w:rsidRPr="00BF07AD">
        <w:rPr>
          <w:rFonts w:ascii="GHEA Grapalat" w:hAnsi="GHEA Grapalat"/>
          <w:b/>
          <w:sz w:val="24"/>
          <w:szCs w:val="24"/>
        </w:rPr>
        <w:t>(այսուհետ` նախագ</w:t>
      </w:r>
      <w:r w:rsidR="003B7402">
        <w:rPr>
          <w:rFonts w:ascii="GHEA Grapalat" w:hAnsi="GHEA Grapalat"/>
          <w:b/>
          <w:sz w:val="24"/>
          <w:szCs w:val="24"/>
        </w:rPr>
        <w:t>ի</w:t>
      </w:r>
      <w:r w:rsidR="00713462" w:rsidRPr="00BF07AD">
        <w:rPr>
          <w:rFonts w:ascii="GHEA Grapalat" w:hAnsi="GHEA Grapalat"/>
          <w:b/>
          <w:sz w:val="24"/>
          <w:szCs w:val="24"/>
        </w:rPr>
        <w:t xml:space="preserve">ծ) </w:t>
      </w:r>
      <w:r w:rsidRPr="00BF07AD">
        <w:rPr>
          <w:rFonts w:ascii="GHEA Grapalat" w:hAnsi="GHEA Grapalat"/>
          <w:b/>
          <w:sz w:val="24"/>
          <w:szCs w:val="24"/>
        </w:rPr>
        <w:t>վերաբերյալ դիտողությունների և առաջարկությունների</w:t>
      </w:r>
      <w:r w:rsidRPr="00BF07AD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</w:p>
    <w:p w:rsidR="00BF07AD" w:rsidRPr="00BF07AD" w:rsidRDefault="00BF07AD" w:rsidP="00BF07AD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tbl>
      <w:tblPr>
        <w:tblStyle w:val="TableGrid"/>
        <w:tblW w:w="16200" w:type="dxa"/>
        <w:tblInd w:w="-1062" w:type="dxa"/>
        <w:tblLook w:val="04A0"/>
      </w:tblPr>
      <w:tblGrid>
        <w:gridCol w:w="4320"/>
        <w:gridCol w:w="6120"/>
        <w:gridCol w:w="5760"/>
      </w:tblGrid>
      <w:tr w:rsidR="001A580B" w:rsidRPr="00BF07AD" w:rsidTr="00BF07AD">
        <w:tc>
          <w:tcPr>
            <w:tcW w:w="4320" w:type="dxa"/>
          </w:tcPr>
          <w:p w:rsidR="001A580B" w:rsidRPr="00BF07AD" w:rsidRDefault="001A580B" w:rsidP="00575219">
            <w:pPr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</w:p>
          <w:p w:rsidR="001A580B" w:rsidRPr="00BF07AD" w:rsidRDefault="001A580B" w:rsidP="00575219">
            <w:pPr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F07AD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Գերատեսչության անվանումը</w:t>
            </w:r>
          </w:p>
          <w:p w:rsidR="001A580B" w:rsidRPr="00BF07AD" w:rsidRDefault="001A580B" w:rsidP="0057521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120" w:type="dxa"/>
          </w:tcPr>
          <w:p w:rsidR="001A580B" w:rsidRPr="00BF07AD" w:rsidRDefault="001A580B" w:rsidP="00575219">
            <w:pPr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</w:p>
          <w:p w:rsidR="001A580B" w:rsidRPr="00BF07AD" w:rsidRDefault="001A580B" w:rsidP="0057521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07AD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Առաջարկություններ և դիտողություններ</w:t>
            </w:r>
          </w:p>
        </w:tc>
        <w:tc>
          <w:tcPr>
            <w:tcW w:w="5760" w:type="dxa"/>
          </w:tcPr>
          <w:p w:rsidR="001A580B" w:rsidRPr="00BF07AD" w:rsidRDefault="001A580B" w:rsidP="00575219">
            <w:pPr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</w:p>
          <w:p w:rsidR="001A580B" w:rsidRPr="00BF07AD" w:rsidRDefault="001A580B" w:rsidP="0057521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07AD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Մեկնաբանություններ</w:t>
            </w:r>
          </w:p>
        </w:tc>
      </w:tr>
      <w:tr w:rsidR="002B4846" w:rsidRPr="00624529" w:rsidTr="002B4846">
        <w:trPr>
          <w:trHeight w:val="2943"/>
        </w:trPr>
        <w:tc>
          <w:tcPr>
            <w:tcW w:w="4320" w:type="dxa"/>
            <w:vMerge w:val="restart"/>
          </w:tcPr>
          <w:p w:rsidR="002B4846" w:rsidRPr="00662D49" w:rsidRDefault="002B4846" w:rsidP="00213939">
            <w:pPr>
              <w:tabs>
                <w:tab w:val="left" w:pos="342"/>
              </w:tabs>
              <w:spacing w:before="1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pt-BR"/>
              </w:rPr>
            </w:pPr>
            <w:r w:rsidRPr="00B97433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Հ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այաստանի</w:t>
            </w:r>
            <w:r w:rsidRPr="00662D49">
              <w:rPr>
                <w:rFonts w:ascii="GHEA Grapalat" w:eastAsia="Times New Roman" w:hAnsi="GHEA Grapalat" w:cs="Sylfaen"/>
                <w:bCs/>
                <w:sz w:val="24"/>
                <w:szCs w:val="24"/>
                <w:lang w:val="pt-BR"/>
              </w:rPr>
              <w:t xml:space="preserve"> </w:t>
            </w:r>
            <w:r w:rsidRPr="00B97433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Հ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անրապետության</w:t>
            </w:r>
            <w:r w:rsidRPr="00662D49">
              <w:rPr>
                <w:rFonts w:ascii="GHEA Grapalat" w:eastAsia="Times New Roman" w:hAnsi="GHEA Grapalat" w:cs="Sylfaen"/>
                <w:bCs/>
                <w:sz w:val="24"/>
                <w:szCs w:val="24"/>
                <w:lang w:val="pt-BR"/>
              </w:rPr>
              <w:t xml:space="preserve"> </w:t>
            </w:r>
            <w:r w:rsidRPr="00B97433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վարչապետի</w:t>
            </w:r>
            <w:r w:rsidRPr="00662D49">
              <w:rPr>
                <w:rFonts w:ascii="GHEA Grapalat" w:eastAsia="Times New Roman" w:hAnsi="GHEA Grapalat" w:cs="Sylfaen"/>
                <w:bCs/>
                <w:sz w:val="24"/>
                <w:szCs w:val="24"/>
                <w:lang w:val="pt-BR"/>
              </w:rPr>
              <w:t xml:space="preserve"> 10.08.2015</w:t>
            </w:r>
            <w:r w:rsidRPr="00B97433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թ</w:t>
            </w:r>
            <w:r w:rsidRPr="00662D49">
              <w:rPr>
                <w:rFonts w:ascii="GHEA Grapalat" w:eastAsia="Times New Roman" w:hAnsi="GHEA Grapalat" w:cs="Sylfaen"/>
                <w:bCs/>
                <w:sz w:val="24"/>
                <w:szCs w:val="24"/>
                <w:lang w:val="pt-BR"/>
              </w:rPr>
              <w:t xml:space="preserve">. </w:t>
            </w:r>
            <w:r w:rsidR="00213939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N </w:t>
            </w:r>
            <w:r w:rsidRPr="00662D49">
              <w:rPr>
                <w:rFonts w:ascii="GHEA Grapalat" w:hAnsi="GHEA Grapalat"/>
                <w:sz w:val="24"/>
                <w:szCs w:val="24"/>
                <w:lang w:val="pt-BR"/>
              </w:rPr>
              <w:t xml:space="preserve">02/23.2/13725-15 </w:t>
            </w:r>
            <w:r w:rsidRPr="00B97433">
              <w:rPr>
                <w:rFonts w:ascii="GHEA Grapalat" w:hAnsi="GHEA Grapalat"/>
                <w:sz w:val="24"/>
                <w:szCs w:val="24"/>
              </w:rPr>
              <w:t>հանձնարարական</w:t>
            </w:r>
            <w:r w:rsidRPr="00662D49">
              <w:rPr>
                <w:rFonts w:ascii="GHEA Grapalat" w:eastAsia="Times New Roman" w:hAnsi="GHEA Grapalat" w:cs="Sylfaen"/>
                <w:bCs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6120" w:type="dxa"/>
          </w:tcPr>
          <w:p w:rsidR="002B4846" w:rsidRPr="00662D49" w:rsidRDefault="002B4846" w:rsidP="00662D49">
            <w:pPr>
              <w:pStyle w:val="ListParagraph"/>
              <w:numPr>
                <w:ilvl w:val="0"/>
                <w:numId w:val="31"/>
              </w:numPr>
              <w:tabs>
                <w:tab w:val="left" w:pos="612"/>
              </w:tabs>
              <w:ind w:left="0" w:firstLine="36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662D49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662D4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Իրավական ակտերի մասին</w:t>
            </w:r>
            <w:r w:rsidRPr="00662D49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662D4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ՀՀ օրենքի 40-րդ հոդվածի համաձայն՝ </w:t>
            </w:r>
            <w:r w:rsidRPr="00662D49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66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62D49">
              <w:rPr>
                <w:rFonts w:ascii="GHEA Grapalat" w:hAnsi="GHEA Grapalat" w:cs="Sylfaen"/>
                <w:sz w:val="24"/>
                <w:szCs w:val="24"/>
                <w:lang w:val="hy-AM"/>
              </w:rPr>
              <w:t>ակտի</w:t>
            </w:r>
            <w:r w:rsidRPr="0066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62D49">
              <w:rPr>
                <w:rFonts w:ascii="GHEA Grapalat" w:hAnsi="GHEA Grapalat" w:cs="Sylfaen"/>
                <w:sz w:val="24"/>
                <w:szCs w:val="24"/>
                <w:lang w:val="hy-AM"/>
              </w:rPr>
              <w:t>վերնագիրը</w:t>
            </w:r>
            <w:r w:rsidRPr="0066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62D49">
              <w:rPr>
                <w:rFonts w:ascii="GHEA Grapalat" w:hAnsi="GHEA Grapalat" w:cs="Sylfaen"/>
                <w:sz w:val="24"/>
                <w:szCs w:val="24"/>
                <w:lang w:val="hy-AM"/>
              </w:rPr>
              <w:t>պետք</w:t>
            </w:r>
            <w:r w:rsidRPr="0066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62D49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66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62D49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համապատասխանի</w:t>
            </w:r>
            <w:r w:rsidRPr="0066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62D49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66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62D49">
              <w:rPr>
                <w:rFonts w:ascii="GHEA Grapalat" w:hAnsi="GHEA Grapalat" w:cs="Sylfaen"/>
                <w:sz w:val="24"/>
                <w:szCs w:val="24"/>
                <w:lang w:val="hy-AM"/>
              </w:rPr>
              <w:t>ակտի</w:t>
            </w:r>
            <w:r w:rsidRPr="0066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62D49">
              <w:rPr>
                <w:rFonts w:ascii="GHEA Grapalat" w:hAnsi="GHEA Grapalat" w:cs="Sylfaen"/>
                <w:sz w:val="24"/>
                <w:szCs w:val="24"/>
                <w:lang w:val="hy-AM"/>
              </w:rPr>
              <w:t>բովանդակությանը</w:t>
            </w:r>
            <w:r w:rsidRPr="0066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62D49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66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62D49">
              <w:rPr>
                <w:rFonts w:ascii="GHEA Grapalat" w:hAnsi="GHEA Grapalat" w:cs="Sylfaen"/>
                <w:sz w:val="24"/>
                <w:szCs w:val="24"/>
                <w:lang w:val="hy-AM"/>
              </w:rPr>
              <w:t>հակիրճ</w:t>
            </w:r>
            <w:r w:rsidRPr="0066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62D49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տեղեկատվություն</w:t>
            </w:r>
            <w:r w:rsidRPr="0066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62D49">
              <w:rPr>
                <w:rFonts w:ascii="GHEA Grapalat" w:hAnsi="GHEA Grapalat" w:cs="Sylfaen"/>
                <w:sz w:val="24"/>
                <w:szCs w:val="24"/>
                <w:lang w:val="hy-AM"/>
              </w:rPr>
              <w:t>պարունակի</w:t>
            </w:r>
            <w:r w:rsidRPr="0066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62D49">
              <w:rPr>
                <w:rFonts w:ascii="GHEA Grapalat" w:hAnsi="GHEA Grapalat" w:cs="Sylfaen"/>
                <w:sz w:val="24"/>
                <w:szCs w:val="24"/>
                <w:lang w:val="hy-AM"/>
              </w:rPr>
              <w:t>դրա</w:t>
            </w:r>
            <w:r w:rsidRPr="0066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62D49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կարգավորման</w:t>
            </w:r>
            <w:r w:rsidRPr="0066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62D49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առարկայի</w:t>
            </w:r>
            <w:r w:rsidRPr="0066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62D49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662D49">
              <w:rPr>
                <w:rFonts w:ascii="GHEA Grapalat" w:hAnsi="GHEA Grapalat"/>
                <w:sz w:val="24"/>
                <w:szCs w:val="24"/>
                <w:lang w:val="hy-AM"/>
              </w:rPr>
              <w:t>, սակայն</w:t>
            </w:r>
            <w:r w:rsidRPr="00662D4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նախագծի վերնագիրը չի համապատասխանում բովանդակության, քանի որ նախագծով նախատեսված է նաև թույլտվության տրման կարգը և ձևը:</w:t>
            </w:r>
          </w:p>
        </w:tc>
        <w:tc>
          <w:tcPr>
            <w:tcW w:w="5760" w:type="dxa"/>
          </w:tcPr>
          <w:p w:rsidR="002B4846" w:rsidRPr="00662D49" w:rsidRDefault="002B4846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603C2D">
              <w:rPr>
                <w:rFonts w:ascii="GHEA Grapalat" w:hAnsi="GHEA Grapalat"/>
                <w:sz w:val="24"/>
                <w:szCs w:val="24"/>
                <w:lang w:val="hy-AM"/>
              </w:rPr>
              <w:t>Ընդունվել է, կատարվել է համապատասխան փոփոխություն</w:t>
            </w:r>
            <w:r w:rsidRPr="003F1B98">
              <w:rPr>
                <w:rFonts w:ascii="GHEA Grapalat" w:hAnsi="GHEA Grapalat"/>
                <w:sz w:val="24"/>
                <w:szCs w:val="24"/>
                <w:lang w:val="hy-AM"/>
              </w:rPr>
              <w:t xml:space="preserve">, մասնավորապես` թույլտվությունների տրամադրման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կարգ</w:t>
            </w:r>
            <w:r w:rsidRPr="003F1B98">
              <w:rPr>
                <w:rFonts w:ascii="GHEA Grapalat" w:hAnsi="GHEA Grapalat"/>
                <w:sz w:val="24"/>
                <w:szCs w:val="24"/>
                <w:lang w:val="hy-AM"/>
              </w:rPr>
              <w:t xml:space="preserve">ի և ձևի վերաբերյալ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դրույթներ</w:t>
            </w:r>
            <w:r w:rsidRPr="003F4CAF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Pr="003F1B98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հանվել են վերոնշյալ նախագծից</w:t>
            </w:r>
            <w:r w:rsidRPr="00B04145">
              <w:rPr>
                <w:rFonts w:ascii="GHEA Grapalat" w:hAnsi="GHEA Grapalat"/>
                <w:sz w:val="24"/>
                <w:szCs w:val="24"/>
                <w:lang w:val="hy-AM"/>
              </w:rPr>
              <w:t xml:space="preserve"> և</w:t>
            </w:r>
            <w:r w:rsidRPr="003F4CA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B04145">
              <w:rPr>
                <w:rFonts w:ascii="GHEA Grapalat" w:hAnsi="GHEA Grapalat"/>
                <w:sz w:val="24"/>
                <w:szCs w:val="24"/>
                <w:lang w:val="hy-AM"/>
              </w:rPr>
              <w:t>հիմ</w:t>
            </w:r>
            <w:r w:rsidRPr="00972C20">
              <w:rPr>
                <w:rFonts w:ascii="GHEA Grapalat" w:hAnsi="GHEA Grapalat"/>
                <w:sz w:val="24"/>
                <w:szCs w:val="24"/>
                <w:lang w:val="hy-AM"/>
              </w:rPr>
              <w:t xml:space="preserve">ք ընդունելով </w:t>
            </w:r>
            <w:r w:rsidRPr="00972C2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Մաքսային միության մաքսային օրենսգրքի մասին 2009 թվականի նոյեմբերի 27-ի պայմանագրի 244-րդ հոդվածի 4-րդ, 257-րդ հոդվածի 4-րդ, 269-րդ հոդվածի 4-րդ մասերի և «Մաքսային կարգավորման մասին» Հայաստանի Հանրապետության օրենքի </w:t>
            </w:r>
            <w:r w:rsidRPr="0015617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(այսուհետ` Օր</w:t>
            </w:r>
            <w:r w:rsidRPr="00FB35C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ենք</w:t>
            </w:r>
            <w:r w:rsidRPr="0015617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) </w:t>
            </w:r>
            <w:r w:rsidRPr="00972C2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191-րդ հոդվածների</w:t>
            </w:r>
            <w:r w:rsidRPr="00B0414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72C20">
              <w:rPr>
                <w:rFonts w:ascii="GHEA Grapalat" w:hAnsi="GHEA Grapalat"/>
                <w:sz w:val="24"/>
                <w:szCs w:val="24"/>
                <w:lang w:val="hy-AM"/>
              </w:rPr>
              <w:t>պահանջները</w:t>
            </w:r>
            <w:r w:rsidRPr="003F4CA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972C2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04145">
              <w:rPr>
                <w:rFonts w:ascii="GHEA Grapalat" w:hAnsi="GHEA Grapalat"/>
                <w:sz w:val="24"/>
                <w:szCs w:val="24"/>
                <w:lang w:val="hy-AM"/>
              </w:rPr>
              <w:t xml:space="preserve">ներկայացվում են </w:t>
            </w:r>
            <w:r w:rsidRPr="00972C2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</w:t>
            </w:r>
            <w:r w:rsidRPr="003F4CA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Վերամշակում` մաքսային տարածքում</w:t>
            </w:r>
            <w:r w:rsidRPr="00972C2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</w:t>
            </w:r>
            <w:r w:rsidRPr="003F4CA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, </w:t>
            </w:r>
            <w:r w:rsidRPr="00972C2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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Վերամշակում` </w:t>
            </w:r>
            <w:r w:rsidRPr="003F4CA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ներքին սպառման համար</w:t>
            </w:r>
            <w:r w:rsidRPr="00972C2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</w:t>
            </w:r>
            <w:r w:rsidRPr="003F4CA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մաքսային ընթացակարգերով ներմուծված ապրանքների ձևակերպման համար թույլտվությունների ստացման և </w:t>
            </w:r>
            <w:r w:rsidRPr="00972C2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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Վերամշակում` մաքսային տարածք</w:t>
            </w:r>
            <w:r w:rsidRPr="003F4CA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ից դուրս</w:t>
            </w:r>
            <w:r w:rsidRPr="00972C2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</w:t>
            </w:r>
            <w:r w:rsidRPr="003F4CA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մաքսային ընթացակարգով արտահնավող ապրանքների ձևակերպման համար թույլտվության ստացման կարգերը սահմանելու մասին</w:t>
            </w:r>
            <w:r w:rsidRPr="00972C2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</w:t>
            </w:r>
            <w:r w:rsidRPr="003F4CA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 </w:t>
            </w:r>
            <w:r w:rsidRPr="00B04145">
              <w:rPr>
                <w:rFonts w:ascii="GHEA Grapalat" w:hAnsi="GHEA Grapalat"/>
                <w:sz w:val="24"/>
                <w:szCs w:val="24"/>
                <w:lang w:val="hy-AM"/>
              </w:rPr>
              <w:t>ՀՀ կառավարության</w:t>
            </w:r>
            <w:r w:rsidRPr="003F4CAF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որոշման նախագծով:</w:t>
            </w:r>
            <w:r w:rsidRPr="00B04145"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Pr="003F1B9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2B4846" w:rsidRPr="00624529" w:rsidTr="002B4846">
        <w:trPr>
          <w:trHeight w:val="2339"/>
        </w:trPr>
        <w:tc>
          <w:tcPr>
            <w:tcW w:w="4320" w:type="dxa"/>
            <w:vMerge/>
          </w:tcPr>
          <w:p w:rsidR="002B4846" w:rsidRPr="00624529" w:rsidRDefault="002B4846" w:rsidP="00662D49">
            <w:pPr>
              <w:tabs>
                <w:tab w:val="left" w:pos="342"/>
              </w:tabs>
              <w:spacing w:before="1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pt-BR"/>
              </w:rPr>
            </w:pPr>
          </w:p>
        </w:tc>
        <w:tc>
          <w:tcPr>
            <w:tcW w:w="6120" w:type="dxa"/>
          </w:tcPr>
          <w:p w:rsidR="002B4846" w:rsidRPr="00662D49" w:rsidRDefault="002B4846" w:rsidP="00662D49">
            <w:pPr>
              <w:pStyle w:val="ListParagraph"/>
              <w:numPr>
                <w:ilvl w:val="0"/>
                <w:numId w:val="31"/>
              </w:numPr>
              <w:tabs>
                <w:tab w:val="left" w:pos="612"/>
              </w:tabs>
              <w:ind w:left="0" w:firstLine="36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800DE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037A1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Մաքսային</w:t>
            </w:r>
            <w:r w:rsidRPr="00037A18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Pr="00037A1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կարգավորման</w:t>
            </w:r>
            <w:r w:rsidRPr="00037A1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մասին</w:t>
            </w:r>
            <w:r w:rsidRPr="003800DE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037A1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ՀՀ օրենքի 194-րդ, 201-րդ և 209-րդ հոդվածների</w:t>
            </w:r>
            <w:r w:rsidRPr="00156170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համաձայն</w:t>
            </w:r>
            <w:r w:rsidRPr="00037A1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ՀՀ կառավարությունը կարող է սահմանել որոշ ապրանքների նվազագույն չափաքանակները, սակայն Նախագծով սահմանվում է նվազագույն չափաքանակների կարգ, որի ընդունման իրավական հիմքը բացակայում է:</w:t>
            </w:r>
          </w:p>
        </w:tc>
        <w:tc>
          <w:tcPr>
            <w:tcW w:w="5760" w:type="dxa"/>
          </w:tcPr>
          <w:p w:rsidR="002B4846" w:rsidRPr="00156170" w:rsidRDefault="002B4846" w:rsidP="002B4846">
            <w:pPr>
              <w:spacing w:before="1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03C2D">
              <w:rPr>
                <w:rFonts w:ascii="GHEA Grapalat" w:hAnsi="GHEA Grapalat"/>
                <w:sz w:val="24"/>
                <w:szCs w:val="24"/>
                <w:lang w:val="hy-AM"/>
              </w:rPr>
              <w:t>Ընդունվել է, կատարվել է համապատասխան փոփոխություն</w:t>
            </w:r>
            <w:r w:rsidRPr="00156170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2B4846" w:rsidRPr="00603C2D" w:rsidRDefault="002B4846" w:rsidP="002B484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6170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Նախագիծը լրամշակվել է և համապատասխանեցվել է </w:t>
            </w:r>
            <w:r w:rsidRPr="00FB35CF">
              <w:rPr>
                <w:rFonts w:ascii="GHEA Grapalat" w:hAnsi="GHEA Grapalat"/>
                <w:sz w:val="24"/>
                <w:szCs w:val="24"/>
                <w:lang w:val="hy-AM"/>
              </w:rPr>
              <w:t>Օրենքի 194-րդ, 201-րդ և 209-րդ հոդվածներով սահմանված պահանջներին</w:t>
            </w:r>
            <w:r w:rsidRPr="009C69A3">
              <w:rPr>
                <w:rFonts w:ascii="GHEA Grapalat" w:hAnsi="GHEA Grapalat"/>
                <w:sz w:val="24"/>
                <w:szCs w:val="24"/>
                <w:lang w:val="hy-AM"/>
              </w:rPr>
              <w:t>` սահմանելով որոշ ապրանքների նվազագույն չափաք</w:t>
            </w:r>
            <w:r w:rsidRPr="00181806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անակներ: Միաժամանակ </w:t>
            </w:r>
            <w:r w:rsidRPr="009C69A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սահմանվել է, որ «որոշ ապրանքներ» են համարվում Հայաստանի Հանրապետության կառավարության որոշմամբ սահմանված իրավասու մարմինների կողմից սահմանված վերամշակումից հետո ստացվելիք արդյունքի ստանդարտ չափաքանակներ ունեցող ապրանքներից տարբերվող ապրանքները:</w:t>
            </w:r>
          </w:p>
        </w:tc>
      </w:tr>
      <w:tr w:rsidR="002B4846" w:rsidRPr="00624529" w:rsidTr="002B4846">
        <w:trPr>
          <w:trHeight w:val="1934"/>
        </w:trPr>
        <w:tc>
          <w:tcPr>
            <w:tcW w:w="4320" w:type="dxa"/>
            <w:vMerge/>
          </w:tcPr>
          <w:p w:rsidR="002B4846" w:rsidRPr="002B4846" w:rsidRDefault="002B4846" w:rsidP="00662D49">
            <w:pPr>
              <w:tabs>
                <w:tab w:val="left" w:pos="342"/>
              </w:tabs>
              <w:spacing w:before="1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</w:p>
        </w:tc>
        <w:tc>
          <w:tcPr>
            <w:tcW w:w="6120" w:type="dxa"/>
          </w:tcPr>
          <w:p w:rsidR="002B4846" w:rsidRPr="00662D49" w:rsidRDefault="002B4846" w:rsidP="00662D49">
            <w:pPr>
              <w:pStyle w:val="ListParagraph"/>
              <w:numPr>
                <w:ilvl w:val="0"/>
                <w:numId w:val="31"/>
              </w:numPr>
              <w:tabs>
                <w:tab w:val="left" w:pos="612"/>
              </w:tabs>
              <w:ind w:left="0" w:firstLine="36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61BFE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 կարգերում նախատեսվում են դրույթներ թույլտվության վերաբերյալ, այդ կապակցությամբ առաջարկում ենք դրանք հանել և անհրաժեշտության դեպքում ՀՀ կառավարության աշխատակազմ ներկայացնել ՀՀ կառավարության առանձին որոշման նախագծի տեսքով:</w:t>
            </w:r>
          </w:p>
        </w:tc>
        <w:tc>
          <w:tcPr>
            <w:tcW w:w="5760" w:type="dxa"/>
          </w:tcPr>
          <w:p w:rsidR="002B4846" w:rsidRPr="00603C2D" w:rsidRDefault="002B4846" w:rsidP="0057521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7C08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Ընդունվել է, կատարվել է համապատասխան </w:t>
            </w:r>
            <w:r w:rsidRPr="000A3156">
              <w:rPr>
                <w:rFonts w:ascii="GHEA Grapalat" w:hAnsi="GHEA Grapalat"/>
                <w:sz w:val="24"/>
                <w:szCs w:val="24"/>
                <w:lang w:val="hy-AM"/>
              </w:rPr>
              <w:t>փոփոխություն: Տե´ս 1-ին կետով ներկայացված առաջարկությունների և դիտողությունների մեկնաբանությունը</w:t>
            </w:r>
            <w:r w:rsidRPr="0027694C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7306FF" w:rsidRPr="00BF07AD" w:rsidTr="00BF07AD">
        <w:trPr>
          <w:trHeight w:val="926"/>
        </w:trPr>
        <w:tc>
          <w:tcPr>
            <w:tcW w:w="4320" w:type="dxa"/>
          </w:tcPr>
          <w:p w:rsidR="007306FF" w:rsidRDefault="007306FF" w:rsidP="00575219">
            <w:pPr>
              <w:tabs>
                <w:tab w:val="left" w:pos="342"/>
              </w:tabs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pt-BR"/>
              </w:rPr>
            </w:pPr>
            <w:r w:rsidRPr="0062452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ՀՀ</w:t>
            </w:r>
            <w:r w:rsidRPr="002B4846">
              <w:rPr>
                <w:rFonts w:ascii="GHEA Grapalat" w:eastAsia="Times New Roman" w:hAnsi="GHEA Grapalat" w:cs="Sylfaen"/>
                <w:bCs/>
                <w:sz w:val="24"/>
                <w:szCs w:val="24"/>
                <w:lang w:val="pt-BR"/>
              </w:rPr>
              <w:t xml:space="preserve"> </w:t>
            </w:r>
            <w:r w:rsidRPr="0062452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միջազգային</w:t>
            </w:r>
            <w:r w:rsidRPr="002B4846">
              <w:rPr>
                <w:rFonts w:ascii="GHEA Grapalat" w:eastAsia="Times New Roman" w:hAnsi="GHEA Grapalat" w:cs="Sylfaen"/>
                <w:bCs/>
                <w:sz w:val="24"/>
                <w:szCs w:val="24"/>
                <w:lang w:val="pt-BR"/>
              </w:rPr>
              <w:t xml:space="preserve"> </w:t>
            </w:r>
            <w:r w:rsidRPr="0062452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տնտեսական</w:t>
            </w:r>
            <w:r w:rsidRPr="002B4846">
              <w:rPr>
                <w:rFonts w:ascii="GHEA Grapalat" w:eastAsia="Times New Roman" w:hAnsi="GHEA Grapalat" w:cs="Sylfaen"/>
                <w:bCs/>
                <w:sz w:val="24"/>
                <w:szCs w:val="24"/>
                <w:lang w:val="pt-BR"/>
              </w:rPr>
              <w:t xml:space="preserve"> </w:t>
            </w:r>
            <w:r w:rsidRPr="0062452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ինտեգրման</w:t>
            </w:r>
            <w:r w:rsidRPr="002B4846">
              <w:rPr>
                <w:rFonts w:ascii="GHEA Grapalat" w:eastAsia="Times New Roman" w:hAnsi="GHEA Grapalat" w:cs="Sylfaen"/>
                <w:bCs/>
                <w:sz w:val="24"/>
                <w:szCs w:val="24"/>
                <w:lang w:val="pt-BR"/>
              </w:rPr>
              <w:t xml:space="preserve"> </w:t>
            </w:r>
            <w:r w:rsidRPr="0062452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և</w:t>
            </w:r>
            <w:r w:rsidRPr="002B4846">
              <w:rPr>
                <w:rFonts w:ascii="GHEA Grapalat" w:eastAsia="Times New Roman" w:hAnsi="GHEA Grapalat" w:cs="Sylfaen"/>
                <w:bCs/>
                <w:sz w:val="24"/>
                <w:szCs w:val="24"/>
                <w:lang w:val="pt-BR"/>
              </w:rPr>
              <w:t xml:space="preserve"> </w:t>
            </w:r>
            <w:r w:rsidRPr="0062452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բարեփոխումների</w:t>
            </w:r>
            <w:r w:rsidRPr="002B4846">
              <w:rPr>
                <w:rFonts w:ascii="GHEA Grapalat" w:eastAsia="Times New Roman" w:hAnsi="GHEA Grapalat" w:cs="Sylfaen"/>
                <w:bCs/>
                <w:sz w:val="24"/>
                <w:szCs w:val="24"/>
                <w:lang w:val="pt-BR"/>
              </w:rPr>
              <w:t xml:space="preserve"> </w:t>
            </w:r>
            <w:r w:rsidRPr="0062452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նախարար</w:t>
            </w:r>
            <w:r w:rsidRPr="002B4846">
              <w:rPr>
                <w:rFonts w:ascii="GHEA Grapalat" w:eastAsia="Times New Roman" w:hAnsi="GHEA Grapalat" w:cs="Sylfaen"/>
                <w:bCs/>
                <w:sz w:val="24"/>
                <w:szCs w:val="24"/>
                <w:lang w:val="pt-BR"/>
              </w:rPr>
              <w:t xml:space="preserve">, </w:t>
            </w:r>
            <w:r w:rsidRPr="0062452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փոխվարչապետ</w:t>
            </w:r>
            <w:r w:rsidRPr="002B4846">
              <w:rPr>
                <w:rFonts w:ascii="GHEA Grapalat" w:eastAsia="Times New Roman" w:hAnsi="GHEA Grapalat" w:cs="Sylfaen"/>
                <w:bCs/>
                <w:sz w:val="24"/>
                <w:szCs w:val="24"/>
                <w:lang w:val="pt-BR"/>
              </w:rPr>
              <w:t xml:space="preserve"> </w:t>
            </w:r>
          </w:p>
          <w:p w:rsidR="00DB7E8B" w:rsidRPr="002B4846" w:rsidRDefault="00DB7E8B" w:rsidP="00575219">
            <w:pPr>
              <w:tabs>
                <w:tab w:val="left" w:pos="342"/>
              </w:tabs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pt-BR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(23</w:t>
            </w:r>
            <w:r w:rsidRPr="00BF07AD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.09.2015թ. N </w:t>
            </w:r>
            <w:r w:rsidRPr="00DB7E8B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01/948-15</w:t>
            </w:r>
            <w:r w:rsidRPr="00BF07AD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)</w:t>
            </w:r>
          </w:p>
        </w:tc>
        <w:tc>
          <w:tcPr>
            <w:tcW w:w="6120" w:type="dxa"/>
          </w:tcPr>
          <w:p w:rsidR="007306FF" w:rsidRPr="00DB7E8B" w:rsidRDefault="007306FF" w:rsidP="00F233A1">
            <w:pPr>
              <w:ind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Նախագծի վերաբերյալ սկզբունքային</w:t>
            </w:r>
            <w:r w:rsidRPr="00BF07A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BF07AD"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r w:rsidRPr="00DB7E8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DB7E8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 չկան</w:t>
            </w:r>
            <w:r w:rsidRPr="00DB7E8B">
              <w:rPr>
                <w:rFonts w:ascii="GHEA Grapalat" w:hAnsi="GHEA Grapalat" w:cs="Sylfaen"/>
                <w:sz w:val="24"/>
                <w:szCs w:val="24"/>
                <w:lang w:val="pt-BR"/>
              </w:rPr>
              <w:t>:</w:t>
            </w:r>
          </w:p>
        </w:tc>
        <w:tc>
          <w:tcPr>
            <w:tcW w:w="5760" w:type="dxa"/>
          </w:tcPr>
          <w:p w:rsidR="007306FF" w:rsidRPr="00BF07AD" w:rsidRDefault="007306FF" w:rsidP="0057521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F07AD">
              <w:rPr>
                <w:rFonts w:ascii="GHEA Grapalat" w:hAnsi="GHEA Grapalat"/>
                <w:sz w:val="24"/>
                <w:szCs w:val="24"/>
              </w:rPr>
              <w:t>Ընդունվել է ի գիտություն:</w:t>
            </w:r>
          </w:p>
        </w:tc>
      </w:tr>
      <w:tr w:rsidR="007306FF" w:rsidRPr="00BF07AD" w:rsidTr="00BF07AD">
        <w:trPr>
          <w:trHeight w:val="737"/>
        </w:trPr>
        <w:tc>
          <w:tcPr>
            <w:tcW w:w="4320" w:type="dxa"/>
          </w:tcPr>
          <w:p w:rsidR="007306FF" w:rsidRPr="00BF07AD" w:rsidRDefault="007306FF" w:rsidP="00575219">
            <w:pPr>
              <w:tabs>
                <w:tab w:val="left" w:pos="342"/>
              </w:tabs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  <w:r w:rsidRPr="00BF07AD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ՀՀ էկոնոմիկայի նախարարություն</w:t>
            </w:r>
          </w:p>
          <w:p w:rsidR="007306FF" w:rsidRPr="00BF07AD" w:rsidRDefault="007306FF" w:rsidP="00BF07AD">
            <w:pPr>
              <w:tabs>
                <w:tab w:val="left" w:pos="342"/>
              </w:tabs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  <w:r w:rsidRPr="00BF07AD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(28.09.2015թ. N 01/14.2.1/7625-15)</w:t>
            </w:r>
          </w:p>
        </w:tc>
        <w:tc>
          <w:tcPr>
            <w:tcW w:w="6120" w:type="dxa"/>
          </w:tcPr>
          <w:p w:rsidR="007306FF" w:rsidRPr="00BF07AD" w:rsidRDefault="007306FF" w:rsidP="00F233A1">
            <w:pPr>
              <w:ind w:firstLine="56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Նախագծի վերաբերյալ սկզբունքային</w:t>
            </w:r>
            <w:r w:rsidRPr="00BF07A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առաջարկություններ և առարկություններ չկան:</w:t>
            </w:r>
          </w:p>
        </w:tc>
        <w:tc>
          <w:tcPr>
            <w:tcW w:w="5760" w:type="dxa"/>
          </w:tcPr>
          <w:p w:rsidR="007306FF" w:rsidRPr="00BF07AD" w:rsidRDefault="007306FF" w:rsidP="0057521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Ընդունվել է, կատարվել է համապատասխան փոփոխություն:</w:t>
            </w:r>
          </w:p>
        </w:tc>
      </w:tr>
      <w:tr w:rsidR="007306FF" w:rsidRPr="00BF07AD" w:rsidTr="00911BEB">
        <w:trPr>
          <w:trHeight w:val="971"/>
        </w:trPr>
        <w:tc>
          <w:tcPr>
            <w:tcW w:w="4320" w:type="dxa"/>
          </w:tcPr>
          <w:p w:rsidR="007306FF" w:rsidRPr="00BF07AD" w:rsidRDefault="007306FF" w:rsidP="00575219">
            <w:pPr>
              <w:tabs>
                <w:tab w:val="left" w:pos="342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BF07AD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ՀՀ առողջապահության  նախարարություն</w:t>
            </w:r>
          </w:p>
          <w:p w:rsidR="007306FF" w:rsidRPr="00BF07AD" w:rsidRDefault="007306FF" w:rsidP="00575219">
            <w:pPr>
              <w:tabs>
                <w:tab w:val="left" w:pos="342"/>
              </w:tabs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BF07AD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(09.10.2015թ. N </w:t>
            </w:r>
            <w:r w:rsidRPr="00BF07AD">
              <w:rPr>
                <w:rFonts w:ascii="GHEA Grapalat" w:hAnsi="GHEA Grapalat" w:cs="Sylfaen"/>
                <w:sz w:val="24"/>
                <w:szCs w:val="24"/>
                <w:lang w:val="hy-AM"/>
              </w:rPr>
              <w:t>ԱՄ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/11.2/11703-15</w:t>
            </w:r>
            <w:r w:rsidRPr="00BF07AD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)</w:t>
            </w:r>
          </w:p>
        </w:tc>
        <w:tc>
          <w:tcPr>
            <w:tcW w:w="6120" w:type="dxa"/>
          </w:tcPr>
          <w:p w:rsidR="007306FF" w:rsidRPr="00BF07AD" w:rsidRDefault="007306FF" w:rsidP="00575219">
            <w:pPr>
              <w:ind w:firstLine="56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Նախագծի վերաբերյալ </w:t>
            </w:r>
            <w:r w:rsidRPr="00BF07AD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 և առարկություններ չկան:</w:t>
            </w:r>
          </w:p>
          <w:p w:rsidR="007306FF" w:rsidRPr="00BF07AD" w:rsidRDefault="007306FF" w:rsidP="00575219">
            <w:pPr>
              <w:ind w:firstLine="522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760" w:type="dxa"/>
          </w:tcPr>
          <w:p w:rsidR="007306FF" w:rsidRPr="00BF07AD" w:rsidRDefault="007306FF" w:rsidP="0057521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F07AD">
              <w:rPr>
                <w:rFonts w:ascii="GHEA Grapalat" w:hAnsi="GHEA Grapalat"/>
                <w:sz w:val="24"/>
                <w:szCs w:val="24"/>
              </w:rPr>
              <w:t>Ընդունվել է ի գիտություն:</w:t>
            </w:r>
          </w:p>
        </w:tc>
      </w:tr>
      <w:tr w:rsidR="007306FF" w:rsidRPr="00624529" w:rsidTr="00911BEB">
        <w:trPr>
          <w:trHeight w:val="1529"/>
        </w:trPr>
        <w:tc>
          <w:tcPr>
            <w:tcW w:w="4320" w:type="dxa"/>
          </w:tcPr>
          <w:p w:rsidR="007306FF" w:rsidRPr="00BF07AD" w:rsidRDefault="007306FF" w:rsidP="00575219">
            <w:pPr>
              <w:tabs>
                <w:tab w:val="left" w:pos="342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  <w:r w:rsidRPr="00BF07AD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ՀՀ գյուղատնտեսության նախարարություն</w:t>
            </w:r>
          </w:p>
          <w:p w:rsidR="007306FF" w:rsidRPr="00BF07AD" w:rsidRDefault="007306FF" w:rsidP="00575219">
            <w:pPr>
              <w:tabs>
                <w:tab w:val="left" w:pos="342"/>
              </w:tabs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  <w:r w:rsidRPr="00BF07AD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(09.</w:t>
            </w:r>
            <w:r w:rsidRPr="00BF07AD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09</w:t>
            </w:r>
            <w:r w:rsidRPr="00BF07AD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.2015թ. N </w:t>
            </w:r>
            <w:r w:rsidRPr="00BF07AD">
              <w:rPr>
                <w:rFonts w:ascii="GHEA Grapalat" w:hAnsi="GHEA Grapalat" w:cs="Sylfaen"/>
                <w:sz w:val="24"/>
                <w:szCs w:val="24"/>
              </w:rPr>
              <w:t>ՍԿ</w:t>
            </w:r>
            <w:r w:rsidRPr="00BF07AD">
              <w:rPr>
                <w:rFonts w:ascii="GHEA Grapalat" w:hAnsi="GHEA Grapalat"/>
                <w:sz w:val="24"/>
                <w:szCs w:val="24"/>
              </w:rPr>
              <w:t>/</w:t>
            </w:r>
            <w:r w:rsidRPr="00BF07AD">
              <w:rPr>
                <w:rFonts w:ascii="GHEA Grapalat" w:hAnsi="GHEA Grapalat" w:cs="Sylfaen"/>
                <w:sz w:val="24"/>
                <w:szCs w:val="24"/>
              </w:rPr>
              <w:t>ԳՂ</w:t>
            </w:r>
            <w:r w:rsidRPr="00BF07AD">
              <w:rPr>
                <w:rFonts w:ascii="GHEA Grapalat" w:hAnsi="GHEA Grapalat"/>
                <w:sz w:val="24"/>
                <w:szCs w:val="24"/>
              </w:rPr>
              <w:t>-1/6247-15</w:t>
            </w:r>
            <w:r w:rsidRPr="00BF07AD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)</w:t>
            </w:r>
          </w:p>
          <w:p w:rsidR="007306FF" w:rsidRPr="00BF07AD" w:rsidRDefault="007306FF" w:rsidP="00575219">
            <w:pPr>
              <w:tabs>
                <w:tab w:val="left" w:pos="342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</w:p>
          <w:p w:rsidR="007306FF" w:rsidRPr="00BF07AD" w:rsidRDefault="007306FF" w:rsidP="00575219">
            <w:pPr>
              <w:tabs>
                <w:tab w:val="left" w:pos="342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</w:p>
        </w:tc>
        <w:tc>
          <w:tcPr>
            <w:tcW w:w="6120" w:type="dxa"/>
          </w:tcPr>
          <w:p w:rsidR="002A119B" w:rsidRPr="00BF07AD" w:rsidRDefault="002A119B" w:rsidP="00575219">
            <w:pPr>
              <w:pStyle w:val="ListParagraph"/>
              <w:numPr>
                <w:ilvl w:val="0"/>
                <w:numId w:val="23"/>
              </w:numPr>
              <w:tabs>
                <w:tab w:val="left" w:pos="612"/>
              </w:tabs>
              <w:ind w:left="0" w:firstLine="36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BF07AD">
              <w:rPr>
                <w:rFonts w:ascii="GHEA Grapalat" w:hAnsi="GHEA Grapalat"/>
                <w:sz w:val="24"/>
                <w:szCs w:val="24"/>
              </w:rPr>
              <w:t>Վերամշակում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` </w:t>
            </w:r>
            <w:r w:rsidRPr="00BF07AD">
              <w:rPr>
                <w:rFonts w:ascii="GHEA Grapalat" w:hAnsi="GHEA Grapalat"/>
                <w:sz w:val="24"/>
                <w:szCs w:val="24"/>
              </w:rPr>
              <w:t>մաքսային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տարածքում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BF07AD">
              <w:rPr>
                <w:rFonts w:ascii="GHEA Grapalat" w:hAnsi="GHEA Grapalat"/>
                <w:sz w:val="24"/>
                <w:szCs w:val="24"/>
              </w:rPr>
              <w:t>Վերամշակում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` </w:t>
            </w:r>
            <w:r w:rsidRPr="00BF07AD">
              <w:rPr>
                <w:rFonts w:ascii="GHEA Grapalat" w:hAnsi="GHEA Grapalat"/>
                <w:sz w:val="24"/>
                <w:szCs w:val="24"/>
              </w:rPr>
              <w:t>ներքին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սպառման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համար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մաքսային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ընթացակարգերով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ներմուծված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որոշ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ապրանքների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վերամշակումից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հետո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ստացվելիք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արդյունքի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նվազագույն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չափաքանակների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lastRenderedPageBreak/>
              <w:t>սահմանման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և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Վերամշակում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` </w:t>
            </w:r>
            <w:r w:rsidRPr="00BF07AD">
              <w:rPr>
                <w:rFonts w:ascii="GHEA Grapalat" w:hAnsi="GHEA Grapalat"/>
                <w:sz w:val="24"/>
                <w:szCs w:val="24"/>
              </w:rPr>
              <w:t>մաքսային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տարածքից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դուրս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մաքսային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ընթացակարգով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արտահանվող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որոշ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ապրանքների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վերամշակումից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հետո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ստացվելիք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արդյունքի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նվազագույն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չափաքանակների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սահմանման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կարգերը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հաստատելու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BF07AD">
              <w:rPr>
                <w:rFonts w:ascii="GHEA Grapalat" w:hAnsi="GHEA Grapalat"/>
                <w:sz w:val="24"/>
                <w:szCs w:val="24"/>
              </w:rPr>
              <w:t>ինչպես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նաև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2001 </w:t>
            </w:r>
            <w:r w:rsidRPr="00BF07AD">
              <w:rPr>
                <w:rFonts w:ascii="GHEA Grapalat" w:hAnsi="GHEA Grapalat"/>
                <w:sz w:val="24"/>
                <w:szCs w:val="24"/>
              </w:rPr>
              <w:t>թվականի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մարտի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27-</w:t>
            </w:r>
            <w:r w:rsidRPr="00BF07AD">
              <w:rPr>
                <w:rFonts w:ascii="GHEA Grapalat" w:hAnsi="GHEA Grapalat"/>
                <w:sz w:val="24"/>
                <w:szCs w:val="24"/>
              </w:rPr>
              <w:t>ի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N 239 </w:t>
            </w:r>
            <w:r w:rsidRPr="00BF07AD">
              <w:rPr>
                <w:rFonts w:ascii="GHEA Grapalat" w:hAnsi="GHEA Grapalat"/>
                <w:sz w:val="24"/>
                <w:szCs w:val="24"/>
              </w:rPr>
              <w:t>և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2000 </w:t>
            </w:r>
            <w:r w:rsidRPr="00BF07AD">
              <w:rPr>
                <w:rFonts w:ascii="GHEA Grapalat" w:hAnsi="GHEA Grapalat"/>
                <w:sz w:val="24"/>
                <w:szCs w:val="24"/>
              </w:rPr>
              <w:t>թվականի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դեկտեմբերի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31-</w:t>
            </w:r>
            <w:r w:rsidRPr="00BF07AD">
              <w:rPr>
                <w:rFonts w:ascii="GHEA Grapalat" w:hAnsi="GHEA Grapalat"/>
                <w:sz w:val="24"/>
                <w:szCs w:val="24"/>
              </w:rPr>
              <w:t>ի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N 895 </w:t>
            </w:r>
            <w:r w:rsidRPr="00BF07AD">
              <w:rPr>
                <w:rFonts w:ascii="GHEA Grapalat" w:hAnsi="GHEA Grapalat"/>
                <w:sz w:val="24"/>
                <w:szCs w:val="24"/>
              </w:rPr>
              <w:t>որոշումներն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ուժը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կորցրած</w:t>
            </w:r>
            <w:r w:rsidRPr="00BF07AD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ճանաչելու մասին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որոշման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նախագծի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վերաբերյալ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առաջարկվում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է.</w:t>
            </w:r>
          </w:p>
          <w:p w:rsidR="002323F8" w:rsidRPr="00BF07AD" w:rsidRDefault="002A119B" w:rsidP="00575219">
            <w:pPr>
              <w:pStyle w:val="ListParagraph"/>
              <w:numPr>
                <w:ilvl w:val="0"/>
                <w:numId w:val="18"/>
              </w:numPr>
              <w:tabs>
                <w:tab w:val="left" w:pos="612"/>
              </w:tabs>
              <w:ind w:left="0" w:firstLine="378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BF07A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Նախագծի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վերնագիրը, 1-ին կետի 2-րդ ենթակետը և նույն ենթակետով հաստատվող N 2 հավելվածի վերնագիր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ը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համապատասխանեցնել միմյանց, մասնավորապես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՝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արտահանվել</w:t>
            </w:r>
            <w:r w:rsidRPr="00BF07AD">
              <w:rPr>
                <w:rFonts w:ascii="GHEA Grapalat" w:hAnsi="GHEA Grapalat"/>
                <w:sz w:val="24"/>
                <w:szCs w:val="24"/>
              </w:rPr>
              <w:t>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բառի հոլովաձևերի մասով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>:</w:t>
            </w:r>
          </w:p>
          <w:p w:rsidR="002323F8" w:rsidRPr="00BF07AD" w:rsidRDefault="002323F8" w:rsidP="00575219">
            <w:pPr>
              <w:pStyle w:val="ListParagraph"/>
              <w:numPr>
                <w:ilvl w:val="0"/>
                <w:numId w:val="18"/>
              </w:numPr>
              <w:tabs>
                <w:tab w:val="left" w:pos="612"/>
              </w:tabs>
              <w:ind w:left="0" w:firstLine="378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1-ին կետի 1-ին ենթակետով հաստատվող N 1 հավելվածում.</w:t>
            </w:r>
          </w:p>
          <w:p w:rsidR="00335441" w:rsidRPr="00BF07AD" w:rsidRDefault="002323F8" w:rsidP="00575219">
            <w:pPr>
              <w:pStyle w:val="ListParagraph"/>
              <w:numPr>
                <w:ilvl w:val="0"/>
                <w:numId w:val="19"/>
              </w:numPr>
              <w:tabs>
                <w:tab w:val="left" w:pos="702"/>
              </w:tabs>
              <w:ind w:left="0" w:firstLine="432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1-ին կետի 2-րդ պարբերությունը խմբագրել՝ համապատասխանեցնելով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 ակտերի մասին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ՀՀ օրենքի (այսուհետ՝ Օրենք) 36-րդ հոդվածի 1-ին և 41-րդ հոդվածի 4-րդ մասերի դրույթներին,</w:t>
            </w:r>
          </w:p>
          <w:p w:rsidR="00335441" w:rsidRPr="00BF07AD" w:rsidRDefault="002323F8" w:rsidP="00575219">
            <w:pPr>
              <w:pStyle w:val="ListParagraph"/>
              <w:numPr>
                <w:ilvl w:val="0"/>
                <w:numId w:val="19"/>
              </w:numPr>
              <w:tabs>
                <w:tab w:val="left" w:pos="702"/>
              </w:tabs>
              <w:ind w:left="0" w:firstLine="432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լրացնել 2-րդ և 3-րդ կետերում օգտագործվող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օտարերկրյա ապրանք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հասկացության սահմանումը, հաշվի առնելով, որ Մաքսային օրենսգրքով և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Մաքսային կարգավորման մասին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ՀՀ օրենքով այդ  հասկացության սահմանումը տրված չէ,</w:t>
            </w:r>
          </w:p>
          <w:p w:rsidR="00335441" w:rsidRPr="00BF07AD" w:rsidRDefault="00335441" w:rsidP="00575219">
            <w:pPr>
              <w:pStyle w:val="ListParagraph"/>
              <w:tabs>
                <w:tab w:val="left" w:pos="702"/>
              </w:tabs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  <w:p w:rsidR="00335441" w:rsidRPr="00BF07AD" w:rsidRDefault="00335441" w:rsidP="00575219">
            <w:pPr>
              <w:pStyle w:val="ListParagraph"/>
              <w:tabs>
                <w:tab w:val="left" w:pos="702"/>
              </w:tabs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  <w:p w:rsidR="00335441" w:rsidRPr="00BF07AD" w:rsidRDefault="00335441" w:rsidP="00575219">
            <w:pPr>
              <w:pStyle w:val="ListParagraph"/>
              <w:tabs>
                <w:tab w:val="left" w:pos="702"/>
              </w:tabs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  <w:p w:rsidR="00335441" w:rsidRPr="00BF07AD" w:rsidRDefault="00335441" w:rsidP="00575219">
            <w:pPr>
              <w:pStyle w:val="ListParagraph"/>
              <w:tabs>
                <w:tab w:val="left" w:pos="702"/>
              </w:tabs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  <w:p w:rsidR="004969F7" w:rsidRPr="00BF07AD" w:rsidRDefault="002323F8" w:rsidP="00575219">
            <w:pPr>
              <w:pStyle w:val="ListParagraph"/>
              <w:numPr>
                <w:ilvl w:val="0"/>
                <w:numId w:val="19"/>
              </w:numPr>
              <w:tabs>
                <w:tab w:val="left" w:pos="702"/>
              </w:tabs>
              <w:ind w:left="0" w:firstLine="432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7-րդ կետը հստակեցնել, նշելով թե ՀՀ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կառավարության սահմանած որ կարգի մասին է խոսքը,</w:t>
            </w:r>
          </w:p>
          <w:p w:rsidR="004969F7" w:rsidRPr="00BF07AD" w:rsidRDefault="004969F7" w:rsidP="00575219">
            <w:pPr>
              <w:pStyle w:val="ListParagraph"/>
              <w:tabs>
                <w:tab w:val="left" w:pos="702"/>
              </w:tabs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  <w:p w:rsidR="004969F7" w:rsidRPr="00BF07AD" w:rsidRDefault="004969F7" w:rsidP="00575219">
            <w:pPr>
              <w:pStyle w:val="ListParagraph"/>
              <w:tabs>
                <w:tab w:val="left" w:pos="702"/>
              </w:tabs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  <w:p w:rsidR="004969F7" w:rsidRPr="00BF07AD" w:rsidRDefault="004969F7" w:rsidP="00575219">
            <w:pPr>
              <w:pStyle w:val="ListParagraph"/>
              <w:tabs>
                <w:tab w:val="left" w:pos="702"/>
              </w:tabs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  <w:p w:rsidR="004969F7" w:rsidRPr="00BF07AD" w:rsidRDefault="004969F7" w:rsidP="00575219">
            <w:pPr>
              <w:pStyle w:val="ListParagraph"/>
              <w:tabs>
                <w:tab w:val="left" w:pos="702"/>
              </w:tabs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  <w:p w:rsidR="004969F7" w:rsidRPr="00BF07AD" w:rsidRDefault="004969F7" w:rsidP="00575219">
            <w:pPr>
              <w:pStyle w:val="ListParagraph"/>
              <w:tabs>
                <w:tab w:val="left" w:pos="702"/>
              </w:tabs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  <w:p w:rsidR="001F0036" w:rsidRPr="00BF07AD" w:rsidRDefault="001F0036" w:rsidP="00575219">
            <w:pPr>
              <w:pStyle w:val="ListParagraph"/>
              <w:tabs>
                <w:tab w:val="left" w:pos="702"/>
              </w:tabs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  <w:p w:rsidR="004969F7" w:rsidRPr="00BF07AD" w:rsidRDefault="004969F7" w:rsidP="00575219">
            <w:pPr>
              <w:pStyle w:val="ListParagraph"/>
              <w:tabs>
                <w:tab w:val="left" w:pos="702"/>
              </w:tabs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  <w:p w:rsidR="009B479D" w:rsidRPr="00BF07AD" w:rsidRDefault="009B479D" w:rsidP="00575219">
            <w:pPr>
              <w:pStyle w:val="ListParagraph"/>
              <w:tabs>
                <w:tab w:val="left" w:pos="702"/>
              </w:tabs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  <w:p w:rsidR="002323F8" w:rsidRPr="00BF07AD" w:rsidRDefault="002323F8" w:rsidP="00575219">
            <w:pPr>
              <w:pStyle w:val="ListParagraph"/>
              <w:numPr>
                <w:ilvl w:val="0"/>
                <w:numId w:val="19"/>
              </w:numPr>
              <w:tabs>
                <w:tab w:val="left" w:pos="702"/>
              </w:tabs>
              <w:ind w:left="0" w:firstLine="432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7-րդ կետի 3-րդ ենթակետը խմբագրել, հաշվի առնելով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Հավատարմագրման մասին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ՀՀ օրենքի դրույթները</w:t>
            </w:r>
            <w:r w:rsidR="00656644"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>:</w:t>
            </w:r>
          </w:p>
          <w:p w:rsidR="002323F8" w:rsidRPr="00BF07AD" w:rsidRDefault="00656644" w:rsidP="00575219">
            <w:pPr>
              <w:pStyle w:val="ListParagraph"/>
              <w:numPr>
                <w:ilvl w:val="0"/>
                <w:numId w:val="18"/>
              </w:numPr>
              <w:tabs>
                <w:tab w:val="left" w:pos="612"/>
              </w:tabs>
              <w:ind w:left="0" w:firstLine="378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1-ին կետի 2-րդ ենթակետով հաստատվող N 2 հավելվածի.</w:t>
            </w:r>
          </w:p>
          <w:p w:rsidR="00656644" w:rsidRPr="00BF07AD" w:rsidRDefault="00656644" w:rsidP="00575219">
            <w:pPr>
              <w:pStyle w:val="ListParagraph"/>
              <w:numPr>
                <w:ilvl w:val="0"/>
                <w:numId w:val="22"/>
              </w:numPr>
              <w:ind w:left="0" w:firstLine="432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F07A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տեքստը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համապատասխանեցնել Օրենքի 45-րդ հոդվածի 11-րդ մասի 2-րդ պարբերության պահանջներին,</w:t>
            </w:r>
          </w:p>
          <w:p w:rsidR="00C4109C" w:rsidRPr="00BF07AD" w:rsidRDefault="00C4109C" w:rsidP="00575219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  <w:p w:rsidR="00C4109C" w:rsidRPr="00BF07AD" w:rsidRDefault="00C4109C" w:rsidP="00575219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  <w:p w:rsidR="00C4109C" w:rsidRPr="00BF07AD" w:rsidRDefault="00C4109C" w:rsidP="00575219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  <w:p w:rsidR="00C4109C" w:rsidRPr="00BF07AD" w:rsidRDefault="00C4109C" w:rsidP="00575219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  <w:p w:rsidR="00656644" w:rsidRPr="00BF07AD" w:rsidRDefault="00656644" w:rsidP="00575219">
            <w:pPr>
              <w:pStyle w:val="ListParagraph"/>
              <w:numPr>
                <w:ilvl w:val="0"/>
                <w:numId w:val="22"/>
              </w:numPr>
              <w:ind w:left="0" w:firstLine="432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1-ին կետի 2-րդ պարբերությունը խմբագրել՝ համապատասխանեցնելով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Օ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րենքի 36-րդ հոդվածի 1-ին և 41-րդ հոդվածի 4-րդ մասերի դրույթներին,</w:t>
            </w:r>
          </w:p>
          <w:p w:rsidR="009B479D" w:rsidRPr="00BF07AD" w:rsidRDefault="009B479D" w:rsidP="00575219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656644" w:rsidRPr="00BF07AD" w:rsidRDefault="00656644" w:rsidP="00575219">
            <w:pPr>
              <w:pStyle w:val="ListParagraph"/>
              <w:numPr>
                <w:ilvl w:val="0"/>
                <w:numId w:val="22"/>
              </w:numPr>
              <w:ind w:left="0" w:firstLine="432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5-րդ կետում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7-րդ կետում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բառերը փոխարինել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7-րդ կետի 3-րդ ենթակետում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բառերով, </w:t>
            </w:r>
          </w:p>
          <w:p w:rsidR="009B479D" w:rsidRPr="00BF07AD" w:rsidRDefault="009B479D" w:rsidP="00575219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656644" w:rsidRPr="00BF07AD" w:rsidRDefault="00656644" w:rsidP="00575219">
            <w:pPr>
              <w:pStyle w:val="ListParagraph"/>
              <w:numPr>
                <w:ilvl w:val="0"/>
                <w:numId w:val="22"/>
              </w:numPr>
              <w:ind w:left="0" w:firstLine="432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5-րդ կետը համապատասխանեցնել Օրենքի 41-րդ հոդվածի 4-րդ մասի պահանջներին։</w:t>
            </w:r>
          </w:p>
          <w:p w:rsidR="00D602E7" w:rsidRPr="00BF07AD" w:rsidRDefault="00D602E7" w:rsidP="00575219">
            <w:pPr>
              <w:pStyle w:val="ListParagraph"/>
              <w:ind w:left="0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D602E7" w:rsidRPr="00BF07AD" w:rsidRDefault="00D602E7" w:rsidP="00575219">
            <w:pPr>
              <w:pStyle w:val="ListParagraph"/>
              <w:numPr>
                <w:ilvl w:val="0"/>
                <w:numId w:val="23"/>
              </w:numPr>
              <w:tabs>
                <w:tab w:val="left" w:pos="612"/>
              </w:tabs>
              <w:ind w:left="0" w:firstLine="36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Վերամշակում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`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մաքսային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տարածքում</w:t>
            </w: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>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Վերամշակում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`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ներքին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սպառման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>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մաքսային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ընթացակարգերով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ներմուծված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ապրանքների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ձևակերպման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թույլտվությունների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ստացման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Վերամշակում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`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մաքսային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տարածքից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դուրս</w:t>
            </w: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>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մաքսային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ընթացակարգով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արտահանվող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ապրանքների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ձևակերպման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թույլտվության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ստացման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կարգերը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սահմանելու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>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կառավարության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որոշման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նախագծի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վերաբերյալ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առաջարկվում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է.</w:t>
            </w:r>
          </w:p>
          <w:p w:rsidR="000F703D" w:rsidRPr="00BF07AD" w:rsidRDefault="000F703D" w:rsidP="00575219">
            <w:pPr>
              <w:numPr>
                <w:ilvl w:val="0"/>
                <w:numId w:val="25"/>
              </w:numPr>
              <w:ind w:left="0" w:firstLine="432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1-ին կետի 1-ին ենթակետով հաստատվող N 1 հավելվածի.</w:t>
            </w:r>
          </w:p>
          <w:p w:rsidR="003A7F96" w:rsidRPr="00BF07AD" w:rsidRDefault="003A7F96" w:rsidP="00575219">
            <w:pPr>
              <w:pStyle w:val="ListParagraph"/>
              <w:numPr>
                <w:ilvl w:val="0"/>
                <w:numId w:val="27"/>
              </w:numPr>
              <w:tabs>
                <w:tab w:val="left" w:pos="612"/>
              </w:tabs>
              <w:ind w:left="0"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կետի 1-ին ենթակետում </w:t>
            </w: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Pr="00BF07AD">
              <w:rPr>
                <w:rFonts w:ascii="GHEA Grapalat" w:hAnsi="GHEA Grapalat" w:cs="GHEA Grapalat"/>
                <w:sz w:val="24"/>
                <w:szCs w:val="24"/>
              </w:rPr>
              <w:t>արտադրական</w:t>
            </w:r>
            <w:r w:rsidRPr="00BF07AD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 w:cs="GHEA Grapalat"/>
                <w:sz w:val="24"/>
                <w:szCs w:val="24"/>
              </w:rPr>
              <w:t>հզորությունների</w:t>
            </w:r>
            <w:r w:rsidRPr="00BF07AD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 w:cs="GHEA Grapalat"/>
                <w:sz w:val="24"/>
                <w:szCs w:val="24"/>
              </w:rPr>
              <w:t>գտնվելու</w:t>
            </w:r>
            <w:r w:rsidRPr="00BF07AD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 w:cs="GHEA Grapalat"/>
                <w:sz w:val="24"/>
                <w:szCs w:val="24"/>
              </w:rPr>
              <w:t>վայրը</w:t>
            </w: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> բառերը փոխարինել գործունեության իրականացման վայրը բառերով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0801B3" w:rsidRPr="00BF07AD" w:rsidRDefault="000801B3" w:rsidP="00575219">
            <w:pPr>
              <w:pStyle w:val="ListParagraph"/>
              <w:ind w:lef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A7F96" w:rsidRPr="00BF07AD" w:rsidRDefault="003A7F96" w:rsidP="00575219">
            <w:pPr>
              <w:pStyle w:val="ListParagraph"/>
              <w:numPr>
                <w:ilvl w:val="0"/>
                <w:numId w:val="27"/>
              </w:numPr>
              <w:tabs>
                <w:tab w:val="left" w:pos="612"/>
              </w:tabs>
              <w:ind w:left="0"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3-րդ կետը համապատասխանեցնել Օրենքի 41-րդ հոդվածի 4-րդ մասի պահանջներին, </w:t>
            </w:r>
          </w:p>
          <w:p w:rsidR="000801B3" w:rsidRPr="00BF07AD" w:rsidRDefault="000801B3" w:rsidP="00575219">
            <w:pPr>
              <w:pStyle w:val="ListParagraph"/>
              <w:ind w:lef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A7F96" w:rsidRPr="00BF07AD" w:rsidRDefault="003A7F96" w:rsidP="00575219">
            <w:pPr>
              <w:pStyle w:val="ListParagraph"/>
              <w:numPr>
                <w:ilvl w:val="0"/>
                <w:numId w:val="27"/>
              </w:numPr>
              <w:tabs>
                <w:tab w:val="left" w:pos="612"/>
              </w:tabs>
              <w:ind w:left="0"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տեքստում հստակեցնել </w:t>
            </w: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լիազոր մարմին</w:t>
            </w: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>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և </w:t>
            </w: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վերադաս մաքսային մարմին</w:t>
            </w: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>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հասկացությունների կիրառումը, հաշվի առնելով </w:t>
            </w: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Մաքսային ծառայության մասին</w:t>
            </w: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>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ՀՀ օրենքի 6-րդ հոդվածի 1-ին մասի դրույթը,</w:t>
            </w:r>
          </w:p>
          <w:p w:rsidR="00776C62" w:rsidRPr="00BF07AD" w:rsidRDefault="00776C62" w:rsidP="00575219">
            <w:pPr>
              <w:pStyle w:val="ListParagrap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6C62" w:rsidRPr="00BF07AD" w:rsidRDefault="00776C62" w:rsidP="00575219">
            <w:pPr>
              <w:pStyle w:val="ListParagraph"/>
              <w:numPr>
                <w:ilvl w:val="0"/>
                <w:numId w:val="25"/>
              </w:numPr>
              <w:tabs>
                <w:tab w:val="left" w:pos="972"/>
              </w:tabs>
              <w:ind w:left="0"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1-ին կետի 2-րդ ենթակետով հաստատվող N 2 հավելվածի</w:t>
            </w:r>
          </w:p>
          <w:p w:rsidR="00776C62" w:rsidRPr="00BF07AD" w:rsidRDefault="00776C62" w:rsidP="00575219">
            <w:pPr>
              <w:pStyle w:val="ListParagraph"/>
              <w:numPr>
                <w:ilvl w:val="0"/>
                <w:numId w:val="29"/>
              </w:numPr>
              <w:tabs>
                <w:tab w:val="left" w:pos="612"/>
              </w:tabs>
              <w:ind w:left="0" w:firstLine="342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 xml:space="preserve">17-րդ կետում հստակեցնել </w:t>
            </w: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պատշաճ մարմին</w:t>
            </w: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>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հասկացությունը, ինչպես նաև կետն ամբողջությամբ խմբագրել, հաշվի առնելով </w:t>
            </w: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Հավատարմագրման մասին</w:t>
            </w: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>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ՀՀ օրենքի դրույթները,</w:t>
            </w:r>
          </w:p>
          <w:p w:rsidR="00E614A9" w:rsidRPr="00BF07AD" w:rsidRDefault="00E614A9" w:rsidP="00575219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D602E7" w:rsidRPr="00BF07AD" w:rsidRDefault="00776C62" w:rsidP="00575219">
            <w:pPr>
              <w:pStyle w:val="ListParagraph"/>
              <w:numPr>
                <w:ilvl w:val="0"/>
                <w:numId w:val="29"/>
              </w:numPr>
              <w:tabs>
                <w:tab w:val="left" w:pos="612"/>
              </w:tabs>
              <w:ind w:left="0" w:firstLine="342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կետերի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համարակալումը ճշտել։ </w:t>
            </w:r>
          </w:p>
        </w:tc>
        <w:tc>
          <w:tcPr>
            <w:tcW w:w="5760" w:type="dxa"/>
          </w:tcPr>
          <w:p w:rsidR="007306FF" w:rsidRPr="00BF07AD" w:rsidRDefault="007306FF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A119B" w:rsidRPr="00BF07AD" w:rsidRDefault="002A119B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A119B" w:rsidRPr="00BF07AD" w:rsidRDefault="002A119B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A119B" w:rsidRPr="00BF07AD" w:rsidRDefault="002A119B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A119B" w:rsidRPr="00BF07AD" w:rsidRDefault="002A119B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A119B" w:rsidRPr="00BF07AD" w:rsidRDefault="002A119B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A119B" w:rsidRPr="00BF07AD" w:rsidRDefault="002A119B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B3587" w:rsidRDefault="001B358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B3587" w:rsidRDefault="001B358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B3587" w:rsidRDefault="001B358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B3587" w:rsidRDefault="001B358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B3587" w:rsidRDefault="001B358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B3587" w:rsidRDefault="001B358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B3587" w:rsidRDefault="001B358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B3587" w:rsidRDefault="001B358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B3587" w:rsidRDefault="001B358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B3587" w:rsidRDefault="001B358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A119B" w:rsidRPr="00BF07AD" w:rsidRDefault="002A119B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>Ընդունվել է, կատարվել է համապատասխան փոփոխություն:</w:t>
            </w:r>
          </w:p>
          <w:p w:rsidR="002323F8" w:rsidRPr="00BF07AD" w:rsidRDefault="002323F8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A119B" w:rsidRPr="00BF07AD" w:rsidRDefault="002A119B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A119B" w:rsidRPr="00BF07AD" w:rsidRDefault="002A119B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B3587" w:rsidRDefault="001B358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B3587" w:rsidRDefault="001B358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BD649F" w:rsidRPr="00BF07AD" w:rsidRDefault="00BD649F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>Ընդունվել է մասամբ, համապատասխանեցվել է Օրենքի 41-րդ հոդվածի 4-րդ մասին:</w:t>
            </w:r>
          </w:p>
          <w:p w:rsidR="00BD649F" w:rsidRPr="00BF07AD" w:rsidRDefault="00BD649F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BD649F" w:rsidRPr="00BF07AD" w:rsidRDefault="00BD649F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B3587" w:rsidRDefault="001B358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A119B" w:rsidRPr="00BF07AD" w:rsidRDefault="00BD649F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Առաջարկությունը չի ընդունվել, հաշվի առնելով այն հանգամանքը, որ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օտարերկրյա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ապրանքներ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հասկացությունը սահմանված է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Մաքսային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միության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մաքսային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օրենսգրքի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մասին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2009 թվականի նոյեմբերի 27-ի պայմանագրի անբաժանելի մասը կազմող հավելվածով հաստատված Մաքսային միության մաքսային օրենսգրքի (այսուհետ` Օրենսգիրք) 4-րդ հոդվածի 1-ին կետի 10-րդ ենթակետում:   </w:t>
            </w:r>
          </w:p>
          <w:p w:rsidR="002A119B" w:rsidRPr="00BF07AD" w:rsidRDefault="002A119B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A119B" w:rsidRPr="00BF07AD" w:rsidRDefault="001F0036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Ընդունվել է, կատարվել են համապատասխան 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lastRenderedPageBreak/>
              <w:t>փոփոխություններ</w:t>
            </w:r>
            <w:r w:rsidR="004969F7" w:rsidRPr="00BF07AD">
              <w:rPr>
                <w:rFonts w:ascii="GHEA Grapalat" w:hAnsi="GHEA Grapalat"/>
                <w:sz w:val="24"/>
                <w:szCs w:val="24"/>
                <w:lang w:val="pt-BR"/>
              </w:rPr>
              <w:t>: Նախագծով հաստատվող N1 հավելվածի կարգի 7-րդ կետում հստակ նշվում է, որ խոսքը վերաբերում է Մաքսային տարածքում ապրանքների վերամշակման կամ ներքին սպառման համար ապրանքների վերամշակման թույլտվություններ տրամադրելու կարգին, որի նախագիծ</w:t>
            </w:r>
            <w:r w:rsidR="00F3330A"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ը </w:t>
            </w:r>
            <w:r w:rsidR="004969F7"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կարծիքի է ներկայացվել սույն նախագծի հետ միաժամանակ: </w:t>
            </w:r>
          </w:p>
          <w:p w:rsidR="009B479D" w:rsidRPr="00BF07AD" w:rsidRDefault="009B479D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B3587" w:rsidRDefault="001B358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A119B" w:rsidRPr="00BF07AD" w:rsidRDefault="001F0036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>Ընդունվել է, կատարվել են համապատասխան փոփոխություններ:</w:t>
            </w:r>
          </w:p>
          <w:p w:rsidR="002A119B" w:rsidRPr="00BF07AD" w:rsidRDefault="002A119B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A119B" w:rsidRPr="00BF07AD" w:rsidRDefault="002A119B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A119B" w:rsidRPr="00BF07AD" w:rsidRDefault="002A119B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A119B" w:rsidRPr="00BF07AD" w:rsidRDefault="00661582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Ընդունվել է, կատարվել են համապատասխան փոփոխություններ, մասնավորապես` </w:t>
            </w:r>
            <w:r w:rsidR="0066789C" w:rsidRPr="00BF07AD">
              <w:rPr>
                <w:rFonts w:ascii="GHEA Grapalat" w:hAnsi="GHEA Grapalat"/>
                <w:sz w:val="24"/>
                <w:szCs w:val="24"/>
                <w:lang w:val="pt-BR"/>
              </w:rPr>
              <w:t>Նախագծով հաստատվող N2 հավելվածի կարգի</w:t>
            </w:r>
            <w:r w:rsidR="0066789C" w:rsidRPr="00BF07A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6789C"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2-րդ և 4-րդ կետերում`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բառերը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փոխարինվել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են 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F07AD">
              <w:rPr>
                <w:rFonts w:ascii="GHEA Grapalat" w:hAnsi="GHEA Grapalat"/>
                <w:sz w:val="24"/>
                <w:szCs w:val="24"/>
              </w:rPr>
              <w:t>բառերով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: </w:t>
            </w:r>
          </w:p>
          <w:p w:rsidR="001B3587" w:rsidRDefault="001B358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C4109C" w:rsidRPr="00BF07AD" w:rsidRDefault="00C4109C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>Ընդունվել է մասամբ, համապատասխանեցվել է Օրենքի 41-րդ հոդվածի 4-րդ մասին:</w:t>
            </w:r>
          </w:p>
          <w:p w:rsidR="002A119B" w:rsidRPr="00BF07AD" w:rsidRDefault="002A119B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9B479D" w:rsidRPr="00BF07AD" w:rsidRDefault="009B479D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C4109C" w:rsidRPr="00BF07AD" w:rsidRDefault="00C4109C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>Ընդունվել է, կատարվել է համապատասխան փոփոխություն:</w:t>
            </w:r>
          </w:p>
          <w:p w:rsidR="009B479D" w:rsidRPr="00BF07AD" w:rsidRDefault="009B479D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B3587" w:rsidRDefault="001B358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C4109C" w:rsidRPr="00BF07AD" w:rsidRDefault="00C4109C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>Ընդունվել է, կատարվել է համապատասխան փոփոխություն:</w:t>
            </w:r>
          </w:p>
          <w:p w:rsidR="00D602E7" w:rsidRPr="00BF07AD" w:rsidRDefault="00D602E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D602E7" w:rsidRPr="00BF07AD" w:rsidRDefault="00D602E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D56793" w:rsidRPr="00BF07AD" w:rsidRDefault="00D56793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D56793" w:rsidRPr="00BF07AD" w:rsidRDefault="00D56793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D56793" w:rsidRPr="00BF07AD" w:rsidRDefault="00D56793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D56793" w:rsidRPr="00BF07AD" w:rsidRDefault="00D56793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D56793" w:rsidRPr="00BF07AD" w:rsidRDefault="00D56793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D56793" w:rsidRPr="00BF07AD" w:rsidRDefault="00D56793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D56793" w:rsidRPr="00BF07AD" w:rsidRDefault="00D56793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D56793" w:rsidRPr="00BF07AD" w:rsidRDefault="00D56793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D56793" w:rsidRPr="00BF07AD" w:rsidRDefault="00D56793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B3587" w:rsidRDefault="001B358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B3587" w:rsidRDefault="001B358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D56793" w:rsidRPr="00BF07AD" w:rsidRDefault="001F1CC1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Ընդունվել է, </w:t>
            </w:r>
            <w:r w:rsidR="00023532" w:rsidRPr="00BF07AD">
              <w:rPr>
                <w:rFonts w:ascii="GHEA Grapalat" w:hAnsi="GHEA Grapalat"/>
                <w:sz w:val="24"/>
                <w:szCs w:val="24"/>
                <w:lang w:val="pt-BR"/>
              </w:rPr>
              <w:t>կա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>տարվել է համապատասխան փոփոխություն:</w:t>
            </w:r>
          </w:p>
          <w:p w:rsidR="000801B3" w:rsidRPr="00BF07AD" w:rsidRDefault="000801B3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0801B3" w:rsidRPr="00BF07AD" w:rsidRDefault="000801B3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B3587" w:rsidRDefault="001B358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0801B3" w:rsidRPr="00BF07AD" w:rsidRDefault="000801B3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>Ընդունվել է, կատարվել է համապատասխան փոփոխություն:</w:t>
            </w:r>
          </w:p>
          <w:p w:rsidR="000801B3" w:rsidRPr="00BF07AD" w:rsidRDefault="000801B3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</w:p>
          <w:p w:rsidR="00576093" w:rsidRPr="00BF07AD" w:rsidRDefault="00576093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Ընդունվել է, </w:t>
            </w:r>
            <w:r w:rsidR="0015600D" w:rsidRPr="00BF07AD">
              <w:rPr>
                <w:rFonts w:ascii="GHEA Grapalat" w:hAnsi="GHEA Grapalat"/>
                <w:sz w:val="24"/>
                <w:szCs w:val="24"/>
                <w:lang w:val="pt-BR"/>
              </w:rPr>
              <w:t>կ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>ատարվել է համապատասխան փոփոխություն:</w:t>
            </w:r>
          </w:p>
          <w:p w:rsidR="000801B3" w:rsidRPr="00BF07AD" w:rsidRDefault="000801B3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F1CC1" w:rsidRPr="00BF07AD" w:rsidRDefault="001F1CC1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F1CC1" w:rsidRPr="00BF07AD" w:rsidRDefault="001F1CC1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F1CC1" w:rsidRPr="00BF07AD" w:rsidRDefault="001F1CC1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D56793" w:rsidRPr="00BF07AD" w:rsidRDefault="00D56793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B3587" w:rsidRDefault="001B3587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D56793" w:rsidRPr="00BF07AD" w:rsidRDefault="00023532" w:rsidP="00575219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Ընդունվել է մասամբ: Նախագծի N 2 հավելվածի 17-րդ կետում </w:t>
            </w: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Pr="00BF07AD">
              <w:rPr>
                <w:rFonts w:ascii="GHEA Grapalat" w:hAnsi="GHEA Grapalat"/>
                <w:sz w:val="24"/>
                <w:szCs w:val="24"/>
                <w:lang w:val="hy-AM"/>
              </w:rPr>
              <w:t>պատշաճ մարմին</w:t>
            </w:r>
            <w:r w:rsidRPr="00BF07AD">
              <w:rPr>
                <w:rFonts w:ascii="GHEA Grapalat" w:hAnsi="GHEA Grapalat"/>
                <w:sz w:val="24"/>
                <w:szCs w:val="24"/>
                <w:lang w:val="af-ZA"/>
              </w:rPr>
              <w:t xml:space="preserve"> հասկացություն չկա, դիտողությունը սխալ է, իսկ դիտողության 2-րդ մասն ընդունվել է և կատարվել է համապատասխան փոփոխություն: </w:t>
            </w:r>
          </w:p>
          <w:p w:rsidR="00D56793" w:rsidRPr="00BF07AD" w:rsidRDefault="00D105E0" w:rsidP="00575219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Ընդունվել է, </w:t>
            </w:r>
            <w:r w:rsidR="00204407" w:rsidRPr="00BF07AD">
              <w:rPr>
                <w:rFonts w:ascii="GHEA Grapalat" w:hAnsi="GHEA Grapalat"/>
                <w:sz w:val="24"/>
                <w:szCs w:val="24"/>
                <w:lang w:val="pt-BR"/>
              </w:rPr>
              <w:t>տեխնիկական վրիպակն ուղղվել է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: </w:t>
            </w:r>
          </w:p>
        </w:tc>
      </w:tr>
      <w:tr w:rsidR="00C11D3F" w:rsidRPr="00624529" w:rsidTr="00662D49">
        <w:trPr>
          <w:trHeight w:val="2069"/>
        </w:trPr>
        <w:tc>
          <w:tcPr>
            <w:tcW w:w="4320" w:type="dxa"/>
          </w:tcPr>
          <w:p w:rsidR="00C11D3F" w:rsidRDefault="009F6F54" w:rsidP="00575219">
            <w:pPr>
              <w:tabs>
                <w:tab w:val="left" w:pos="342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lastRenderedPageBreak/>
              <w:t xml:space="preserve">ՀՀ </w:t>
            </w:r>
            <w:r w:rsidR="00EC310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արդարադատության նախարարություն</w:t>
            </w:r>
          </w:p>
          <w:p w:rsidR="00EC310F" w:rsidRPr="00BF07AD" w:rsidRDefault="00EC310F" w:rsidP="00575219">
            <w:pPr>
              <w:tabs>
                <w:tab w:val="left" w:pos="342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(12.11.2015թ. N </w:t>
            </w:r>
            <w:r w:rsidRPr="00EC310F">
              <w:rPr>
                <w:rFonts w:ascii="GHEA Grapalat" w:hAnsi="GHEA Grapalat"/>
                <w:sz w:val="24"/>
                <w:szCs w:val="24"/>
                <w:lang w:val="af-ZA"/>
              </w:rPr>
              <w:t>01/14/14012-15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)</w:t>
            </w:r>
          </w:p>
        </w:tc>
        <w:tc>
          <w:tcPr>
            <w:tcW w:w="6120" w:type="dxa"/>
          </w:tcPr>
          <w:p w:rsidR="009B6B73" w:rsidRPr="008665C7" w:rsidRDefault="009B6B73" w:rsidP="00153503">
            <w:pPr>
              <w:pStyle w:val="ListParagraph"/>
              <w:numPr>
                <w:ilvl w:val="0"/>
                <w:numId w:val="30"/>
              </w:numPr>
              <w:tabs>
                <w:tab w:val="left" w:pos="612"/>
              </w:tabs>
              <w:ind w:left="0" w:firstLine="34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665C7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/>
                <w:sz w:val="24"/>
                <w:szCs w:val="24"/>
                <w:lang w:val="hy-AM"/>
              </w:rPr>
              <w:t>նախագ</w:t>
            </w:r>
            <w:r w:rsidRPr="008665C7">
              <w:rPr>
                <w:rFonts w:ascii="GHEA Grapalat" w:hAnsi="GHEA Grapalat"/>
                <w:sz w:val="24"/>
                <w:szCs w:val="24"/>
              </w:rPr>
              <w:t>իծը</w:t>
            </w:r>
            <w:r w:rsidRPr="008665C7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 w:rsidRPr="008665C7">
              <w:rPr>
                <w:rFonts w:ascii="GHEA Grapalat" w:hAnsi="GHEA Grapalat"/>
                <w:sz w:val="24"/>
                <w:szCs w:val="24"/>
              </w:rPr>
              <w:t>այսուհետ՝</w:t>
            </w:r>
            <w:r w:rsidRPr="008665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/>
                <w:sz w:val="24"/>
                <w:szCs w:val="24"/>
              </w:rPr>
              <w:t>նախագիծ</w:t>
            </w:r>
            <w:r w:rsidRPr="008665C7"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  <w:r w:rsidRPr="008665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</w:t>
            </w:r>
            <w:r w:rsidRPr="008665C7">
              <w:rPr>
                <w:rFonts w:ascii="GHEA Grapalat" w:hAnsi="GHEA Grapalat" w:cs="Sylfaen"/>
                <w:sz w:val="24"/>
                <w:szCs w:val="24"/>
              </w:rPr>
              <w:t>ւմ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</w:t>
            </w:r>
            <w:r w:rsidRPr="008665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Սահմանադրության</w:t>
            </w:r>
            <w:r w:rsidRPr="008665C7">
              <w:rPr>
                <w:rFonts w:ascii="GHEA Grapalat" w:hAnsi="GHEA Grapalat"/>
                <w:sz w:val="24"/>
                <w:szCs w:val="24"/>
              </w:rPr>
              <w:t>ը</w:t>
            </w:r>
            <w:r w:rsidRPr="008665C7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9B6B73" w:rsidRPr="008665C7" w:rsidRDefault="009B6B73" w:rsidP="00153503">
            <w:pPr>
              <w:pStyle w:val="ListParagraph"/>
              <w:numPr>
                <w:ilvl w:val="0"/>
                <w:numId w:val="30"/>
              </w:numPr>
              <w:tabs>
                <w:tab w:val="left" w:pos="612"/>
              </w:tabs>
              <w:ind w:left="0" w:firstLine="34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665C7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8665C7">
              <w:rPr>
                <w:rFonts w:ascii="GHEA Grapalat" w:hAnsi="GHEA Grapalat"/>
                <w:sz w:val="24"/>
                <w:szCs w:val="24"/>
                <w:lang w:val="hy-AM"/>
              </w:rPr>
              <w:t>ախագ</w:t>
            </w:r>
            <w:r w:rsidRPr="008665C7">
              <w:rPr>
                <w:rFonts w:ascii="GHEA Grapalat" w:hAnsi="GHEA Grapalat"/>
                <w:sz w:val="24"/>
                <w:szCs w:val="24"/>
              </w:rPr>
              <w:t>ի</w:t>
            </w:r>
            <w:r w:rsidRPr="008665C7">
              <w:rPr>
                <w:rFonts w:ascii="GHEA Grapalat" w:hAnsi="GHEA Grapalat"/>
                <w:sz w:val="24"/>
                <w:szCs w:val="24"/>
                <w:lang w:val="hy-AM"/>
              </w:rPr>
              <w:t>ծը</w:t>
            </w:r>
            <w:r w:rsidRPr="008665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համապատասխանում </w:t>
            </w:r>
            <w:r w:rsidRPr="008665C7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sz w:val="24"/>
                <w:szCs w:val="24"/>
              </w:rPr>
              <w:t>հավասար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sz w:val="24"/>
                <w:szCs w:val="24"/>
              </w:rPr>
              <w:t>ավելի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բարձր 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իրավաբանական</w:t>
            </w:r>
            <w:r w:rsidRPr="008665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hy-AM"/>
              </w:rPr>
              <w:t>ուժ</w:t>
            </w:r>
            <w:r w:rsidRPr="008665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hy-AM"/>
              </w:rPr>
              <w:t>ունեցող</w:t>
            </w:r>
            <w:r w:rsidRPr="008665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8665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hy-AM"/>
              </w:rPr>
              <w:t>այլ ակտերի</w:t>
            </w:r>
            <w:r w:rsidRPr="008665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hy-AM"/>
              </w:rPr>
              <w:t>դրույթներին:</w:t>
            </w:r>
          </w:p>
          <w:p w:rsidR="009B6B73" w:rsidRPr="008665C7" w:rsidRDefault="009B6B73" w:rsidP="00153503">
            <w:pPr>
              <w:pStyle w:val="ListParagraph"/>
              <w:numPr>
                <w:ilvl w:val="0"/>
                <w:numId w:val="30"/>
              </w:numPr>
              <w:tabs>
                <w:tab w:val="left" w:pos="612"/>
              </w:tabs>
              <w:ind w:left="0" w:firstLine="34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665C7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Նախագծում 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8665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hy-AM"/>
              </w:rPr>
              <w:t>այլ ակտերի</w:t>
            </w:r>
            <w:r w:rsidRPr="008665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hy-AM"/>
              </w:rPr>
              <w:t>նորմերի</w:t>
            </w:r>
            <w:r w:rsidRPr="008665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hy-AM"/>
              </w:rPr>
              <w:t>անհարկի</w:t>
            </w:r>
            <w:r w:rsidRPr="008665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hy-AM"/>
              </w:rPr>
              <w:t>կրկնություններ</w:t>
            </w:r>
            <w:r w:rsidRPr="008665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hy-AM"/>
              </w:rPr>
              <w:t>առկա չեն:</w:t>
            </w:r>
          </w:p>
          <w:p w:rsidR="009B6B73" w:rsidRPr="008665C7" w:rsidRDefault="009B6B73" w:rsidP="00153503">
            <w:pPr>
              <w:pStyle w:val="ListParagraph"/>
              <w:numPr>
                <w:ilvl w:val="0"/>
                <w:numId w:val="30"/>
              </w:numPr>
              <w:tabs>
                <w:tab w:val="left" w:pos="612"/>
              </w:tabs>
              <w:ind w:left="0" w:firstLine="34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665C7">
              <w:rPr>
                <w:rFonts w:ascii="GHEA Grapalat" w:hAnsi="GHEA Grapalat"/>
                <w:sz w:val="24"/>
                <w:szCs w:val="24"/>
                <w:lang w:val="hy-AM"/>
              </w:rPr>
              <w:t>Նախագծում անհրաժեշտ բոլոր հարցե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hy-AM"/>
              </w:rPr>
              <w:t>րը կարգավորված</w:t>
            </w:r>
            <w:r w:rsidRPr="008665C7">
              <w:rPr>
                <w:rFonts w:ascii="GHEA Grapalat" w:hAnsi="GHEA Grapalat"/>
                <w:sz w:val="24"/>
                <w:szCs w:val="24"/>
                <w:lang w:val="hy-AM"/>
              </w:rPr>
              <w:t xml:space="preserve"> են: </w:t>
            </w:r>
          </w:p>
          <w:p w:rsidR="009B6B73" w:rsidRPr="008665C7" w:rsidRDefault="009B6B73" w:rsidP="00153503">
            <w:pPr>
              <w:pStyle w:val="ListParagraph"/>
              <w:numPr>
                <w:ilvl w:val="0"/>
                <w:numId w:val="30"/>
              </w:numPr>
              <w:tabs>
                <w:tab w:val="left" w:pos="612"/>
              </w:tabs>
              <w:ind w:left="0" w:firstLine="34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665C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</w:t>
            </w:r>
            <w:r w:rsidRPr="008665C7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ծն իր մեջ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Հանրապետության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կառավարության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2009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թվականի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հոկտեմբերի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22-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«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Նորմատիվ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իրավական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ակտերի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նախագծերի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հակակոռուպցիոն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բնագավառում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կարգավորման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ազդեցության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գնահատման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իրականացման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կարգը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հաստատելու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մասին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»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թիվ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1205-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որոշմամբ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հաստատված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կարգի 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9-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րդ</w:t>
            </w:r>
            <w:r w:rsidRPr="008665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665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կետով նախատեսված որևէ կոռուպցիոն գործոն չի պարունակում:</w:t>
            </w:r>
          </w:p>
          <w:p w:rsidR="009B6B73" w:rsidRPr="008665C7" w:rsidRDefault="009B6B73" w:rsidP="00153503">
            <w:pPr>
              <w:pStyle w:val="ListParagraph"/>
              <w:numPr>
                <w:ilvl w:val="0"/>
                <w:numId w:val="30"/>
              </w:numPr>
              <w:tabs>
                <w:tab w:val="left" w:pos="612"/>
              </w:tabs>
              <w:ind w:left="0" w:firstLine="34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665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Օրենսդրական տեխնիկայի կանոնները մասամբ պահպանված չեն: Այսպես` </w:t>
            </w:r>
          </w:p>
          <w:p w:rsidR="009B6B73" w:rsidRPr="008665C7" w:rsidRDefault="009B6B73" w:rsidP="00153503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665C7">
              <w:rPr>
                <w:rFonts w:ascii="GHEA Grapalat" w:hAnsi="GHEA Grapalat" w:cs="Sylfaen"/>
                <w:sz w:val="24"/>
                <w:szCs w:val="24"/>
                <w:lang w:val="af-ZA"/>
              </w:rPr>
              <w:t>1/ Նախագծի 1-ին կետի 1-ին ենթակետով հաստատվող 1-ին հավելվածի (այսուհետ՝ 1-ին հավելված) 1-ին կետում «կարգավորում» բառն անհրաժեշտ է փոխարինել «կարգավորվում» բառով` նկատի ունենալով «Իրավական ակտերի մասին» Հայաստանի Հանրապետության օրենքի 36-րդ հոդվածի դրույթները:</w:t>
            </w:r>
          </w:p>
          <w:p w:rsidR="009B6B73" w:rsidRPr="008665C7" w:rsidRDefault="009B6B73" w:rsidP="00153503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665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2/ Նախագծի 1-ին հավելվածի 9-րդ կետից անհրաժեշտ է հանել «սույն որոշման N1 հավելվածով հաստատված կարգի 8-րդ կետի 3-րդ ենթակետում նշված» բառերը` նկատի ունենալով 1-ին հավելվածի 8-րդ կետի 3-րդ ենթակետի և «Իրավական ակտերի մասին» Հայաստանի Հանրապետության օրենքի 36-րդ հոդվածի դրույթները: Նույն դիտողությունը </w:t>
            </w:r>
            <w:r w:rsidRPr="008665C7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վերաբերում է նաև նախագծի 1-ին կետի 2-րդ ենթակետով հաստատվող 2-րդ հավելվածի 6-րդ կետին:</w:t>
            </w:r>
          </w:p>
          <w:p w:rsidR="009B6B73" w:rsidRPr="00662D49" w:rsidRDefault="009B6B73" w:rsidP="00153503">
            <w:pPr>
              <w:pStyle w:val="ListParagraph"/>
              <w:numPr>
                <w:ilvl w:val="0"/>
                <w:numId w:val="30"/>
              </w:numPr>
              <w:tabs>
                <w:tab w:val="left" w:pos="612"/>
              </w:tabs>
              <w:ind w:left="0" w:firstLine="34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665C7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Նախագիծն անհրաժեշտ է համապատասխանեցնել սույն եզրակացության 6-րդ կետին:</w:t>
            </w:r>
          </w:p>
        </w:tc>
        <w:tc>
          <w:tcPr>
            <w:tcW w:w="5760" w:type="dxa"/>
          </w:tcPr>
          <w:p w:rsidR="00C11D3F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lastRenderedPageBreak/>
              <w:t>Ընդունվել է ի գիտություն:</w:t>
            </w: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Ընդունվել է ի գիտություն:</w:t>
            </w: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Ընդունվել է ի գիտություն:</w:t>
            </w: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Ընդունվել է ի գիտություն:</w:t>
            </w: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Ընդունվել է ի գիտություն:</w:t>
            </w: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Pr="00BF07AD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Ընդունվել է,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կատարվել է համապատասխան փոփոխություն:</w:t>
            </w: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53503" w:rsidRPr="00BF07AD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Ընդունվել է, 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>կատարվել է համապատասխան փոփոխություն:</w:t>
            </w:r>
          </w:p>
          <w:p w:rsidR="00153503" w:rsidRDefault="00153503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5C7895" w:rsidRDefault="005C7895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5C7895" w:rsidRDefault="005C7895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5C7895" w:rsidRDefault="005C7895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5C7895" w:rsidRDefault="005C7895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5C7895" w:rsidRDefault="005C7895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5C7895" w:rsidRPr="00BF07AD" w:rsidRDefault="005C7895" w:rsidP="005C7895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Ընդունվել է, 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կատարվել 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են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 xml:space="preserve"> համապատասխան փոփոխություն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ներ</w:t>
            </w:r>
            <w:r w:rsidRPr="00BF07AD">
              <w:rPr>
                <w:rFonts w:ascii="GHEA Grapalat" w:hAnsi="GHEA Grapalat"/>
                <w:sz w:val="24"/>
                <w:szCs w:val="24"/>
                <w:lang w:val="pt-BR"/>
              </w:rPr>
              <w:t>:</w:t>
            </w:r>
          </w:p>
          <w:p w:rsidR="005C7895" w:rsidRPr="00BF07AD" w:rsidRDefault="005C7895" w:rsidP="0015350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</w:tc>
      </w:tr>
    </w:tbl>
    <w:p w:rsidR="001A580B" w:rsidRPr="001906AC" w:rsidRDefault="001A580B" w:rsidP="00575219">
      <w:pPr>
        <w:spacing w:after="0"/>
        <w:rPr>
          <w:rFonts w:ascii="GHEA Grapalat" w:hAnsi="GHEA Grapalat"/>
          <w:sz w:val="24"/>
          <w:szCs w:val="24"/>
          <w:lang w:val="af-ZA"/>
        </w:rPr>
      </w:pPr>
    </w:p>
    <w:sectPr w:rsidR="001A580B" w:rsidRPr="001906AC" w:rsidSect="00C3241E">
      <w:pgSz w:w="16834" w:h="11909" w:orient="landscape" w:code="9"/>
      <w:pgMar w:top="288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819" w:rsidRDefault="003D5819" w:rsidP="00845785">
      <w:pPr>
        <w:spacing w:after="0" w:line="240" w:lineRule="auto"/>
      </w:pPr>
      <w:r>
        <w:separator/>
      </w:r>
    </w:p>
  </w:endnote>
  <w:endnote w:type="continuationSeparator" w:id="1">
    <w:p w:rsidR="003D5819" w:rsidRDefault="003D5819" w:rsidP="00845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819" w:rsidRDefault="003D5819" w:rsidP="00845785">
      <w:pPr>
        <w:spacing w:after="0" w:line="240" w:lineRule="auto"/>
      </w:pPr>
      <w:r>
        <w:separator/>
      </w:r>
    </w:p>
  </w:footnote>
  <w:footnote w:type="continuationSeparator" w:id="1">
    <w:p w:rsidR="003D5819" w:rsidRDefault="003D5819" w:rsidP="00845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20B2"/>
    <w:multiLevelType w:val="multilevel"/>
    <w:tmpl w:val="292AA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cs="Times New Roman" w:hint="default"/>
        <w:i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cs="Times New Roman" w:hint="default"/>
        <w:i/>
        <w:color w:val="000000"/>
        <w:sz w:val="22"/>
      </w:rPr>
    </w:lvl>
  </w:abstractNum>
  <w:abstractNum w:abstractNumId="1">
    <w:nsid w:val="01C0574D"/>
    <w:multiLevelType w:val="hybridMultilevel"/>
    <w:tmpl w:val="AF000FC0"/>
    <w:lvl w:ilvl="0" w:tplc="CEBC851A">
      <w:start w:val="1"/>
      <w:numFmt w:val="decimal"/>
      <w:lvlText w:val="%1)"/>
      <w:lvlJc w:val="left"/>
      <w:pPr>
        <w:ind w:left="1272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025B0D9E"/>
    <w:multiLevelType w:val="hybridMultilevel"/>
    <w:tmpl w:val="4872A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C108B"/>
    <w:multiLevelType w:val="multilevel"/>
    <w:tmpl w:val="91166B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40B408D"/>
    <w:multiLevelType w:val="hybridMultilevel"/>
    <w:tmpl w:val="5F06F5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3024B"/>
    <w:multiLevelType w:val="hybridMultilevel"/>
    <w:tmpl w:val="4FB08B7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F4E473A"/>
    <w:multiLevelType w:val="multilevel"/>
    <w:tmpl w:val="8A3812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03F736E"/>
    <w:multiLevelType w:val="hybridMultilevel"/>
    <w:tmpl w:val="16E2469A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>
    <w:nsid w:val="1A600C2B"/>
    <w:multiLevelType w:val="multilevel"/>
    <w:tmpl w:val="292AA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cs="Times New Roman" w:hint="default"/>
        <w:i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cs="Times New Roman" w:hint="default"/>
        <w:i/>
        <w:color w:val="000000"/>
        <w:sz w:val="22"/>
      </w:rPr>
    </w:lvl>
  </w:abstractNum>
  <w:abstractNum w:abstractNumId="9">
    <w:nsid w:val="230244BC"/>
    <w:multiLevelType w:val="hybridMultilevel"/>
    <w:tmpl w:val="38C2C7F8"/>
    <w:lvl w:ilvl="0" w:tplc="8256B4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6914A19"/>
    <w:multiLevelType w:val="hybridMultilevel"/>
    <w:tmpl w:val="E8300A44"/>
    <w:lvl w:ilvl="0" w:tplc="4F42278E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274A7501"/>
    <w:multiLevelType w:val="hybridMultilevel"/>
    <w:tmpl w:val="E29AEDC2"/>
    <w:lvl w:ilvl="0" w:tplc="04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2">
    <w:nsid w:val="279E1DBC"/>
    <w:multiLevelType w:val="hybridMultilevel"/>
    <w:tmpl w:val="C14886EC"/>
    <w:lvl w:ilvl="0" w:tplc="9AECF23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21E40"/>
    <w:multiLevelType w:val="hybridMultilevel"/>
    <w:tmpl w:val="6BC0114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B863F37"/>
    <w:multiLevelType w:val="hybridMultilevel"/>
    <w:tmpl w:val="E8300A44"/>
    <w:lvl w:ilvl="0" w:tplc="4F42278E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3D9E2160"/>
    <w:multiLevelType w:val="hybridMultilevel"/>
    <w:tmpl w:val="4BCAEFA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2CC4D49"/>
    <w:multiLevelType w:val="hybridMultilevel"/>
    <w:tmpl w:val="469060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C10BA"/>
    <w:multiLevelType w:val="hybridMultilevel"/>
    <w:tmpl w:val="CDBC27F8"/>
    <w:lvl w:ilvl="0" w:tplc="9FBEBE16">
      <w:start w:val="1"/>
      <w:numFmt w:val="decimal"/>
      <w:lvlText w:val="%1."/>
      <w:lvlJc w:val="left"/>
      <w:pPr>
        <w:ind w:left="720" w:hanging="360"/>
      </w:pPr>
      <w:rPr>
        <w:rFonts w:asci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372ECF"/>
    <w:multiLevelType w:val="hybridMultilevel"/>
    <w:tmpl w:val="8BD85F86"/>
    <w:lvl w:ilvl="0" w:tplc="199CD87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25818"/>
    <w:multiLevelType w:val="hybridMultilevel"/>
    <w:tmpl w:val="41E2D556"/>
    <w:lvl w:ilvl="0" w:tplc="E0583B3E">
      <w:start w:val="1"/>
      <w:numFmt w:val="decimal"/>
      <w:lvlText w:val="%1)"/>
      <w:lvlJc w:val="left"/>
      <w:pPr>
        <w:ind w:left="144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6284287D"/>
    <w:multiLevelType w:val="hybridMultilevel"/>
    <w:tmpl w:val="14FC6BD4"/>
    <w:lvl w:ilvl="0" w:tplc="04090011">
      <w:start w:val="1"/>
      <w:numFmt w:val="decimal"/>
      <w:lvlText w:val="%1)"/>
      <w:lvlJc w:val="left"/>
      <w:pPr>
        <w:ind w:left="1098" w:hanging="360"/>
      </w:p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1">
    <w:nsid w:val="66F17536"/>
    <w:multiLevelType w:val="hybridMultilevel"/>
    <w:tmpl w:val="D6B21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426A8D"/>
    <w:multiLevelType w:val="hybridMultilevel"/>
    <w:tmpl w:val="F0CC48A2"/>
    <w:lvl w:ilvl="0" w:tplc="4E42C6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5D7533"/>
    <w:multiLevelType w:val="hybridMultilevel"/>
    <w:tmpl w:val="4D2AD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522FDA"/>
    <w:multiLevelType w:val="hybridMultilevel"/>
    <w:tmpl w:val="5464E006"/>
    <w:lvl w:ilvl="0" w:tplc="6BDE84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5D7253"/>
    <w:multiLevelType w:val="multilevel"/>
    <w:tmpl w:val="292AA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cs="Times New Roman" w:hint="default"/>
        <w:i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cs="Times New Roman" w:hint="default"/>
        <w:i/>
        <w:color w:val="000000"/>
        <w:sz w:val="22"/>
      </w:rPr>
    </w:lvl>
  </w:abstractNum>
  <w:abstractNum w:abstractNumId="26">
    <w:nsid w:val="69EC453F"/>
    <w:multiLevelType w:val="multilevel"/>
    <w:tmpl w:val="292AA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cs="Times New Roman" w:hint="default"/>
        <w:i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cs="Times New Roman" w:hint="default"/>
        <w:i/>
        <w:color w:val="000000"/>
        <w:sz w:val="22"/>
      </w:rPr>
    </w:lvl>
  </w:abstractNum>
  <w:abstractNum w:abstractNumId="27">
    <w:nsid w:val="6B2E04C3"/>
    <w:multiLevelType w:val="hybridMultilevel"/>
    <w:tmpl w:val="5BB484A2"/>
    <w:lvl w:ilvl="0" w:tplc="1D7C77C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913AF9"/>
    <w:multiLevelType w:val="multilevel"/>
    <w:tmpl w:val="292AA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cs="Times New Roman" w:hint="default"/>
        <w:i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cs="Times New Roman" w:hint="default"/>
        <w:i/>
        <w:color w:val="000000"/>
        <w:sz w:val="22"/>
      </w:rPr>
    </w:lvl>
  </w:abstractNum>
  <w:abstractNum w:abstractNumId="29">
    <w:nsid w:val="78B1767C"/>
    <w:multiLevelType w:val="hybridMultilevel"/>
    <w:tmpl w:val="E8300A44"/>
    <w:lvl w:ilvl="0" w:tplc="4F42278E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0">
    <w:nsid w:val="79685DA0"/>
    <w:multiLevelType w:val="multilevel"/>
    <w:tmpl w:val="292AA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cs="Times New Roman" w:hint="default"/>
        <w:i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cs="Times New Roman" w:hint="default"/>
        <w:i/>
        <w:color w:val="000000"/>
        <w:sz w:val="22"/>
      </w:rPr>
    </w:lvl>
  </w:abstractNum>
  <w:num w:numId="1">
    <w:abstractNumId w:val="17"/>
  </w:num>
  <w:num w:numId="2">
    <w:abstractNumId w:val="27"/>
  </w:num>
  <w:num w:numId="3">
    <w:abstractNumId w:val="25"/>
  </w:num>
  <w:num w:numId="4">
    <w:abstractNumId w:val="11"/>
  </w:num>
  <w:num w:numId="5">
    <w:abstractNumId w:val="6"/>
  </w:num>
  <w:num w:numId="6">
    <w:abstractNumId w:val="3"/>
  </w:num>
  <w:num w:numId="7">
    <w:abstractNumId w:val="0"/>
  </w:num>
  <w:num w:numId="8">
    <w:abstractNumId w:val="30"/>
  </w:num>
  <w:num w:numId="9">
    <w:abstractNumId w:val="19"/>
  </w:num>
  <w:num w:numId="10">
    <w:abstractNumId w:val="8"/>
  </w:num>
  <w:num w:numId="11">
    <w:abstractNumId w:val="28"/>
  </w:num>
  <w:num w:numId="12">
    <w:abstractNumId w:val="26"/>
  </w:num>
  <w:num w:numId="13">
    <w:abstractNumId w:val="23"/>
  </w:num>
  <w:num w:numId="14">
    <w:abstractNumId w:val="29"/>
  </w:num>
  <w:num w:numId="15">
    <w:abstractNumId w:val="14"/>
  </w:num>
  <w:num w:numId="16">
    <w:abstractNumId w:val="10"/>
  </w:num>
  <w:num w:numId="17">
    <w:abstractNumId w:val="9"/>
  </w:num>
  <w:num w:numId="18">
    <w:abstractNumId w:val="18"/>
  </w:num>
  <w:num w:numId="19">
    <w:abstractNumId w:val="7"/>
  </w:num>
  <w:num w:numId="20">
    <w:abstractNumId w:val="1"/>
  </w:num>
  <w:num w:numId="21">
    <w:abstractNumId w:val="20"/>
  </w:num>
  <w:num w:numId="22">
    <w:abstractNumId w:val="5"/>
  </w:num>
  <w:num w:numId="23">
    <w:abstractNumId w:val="12"/>
  </w:num>
  <w:num w:numId="24">
    <w:abstractNumId w:val="24"/>
  </w:num>
  <w:num w:numId="25">
    <w:abstractNumId w:val="22"/>
  </w:num>
  <w:num w:numId="26">
    <w:abstractNumId w:val="16"/>
  </w:num>
  <w:num w:numId="27">
    <w:abstractNumId w:val="4"/>
  </w:num>
  <w:num w:numId="28">
    <w:abstractNumId w:val="15"/>
  </w:num>
  <w:num w:numId="29">
    <w:abstractNumId w:val="13"/>
  </w:num>
  <w:num w:numId="30">
    <w:abstractNumId w:val="21"/>
  </w:num>
  <w:num w:numId="3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21FB"/>
    <w:rsid w:val="00007B4A"/>
    <w:rsid w:val="00015444"/>
    <w:rsid w:val="00023532"/>
    <w:rsid w:val="00037A18"/>
    <w:rsid w:val="00063483"/>
    <w:rsid w:val="000801B3"/>
    <w:rsid w:val="00096669"/>
    <w:rsid w:val="000A3156"/>
    <w:rsid w:val="000A772C"/>
    <w:rsid w:val="000C4DBF"/>
    <w:rsid w:val="000C5BE8"/>
    <w:rsid w:val="000D21FB"/>
    <w:rsid w:val="000D77DD"/>
    <w:rsid w:val="000F703D"/>
    <w:rsid w:val="00104AE0"/>
    <w:rsid w:val="00121D7F"/>
    <w:rsid w:val="00140DEC"/>
    <w:rsid w:val="00153503"/>
    <w:rsid w:val="0015600D"/>
    <w:rsid w:val="00156170"/>
    <w:rsid w:val="00156A98"/>
    <w:rsid w:val="001624D2"/>
    <w:rsid w:val="001634AE"/>
    <w:rsid w:val="00181806"/>
    <w:rsid w:val="001906AC"/>
    <w:rsid w:val="001A580B"/>
    <w:rsid w:val="001B3587"/>
    <w:rsid w:val="001D2EDB"/>
    <w:rsid w:val="001E69CE"/>
    <w:rsid w:val="001F0036"/>
    <w:rsid w:val="001F1CC1"/>
    <w:rsid w:val="00200A60"/>
    <w:rsid w:val="00204407"/>
    <w:rsid w:val="00211F58"/>
    <w:rsid w:val="00213939"/>
    <w:rsid w:val="002323F8"/>
    <w:rsid w:val="0026178B"/>
    <w:rsid w:val="00267A78"/>
    <w:rsid w:val="00272692"/>
    <w:rsid w:val="00275442"/>
    <w:rsid w:val="0027694C"/>
    <w:rsid w:val="002A119B"/>
    <w:rsid w:val="002B4846"/>
    <w:rsid w:val="002D1CE9"/>
    <w:rsid w:val="002D24FF"/>
    <w:rsid w:val="002F4E61"/>
    <w:rsid w:val="00310416"/>
    <w:rsid w:val="00331CE2"/>
    <w:rsid w:val="00335441"/>
    <w:rsid w:val="00366771"/>
    <w:rsid w:val="003756A8"/>
    <w:rsid w:val="003800DE"/>
    <w:rsid w:val="003858DF"/>
    <w:rsid w:val="003A7F96"/>
    <w:rsid w:val="003B7402"/>
    <w:rsid w:val="003D5819"/>
    <w:rsid w:val="003E0BB3"/>
    <w:rsid w:val="003F1B98"/>
    <w:rsid w:val="003F4CAF"/>
    <w:rsid w:val="004062E9"/>
    <w:rsid w:val="0041108B"/>
    <w:rsid w:val="00433010"/>
    <w:rsid w:val="004337FB"/>
    <w:rsid w:val="00437C08"/>
    <w:rsid w:val="00442B53"/>
    <w:rsid w:val="00447F3E"/>
    <w:rsid w:val="004564A7"/>
    <w:rsid w:val="00460433"/>
    <w:rsid w:val="00474B05"/>
    <w:rsid w:val="00477D23"/>
    <w:rsid w:val="0049591D"/>
    <w:rsid w:val="004969F7"/>
    <w:rsid w:val="004A460A"/>
    <w:rsid w:val="004E3B39"/>
    <w:rsid w:val="004E420F"/>
    <w:rsid w:val="004F32F9"/>
    <w:rsid w:val="00512277"/>
    <w:rsid w:val="00513268"/>
    <w:rsid w:val="00515288"/>
    <w:rsid w:val="00526ECD"/>
    <w:rsid w:val="005351A6"/>
    <w:rsid w:val="00565648"/>
    <w:rsid w:val="00565F72"/>
    <w:rsid w:val="0057109A"/>
    <w:rsid w:val="00573056"/>
    <w:rsid w:val="00575219"/>
    <w:rsid w:val="00576093"/>
    <w:rsid w:val="00576523"/>
    <w:rsid w:val="0058731C"/>
    <w:rsid w:val="005C39D1"/>
    <w:rsid w:val="005C7895"/>
    <w:rsid w:val="005D23BC"/>
    <w:rsid w:val="005D2FD9"/>
    <w:rsid w:val="005D6892"/>
    <w:rsid w:val="005E4D93"/>
    <w:rsid w:val="005F698B"/>
    <w:rsid w:val="00603C2D"/>
    <w:rsid w:val="006222EF"/>
    <w:rsid w:val="00624529"/>
    <w:rsid w:val="00644D3D"/>
    <w:rsid w:val="00656644"/>
    <w:rsid w:val="00660BF3"/>
    <w:rsid w:val="00661582"/>
    <w:rsid w:val="00662D49"/>
    <w:rsid w:val="00665996"/>
    <w:rsid w:val="0066789C"/>
    <w:rsid w:val="00674ECC"/>
    <w:rsid w:val="00695B7A"/>
    <w:rsid w:val="006964CD"/>
    <w:rsid w:val="00697826"/>
    <w:rsid w:val="006B162B"/>
    <w:rsid w:val="006B5442"/>
    <w:rsid w:val="006B69E6"/>
    <w:rsid w:val="00700753"/>
    <w:rsid w:val="00712B30"/>
    <w:rsid w:val="00713462"/>
    <w:rsid w:val="00723408"/>
    <w:rsid w:val="0072533E"/>
    <w:rsid w:val="007306FF"/>
    <w:rsid w:val="007318FC"/>
    <w:rsid w:val="00733246"/>
    <w:rsid w:val="007670CE"/>
    <w:rsid w:val="00767985"/>
    <w:rsid w:val="007744BD"/>
    <w:rsid w:val="00776C62"/>
    <w:rsid w:val="007A34D0"/>
    <w:rsid w:val="007B58CA"/>
    <w:rsid w:val="007B7370"/>
    <w:rsid w:val="007E2E92"/>
    <w:rsid w:val="007F5C8D"/>
    <w:rsid w:val="008273AB"/>
    <w:rsid w:val="00845785"/>
    <w:rsid w:val="00865C78"/>
    <w:rsid w:val="008665C7"/>
    <w:rsid w:val="00881C30"/>
    <w:rsid w:val="00885D87"/>
    <w:rsid w:val="008A606A"/>
    <w:rsid w:val="008B0ADD"/>
    <w:rsid w:val="008B61FA"/>
    <w:rsid w:val="008C4259"/>
    <w:rsid w:val="008D2EBE"/>
    <w:rsid w:val="008D33BD"/>
    <w:rsid w:val="008E69B6"/>
    <w:rsid w:val="008E73B0"/>
    <w:rsid w:val="008F0742"/>
    <w:rsid w:val="00904F9E"/>
    <w:rsid w:val="00911BEB"/>
    <w:rsid w:val="00913F47"/>
    <w:rsid w:val="0093117D"/>
    <w:rsid w:val="009529C8"/>
    <w:rsid w:val="009666AD"/>
    <w:rsid w:val="009666BB"/>
    <w:rsid w:val="00972C20"/>
    <w:rsid w:val="00992A50"/>
    <w:rsid w:val="009A7970"/>
    <w:rsid w:val="009B479D"/>
    <w:rsid w:val="009B6B73"/>
    <w:rsid w:val="009C69A3"/>
    <w:rsid w:val="009D6AF3"/>
    <w:rsid w:val="009E3B28"/>
    <w:rsid w:val="009E4558"/>
    <w:rsid w:val="009E565A"/>
    <w:rsid w:val="009F19DA"/>
    <w:rsid w:val="009F4FD7"/>
    <w:rsid w:val="009F6F54"/>
    <w:rsid w:val="00A3476F"/>
    <w:rsid w:val="00A50D41"/>
    <w:rsid w:val="00A53D3E"/>
    <w:rsid w:val="00A81A7D"/>
    <w:rsid w:val="00A84CA5"/>
    <w:rsid w:val="00A91FDE"/>
    <w:rsid w:val="00A973BD"/>
    <w:rsid w:val="00AE3586"/>
    <w:rsid w:val="00AF0C13"/>
    <w:rsid w:val="00AF4D60"/>
    <w:rsid w:val="00B04145"/>
    <w:rsid w:val="00B24956"/>
    <w:rsid w:val="00B36364"/>
    <w:rsid w:val="00B40A44"/>
    <w:rsid w:val="00B42CC5"/>
    <w:rsid w:val="00B5062C"/>
    <w:rsid w:val="00B526F4"/>
    <w:rsid w:val="00B70B3C"/>
    <w:rsid w:val="00B70EDB"/>
    <w:rsid w:val="00B76429"/>
    <w:rsid w:val="00B97433"/>
    <w:rsid w:val="00BA267B"/>
    <w:rsid w:val="00BA79DB"/>
    <w:rsid w:val="00BB3CA3"/>
    <w:rsid w:val="00BC0EB8"/>
    <w:rsid w:val="00BD1FA1"/>
    <w:rsid w:val="00BD649F"/>
    <w:rsid w:val="00BF07AD"/>
    <w:rsid w:val="00C10AF1"/>
    <w:rsid w:val="00C11D3F"/>
    <w:rsid w:val="00C254B9"/>
    <w:rsid w:val="00C3241E"/>
    <w:rsid w:val="00C354ED"/>
    <w:rsid w:val="00C4109C"/>
    <w:rsid w:val="00C42A24"/>
    <w:rsid w:val="00C74D45"/>
    <w:rsid w:val="00C82D86"/>
    <w:rsid w:val="00C84CEC"/>
    <w:rsid w:val="00C92EC9"/>
    <w:rsid w:val="00C93CD8"/>
    <w:rsid w:val="00C978FA"/>
    <w:rsid w:val="00CA0A35"/>
    <w:rsid w:val="00CB5572"/>
    <w:rsid w:val="00CF2049"/>
    <w:rsid w:val="00D04D16"/>
    <w:rsid w:val="00D105E0"/>
    <w:rsid w:val="00D11334"/>
    <w:rsid w:val="00D178B5"/>
    <w:rsid w:val="00D350D6"/>
    <w:rsid w:val="00D525F1"/>
    <w:rsid w:val="00D56793"/>
    <w:rsid w:val="00D602E7"/>
    <w:rsid w:val="00D61BFE"/>
    <w:rsid w:val="00D719A1"/>
    <w:rsid w:val="00D74E29"/>
    <w:rsid w:val="00D83F37"/>
    <w:rsid w:val="00D8724B"/>
    <w:rsid w:val="00D9337D"/>
    <w:rsid w:val="00D94BEA"/>
    <w:rsid w:val="00D955AD"/>
    <w:rsid w:val="00D9733A"/>
    <w:rsid w:val="00DB1528"/>
    <w:rsid w:val="00DB4E46"/>
    <w:rsid w:val="00DB7E8B"/>
    <w:rsid w:val="00DC386D"/>
    <w:rsid w:val="00DC3EA0"/>
    <w:rsid w:val="00DC530D"/>
    <w:rsid w:val="00DD4B46"/>
    <w:rsid w:val="00DF46E6"/>
    <w:rsid w:val="00E112F0"/>
    <w:rsid w:val="00E16A43"/>
    <w:rsid w:val="00E37927"/>
    <w:rsid w:val="00E46A23"/>
    <w:rsid w:val="00E52461"/>
    <w:rsid w:val="00E614A9"/>
    <w:rsid w:val="00E94E83"/>
    <w:rsid w:val="00E973FF"/>
    <w:rsid w:val="00E979EE"/>
    <w:rsid w:val="00EA02F9"/>
    <w:rsid w:val="00EA0618"/>
    <w:rsid w:val="00EB18D5"/>
    <w:rsid w:val="00EB312F"/>
    <w:rsid w:val="00EB654A"/>
    <w:rsid w:val="00EC310F"/>
    <w:rsid w:val="00F11801"/>
    <w:rsid w:val="00F233A1"/>
    <w:rsid w:val="00F23CA3"/>
    <w:rsid w:val="00F3330A"/>
    <w:rsid w:val="00F5427C"/>
    <w:rsid w:val="00F60C18"/>
    <w:rsid w:val="00F82262"/>
    <w:rsid w:val="00F857F7"/>
    <w:rsid w:val="00F97829"/>
    <w:rsid w:val="00FB35CF"/>
    <w:rsid w:val="00FC2A3E"/>
    <w:rsid w:val="00FC5D4C"/>
    <w:rsid w:val="00FC6736"/>
    <w:rsid w:val="00FD4B46"/>
    <w:rsid w:val="00FE0C61"/>
    <w:rsid w:val="00FE3552"/>
    <w:rsid w:val="00FF3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2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0C18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845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5785"/>
  </w:style>
  <w:style w:type="paragraph" w:styleId="Footer">
    <w:name w:val="footer"/>
    <w:basedOn w:val="Normal"/>
    <w:link w:val="FooterChar"/>
    <w:uiPriority w:val="99"/>
    <w:semiHidden/>
    <w:unhideWhenUsed/>
    <w:rsid w:val="00845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5785"/>
  </w:style>
  <w:style w:type="paragraph" w:styleId="NormalWeb">
    <w:name w:val="Normal (Web)"/>
    <w:basedOn w:val="Normal"/>
    <w:uiPriority w:val="99"/>
    <w:rsid w:val="008B0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B0AD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93EF0-D94A-4B8D-9AF1-E5FEFCA0E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7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syuzanna.papoyan</dc:creator>
  <cp:keywords/>
  <dc:description/>
  <cp:lastModifiedBy>syuzanna.papoyan</cp:lastModifiedBy>
  <cp:revision>193</cp:revision>
  <cp:lastPrinted>2015-04-30T12:54:00Z</cp:lastPrinted>
  <dcterms:created xsi:type="dcterms:W3CDTF">2015-02-09T05:42:00Z</dcterms:created>
  <dcterms:modified xsi:type="dcterms:W3CDTF">2016-01-25T07:56:00Z</dcterms:modified>
</cp:coreProperties>
</file>