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EC" w:rsidRPr="00C842EC" w:rsidRDefault="00C842EC" w:rsidP="00C842EC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szCs w:val="21"/>
          <w:shd w:val="clear" w:color="auto" w:fill="FFFFFF"/>
        </w:rPr>
      </w:pP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Հ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Ի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Մ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Ն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Ա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Վ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Ո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Ր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ՈՒ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Մ</w:t>
      </w:r>
    </w:p>
    <w:p w:rsidR="00C842EC" w:rsidRPr="00C842EC" w:rsidRDefault="00C842EC" w:rsidP="00C842EC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szCs w:val="21"/>
          <w:shd w:val="clear" w:color="auto" w:fill="FFFFFF"/>
        </w:rPr>
      </w:pP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>«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ՀԱՅԱՍՏԱՆԻ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ՀԱՆՐԱՊԵՏՈՒԹՅԱՆ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ԿԱՌԱՎԱՐՈՒԹՅԱՆ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2008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ԹՎԱԿԱՆԻ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ՍԵՊՏԵՄԲԵՐԻ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11-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Ի</w:t>
      </w:r>
      <w:r w:rsidRPr="00C842EC">
        <w:rPr>
          <w:rStyle w:val="apple-converted-space"/>
          <w:b/>
          <w:bCs/>
          <w:color w:val="000000"/>
          <w:szCs w:val="21"/>
          <w:shd w:val="clear" w:color="auto" w:fill="FFFFFF"/>
        </w:rPr>
        <w:t> 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>N 1025-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Ն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ՈՐՈՇՄԱՆ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ՄԵՋ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ՓՈՓՈԽՈՒԹՅՈՒՆ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ԿԱՏԱՐԵԼՈՒ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ՄԱՍԻՆ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»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ՀՀ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ԿԱՌԱՎԱՐՈՒԹՅԱՆ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ՈՐՈՇՄԱՆ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ՆԱԽԱԳԾԻ</w:t>
      </w:r>
      <w:r w:rsidRPr="00C842EC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  <w:shd w:val="clear" w:color="auto" w:fill="FFFFFF"/>
        </w:rPr>
        <w:t>ՎԵՐԱԲԵՐՅԱԼ</w:t>
      </w:r>
    </w:p>
    <w:p w:rsidR="00C842EC" w:rsidRPr="00C842EC" w:rsidRDefault="00C842EC" w:rsidP="00C842E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bCs/>
          <w:color w:val="000000"/>
          <w:szCs w:val="21"/>
          <w:shd w:val="clear" w:color="auto" w:fill="FFFFFF"/>
        </w:rPr>
      </w:pPr>
      <w:r w:rsidRPr="00C842EC">
        <w:rPr>
          <w:b/>
          <w:bCs/>
          <w:color w:val="000000"/>
          <w:szCs w:val="21"/>
          <w:shd w:val="clear" w:color="auto" w:fill="FFFFFF"/>
        </w:rPr>
        <w:t> </w:t>
      </w:r>
    </w:p>
    <w:p w:rsidR="00C842EC" w:rsidRP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r w:rsidRPr="00C842EC">
        <w:rPr>
          <w:rFonts w:ascii="GHEA Grapalat" w:hAnsi="GHEA Grapalat"/>
          <w:b/>
          <w:bCs/>
          <w:color w:val="000000"/>
          <w:szCs w:val="21"/>
        </w:rPr>
        <w:t>1.</w:t>
      </w:r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Իրավական</w:t>
      </w:r>
      <w:proofErr w:type="spellEnd"/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ակտի</w:t>
      </w:r>
      <w:proofErr w:type="spellEnd"/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անհրաժեշտությունը</w:t>
      </w:r>
      <w:proofErr w:type="spellEnd"/>
      <w:r w:rsidRPr="00C842EC">
        <w:rPr>
          <w:rStyle w:val="apple-converted-space"/>
          <w:b/>
          <w:bCs/>
          <w:color w:val="000000"/>
          <w:szCs w:val="21"/>
        </w:rPr>
        <w:t> </w:t>
      </w:r>
      <w:r w:rsidRPr="00C842EC">
        <w:rPr>
          <w:rFonts w:ascii="GHEA Grapalat" w:hAnsi="GHEA Grapalat"/>
          <w:b/>
          <w:bCs/>
          <w:color w:val="000000"/>
          <w:szCs w:val="21"/>
        </w:rPr>
        <w:t>(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նպատակը</w:t>
      </w:r>
      <w:proofErr w:type="spellEnd"/>
      <w:r w:rsidRPr="00C842EC">
        <w:rPr>
          <w:rFonts w:ascii="GHEA Grapalat" w:hAnsi="GHEA Grapalat"/>
          <w:b/>
          <w:bCs/>
          <w:color w:val="000000"/>
          <w:szCs w:val="21"/>
        </w:rPr>
        <w:t>)</w:t>
      </w:r>
    </w:p>
    <w:p w:rsidR="00C842EC" w:rsidRP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proofErr w:type="spellStart"/>
      <w:r w:rsidRPr="00C842EC">
        <w:rPr>
          <w:rFonts w:ascii="GHEA Grapalat" w:hAnsi="GHEA Grapalat" w:cs="Sylfaen"/>
          <w:color w:val="000000"/>
          <w:szCs w:val="21"/>
        </w:rPr>
        <w:t>Ընդհանուր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օգտագործման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ավտոմոբիլային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ճանապարհները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հաղորդակցուղիներով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ավտոմոբիլային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ճանապարհներով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երկաթուղագծերով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հատման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օտարման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շերտում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r w:rsidRPr="00C842EC">
        <w:rPr>
          <w:rFonts w:ascii="GHEA Grapalat" w:hAnsi="GHEA Grapalat" w:cs="Sylfaen"/>
          <w:color w:val="000000"/>
          <w:szCs w:val="21"/>
        </w:rPr>
        <w:t>և</w:t>
      </w:r>
      <w:r w:rsidRPr="00C842EC">
        <w:rPr>
          <w:rFonts w:ascii="GHEA Grapalat" w:hAnsi="GHEA Grapalat"/>
          <w:color w:val="000000"/>
          <w:szCs w:val="21"/>
        </w:rPr>
        <w:t xml:space="preserve"> (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կամ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)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պաշտպանական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գոտում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դրանց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տեղադրման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r w:rsidRPr="00C842EC">
        <w:rPr>
          <w:rFonts w:ascii="GHEA Grapalat" w:hAnsi="GHEA Grapalat" w:cs="Sylfaen"/>
          <w:color w:val="000000"/>
          <w:szCs w:val="21"/>
        </w:rPr>
        <w:t>և</w:t>
      </w:r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վերատեղադրման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համաձայնեցման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կարգի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հստակեցում</w:t>
      </w:r>
      <w:proofErr w:type="spellEnd"/>
      <w:r w:rsidRPr="00C842EC">
        <w:rPr>
          <w:rFonts w:ascii="GHEA Grapalat" w:hAnsi="GHEA Grapalat"/>
          <w:color w:val="000000"/>
          <w:szCs w:val="21"/>
        </w:rPr>
        <w:t>:</w:t>
      </w:r>
    </w:p>
    <w:p w:rsidR="00C842EC" w:rsidRP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</w:p>
    <w:p w:rsidR="00C842EC" w:rsidRP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r w:rsidRPr="00C842EC">
        <w:rPr>
          <w:rFonts w:ascii="GHEA Grapalat" w:hAnsi="GHEA Grapalat"/>
          <w:b/>
          <w:bCs/>
          <w:color w:val="000000"/>
          <w:szCs w:val="21"/>
        </w:rPr>
        <w:t xml:space="preserve">1.1. 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Կարգավորման</w:t>
      </w:r>
      <w:proofErr w:type="spellEnd"/>
      <w:r w:rsidRPr="00C842EC">
        <w:rPr>
          <w:rFonts w:ascii="GHEA Grapalat" w:hAnsi="GHEA Grapalat"/>
          <w:b/>
          <w:bCs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հարաբերությունների</w:t>
      </w:r>
      <w:proofErr w:type="spellEnd"/>
      <w:r w:rsidRPr="00C842EC">
        <w:rPr>
          <w:rFonts w:ascii="GHEA Grapalat" w:hAnsi="GHEA Grapalat"/>
          <w:b/>
          <w:bCs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ներկա</w:t>
      </w:r>
      <w:proofErr w:type="spellEnd"/>
      <w:r w:rsidRPr="00C842EC">
        <w:rPr>
          <w:rFonts w:ascii="GHEA Grapalat" w:hAnsi="GHEA Grapalat"/>
          <w:b/>
          <w:bCs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վիճակը</w:t>
      </w:r>
      <w:proofErr w:type="spellEnd"/>
      <w:r w:rsidRPr="00C842EC">
        <w:rPr>
          <w:rFonts w:ascii="GHEA Grapalat" w:hAnsi="GHEA Grapalat"/>
          <w:b/>
          <w:bCs/>
          <w:color w:val="000000"/>
          <w:szCs w:val="21"/>
        </w:rPr>
        <w:t xml:space="preserve"> </w:t>
      </w:r>
      <w:r w:rsidRPr="00C842EC">
        <w:rPr>
          <w:rFonts w:ascii="GHEA Grapalat" w:hAnsi="GHEA Grapalat" w:cs="Sylfaen"/>
          <w:b/>
          <w:bCs/>
          <w:color w:val="000000"/>
          <w:szCs w:val="21"/>
        </w:rPr>
        <w:t>և</w:t>
      </w:r>
      <w:r w:rsidRPr="00C842EC">
        <w:rPr>
          <w:rFonts w:ascii="GHEA Grapalat" w:hAnsi="GHEA Grapalat"/>
          <w:b/>
          <w:bCs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առկա</w:t>
      </w:r>
      <w:proofErr w:type="spellEnd"/>
      <w:r w:rsidRPr="00C842EC">
        <w:rPr>
          <w:rFonts w:ascii="GHEA Grapalat" w:hAnsi="GHEA Grapalat"/>
          <w:b/>
          <w:bCs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խնդիրները</w:t>
      </w:r>
      <w:proofErr w:type="spellEnd"/>
    </w:p>
    <w:p w:rsidR="00B07234" w:rsidRPr="00C842EC" w:rsidRDefault="00C842EC" w:rsidP="00B0723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proofErr w:type="spellStart"/>
      <w:r w:rsidRPr="00C842EC">
        <w:rPr>
          <w:rFonts w:ascii="GHEA Grapalat" w:hAnsi="GHEA Grapalat" w:cs="Sylfaen"/>
          <w:color w:val="000000"/>
          <w:szCs w:val="21"/>
        </w:rPr>
        <w:t>Ներկայումս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ընդհանուր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օգտագործման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ավտոմոբիլային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ճանապարհները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հաղորդակցուղիներով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ավտոմոբիլային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ճանապարհներով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երկաթուղագծերով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հատման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օտարման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շերտում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r w:rsidRPr="00C842EC">
        <w:rPr>
          <w:rFonts w:ascii="GHEA Grapalat" w:hAnsi="GHEA Grapalat" w:cs="Sylfaen"/>
          <w:color w:val="000000"/>
          <w:szCs w:val="21"/>
        </w:rPr>
        <w:t>և</w:t>
      </w:r>
      <w:r w:rsidRPr="00C842EC">
        <w:rPr>
          <w:rFonts w:ascii="GHEA Grapalat" w:hAnsi="GHEA Grapalat"/>
          <w:color w:val="000000"/>
          <w:szCs w:val="21"/>
        </w:rPr>
        <w:t xml:space="preserve"> (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կամ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)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պաշտպանական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գոտում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դրանց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տեղադրման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ու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վերատեղադրման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համաձայնեցման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համար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07234" w:rsidRPr="00C842EC">
        <w:rPr>
          <w:rFonts w:ascii="GHEA Grapalat" w:hAnsi="GHEA Grapalat" w:cs="Sylfaen"/>
          <w:color w:val="000000"/>
          <w:szCs w:val="21"/>
        </w:rPr>
        <w:t>ներկա</w:t>
      </w:r>
      <w:proofErr w:type="spellEnd"/>
      <w:r w:rsidR="00B07234"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07234" w:rsidRPr="00C842EC">
        <w:rPr>
          <w:rFonts w:ascii="GHEA Grapalat" w:hAnsi="GHEA Grapalat" w:cs="Sylfaen"/>
          <w:color w:val="000000"/>
          <w:szCs w:val="21"/>
        </w:rPr>
        <w:t>վիճակում</w:t>
      </w:r>
      <w:proofErr w:type="spellEnd"/>
      <w:r w:rsidR="00B07234"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07234" w:rsidRPr="00C842EC">
        <w:rPr>
          <w:rFonts w:ascii="GHEA Grapalat" w:hAnsi="GHEA Grapalat" w:cs="Sylfaen"/>
          <w:color w:val="000000"/>
          <w:szCs w:val="21"/>
        </w:rPr>
        <w:t>պահանջվում</w:t>
      </w:r>
      <w:proofErr w:type="spellEnd"/>
      <w:r w:rsidR="00B07234" w:rsidRPr="00C842EC">
        <w:rPr>
          <w:rFonts w:ascii="GHEA Grapalat" w:hAnsi="GHEA Grapalat"/>
          <w:color w:val="000000"/>
          <w:szCs w:val="21"/>
        </w:rPr>
        <w:t xml:space="preserve"> </w:t>
      </w:r>
      <w:r w:rsidR="00B07234" w:rsidRPr="00C842EC">
        <w:rPr>
          <w:rFonts w:ascii="GHEA Grapalat" w:hAnsi="GHEA Grapalat" w:cs="Sylfaen"/>
          <w:color w:val="000000"/>
          <w:szCs w:val="21"/>
        </w:rPr>
        <w:t>է</w:t>
      </w:r>
      <w:r w:rsidR="00B07234"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07234" w:rsidRPr="00C842EC">
        <w:rPr>
          <w:rFonts w:ascii="GHEA Grapalat" w:hAnsi="GHEA Grapalat" w:cs="Sylfaen"/>
          <w:color w:val="000000"/>
          <w:szCs w:val="21"/>
        </w:rPr>
        <w:t>շուրջ</w:t>
      </w:r>
      <w:proofErr w:type="spellEnd"/>
      <w:r w:rsidR="00B07234" w:rsidRPr="00C842EC">
        <w:rPr>
          <w:rFonts w:ascii="GHEA Grapalat" w:hAnsi="GHEA Grapalat"/>
          <w:color w:val="000000"/>
          <w:szCs w:val="21"/>
        </w:rPr>
        <w:t xml:space="preserve"> 1</w:t>
      </w:r>
      <w:r w:rsidR="00B07234">
        <w:rPr>
          <w:rFonts w:ascii="GHEA Grapalat" w:hAnsi="GHEA Grapalat"/>
          <w:color w:val="000000"/>
          <w:szCs w:val="21"/>
        </w:rPr>
        <w:t>0</w:t>
      </w:r>
      <w:r w:rsidR="00B07234"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07234" w:rsidRPr="00C842EC">
        <w:rPr>
          <w:rFonts w:ascii="GHEA Grapalat" w:hAnsi="GHEA Grapalat" w:cs="Sylfaen"/>
          <w:color w:val="000000"/>
          <w:szCs w:val="21"/>
        </w:rPr>
        <w:t>օր</w:t>
      </w:r>
      <w:proofErr w:type="spellEnd"/>
      <w:r w:rsidR="00B07234"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="00B07234" w:rsidRPr="00C842EC">
        <w:rPr>
          <w:rFonts w:ascii="GHEA Grapalat" w:hAnsi="GHEA Grapalat" w:cs="Sylfaen"/>
          <w:color w:val="000000"/>
          <w:szCs w:val="21"/>
        </w:rPr>
        <w:t>որը</w:t>
      </w:r>
      <w:proofErr w:type="spellEnd"/>
      <w:r w:rsidR="00B07234"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07234" w:rsidRPr="00C842EC">
        <w:rPr>
          <w:rFonts w:ascii="GHEA Grapalat" w:hAnsi="GHEA Grapalat" w:cs="Sylfaen"/>
          <w:color w:val="000000"/>
          <w:szCs w:val="21"/>
        </w:rPr>
        <w:t>հաճախ</w:t>
      </w:r>
      <w:proofErr w:type="spellEnd"/>
      <w:r w:rsidR="00B07234"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07234" w:rsidRPr="00C842EC">
        <w:rPr>
          <w:rFonts w:ascii="GHEA Grapalat" w:hAnsi="GHEA Grapalat" w:cs="Sylfaen"/>
          <w:color w:val="000000"/>
          <w:szCs w:val="21"/>
        </w:rPr>
        <w:t>խանգարում</w:t>
      </w:r>
      <w:proofErr w:type="spellEnd"/>
      <w:r w:rsidR="00B07234" w:rsidRPr="00C842EC">
        <w:rPr>
          <w:rFonts w:ascii="GHEA Grapalat" w:hAnsi="GHEA Grapalat"/>
          <w:color w:val="000000"/>
          <w:szCs w:val="21"/>
        </w:rPr>
        <w:t xml:space="preserve"> </w:t>
      </w:r>
      <w:r w:rsidR="00B07234" w:rsidRPr="00C842EC">
        <w:rPr>
          <w:rFonts w:ascii="GHEA Grapalat" w:hAnsi="GHEA Grapalat" w:cs="Sylfaen"/>
          <w:color w:val="000000"/>
          <w:szCs w:val="21"/>
        </w:rPr>
        <w:t>է</w:t>
      </w:r>
      <w:r w:rsidR="00B07234"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07234" w:rsidRPr="00C842EC">
        <w:rPr>
          <w:rFonts w:ascii="GHEA Grapalat" w:hAnsi="GHEA Grapalat" w:cs="Sylfaen"/>
          <w:color w:val="000000"/>
          <w:szCs w:val="21"/>
        </w:rPr>
        <w:t>իրականացվող</w:t>
      </w:r>
      <w:proofErr w:type="spellEnd"/>
      <w:r w:rsidR="00B07234"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07234" w:rsidRPr="00C842EC">
        <w:rPr>
          <w:rFonts w:ascii="GHEA Grapalat" w:hAnsi="GHEA Grapalat" w:cs="Sylfaen"/>
          <w:color w:val="000000"/>
          <w:szCs w:val="21"/>
        </w:rPr>
        <w:t>աշխատանքների</w:t>
      </w:r>
      <w:proofErr w:type="spellEnd"/>
      <w:r w:rsidR="00B07234" w:rsidRPr="00C842EC">
        <w:rPr>
          <w:rFonts w:ascii="GHEA Grapalat" w:hAnsi="GHEA Grapalat" w:cs="Sylfaen"/>
          <w:color w:val="000000"/>
          <w:szCs w:val="21"/>
        </w:rPr>
        <w:t>՝</w:t>
      </w:r>
      <w:r w:rsidR="00B07234"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07234" w:rsidRPr="00C842EC">
        <w:rPr>
          <w:rFonts w:ascii="GHEA Grapalat" w:hAnsi="GHEA Grapalat" w:cs="Sylfaen"/>
          <w:color w:val="000000"/>
          <w:szCs w:val="21"/>
        </w:rPr>
        <w:t>ժամանակին</w:t>
      </w:r>
      <w:proofErr w:type="spellEnd"/>
      <w:r w:rsidR="00B07234"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="00B07234" w:rsidRPr="00C842EC">
        <w:rPr>
          <w:rFonts w:ascii="GHEA Grapalat" w:hAnsi="GHEA Grapalat" w:cs="Sylfaen"/>
          <w:color w:val="000000"/>
          <w:szCs w:val="21"/>
        </w:rPr>
        <w:t>կատարմանը</w:t>
      </w:r>
      <w:proofErr w:type="spellEnd"/>
      <w:r w:rsidR="00B07234" w:rsidRPr="00C842EC">
        <w:rPr>
          <w:rFonts w:ascii="GHEA Grapalat" w:hAnsi="GHEA Grapalat"/>
          <w:color w:val="000000"/>
          <w:szCs w:val="21"/>
        </w:rPr>
        <w:t>:</w:t>
      </w:r>
    </w:p>
    <w:p w:rsidR="00C842EC" w:rsidRP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</w:p>
    <w:p w:rsidR="00C842EC" w:rsidRP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r w:rsidRPr="00C842EC">
        <w:rPr>
          <w:rFonts w:ascii="GHEA Grapalat" w:hAnsi="GHEA Grapalat"/>
          <w:b/>
          <w:bCs/>
          <w:color w:val="000000"/>
          <w:szCs w:val="21"/>
        </w:rPr>
        <w:t xml:space="preserve">1.2. 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Առկա</w:t>
      </w:r>
      <w:proofErr w:type="spellEnd"/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խնդիրների</w:t>
      </w:r>
      <w:proofErr w:type="spellEnd"/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առաջարկվող</w:t>
      </w:r>
      <w:proofErr w:type="spellEnd"/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լուծումները</w:t>
      </w:r>
      <w:proofErr w:type="spellEnd"/>
    </w:p>
    <w:p w:rsidR="00C842EC" w:rsidRP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proofErr w:type="spellStart"/>
      <w:r w:rsidRPr="00C842EC">
        <w:rPr>
          <w:rFonts w:ascii="GHEA Grapalat" w:hAnsi="GHEA Grapalat" w:cs="Sylfaen"/>
          <w:color w:val="000000"/>
          <w:szCs w:val="21"/>
        </w:rPr>
        <w:t>Որոշման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նախագծով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առաջարկվ</w:t>
      </w:r>
      <w:r w:rsidR="00B07234">
        <w:rPr>
          <w:rFonts w:ascii="GHEA Grapalat" w:hAnsi="GHEA Grapalat" w:cs="Sylfaen"/>
          <w:color w:val="000000"/>
          <w:szCs w:val="21"/>
        </w:rPr>
        <w:t>ում</w:t>
      </w:r>
      <w:proofErr w:type="spellEnd"/>
      <w:r w:rsidR="00B07234">
        <w:rPr>
          <w:rFonts w:ascii="GHEA Grapalat" w:hAnsi="GHEA Grapalat" w:cs="Sylfaen"/>
          <w:color w:val="000000"/>
          <w:szCs w:val="21"/>
        </w:rPr>
        <w:t xml:space="preserve"> է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ընդհանուր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օգտագործման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ավտոմոբիլային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ճանապարհները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հաղորդակցուղիներով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ավտոմոբիլային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ճանապարհներով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երկաթուղագծերով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հատման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օտարման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շերտում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r w:rsidRPr="00C842EC">
        <w:rPr>
          <w:rFonts w:ascii="GHEA Grapalat" w:hAnsi="GHEA Grapalat" w:cs="Sylfaen"/>
          <w:color w:val="000000"/>
          <w:szCs w:val="21"/>
        </w:rPr>
        <w:t>և</w:t>
      </w:r>
      <w:r w:rsidRPr="00C842EC">
        <w:rPr>
          <w:rFonts w:ascii="GHEA Grapalat" w:hAnsi="GHEA Grapalat"/>
          <w:color w:val="000000"/>
          <w:szCs w:val="21"/>
        </w:rPr>
        <w:t xml:space="preserve"> (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կամ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)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պաշտպանական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գոտում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դրանց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տեղադրման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ու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վերատեղադրման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համաձայնեցման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աշխատանքների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կատարման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ավելի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կարճ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ժամանակահատված</w:t>
      </w:r>
      <w:proofErr w:type="spellEnd"/>
      <w:r w:rsidR="00B07234">
        <w:rPr>
          <w:rFonts w:ascii="GHEA Grapalat" w:hAnsi="GHEA Grapalat" w:cs="Sylfaen"/>
          <w:color w:val="000000"/>
          <w:szCs w:val="21"/>
        </w:rPr>
        <w:t xml:space="preserve">՝ 8 </w:t>
      </w:r>
      <w:proofErr w:type="spellStart"/>
      <w:r w:rsidR="00B07234">
        <w:rPr>
          <w:rFonts w:ascii="GHEA Grapalat" w:hAnsi="GHEA Grapalat" w:cs="Sylfaen"/>
          <w:color w:val="000000"/>
          <w:szCs w:val="21"/>
        </w:rPr>
        <w:t>օր</w:t>
      </w:r>
      <w:proofErr w:type="spellEnd"/>
      <w:r w:rsidR="00B07234">
        <w:rPr>
          <w:rFonts w:ascii="GHEA Grapalat" w:hAnsi="GHEA Grapalat" w:cs="Sylfaen"/>
          <w:color w:val="000000"/>
          <w:szCs w:val="21"/>
        </w:rPr>
        <w:t xml:space="preserve"> </w:t>
      </w:r>
      <w:proofErr w:type="spellStart"/>
      <w:r w:rsidR="00B07234">
        <w:rPr>
          <w:rFonts w:ascii="GHEA Grapalat" w:hAnsi="GHEA Grapalat" w:cs="Sylfaen"/>
          <w:color w:val="000000"/>
          <w:szCs w:val="21"/>
        </w:rPr>
        <w:t>ժամկետում</w:t>
      </w:r>
      <w:proofErr w:type="spellEnd"/>
      <w:r w:rsidRPr="00C842EC">
        <w:rPr>
          <w:rFonts w:ascii="GHEA Grapalat" w:hAnsi="GHEA Grapalat"/>
          <w:color w:val="000000"/>
          <w:szCs w:val="21"/>
        </w:rPr>
        <w:t>:</w:t>
      </w:r>
    </w:p>
    <w:p w:rsid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bCs/>
          <w:color w:val="000000"/>
          <w:szCs w:val="21"/>
        </w:rPr>
      </w:pPr>
    </w:p>
    <w:p w:rsidR="00C842EC" w:rsidRP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color w:val="000000"/>
          <w:szCs w:val="21"/>
        </w:rPr>
      </w:pPr>
      <w:r w:rsidRPr="00C842EC">
        <w:rPr>
          <w:rFonts w:ascii="GHEA Grapalat" w:hAnsi="GHEA Grapalat"/>
          <w:b/>
          <w:bCs/>
          <w:color w:val="000000"/>
          <w:szCs w:val="21"/>
        </w:rPr>
        <w:t>2.</w:t>
      </w:r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Կարգավորման</w:t>
      </w:r>
      <w:proofErr w:type="spellEnd"/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առարկան</w:t>
      </w:r>
      <w:proofErr w:type="spellEnd"/>
    </w:p>
    <w:p w:rsidR="00C842EC" w:rsidRP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proofErr w:type="spellStart"/>
      <w:r w:rsidRPr="00C842EC">
        <w:rPr>
          <w:rFonts w:ascii="GHEA Grapalat" w:hAnsi="GHEA Grapalat" w:cs="Sylfaen"/>
          <w:color w:val="000000"/>
          <w:szCs w:val="21"/>
        </w:rPr>
        <w:t>Ընդհանուր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օգտագործման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ավտոմոբիլային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ճանապարհները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հաղորդակցուղիներով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ավտոմոբիլային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ճանապարհներով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երկաթուղագծերով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հատման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օտարման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շերտում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r w:rsidRPr="00C842EC">
        <w:rPr>
          <w:rFonts w:ascii="GHEA Grapalat" w:hAnsi="GHEA Grapalat" w:cs="Sylfaen"/>
          <w:color w:val="000000"/>
          <w:szCs w:val="21"/>
        </w:rPr>
        <w:t>և</w:t>
      </w:r>
      <w:r w:rsidRPr="00C842EC">
        <w:rPr>
          <w:rFonts w:ascii="GHEA Grapalat" w:hAnsi="GHEA Grapalat"/>
          <w:color w:val="000000"/>
          <w:szCs w:val="21"/>
        </w:rPr>
        <w:t xml:space="preserve"> (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կամ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)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պաշտպանական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գոտում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դրանց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տեղադրման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ու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վերատեղադրման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համաձայնեցման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կարգի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հստակեցում</w:t>
      </w:r>
      <w:proofErr w:type="spellEnd"/>
      <w:r w:rsidRPr="00C842EC">
        <w:rPr>
          <w:rFonts w:ascii="GHEA Grapalat" w:hAnsi="GHEA Grapalat"/>
          <w:color w:val="000000"/>
          <w:szCs w:val="21"/>
        </w:rPr>
        <w:t>:</w:t>
      </w:r>
    </w:p>
    <w:p w:rsidR="00C842EC" w:rsidRP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</w:p>
    <w:p w:rsidR="00C842EC" w:rsidRP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r w:rsidRPr="00C842EC">
        <w:rPr>
          <w:rFonts w:ascii="GHEA Grapalat" w:hAnsi="GHEA Grapalat"/>
          <w:b/>
          <w:bCs/>
          <w:color w:val="000000"/>
          <w:szCs w:val="21"/>
        </w:rPr>
        <w:t>3.</w:t>
      </w:r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Իրավական</w:t>
      </w:r>
      <w:proofErr w:type="spellEnd"/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ակտի</w:t>
      </w:r>
      <w:proofErr w:type="spellEnd"/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կիրառման</w:t>
      </w:r>
      <w:proofErr w:type="spellEnd"/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դեպքում</w:t>
      </w:r>
      <w:proofErr w:type="spellEnd"/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ակնկալվող</w:t>
      </w:r>
      <w:proofErr w:type="spellEnd"/>
      <w:r w:rsidRPr="00C842EC">
        <w:rPr>
          <w:rStyle w:val="apple-converted-space"/>
          <w:b/>
          <w:bCs/>
          <w:color w:val="000000"/>
          <w:szCs w:val="21"/>
        </w:rPr>
        <w:t> </w:t>
      </w:r>
      <w:proofErr w:type="spellStart"/>
      <w:r w:rsidRPr="00C842EC">
        <w:rPr>
          <w:rFonts w:ascii="GHEA Grapalat" w:hAnsi="GHEA Grapalat" w:cs="Sylfaen"/>
          <w:b/>
          <w:bCs/>
          <w:color w:val="000000"/>
          <w:szCs w:val="21"/>
        </w:rPr>
        <w:t>արդյունքը</w:t>
      </w:r>
      <w:proofErr w:type="spellEnd"/>
    </w:p>
    <w:p w:rsidR="00C842EC" w:rsidRDefault="00C842EC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  <w:proofErr w:type="spellStart"/>
      <w:r w:rsidRPr="00C842EC">
        <w:rPr>
          <w:rFonts w:ascii="GHEA Grapalat" w:hAnsi="GHEA Grapalat" w:cs="Sylfaen"/>
          <w:color w:val="000000"/>
          <w:szCs w:val="21"/>
        </w:rPr>
        <w:t>Ընդհանուր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օգտագործման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ավտոմոբիլային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ճանապարհները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հաղորդակցուղիներով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ավտոմոբիլային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ճանապարհներով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երկաթուղագծերով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հատման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,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օտարման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շերտում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r w:rsidRPr="00C842EC">
        <w:rPr>
          <w:rFonts w:ascii="GHEA Grapalat" w:hAnsi="GHEA Grapalat" w:cs="Sylfaen"/>
          <w:color w:val="000000"/>
          <w:szCs w:val="21"/>
        </w:rPr>
        <w:t>և</w:t>
      </w:r>
      <w:r w:rsidRPr="00C842EC">
        <w:rPr>
          <w:rFonts w:ascii="GHEA Grapalat" w:hAnsi="GHEA Grapalat"/>
          <w:color w:val="000000"/>
          <w:szCs w:val="21"/>
        </w:rPr>
        <w:t xml:space="preserve"> (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կամ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)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պաշտպանական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գոտում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դրանց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տեղադրման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ու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վերատեղադրման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համաձայնեցման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կարգի</w:t>
      </w:r>
      <w:proofErr w:type="spellEnd"/>
      <w:r w:rsidRPr="00C842EC">
        <w:rPr>
          <w:rFonts w:ascii="GHEA Grapalat" w:hAnsi="GHEA Grapalat"/>
          <w:color w:val="000000"/>
          <w:szCs w:val="21"/>
        </w:rPr>
        <w:t xml:space="preserve"> </w:t>
      </w:r>
      <w:proofErr w:type="spellStart"/>
      <w:r w:rsidRPr="00C842EC">
        <w:rPr>
          <w:rFonts w:ascii="GHEA Grapalat" w:hAnsi="GHEA Grapalat" w:cs="Sylfaen"/>
          <w:color w:val="000000"/>
          <w:szCs w:val="21"/>
        </w:rPr>
        <w:t>հստակեցում</w:t>
      </w:r>
      <w:proofErr w:type="spellEnd"/>
      <w:r w:rsidRPr="00C842EC">
        <w:rPr>
          <w:rFonts w:ascii="GHEA Grapalat" w:hAnsi="GHEA Grapalat"/>
          <w:color w:val="000000"/>
          <w:szCs w:val="21"/>
        </w:rPr>
        <w:t>:</w:t>
      </w:r>
    </w:p>
    <w:p w:rsidR="00337150" w:rsidRDefault="00337150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</w:p>
    <w:p w:rsidR="00337150" w:rsidRDefault="00337150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</w:rPr>
      </w:pPr>
    </w:p>
    <w:p w:rsidR="00B07234" w:rsidRDefault="00B07234" w:rsidP="00337150">
      <w:pPr>
        <w:ind w:left="1080" w:right="720"/>
        <w:jc w:val="center"/>
        <w:rPr>
          <w:rFonts w:ascii="GHEA Grapalat" w:hAnsi="GHEA Grapalat" w:cs="Sylfaen"/>
          <w:b/>
          <w:bCs/>
        </w:rPr>
      </w:pPr>
    </w:p>
    <w:p w:rsidR="00337150" w:rsidRPr="00062094" w:rsidRDefault="00337150" w:rsidP="00337150">
      <w:pPr>
        <w:ind w:left="1080" w:right="720"/>
        <w:jc w:val="center"/>
        <w:rPr>
          <w:rFonts w:ascii="GHEA Grapalat" w:hAnsi="GHEA Grapalat"/>
          <w:b/>
          <w:bCs/>
          <w:lang w:val="af-ZA"/>
        </w:rPr>
      </w:pPr>
      <w:r w:rsidRPr="00062094">
        <w:rPr>
          <w:rFonts w:ascii="GHEA Grapalat" w:hAnsi="GHEA Grapalat" w:cs="Sylfaen"/>
          <w:b/>
          <w:bCs/>
        </w:rPr>
        <w:lastRenderedPageBreak/>
        <w:t>Ց</w:t>
      </w:r>
      <w:r w:rsidRPr="00062094">
        <w:rPr>
          <w:rFonts w:ascii="GHEA Grapalat" w:hAnsi="GHEA Grapalat" w:cs="Times Armenian"/>
          <w:b/>
          <w:bCs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</w:rPr>
        <w:t>Ա</w:t>
      </w:r>
      <w:r w:rsidRPr="00062094">
        <w:rPr>
          <w:rFonts w:ascii="GHEA Grapalat" w:hAnsi="GHEA Grapalat" w:cs="Times Armenian"/>
          <w:b/>
          <w:bCs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</w:rPr>
        <w:t>Ն</w:t>
      </w:r>
      <w:r w:rsidRPr="00062094">
        <w:rPr>
          <w:rFonts w:ascii="GHEA Grapalat" w:hAnsi="GHEA Grapalat" w:cs="Times Armenian"/>
          <w:b/>
          <w:bCs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</w:rPr>
        <w:t>Կ</w:t>
      </w:r>
    </w:p>
    <w:p w:rsidR="00337150" w:rsidRPr="000B4F47" w:rsidRDefault="00337150" w:rsidP="00337150">
      <w:pPr>
        <w:tabs>
          <w:tab w:val="left" w:pos="9360"/>
        </w:tabs>
        <w:ind w:left="-720" w:right="-540" w:firstLine="72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proofErr w:type="spellStart"/>
      <w:r w:rsidRPr="000B4F47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0B4F4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/>
          <w:b/>
          <w:sz w:val="24"/>
          <w:szCs w:val="24"/>
        </w:rPr>
        <w:t>ակտերի</w:t>
      </w:r>
      <w:proofErr w:type="spellEnd"/>
      <w:r w:rsidRPr="000B4F47">
        <w:rPr>
          <w:rFonts w:ascii="GHEA Grapalat" w:hAnsi="GHEA Grapalat" w:cs="Times Armenian"/>
          <w:b/>
          <w:sz w:val="24"/>
          <w:szCs w:val="24"/>
          <w:lang w:val="af-ZA"/>
        </w:rPr>
        <w:t xml:space="preserve">, </w:t>
      </w:r>
      <w:proofErr w:type="spellStart"/>
      <w:r w:rsidRPr="000B4F47">
        <w:rPr>
          <w:rFonts w:ascii="GHEA Grapalat" w:hAnsi="GHEA Grapalat"/>
          <w:b/>
          <w:sz w:val="24"/>
          <w:szCs w:val="24"/>
        </w:rPr>
        <w:t>որոնց</w:t>
      </w:r>
      <w:proofErr w:type="spellEnd"/>
      <w:r w:rsidRPr="000B4F4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/>
          <w:b/>
          <w:sz w:val="24"/>
          <w:szCs w:val="24"/>
        </w:rPr>
        <w:t>հիման</w:t>
      </w:r>
      <w:proofErr w:type="spellEnd"/>
      <w:r w:rsidRPr="000B4F4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/>
          <w:b/>
          <w:sz w:val="24"/>
          <w:szCs w:val="24"/>
        </w:rPr>
        <w:t>վրա</w:t>
      </w:r>
      <w:proofErr w:type="spellEnd"/>
      <w:r w:rsidRPr="000B4F4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0B4F4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/>
          <w:b/>
          <w:sz w:val="24"/>
          <w:szCs w:val="24"/>
        </w:rPr>
        <w:t>որոնցից</w:t>
      </w:r>
      <w:proofErr w:type="spellEnd"/>
      <w:r w:rsidRPr="000B4F4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/>
          <w:b/>
          <w:sz w:val="24"/>
          <w:szCs w:val="24"/>
        </w:rPr>
        <w:t>օգտվելով</w:t>
      </w:r>
      <w:proofErr w:type="spellEnd"/>
      <w:r w:rsidRPr="000B4F4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/>
          <w:b/>
          <w:sz w:val="24"/>
          <w:szCs w:val="24"/>
        </w:rPr>
        <w:t>մշակվել</w:t>
      </w:r>
      <w:proofErr w:type="spellEnd"/>
      <w:r w:rsidRPr="000B4F4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B4F47">
        <w:rPr>
          <w:rFonts w:ascii="GHEA Grapalat" w:hAnsi="GHEA Grapalat"/>
          <w:b/>
          <w:sz w:val="24"/>
          <w:szCs w:val="24"/>
        </w:rPr>
        <w:t>է</w:t>
      </w:r>
      <w:r w:rsidRPr="000B4F47">
        <w:rPr>
          <w:rFonts w:ascii="GHEA Grapalat" w:hAnsi="GHEA Grapalat"/>
          <w:b/>
          <w:sz w:val="24"/>
          <w:szCs w:val="24"/>
          <w:lang w:val="af-ZA"/>
        </w:rPr>
        <w:t xml:space="preserve"> ՀՀ կառավարության </w:t>
      </w:r>
      <w:r w:rsidRPr="000B4F47">
        <w:rPr>
          <w:rFonts w:ascii="GHEA Grapalat" w:hAnsi="GHEA Grapalat" w:cs="Sylfaen"/>
          <w:b/>
          <w:sz w:val="24"/>
          <w:szCs w:val="24"/>
        </w:rPr>
        <w:t>&lt;&lt;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0B4F4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0B4F4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0B4F47">
        <w:rPr>
          <w:rFonts w:ascii="GHEA Grapalat" w:hAnsi="GHEA Grapalat" w:cs="Sylfaen"/>
          <w:b/>
          <w:sz w:val="24"/>
          <w:szCs w:val="24"/>
        </w:rPr>
        <w:t xml:space="preserve"> 2008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0B4F4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սեպտեմբերի</w:t>
      </w:r>
      <w:proofErr w:type="spellEnd"/>
      <w:r w:rsidRPr="000B4F47">
        <w:rPr>
          <w:rFonts w:ascii="GHEA Grapalat" w:hAnsi="GHEA Grapalat" w:cs="Sylfaen"/>
          <w:b/>
          <w:sz w:val="24"/>
          <w:szCs w:val="24"/>
        </w:rPr>
        <w:t xml:space="preserve"> 11-ի N 1025-Ն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0B4F4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Pr="000B4F4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0B4F4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0B4F4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0B4F47">
        <w:rPr>
          <w:rFonts w:ascii="GHEA Grapalat" w:hAnsi="GHEA Grapalat" w:cs="Sylfaen"/>
          <w:b/>
          <w:sz w:val="24"/>
          <w:szCs w:val="24"/>
        </w:rPr>
        <w:t xml:space="preserve">&gt;&gt; </w:t>
      </w:r>
      <w:r w:rsidRPr="000B4F47">
        <w:rPr>
          <w:rFonts w:ascii="GHEA Grapalat" w:hAnsi="GHEA Grapalat" w:cs="Times Armenian"/>
          <w:b/>
          <w:sz w:val="24"/>
          <w:szCs w:val="24"/>
          <w:lang w:val="af-ZA"/>
        </w:rPr>
        <w:t>որոշման նախագիծը</w:t>
      </w:r>
    </w:p>
    <w:p w:rsidR="00337150" w:rsidRPr="00062094" w:rsidRDefault="00337150" w:rsidP="00B07234">
      <w:pPr>
        <w:tabs>
          <w:tab w:val="left" w:pos="9360"/>
        </w:tabs>
        <w:ind w:left="-720" w:right="-540" w:firstLine="720"/>
        <w:jc w:val="both"/>
        <w:rPr>
          <w:rFonts w:ascii="GHEA Grapalat" w:hAnsi="GHEA Grapalat"/>
          <w:b/>
          <w:lang w:val="af-ZA"/>
        </w:rPr>
      </w:pPr>
      <w:r w:rsidRPr="007A0646">
        <w:rPr>
          <w:rFonts w:ascii="GHEA Grapalat" w:hAnsi="GHEA Grapalat"/>
          <w:sz w:val="24"/>
          <w:szCs w:val="24"/>
          <w:lang w:val="af-ZA"/>
        </w:rPr>
        <w:t xml:space="preserve">Սույն  որոշման </w:t>
      </w:r>
      <w:r w:rsidRPr="007A0646">
        <w:rPr>
          <w:rFonts w:ascii="GHEA Grapalat" w:hAnsi="GHEA Grapalat" w:cs="Times Armenian"/>
          <w:sz w:val="24"/>
          <w:szCs w:val="24"/>
          <w:lang w:val="af-ZA"/>
        </w:rPr>
        <w:t>նախագիծը</w:t>
      </w:r>
      <w:r w:rsidRPr="007A064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7A0646">
        <w:rPr>
          <w:rFonts w:ascii="GHEA Grapalat" w:hAnsi="GHEA Grapalat" w:cs="Sylfaen"/>
          <w:bCs/>
          <w:sz w:val="24"/>
          <w:szCs w:val="24"/>
        </w:rPr>
        <w:t>մշակվել</w:t>
      </w:r>
      <w:proofErr w:type="spellEnd"/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է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/>
          <w:bCs/>
          <w:sz w:val="24"/>
          <w:szCs w:val="24"/>
          <w:lang w:val="af-ZA"/>
        </w:rPr>
        <w:t>«Իրավական ակտերի մասին» ՀՀ օրենքի</w:t>
      </w:r>
      <w:r w:rsidRPr="007A06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A0646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Pr="007A0646">
        <w:rPr>
          <w:rFonts w:ascii="GHEA Grapalat" w:hAnsi="GHEA Grapalat"/>
          <w:bCs/>
          <w:sz w:val="24"/>
          <w:szCs w:val="24"/>
          <w:lang w:val="af-ZA"/>
        </w:rPr>
        <w:t xml:space="preserve"> համապատասխան: </w:t>
      </w:r>
      <w:r w:rsidRPr="00062094">
        <w:rPr>
          <w:rFonts w:ascii="GHEA Grapalat" w:hAnsi="GHEA Grapalat"/>
          <w:b/>
          <w:lang w:val="af-ZA"/>
        </w:rPr>
        <w:t xml:space="preserve">      </w:t>
      </w:r>
    </w:p>
    <w:p w:rsidR="00337150" w:rsidRPr="00062094" w:rsidRDefault="00337150" w:rsidP="00337150">
      <w:pPr>
        <w:tabs>
          <w:tab w:val="left" w:pos="9360"/>
        </w:tabs>
        <w:ind w:left="-720" w:right="-540" w:firstLine="720"/>
        <w:jc w:val="center"/>
        <w:rPr>
          <w:rFonts w:ascii="GHEA Grapalat" w:hAnsi="GHEA Grapalat"/>
          <w:b/>
          <w:lang w:val="af-ZA"/>
        </w:rPr>
      </w:pPr>
      <w:r w:rsidRPr="00062094">
        <w:rPr>
          <w:rFonts w:ascii="GHEA Grapalat" w:hAnsi="GHEA Grapalat" w:cs="Sylfaen"/>
          <w:b/>
          <w:bCs/>
        </w:rPr>
        <w:t>Տ</w:t>
      </w:r>
      <w:r w:rsidRPr="00062094">
        <w:rPr>
          <w:rFonts w:ascii="GHEA Grapalat" w:hAnsi="GHEA Grapalat" w:cs="Times Armenian"/>
          <w:b/>
          <w:bCs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</w:rPr>
        <w:t>Ե</w:t>
      </w:r>
      <w:r w:rsidRPr="00062094">
        <w:rPr>
          <w:rFonts w:ascii="GHEA Grapalat" w:hAnsi="GHEA Grapalat" w:cs="Times Armenian"/>
          <w:b/>
          <w:bCs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</w:rPr>
        <w:t>Ղ</w:t>
      </w:r>
      <w:r w:rsidRPr="00062094">
        <w:rPr>
          <w:rFonts w:ascii="GHEA Grapalat" w:hAnsi="GHEA Grapalat" w:cs="Times Armenian"/>
          <w:b/>
          <w:bCs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</w:rPr>
        <w:t>Ե</w:t>
      </w:r>
      <w:r w:rsidRPr="00062094">
        <w:rPr>
          <w:rFonts w:ascii="GHEA Grapalat" w:hAnsi="GHEA Grapalat" w:cs="Times Armenian"/>
          <w:b/>
          <w:bCs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</w:rPr>
        <w:t>Կ</w:t>
      </w:r>
      <w:r w:rsidRPr="00062094">
        <w:rPr>
          <w:rFonts w:ascii="GHEA Grapalat" w:hAnsi="GHEA Grapalat" w:cs="Times Armenian"/>
          <w:b/>
          <w:bCs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</w:rPr>
        <w:t>Ա</w:t>
      </w:r>
      <w:r w:rsidRPr="00062094">
        <w:rPr>
          <w:rFonts w:ascii="GHEA Grapalat" w:hAnsi="GHEA Grapalat" w:cs="Times Armenian"/>
          <w:b/>
          <w:bCs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</w:rPr>
        <w:t>Ն</w:t>
      </w:r>
      <w:r w:rsidRPr="00062094">
        <w:rPr>
          <w:rFonts w:ascii="GHEA Grapalat" w:hAnsi="GHEA Grapalat" w:cs="Times Armenian"/>
          <w:b/>
          <w:bCs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</w:rPr>
        <w:t>Ք</w:t>
      </w:r>
    </w:p>
    <w:p w:rsidR="00337150" w:rsidRPr="00337150" w:rsidRDefault="00337150" w:rsidP="00337150">
      <w:pPr>
        <w:tabs>
          <w:tab w:val="left" w:pos="9360"/>
        </w:tabs>
        <w:ind w:left="-720" w:right="-540" w:firstLine="72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7A0646">
        <w:rPr>
          <w:rFonts w:ascii="GHEA Grapalat" w:hAnsi="GHEA Grapalat"/>
          <w:b/>
          <w:sz w:val="24"/>
          <w:szCs w:val="24"/>
          <w:lang w:val="af-ZA"/>
        </w:rPr>
        <w:t xml:space="preserve">ՀՀ կառավարության </w:t>
      </w:r>
      <w:r w:rsidRPr="00337150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2008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սեպտեմբերի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11-</w:t>
      </w:r>
      <w:r w:rsidRPr="000B4F47">
        <w:rPr>
          <w:rFonts w:ascii="GHEA Grapalat" w:hAnsi="GHEA Grapalat" w:cs="Sylfaen"/>
          <w:b/>
          <w:sz w:val="24"/>
          <w:szCs w:val="24"/>
        </w:rPr>
        <w:t>ի</w:t>
      </w:r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N 1025-</w:t>
      </w:r>
      <w:r w:rsidRPr="000B4F47">
        <w:rPr>
          <w:rFonts w:ascii="GHEA Grapalat" w:hAnsi="GHEA Grapalat" w:cs="Sylfaen"/>
          <w:b/>
          <w:sz w:val="24"/>
          <w:szCs w:val="24"/>
        </w:rPr>
        <w:t>Ն</w:t>
      </w:r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Pr="007A0646">
        <w:rPr>
          <w:rFonts w:ascii="GHEA Grapalat" w:hAnsi="GHEA Grapalat"/>
          <w:b/>
          <w:sz w:val="24"/>
          <w:szCs w:val="24"/>
          <w:lang w:val="af-ZA"/>
        </w:rPr>
        <w:t xml:space="preserve"> որոշման </w:t>
      </w:r>
      <w:r w:rsidRPr="007A0646">
        <w:rPr>
          <w:rFonts w:ascii="GHEA Grapalat" w:hAnsi="GHEA Grapalat" w:cs="Times Armenian"/>
          <w:b/>
          <w:sz w:val="24"/>
          <w:szCs w:val="24"/>
          <w:lang w:val="af-ZA"/>
        </w:rPr>
        <w:t xml:space="preserve"> նախագծի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7A0646">
        <w:rPr>
          <w:rFonts w:ascii="GHEA Grapalat" w:hAnsi="GHEA Grapalat" w:cs="Sylfaen"/>
          <w:b/>
          <w:bCs/>
          <w:sz w:val="24"/>
          <w:szCs w:val="24"/>
        </w:rPr>
        <w:t>ընդունման</w:t>
      </w:r>
      <w:proofErr w:type="spellEnd"/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7A0646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proofErr w:type="spellEnd"/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7A0646">
        <w:rPr>
          <w:rFonts w:ascii="GHEA Grapalat" w:hAnsi="GHEA Grapalat" w:cs="Sylfaen"/>
          <w:b/>
          <w:bCs/>
          <w:sz w:val="24"/>
          <w:szCs w:val="24"/>
        </w:rPr>
        <w:t>պետական</w:t>
      </w:r>
      <w:proofErr w:type="spellEnd"/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7A0646">
        <w:rPr>
          <w:rFonts w:ascii="GHEA Grapalat" w:hAnsi="GHEA Grapalat" w:cs="Sylfaen"/>
          <w:b/>
          <w:bCs/>
          <w:sz w:val="24"/>
          <w:szCs w:val="24"/>
        </w:rPr>
        <w:t>բյուջեում</w:t>
      </w:r>
      <w:proofErr w:type="spellEnd"/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 </w:t>
      </w:r>
      <w:proofErr w:type="spellStart"/>
      <w:r w:rsidRPr="007A0646">
        <w:rPr>
          <w:rFonts w:ascii="GHEA Grapalat" w:hAnsi="GHEA Grapalat" w:cs="Sylfaen"/>
          <w:b/>
          <w:bCs/>
          <w:sz w:val="24"/>
          <w:szCs w:val="24"/>
        </w:rPr>
        <w:t>ծախսերի</w:t>
      </w:r>
      <w:proofErr w:type="spellEnd"/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/>
          <w:bCs/>
          <w:sz w:val="24"/>
          <w:szCs w:val="24"/>
        </w:rPr>
        <w:t>և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7A0646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proofErr w:type="spellEnd"/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7A0646">
        <w:rPr>
          <w:rFonts w:ascii="GHEA Grapalat" w:hAnsi="GHEA Grapalat" w:cs="Sylfaen"/>
          <w:b/>
          <w:bCs/>
          <w:sz w:val="24"/>
          <w:szCs w:val="24"/>
        </w:rPr>
        <w:t>ավելացման</w:t>
      </w:r>
      <w:proofErr w:type="spellEnd"/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7A0646">
        <w:rPr>
          <w:rFonts w:ascii="GHEA Grapalat" w:hAnsi="GHEA Grapalat" w:cs="Sylfaen"/>
          <w:b/>
          <w:bCs/>
          <w:sz w:val="24"/>
          <w:szCs w:val="24"/>
        </w:rPr>
        <w:t>կամ</w:t>
      </w:r>
      <w:proofErr w:type="spellEnd"/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7A0646">
        <w:rPr>
          <w:rFonts w:ascii="GHEA Grapalat" w:hAnsi="GHEA Grapalat" w:cs="Sylfaen"/>
          <w:b/>
          <w:bCs/>
          <w:sz w:val="24"/>
          <w:szCs w:val="24"/>
        </w:rPr>
        <w:t>նվազեցման</w:t>
      </w:r>
      <w:proofErr w:type="spellEnd"/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7A0646">
        <w:rPr>
          <w:rFonts w:ascii="GHEA Grapalat" w:hAnsi="GHEA Grapalat" w:cs="Sylfaen"/>
          <w:b/>
          <w:bCs/>
          <w:sz w:val="24"/>
          <w:szCs w:val="24"/>
        </w:rPr>
        <w:t>մասին</w:t>
      </w:r>
      <w:proofErr w:type="spellEnd"/>
    </w:p>
    <w:p w:rsidR="00337150" w:rsidRPr="00062094" w:rsidRDefault="00337150" w:rsidP="00B07234">
      <w:pPr>
        <w:tabs>
          <w:tab w:val="left" w:pos="9360"/>
        </w:tabs>
        <w:spacing w:line="360" w:lineRule="auto"/>
        <w:ind w:left="-720" w:right="-540" w:firstLine="720"/>
        <w:jc w:val="both"/>
        <w:rPr>
          <w:rFonts w:ascii="GHEA Grapalat" w:hAnsi="GHEA Grapalat" w:cs="Sylfaen"/>
          <w:b/>
          <w:lang w:val="af-ZA"/>
        </w:rPr>
      </w:pPr>
      <w:r w:rsidRPr="004115C0">
        <w:rPr>
          <w:rFonts w:ascii="GHEA Grapalat" w:hAnsi="GHEA Grapalat"/>
          <w:sz w:val="24"/>
          <w:szCs w:val="24"/>
          <w:lang w:val="af-ZA"/>
        </w:rPr>
        <w:t xml:space="preserve">Սույն որոշման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ընդունումը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201</w:t>
      </w:r>
      <w:r>
        <w:rPr>
          <w:rFonts w:ascii="GHEA Grapalat" w:hAnsi="GHEA Grapalat" w:cs="Times Armenian"/>
          <w:bCs/>
          <w:sz w:val="24"/>
          <w:szCs w:val="24"/>
          <w:lang w:val="af-ZA"/>
        </w:rPr>
        <w:t>5</w:t>
      </w:r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պետական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բյուջեի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եկամուտներում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4115C0">
        <w:rPr>
          <w:rFonts w:ascii="GHEA Grapalat" w:hAnsi="GHEA Grapalat" w:cs="Sylfaen"/>
          <w:bCs/>
          <w:sz w:val="24"/>
          <w:szCs w:val="24"/>
        </w:rPr>
        <w:t>և</w:t>
      </w:r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ծախսերում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էական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ավելացում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կամ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նվազեցում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Pr="004115C0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4115C0">
        <w:rPr>
          <w:rFonts w:ascii="GHEA Grapalat" w:hAnsi="GHEA Grapalat" w:cs="Sylfaen"/>
          <w:bCs/>
          <w:sz w:val="24"/>
          <w:szCs w:val="24"/>
        </w:rPr>
        <w:t>առաջացնում</w:t>
      </w:r>
      <w:proofErr w:type="spellEnd"/>
      <w:r w:rsidRPr="004115C0">
        <w:rPr>
          <w:rFonts w:ascii="GHEA Grapalat" w:hAnsi="GHEA Grapalat"/>
          <w:bCs/>
          <w:sz w:val="24"/>
          <w:szCs w:val="24"/>
          <w:lang w:val="af-ZA"/>
        </w:rPr>
        <w:t>:</w:t>
      </w:r>
      <w:r w:rsidRPr="004115C0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337150" w:rsidRPr="00062094" w:rsidRDefault="00337150" w:rsidP="00337150">
      <w:pPr>
        <w:tabs>
          <w:tab w:val="left" w:pos="9360"/>
        </w:tabs>
        <w:ind w:left="-720" w:right="-540" w:firstLine="720"/>
        <w:jc w:val="center"/>
        <w:rPr>
          <w:rFonts w:ascii="GHEA Grapalat" w:hAnsi="GHEA Grapalat"/>
          <w:b/>
          <w:lang w:val="af-ZA"/>
        </w:rPr>
      </w:pPr>
      <w:r w:rsidRPr="00062094">
        <w:rPr>
          <w:rFonts w:ascii="GHEA Grapalat" w:hAnsi="GHEA Grapalat" w:cs="Sylfaen"/>
          <w:b/>
        </w:rPr>
        <w:t>Ց</w:t>
      </w:r>
      <w:r w:rsidRPr="00062094">
        <w:rPr>
          <w:rFonts w:ascii="GHEA Grapalat" w:hAnsi="GHEA Grapalat" w:cs="Times Armenian"/>
          <w:b/>
          <w:lang w:val="af-ZA"/>
        </w:rPr>
        <w:t xml:space="preserve"> </w:t>
      </w:r>
      <w:r w:rsidRPr="00062094">
        <w:rPr>
          <w:rFonts w:ascii="GHEA Grapalat" w:hAnsi="GHEA Grapalat" w:cs="Sylfaen"/>
          <w:b/>
        </w:rPr>
        <w:t>Ա</w:t>
      </w:r>
      <w:r w:rsidRPr="00062094">
        <w:rPr>
          <w:rFonts w:ascii="GHEA Grapalat" w:hAnsi="GHEA Grapalat" w:cs="Times Armenian"/>
          <w:b/>
          <w:lang w:val="af-ZA"/>
        </w:rPr>
        <w:t xml:space="preserve"> </w:t>
      </w:r>
      <w:r w:rsidRPr="00062094">
        <w:rPr>
          <w:rFonts w:ascii="GHEA Grapalat" w:hAnsi="GHEA Grapalat" w:cs="Sylfaen"/>
          <w:b/>
        </w:rPr>
        <w:t>Ն</w:t>
      </w:r>
      <w:r w:rsidRPr="00062094">
        <w:rPr>
          <w:rFonts w:ascii="GHEA Grapalat" w:hAnsi="GHEA Grapalat" w:cs="Times Armenian"/>
          <w:b/>
          <w:lang w:val="af-ZA"/>
        </w:rPr>
        <w:t xml:space="preserve"> </w:t>
      </w:r>
      <w:r w:rsidRPr="00062094">
        <w:rPr>
          <w:rFonts w:ascii="GHEA Grapalat" w:hAnsi="GHEA Grapalat" w:cs="Sylfaen"/>
          <w:b/>
        </w:rPr>
        <w:t>Կ</w:t>
      </w:r>
    </w:p>
    <w:p w:rsidR="00337150" w:rsidRPr="00D51E64" w:rsidRDefault="00337150" w:rsidP="00337150">
      <w:pPr>
        <w:tabs>
          <w:tab w:val="left" w:pos="9360"/>
        </w:tabs>
        <w:ind w:left="-720" w:right="-54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D51E64">
        <w:rPr>
          <w:rFonts w:ascii="GHEA Grapalat" w:hAnsi="GHEA Grapalat"/>
          <w:b/>
          <w:sz w:val="24"/>
          <w:szCs w:val="24"/>
          <w:lang w:val="af-ZA"/>
        </w:rPr>
        <w:t xml:space="preserve">ՀՀ կառավարության </w:t>
      </w:r>
      <w:r w:rsidRPr="00337150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2008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սեպտեմբերի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11-</w:t>
      </w:r>
      <w:r w:rsidRPr="000B4F47">
        <w:rPr>
          <w:rFonts w:ascii="GHEA Grapalat" w:hAnsi="GHEA Grapalat" w:cs="Sylfaen"/>
          <w:b/>
          <w:sz w:val="24"/>
          <w:szCs w:val="24"/>
        </w:rPr>
        <w:t>ի</w:t>
      </w:r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N 1025-</w:t>
      </w:r>
      <w:r w:rsidRPr="000B4F47">
        <w:rPr>
          <w:rFonts w:ascii="GHEA Grapalat" w:hAnsi="GHEA Grapalat" w:cs="Sylfaen"/>
          <w:b/>
          <w:sz w:val="24"/>
          <w:szCs w:val="24"/>
        </w:rPr>
        <w:t>Ն</w:t>
      </w:r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337150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Pr="00D51E64">
        <w:rPr>
          <w:rFonts w:ascii="GHEA Grapalat" w:hAnsi="GHEA Grapalat"/>
          <w:b/>
          <w:sz w:val="24"/>
          <w:szCs w:val="24"/>
          <w:lang w:val="af-ZA"/>
        </w:rPr>
        <w:t xml:space="preserve">որոշման </w:t>
      </w:r>
      <w:r w:rsidRPr="00D51E64">
        <w:rPr>
          <w:rFonts w:ascii="GHEA Grapalat" w:hAnsi="GHEA Grapalat" w:cs="Times Armenian"/>
          <w:b/>
          <w:sz w:val="24"/>
          <w:szCs w:val="24"/>
          <w:lang w:val="af-ZA"/>
        </w:rPr>
        <w:t xml:space="preserve"> նախագծի</w:t>
      </w:r>
      <w:r w:rsidRPr="00D51E64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  <w:sz w:val="24"/>
          <w:szCs w:val="24"/>
        </w:rPr>
        <w:t>հեղինակների</w:t>
      </w:r>
      <w:proofErr w:type="spellEnd"/>
    </w:p>
    <w:p w:rsidR="00337150" w:rsidRPr="00062094" w:rsidRDefault="00337150" w:rsidP="00B07234">
      <w:pPr>
        <w:tabs>
          <w:tab w:val="left" w:pos="9360"/>
        </w:tabs>
        <w:spacing w:line="360" w:lineRule="auto"/>
        <w:ind w:left="-720" w:right="-540" w:firstLine="720"/>
        <w:jc w:val="both"/>
        <w:rPr>
          <w:rFonts w:ascii="GHEA Grapalat" w:hAnsi="GHEA Grapalat" w:cs="Sylfaen"/>
          <w:b/>
          <w:bCs/>
          <w:lang w:val="af-ZA"/>
        </w:rPr>
      </w:pPr>
      <w:r w:rsidRPr="00D51E64">
        <w:rPr>
          <w:rFonts w:ascii="GHEA Grapalat" w:hAnsi="GHEA Grapalat"/>
          <w:sz w:val="24"/>
          <w:szCs w:val="24"/>
          <w:lang w:val="af-ZA"/>
        </w:rPr>
        <w:t xml:space="preserve">Սույն որոշման նախագիծը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մշակվել</w:t>
      </w:r>
      <w:proofErr w:type="spellEnd"/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է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D51E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տրանսպորտի</w:t>
      </w:r>
      <w:proofErr w:type="spellEnd"/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և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կապի</w:t>
      </w:r>
      <w:proofErr w:type="spellEnd"/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նախարարության</w:t>
      </w:r>
      <w:proofErr w:type="spellEnd"/>
      <w:r w:rsidRPr="00D51E64">
        <w:rPr>
          <w:rFonts w:ascii="GHEA Grapalat" w:hAnsi="GHEA Grapalat" w:cs="Sylfaen"/>
          <w:bCs/>
          <w:sz w:val="24"/>
          <w:szCs w:val="24"/>
          <w:lang w:val="af-ZA"/>
        </w:rPr>
        <w:t xml:space="preserve"> ճանապարհա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յին ոլորտի քաղաքականության </w:t>
      </w:r>
      <w:r w:rsidRPr="00D51E64">
        <w:rPr>
          <w:rFonts w:ascii="GHEA Grapalat" w:hAnsi="GHEA Grapalat" w:cs="Sylfaen"/>
          <w:bCs/>
          <w:sz w:val="24"/>
          <w:szCs w:val="24"/>
          <w:lang w:val="af-ZA"/>
        </w:rPr>
        <w:t>վարչության կո</w:t>
      </w:r>
      <w:r w:rsidRPr="00D51E64">
        <w:rPr>
          <w:rFonts w:ascii="GHEA Grapalat" w:hAnsi="GHEA Grapalat" w:cs="Sylfaen"/>
          <w:bCs/>
          <w:sz w:val="24"/>
          <w:szCs w:val="24"/>
          <w:lang w:val="hy-AM"/>
        </w:rPr>
        <w:t>ղ</w:t>
      </w:r>
      <w:r w:rsidRPr="00D51E64">
        <w:rPr>
          <w:rFonts w:ascii="GHEA Grapalat" w:hAnsi="GHEA Grapalat" w:cs="Sylfaen"/>
          <w:bCs/>
          <w:sz w:val="24"/>
          <w:szCs w:val="24"/>
          <w:lang w:val="af-ZA"/>
        </w:rPr>
        <w:t>մից</w:t>
      </w:r>
      <w:r w:rsidRPr="00D51E64">
        <w:rPr>
          <w:rFonts w:ascii="GHEA Grapalat" w:hAnsi="GHEA Grapalat"/>
          <w:bCs/>
          <w:sz w:val="24"/>
          <w:szCs w:val="24"/>
          <w:lang w:val="af-ZA"/>
        </w:rPr>
        <w:t>:</w:t>
      </w:r>
      <w:r w:rsidRPr="00062094">
        <w:rPr>
          <w:rFonts w:ascii="GHEA Grapalat" w:hAnsi="GHEA Grapalat"/>
          <w:b/>
          <w:lang w:val="af-ZA"/>
        </w:rPr>
        <w:t xml:space="preserve">          </w:t>
      </w:r>
    </w:p>
    <w:p w:rsidR="00337150" w:rsidRPr="00936702" w:rsidRDefault="00337150" w:rsidP="00337150">
      <w:pPr>
        <w:tabs>
          <w:tab w:val="left" w:pos="9360"/>
          <w:tab w:val="left" w:pos="9900"/>
        </w:tabs>
        <w:ind w:left="-720" w:right="-540" w:firstLine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936702">
        <w:rPr>
          <w:rFonts w:ascii="GHEA Grapalat" w:hAnsi="GHEA Grapalat" w:cs="Sylfaen"/>
          <w:b/>
          <w:bCs/>
          <w:sz w:val="24"/>
          <w:szCs w:val="24"/>
        </w:rPr>
        <w:t>Տ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Ե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Ղ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Ե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Կ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Ա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Ն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337150" w:rsidRPr="00D51E64" w:rsidRDefault="00337150" w:rsidP="00B07234">
      <w:pPr>
        <w:pStyle w:val="BodyText"/>
        <w:tabs>
          <w:tab w:val="left" w:pos="9360"/>
          <w:tab w:val="left" w:pos="9900"/>
        </w:tabs>
        <w:spacing w:line="240" w:lineRule="auto"/>
        <w:ind w:left="-720" w:right="-540" w:firstLine="720"/>
        <w:rPr>
          <w:rFonts w:ascii="GHEA Grapalat" w:hAnsi="GHEA Grapalat"/>
          <w:b/>
          <w:lang w:val="af-ZA"/>
        </w:rPr>
      </w:pPr>
      <w:r w:rsidRPr="00D51E64">
        <w:rPr>
          <w:rFonts w:ascii="GHEA Grapalat" w:hAnsi="GHEA Grapalat"/>
          <w:b/>
          <w:lang w:val="af-ZA"/>
        </w:rPr>
        <w:t xml:space="preserve">ՀՀ կառավարության </w:t>
      </w:r>
      <w:r w:rsidRPr="00337150">
        <w:rPr>
          <w:rFonts w:ascii="GHEA Grapalat" w:hAnsi="GHEA Grapalat" w:cs="Sylfaen"/>
          <w:b/>
          <w:lang w:val="af-ZA"/>
        </w:rPr>
        <w:t>&lt;&lt;</w:t>
      </w:r>
      <w:proofErr w:type="spellStart"/>
      <w:r w:rsidRPr="000B4F47">
        <w:rPr>
          <w:rFonts w:ascii="GHEA Grapalat" w:hAnsi="GHEA Grapalat" w:cs="Sylfaen"/>
          <w:b/>
        </w:rPr>
        <w:t>Հայաստանի</w:t>
      </w:r>
      <w:proofErr w:type="spellEnd"/>
      <w:r w:rsidRPr="00337150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</w:rPr>
        <w:t>Հանրապետության</w:t>
      </w:r>
      <w:proofErr w:type="spellEnd"/>
      <w:r w:rsidRPr="00337150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</w:rPr>
        <w:t>կառավարության</w:t>
      </w:r>
      <w:proofErr w:type="spellEnd"/>
      <w:r w:rsidRPr="00337150">
        <w:rPr>
          <w:rFonts w:ascii="GHEA Grapalat" w:hAnsi="GHEA Grapalat" w:cs="Sylfaen"/>
          <w:b/>
          <w:lang w:val="af-ZA"/>
        </w:rPr>
        <w:t xml:space="preserve"> 2008 </w:t>
      </w:r>
      <w:proofErr w:type="spellStart"/>
      <w:r w:rsidRPr="000B4F47">
        <w:rPr>
          <w:rFonts w:ascii="GHEA Grapalat" w:hAnsi="GHEA Grapalat" w:cs="Sylfaen"/>
          <w:b/>
        </w:rPr>
        <w:t>թվականի</w:t>
      </w:r>
      <w:proofErr w:type="spellEnd"/>
      <w:r w:rsidRPr="00337150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</w:rPr>
        <w:t>սեպտեմբերի</w:t>
      </w:r>
      <w:proofErr w:type="spellEnd"/>
      <w:r w:rsidRPr="00337150">
        <w:rPr>
          <w:rFonts w:ascii="GHEA Grapalat" w:hAnsi="GHEA Grapalat" w:cs="Sylfaen"/>
          <w:b/>
          <w:lang w:val="af-ZA"/>
        </w:rPr>
        <w:t xml:space="preserve"> 11-</w:t>
      </w:r>
      <w:r w:rsidRPr="000B4F47">
        <w:rPr>
          <w:rFonts w:ascii="GHEA Grapalat" w:hAnsi="GHEA Grapalat" w:cs="Sylfaen"/>
          <w:b/>
        </w:rPr>
        <w:t>ի</w:t>
      </w:r>
      <w:r w:rsidRPr="00337150">
        <w:rPr>
          <w:rFonts w:ascii="GHEA Grapalat" w:hAnsi="GHEA Grapalat" w:cs="Sylfaen"/>
          <w:b/>
          <w:lang w:val="af-ZA"/>
        </w:rPr>
        <w:t xml:space="preserve"> N 1025-</w:t>
      </w:r>
      <w:r w:rsidRPr="000B4F47">
        <w:rPr>
          <w:rFonts w:ascii="GHEA Grapalat" w:hAnsi="GHEA Grapalat" w:cs="Sylfaen"/>
          <w:b/>
        </w:rPr>
        <w:t>Ն</w:t>
      </w:r>
      <w:r w:rsidRPr="00337150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</w:rPr>
        <w:t>որոշման</w:t>
      </w:r>
      <w:proofErr w:type="spellEnd"/>
      <w:r w:rsidRPr="00337150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</w:rPr>
        <w:t>մեջ</w:t>
      </w:r>
      <w:proofErr w:type="spellEnd"/>
      <w:r w:rsidRPr="00337150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</w:rPr>
        <w:t>փոփոխություններ</w:t>
      </w:r>
      <w:proofErr w:type="spellEnd"/>
      <w:r w:rsidRPr="00337150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</w:rPr>
        <w:t>կատարելու</w:t>
      </w:r>
      <w:proofErr w:type="spellEnd"/>
      <w:r w:rsidRPr="00337150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0B4F47">
        <w:rPr>
          <w:rFonts w:ascii="GHEA Grapalat" w:hAnsi="GHEA Grapalat" w:cs="Sylfaen"/>
          <w:b/>
        </w:rPr>
        <w:t>մասին</w:t>
      </w:r>
      <w:proofErr w:type="spellEnd"/>
      <w:r w:rsidRPr="00337150">
        <w:rPr>
          <w:rFonts w:ascii="GHEA Grapalat" w:hAnsi="GHEA Grapalat" w:cs="Sylfaen"/>
          <w:b/>
          <w:lang w:val="af-ZA"/>
        </w:rPr>
        <w:t xml:space="preserve">&gt;&gt; </w:t>
      </w:r>
      <w:r w:rsidRPr="00D51E64">
        <w:rPr>
          <w:rFonts w:ascii="GHEA Grapalat" w:hAnsi="GHEA Grapalat"/>
          <w:b/>
          <w:lang w:val="af-ZA"/>
        </w:rPr>
        <w:t xml:space="preserve">որոշման </w:t>
      </w:r>
      <w:r w:rsidRPr="00D51E64">
        <w:rPr>
          <w:rFonts w:ascii="GHEA Grapalat" w:hAnsi="GHEA Grapalat" w:cs="Times Armenian"/>
          <w:b/>
          <w:lang w:val="af-ZA"/>
        </w:rPr>
        <w:t xml:space="preserve"> նախագծի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ընդունման</w:t>
      </w:r>
      <w:proofErr w:type="spellEnd"/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կապակցությամբ</w:t>
      </w:r>
      <w:proofErr w:type="spellEnd"/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այլ</w:t>
      </w:r>
      <w:proofErr w:type="spellEnd"/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իրավական</w:t>
      </w:r>
      <w:proofErr w:type="spellEnd"/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ակտերում</w:t>
      </w:r>
      <w:proofErr w:type="spellEnd"/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փոփոխություններ</w:t>
      </w:r>
      <w:proofErr w:type="spellEnd"/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կամ</w:t>
      </w:r>
      <w:proofErr w:type="spellEnd"/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լրացումներ</w:t>
      </w:r>
      <w:proofErr w:type="spellEnd"/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կատարելու</w:t>
      </w:r>
      <w:proofErr w:type="spellEnd"/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անհրաժեշտության</w:t>
      </w:r>
      <w:proofErr w:type="spellEnd"/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կամ</w:t>
      </w:r>
      <w:proofErr w:type="spellEnd"/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բացակայության</w:t>
      </w:r>
      <w:proofErr w:type="spellEnd"/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/>
          <w:bCs/>
        </w:rPr>
        <w:t>մասին</w:t>
      </w:r>
      <w:proofErr w:type="spellEnd"/>
    </w:p>
    <w:p w:rsidR="00337150" w:rsidRPr="00337150" w:rsidRDefault="00337150" w:rsidP="00337150">
      <w:pPr>
        <w:pStyle w:val="BodyText2"/>
        <w:tabs>
          <w:tab w:val="left" w:pos="9360"/>
          <w:tab w:val="left" w:pos="9900"/>
        </w:tabs>
        <w:spacing w:line="360" w:lineRule="auto"/>
        <w:ind w:left="-720" w:right="-540" w:firstLine="720"/>
        <w:jc w:val="both"/>
        <w:rPr>
          <w:lang w:val="af-ZA"/>
        </w:rPr>
      </w:pPr>
      <w:r w:rsidRPr="00D51E64">
        <w:rPr>
          <w:rFonts w:ascii="GHEA Grapalat" w:hAnsi="GHEA Grapalat"/>
          <w:sz w:val="24"/>
          <w:szCs w:val="24"/>
          <w:lang w:val="af-ZA"/>
        </w:rPr>
        <w:t xml:space="preserve">Սույն որոշման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 w:rsidRPr="00D51E6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D51E6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այլ</w:t>
      </w:r>
      <w:proofErr w:type="spellEnd"/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իրավական</w:t>
      </w:r>
      <w:proofErr w:type="spellEnd"/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ակտերում</w:t>
      </w:r>
      <w:proofErr w:type="spellEnd"/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փոփոխություններ</w:t>
      </w:r>
      <w:proofErr w:type="spellEnd"/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կամ</w:t>
      </w:r>
      <w:proofErr w:type="spellEnd"/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լրացումներ</w:t>
      </w:r>
      <w:proofErr w:type="spellEnd"/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կատարելու</w:t>
      </w:r>
      <w:proofErr w:type="spellEnd"/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անհրաժեշտություն</w:t>
      </w:r>
      <w:proofErr w:type="spellEnd"/>
      <w:r w:rsidRPr="00D51E6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Pr="00D51E6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D51E64">
        <w:rPr>
          <w:rFonts w:ascii="GHEA Grapalat" w:hAnsi="GHEA Grapalat" w:cs="Sylfaen"/>
          <w:bCs/>
          <w:sz w:val="24"/>
          <w:szCs w:val="24"/>
        </w:rPr>
        <w:t>առաջացնում</w:t>
      </w:r>
      <w:proofErr w:type="spellEnd"/>
      <w:r w:rsidRPr="00D51E64">
        <w:rPr>
          <w:rFonts w:ascii="GHEA Grapalat" w:hAnsi="GHEA Grapalat" w:cs="Sylfaen"/>
          <w:bCs/>
          <w:sz w:val="24"/>
          <w:szCs w:val="24"/>
          <w:lang w:val="af-ZA"/>
        </w:rPr>
        <w:t>:</w:t>
      </w:r>
      <w:r w:rsidRPr="00D51E6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62094">
        <w:rPr>
          <w:rFonts w:ascii="GHEA Grapalat" w:hAnsi="GHEA Grapalat"/>
          <w:sz w:val="22"/>
          <w:szCs w:val="22"/>
          <w:lang w:val="af-ZA"/>
        </w:rPr>
        <w:t xml:space="preserve">    </w:t>
      </w:r>
    </w:p>
    <w:p w:rsidR="00337150" w:rsidRPr="00337150" w:rsidRDefault="00337150" w:rsidP="00C842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1"/>
          <w:lang w:val="af-ZA"/>
        </w:rPr>
      </w:pPr>
    </w:p>
    <w:p w:rsidR="00F33A8D" w:rsidRPr="00337150" w:rsidRDefault="00F33A8D" w:rsidP="00C842EC">
      <w:pPr>
        <w:jc w:val="both"/>
        <w:rPr>
          <w:rFonts w:ascii="GHEA Grapalat" w:hAnsi="GHEA Grapalat"/>
          <w:sz w:val="24"/>
          <w:lang w:val="af-ZA"/>
        </w:rPr>
      </w:pPr>
    </w:p>
    <w:sectPr w:rsidR="00F33A8D" w:rsidRPr="00337150" w:rsidSect="00B07234">
      <w:pgSz w:w="12240" w:h="15840"/>
      <w:pgMar w:top="810" w:right="1183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42EC"/>
    <w:rsid w:val="00050C07"/>
    <w:rsid w:val="00337150"/>
    <w:rsid w:val="00363B70"/>
    <w:rsid w:val="006B0DE8"/>
    <w:rsid w:val="007E3F5B"/>
    <w:rsid w:val="00B07234"/>
    <w:rsid w:val="00C842EC"/>
    <w:rsid w:val="00F3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842EC"/>
  </w:style>
  <w:style w:type="paragraph" w:styleId="BodyText">
    <w:name w:val="Body Text"/>
    <w:basedOn w:val="Normal"/>
    <w:link w:val="BodyTextChar"/>
    <w:uiPriority w:val="99"/>
    <w:rsid w:val="00337150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37150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3715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3371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2805</Characters>
  <Application>Microsoft Office Word</Application>
  <DocSecurity>0</DocSecurity>
  <Lines>23</Lines>
  <Paragraphs>6</Paragraphs>
  <ScaleCrop>false</ScaleCrop>
  <Company>MTK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k_shahnazaryan</dc:creator>
  <cp:keywords/>
  <dc:description/>
  <cp:lastModifiedBy>Karen.Gasparyan</cp:lastModifiedBy>
  <cp:revision>5</cp:revision>
  <dcterms:created xsi:type="dcterms:W3CDTF">2015-10-16T07:35:00Z</dcterms:created>
  <dcterms:modified xsi:type="dcterms:W3CDTF">2016-01-20T06:30:00Z</dcterms:modified>
</cp:coreProperties>
</file>