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96" w:rsidRPr="0029400D" w:rsidRDefault="00FB2D96" w:rsidP="00FB2D96">
      <w:pPr>
        <w:spacing w:line="240" w:lineRule="atLeast"/>
        <w:jc w:val="center"/>
        <w:rPr>
          <w:rFonts w:ascii="GHEA Grapalat" w:hAnsi="GHEA Grapalat"/>
          <w:b/>
          <w:lang w:val="hy-AM"/>
        </w:rPr>
      </w:pPr>
      <w:r w:rsidRPr="0029400D">
        <w:rPr>
          <w:rFonts w:ascii="GHEA Grapalat" w:hAnsi="GHEA Grapalat"/>
          <w:b/>
          <w:lang w:val="hy-AM"/>
        </w:rPr>
        <w:t>Ա Մ Փ Ո Փ Ա Թ Ե Ր Թ</w:t>
      </w:r>
    </w:p>
    <w:p w:rsidR="00FB2D96" w:rsidRPr="0029400D" w:rsidRDefault="00F77875" w:rsidP="00CC1AA0">
      <w:pPr>
        <w:jc w:val="center"/>
        <w:rPr>
          <w:rFonts w:ascii="GHEA Grapalat" w:eastAsia="Calibri" w:hAnsi="GHEA Grapalat"/>
          <w:color w:val="000000"/>
          <w:szCs w:val="22"/>
          <w:lang w:val="hy-AM"/>
        </w:rPr>
      </w:pPr>
      <w:r w:rsidRPr="0029400D">
        <w:rPr>
          <w:rFonts w:ascii="GHEA Grapalat" w:hAnsi="GHEA Grapalat"/>
          <w:b/>
          <w:szCs w:val="22"/>
          <w:lang w:val="hy-AM"/>
        </w:rPr>
        <w:t>«</w:t>
      </w:r>
      <w:r w:rsidR="00CC1AA0" w:rsidRPr="0029400D">
        <w:rPr>
          <w:rFonts w:ascii="GHEA Grapalat" w:hAnsi="GHEA Grapalat"/>
          <w:b/>
          <w:lang w:val="hy-AM"/>
        </w:rPr>
        <w:t>ՀԱՅԱՍՏԱՆԻ ՀԱՆՐԱՊԵՏՈՒԹՅԱՆ ԳՅՈՒՂԱՏՆՏԵՍՈՒԹՅԱՆ</w:t>
      </w:r>
      <w:r w:rsidR="00CC1AA0" w:rsidRPr="0029400D">
        <w:rPr>
          <w:rFonts w:ascii="GHEA Grapalat" w:hAnsi="GHEA Grapalat"/>
          <w:b/>
          <w:lang w:val="pt-BR"/>
        </w:rPr>
        <w:t xml:space="preserve"> </w:t>
      </w:r>
      <w:r w:rsidR="00CC1AA0" w:rsidRPr="0029400D">
        <w:rPr>
          <w:rFonts w:ascii="GHEA Grapalat" w:hAnsi="GHEA Grapalat"/>
          <w:b/>
          <w:lang w:val="hy-AM"/>
        </w:rPr>
        <w:t>ՈԼՈՐՏՈՒՄ</w:t>
      </w:r>
      <w:r w:rsidR="00CC1AA0" w:rsidRPr="0029400D">
        <w:rPr>
          <w:rFonts w:ascii="GHEA Grapalat" w:hAnsi="GHEA Grapalat"/>
          <w:b/>
          <w:lang w:val="pt-BR"/>
        </w:rPr>
        <w:t xml:space="preserve"> </w:t>
      </w:r>
      <w:r w:rsidR="00CC1AA0" w:rsidRPr="0029400D">
        <w:rPr>
          <w:rFonts w:ascii="GHEA Grapalat" w:hAnsi="GHEA Grapalat"/>
          <w:b/>
          <w:lang w:val="hy-AM"/>
        </w:rPr>
        <w:t>ՀԱԿԱԿԱՐԿՏԱՅԻՆ</w:t>
      </w:r>
      <w:r w:rsidR="00CC1AA0" w:rsidRPr="0029400D">
        <w:rPr>
          <w:rFonts w:ascii="GHEA Grapalat" w:hAnsi="GHEA Grapalat"/>
          <w:b/>
          <w:lang w:val="pt-BR"/>
        </w:rPr>
        <w:t xml:space="preserve"> </w:t>
      </w:r>
      <w:r w:rsidR="00CC1AA0" w:rsidRPr="0029400D">
        <w:rPr>
          <w:rFonts w:ascii="GHEA Grapalat" w:hAnsi="GHEA Grapalat"/>
          <w:b/>
          <w:lang w:val="hy-AM"/>
        </w:rPr>
        <w:t>ՑԱՆՑԵՐԻ</w:t>
      </w:r>
      <w:r w:rsidR="00CC1AA0" w:rsidRPr="0029400D">
        <w:rPr>
          <w:rFonts w:ascii="GHEA Grapalat" w:hAnsi="GHEA Grapalat"/>
          <w:b/>
          <w:lang w:val="pt-BR"/>
        </w:rPr>
        <w:t xml:space="preserve"> </w:t>
      </w:r>
      <w:r w:rsidR="00CC1AA0" w:rsidRPr="0029400D">
        <w:rPr>
          <w:rFonts w:ascii="GHEA Grapalat" w:hAnsi="GHEA Grapalat"/>
          <w:b/>
          <w:lang w:val="hy-AM"/>
        </w:rPr>
        <w:t>ՆԵՐԴՐՄԱՆ</w:t>
      </w:r>
      <w:r w:rsidR="00CC1AA0" w:rsidRPr="0029400D">
        <w:rPr>
          <w:rFonts w:ascii="GHEA Grapalat" w:hAnsi="GHEA Grapalat"/>
          <w:b/>
          <w:lang w:val="pt-BR"/>
        </w:rPr>
        <w:t xml:space="preserve"> </w:t>
      </w:r>
      <w:r w:rsidR="00CC1AA0" w:rsidRPr="0029400D">
        <w:rPr>
          <w:rFonts w:ascii="GHEA Grapalat" w:hAnsi="GHEA Grapalat"/>
          <w:b/>
          <w:lang w:val="hy-AM"/>
        </w:rPr>
        <w:t>ՀԱՄԱՐՏՐԱՄԱԴՐՎՈՂ</w:t>
      </w:r>
      <w:r w:rsidR="00CC1AA0" w:rsidRPr="0029400D">
        <w:rPr>
          <w:rFonts w:ascii="GHEA Grapalat" w:hAnsi="GHEA Grapalat"/>
          <w:b/>
          <w:lang w:val="af-ZA"/>
        </w:rPr>
        <w:t xml:space="preserve">   </w:t>
      </w:r>
      <w:r w:rsidR="00CC1AA0" w:rsidRPr="0029400D">
        <w:rPr>
          <w:rFonts w:ascii="GHEA Grapalat" w:hAnsi="GHEA Grapalat"/>
          <w:b/>
          <w:lang w:val="hy-AM"/>
        </w:rPr>
        <w:t>ՎԱՐԿԵՐԻ</w:t>
      </w:r>
      <w:r w:rsidR="00CC1AA0" w:rsidRPr="0029400D">
        <w:rPr>
          <w:rFonts w:ascii="GHEA Grapalat" w:hAnsi="GHEA Grapalat"/>
          <w:b/>
          <w:lang w:val="af-ZA"/>
        </w:rPr>
        <w:t xml:space="preserve">    </w:t>
      </w:r>
      <w:r w:rsidR="00CC1AA0" w:rsidRPr="0029400D">
        <w:rPr>
          <w:rFonts w:ascii="GHEA Grapalat" w:hAnsi="GHEA Grapalat"/>
          <w:b/>
          <w:lang w:val="hy-AM"/>
        </w:rPr>
        <w:t>ՏՈԿՈՍԱԴՐՈՒՅՔՆԵՐԻ</w:t>
      </w:r>
      <w:r w:rsidR="00CC1AA0" w:rsidRPr="0029400D">
        <w:rPr>
          <w:rFonts w:ascii="GHEA Grapalat" w:hAnsi="GHEA Grapalat"/>
          <w:b/>
          <w:lang w:val="af-ZA"/>
        </w:rPr>
        <w:t xml:space="preserve"> </w:t>
      </w:r>
      <w:r w:rsidR="00CC1AA0" w:rsidRPr="0029400D">
        <w:rPr>
          <w:rFonts w:ascii="GHEA Grapalat" w:hAnsi="GHEA Grapalat"/>
          <w:b/>
          <w:lang w:val="hy-AM"/>
        </w:rPr>
        <w:t>ՍՈՒԲՍԻԴԱՎՈՐՄԱՆ</w:t>
      </w:r>
      <w:r w:rsidRPr="0029400D">
        <w:rPr>
          <w:rFonts w:ascii="GHEA Grapalat" w:hAnsi="GHEA Grapalat"/>
          <w:b/>
          <w:szCs w:val="22"/>
          <w:lang w:val="hy-AM"/>
        </w:rPr>
        <w:t>»</w:t>
      </w:r>
      <w:r w:rsidRPr="0029400D">
        <w:rPr>
          <w:rFonts w:ascii="GHEA Grapalat" w:hAnsi="GHEA Grapalat"/>
          <w:lang w:val="hy-AM"/>
        </w:rPr>
        <w:t xml:space="preserve"> </w:t>
      </w:r>
      <w:r w:rsidR="00FB2D96" w:rsidRPr="0029400D">
        <w:rPr>
          <w:rFonts w:ascii="GHEA Grapalat" w:hAnsi="GHEA Grapalat"/>
          <w:b/>
          <w:szCs w:val="22"/>
          <w:lang w:val="af-ZA"/>
        </w:rPr>
        <w:t>ԾՐԱԳՐԻՆ ՀԱՎԱՆՈՒ</w:t>
      </w:r>
      <w:r w:rsidR="00FB2D96" w:rsidRPr="0029400D">
        <w:rPr>
          <w:rFonts w:ascii="GHEA Grapalat" w:hAnsi="GHEA Grapalat"/>
          <w:b/>
          <w:szCs w:val="22"/>
          <w:lang w:val="af-ZA"/>
        </w:rPr>
        <w:softHyphen/>
        <w:t>Թ</w:t>
      </w:r>
      <w:r w:rsidR="00FB2D96" w:rsidRPr="0029400D">
        <w:rPr>
          <w:rFonts w:ascii="GHEA Grapalat" w:hAnsi="GHEA Grapalat"/>
          <w:b/>
          <w:szCs w:val="22"/>
          <w:lang w:val="af-ZA"/>
        </w:rPr>
        <w:softHyphen/>
        <w:t>ՅՈՒՆ ՏԱԼՈՒ ՄԱՍԻՆ</w:t>
      </w:r>
      <w:r w:rsidR="00FB2D96" w:rsidRPr="0029400D">
        <w:rPr>
          <w:rFonts w:ascii="GHEA Grapalat" w:hAnsi="GHEA Grapalat"/>
          <w:b/>
          <w:szCs w:val="22"/>
          <w:lang w:val="hy-AM"/>
        </w:rPr>
        <w:t>»</w:t>
      </w:r>
      <w:r w:rsidR="00FB2D96" w:rsidRPr="0029400D">
        <w:rPr>
          <w:rFonts w:ascii="GHEA Grapalat" w:hAnsi="GHEA Grapalat"/>
          <w:b/>
          <w:szCs w:val="22"/>
          <w:lang w:val="af-ZA"/>
        </w:rPr>
        <w:t xml:space="preserve"> </w:t>
      </w:r>
      <w:r w:rsidR="00FB2D96" w:rsidRPr="0029400D">
        <w:rPr>
          <w:rFonts w:ascii="GHEA Grapalat" w:hAnsi="GHEA Grapalat"/>
          <w:b/>
          <w:szCs w:val="22"/>
          <w:lang w:val="hy-AM"/>
        </w:rPr>
        <w:t xml:space="preserve">ՀՀ ԿԱՌԱՎԱՐՈՒԹՅԱՆ ԱՐՁԱՆԱԳՐԱՅԻՆ ՈՐՈՇՄԱՆ </w:t>
      </w:r>
      <w:r w:rsidR="0079440D" w:rsidRPr="0029400D">
        <w:rPr>
          <w:rFonts w:ascii="GHEA Grapalat" w:hAnsi="GHEA Grapalat"/>
          <w:b/>
          <w:szCs w:val="22"/>
          <w:lang w:val="hy-AM"/>
        </w:rPr>
        <w:t xml:space="preserve">ՆԱԽԱԳԾԻ </w:t>
      </w:r>
      <w:r w:rsidR="00FB2D96" w:rsidRPr="0029400D">
        <w:rPr>
          <w:rFonts w:ascii="GHEA Grapalat" w:hAnsi="GHEA Grapalat"/>
          <w:b/>
          <w:szCs w:val="22"/>
          <w:lang w:val="hy-AM"/>
        </w:rPr>
        <w:t xml:space="preserve">ՎԵՐԱԲԵՐՅԱԼ 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hy-AM"/>
        </w:rPr>
        <w:t>ՇԱՀԱԳՐԳԻՌ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hy-AM"/>
        </w:rPr>
        <w:t>ԳԵՐԱՏԵՍՉՈՒԹՅՈՒՆՆԵՐԻՑ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hy-AM"/>
        </w:rPr>
        <w:t>ՍՏԱՑՎԱԾ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hy-AM"/>
        </w:rPr>
        <w:t>ԱՌԱՐԿՈՒԹՅՈՒՆՆԵՐԻ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hy-AM"/>
        </w:rPr>
        <w:t>ԵՎ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hy-AM"/>
        </w:rPr>
        <w:t>ԱՌԱՋԱՐԿՈՒԹՅՈՒՆՆԵՐԻ</w:t>
      </w:r>
      <w:r w:rsidR="00FB2D96" w:rsidRPr="0029400D">
        <w:rPr>
          <w:rFonts w:ascii="GHEA Grapalat" w:eastAsia="Arial Unicode MS" w:hAnsi="GHEA Grapalat" w:cs="Arial Unicode MS"/>
          <w:b/>
          <w:szCs w:val="22"/>
          <w:lang w:val="fr-FR"/>
        </w:rPr>
        <w:t xml:space="preserve"> </w:t>
      </w:r>
    </w:p>
    <w:tbl>
      <w:tblPr>
        <w:tblW w:w="1458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0"/>
        <w:gridCol w:w="6120"/>
        <w:gridCol w:w="2430"/>
        <w:gridCol w:w="3330"/>
      </w:tblGrid>
      <w:tr w:rsidR="00FB2D96" w:rsidRPr="00D26643" w:rsidTr="00E11534">
        <w:trPr>
          <w:trHeight w:val="1389"/>
        </w:trPr>
        <w:tc>
          <w:tcPr>
            <w:tcW w:w="2700" w:type="dxa"/>
            <w:shd w:val="clear" w:color="auto" w:fill="auto"/>
            <w:vAlign w:val="center"/>
          </w:tcPr>
          <w:p w:rsidR="00FB2D96" w:rsidRPr="00D26643" w:rsidRDefault="00FB2D96" w:rsidP="00E11534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,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առաջարկության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 xml:space="preserve">հեղինակը, գրության ստացման 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ա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մսաթիվը, գրության համարը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FB2D96" w:rsidRPr="00D26643" w:rsidRDefault="00FB2D96" w:rsidP="00E11534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,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առաջարկության</w:t>
            </w:r>
            <w:r w:rsidRPr="00D26643">
              <w:rPr>
                <w:rFonts w:ascii="GHEA Grapalat" w:hAnsi="GHEA Grapalat" w:cs="Times Armenian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/>
                <w:b/>
                <w:sz w:val="22"/>
                <w:szCs w:val="22"/>
                <w:lang w:val="hy-AM" w:eastAsia="en-US"/>
              </w:rPr>
              <w:t xml:space="preserve"> </w:t>
            </w: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բովանդակությունը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B2D96" w:rsidRPr="00D26643" w:rsidRDefault="00FB2D96" w:rsidP="00E11534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Եզրակացություն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B2D96" w:rsidRPr="00D26643" w:rsidRDefault="00FB2D96" w:rsidP="00E11534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center"/>
              <w:rPr>
                <w:rFonts w:ascii="GHEA Grapalat" w:hAnsi="GHEA Grapalat" w:cs="Sylfaen"/>
                <w:b/>
                <w:szCs w:val="22"/>
                <w:lang w:val="hy-AM" w:eastAsia="en-US"/>
              </w:rPr>
            </w:pPr>
            <w:r w:rsidRPr="00D26643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Կատարված փոփոխությունները</w:t>
            </w:r>
          </w:p>
        </w:tc>
      </w:tr>
      <w:tr w:rsidR="00FB2D96" w:rsidRPr="0029400D" w:rsidTr="00E11534">
        <w:trPr>
          <w:trHeight w:val="1520"/>
        </w:trPr>
        <w:tc>
          <w:tcPr>
            <w:tcW w:w="2700" w:type="dxa"/>
            <w:shd w:val="clear" w:color="auto" w:fill="auto"/>
          </w:tcPr>
          <w:p w:rsidR="00585F8A" w:rsidRPr="00585F8A" w:rsidRDefault="00585F8A" w:rsidP="00585F8A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  <w:r w:rsidRPr="00585F8A">
              <w:rPr>
                <w:rFonts w:ascii="GHEA Grapalat" w:hAnsi="GHEA Grapalat" w:cs="Sylfaen"/>
                <w:lang w:val="hy-AM"/>
              </w:rPr>
              <w:t>ՀՀ</w:t>
            </w:r>
            <w:r w:rsidRPr="00585F8A">
              <w:rPr>
                <w:rFonts w:ascii="GHEA Grapalat" w:hAnsi="GHEA Grapalat"/>
                <w:lang w:val="hy-AM"/>
              </w:rPr>
              <w:t xml:space="preserve"> </w:t>
            </w:r>
            <w:r w:rsidRPr="00585F8A">
              <w:rPr>
                <w:rFonts w:ascii="GHEA Grapalat" w:hAnsi="GHEA Grapalat" w:cs="Sylfaen"/>
                <w:lang w:val="hy-AM"/>
              </w:rPr>
              <w:t>ֆինանսների</w:t>
            </w:r>
            <w:r w:rsidRPr="00585F8A">
              <w:rPr>
                <w:rFonts w:ascii="GHEA Grapalat" w:hAnsi="GHEA Grapalat"/>
                <w:lang w:val="hy-AM"/>
              </w:rPr>
              <w:t xml:space="preserve"> </w:t>
            </w:r>
            <w:r w:rsidRPr="00585F8A">
              <w:rPr>
                <w:rFonts w:ascii="GHEA Grapalat" w:hAnsi="GHEA Grapalat" w:cs="Sylfaen"/>
                <w:lang w:val="hy-AM"/>
              </w:rPr>
              <w:t xml:space="preserve">նախարարություն </w:t>
            </w:r>
            <w:r w:rsidR="00A966FE" w:rsidRPr="00A966FE">
              <w:rPr>
                <w:rFonts w:ascii="GHEA Grapalat" w:hAnsi="GHEA Grapalat" w:cs="Sylfaen"/>
                <w:lang w:val="ru-RU"/>
              </w:rPr>
              <w:t>05</w:t>
            </w:r>
            <w:r w:rsidRPr="00585F8A">
              <w:rPr>
                <w:rFonts w:ascii="GHEA Grapalat" w:hAnsi="GHEA Grapalat" w:cs="Sylfaen"/>
                <w:lang w:val="hy-AM"/>
              </w:rPr>
              <w:t>.1</w:t>
            </w:r>
            <w:r w:rsidR="00A966FE" w:rsidRPr="00A966FE">
              <w:rPr>
                <w:rFonts w:ascii="GHEA Grapalat" w:hAnsi="GHEA Grapalat" w:cs="Sylfaen"/>
                <w:lang w:val="ru-RU"/>
              </w:rPr>
              <w:t>2</w:t>
            </w:r>
            <w:r w:rsidRPr="00585F8A">
              <w:rPr>
                <w:rFonts w:ascii="GHEA Grapalat" w:hAnsi="GHEA Grapalat" w:cs="Sylfaen"/>
                <w:lang w:val="hy-AM"/>
              </w:rPr>
              <w:t>.2017թ.</w:t>
            </w:r>
          </w:p>
          <w:p w:rsidR="00B114E9" w:rsidRPr="008A2770" w:rsidRDefault="00585F8A" w:rsidP="00A966F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/>
                <w:color w:val="FF0000"/>
                <w:szCs w:val="22"/>
                <w:lang w:val="hy-AM" w:eastAsia="en-US"/>
              </w:rPr>
            </w:pPr>
            <w:r w:rsidRPr="00585F8A">
              <w:rPr>
                <w:rFonts w:ascii="GHEA Grapalat" w:hAnsi="GHEA Grapalat" w:cs="Sylfaen"/>
                <w:lang w:val="hy-AM"/>
              </w:rPr>
              <w:t xml:space="preserve"> N </w:t>
            </w:r>
            <w:r w:rsidR="00A966FE">
              <w:rPr>
                <w:rFonts w:ascii="GHEA Grapalat" w:hAnsi="GHEA Grapalat" w:cs="Sylfaen"/>
                <w:lang w:val="hy-AM"/>
              </w:rPr>
              <w:t>Գ/</w:t>
            </w:r>
            <w:r w:rsidR="00A966FE" w:rsidRPr="00A966FE">
              <w:rPr>
                <w:rFonts w:ascii="GHEA Grapalat" w:hAnsi="GHEA Grapalat"/>
                <w:lang w:val="ru-RU"/>
              </w:rPr>
              <w:t>17765</w:t>
            </w:r>
            <w:r w:rsidRPr="00585F8A">
              <w:rPr>
                <w:rFonts w:ascii="GHEA Grapalat" w:hAnsi="GHEA Grapalat"/>
                <w:lang w:val="hy-AM"/>
              </w:rPr>
              <w:t>-17</w:t>
            </w:r>
          </w:p>
        </w:tc>
        <w:tc>
          <w:tcPr>
            <w:tcW w:w="6120" w:type="dxa"/>
            <w:shd w:val="clear" w:color="auto" w:fill="auto"/>
          </w:tcPr>
          <w:p w:rsidR="00914823" w:rsidRPr="00E11534" w:rsidRDefault="00A966FE" w:rsidP="00E11534">
            <w:pPr>
              <w:spacing w:line="276" w:lineRule="auto"/>
              <w:ind w:firstLine="576"/>
              <w:jc w:val="both"/>
              <w:rPr>
                <w:rFonts w:ascii="GHEA Grapalat" w:hAnsi="GHEA Grapalat"/>
                <w:lang w:val="af-ZA"/>
              </w:rPr>
            </w:pPr>
            <w:r w:rsidRPr="00A966FE">
              <w:rPr>
                <w:rFonts w:ascii="GHEA Grapalat" w:hAnsi="GHEA Grapalat" w:cs="Arial"/>
                <w:lang w:val="hy-AM"/>
              </w:rPr>
              <w:t>Առաջարկում</w:t>
            </w:r>
            <w:r w:rsidRPr="00A966FE">
              <w:rPr>
                <w:rFonts w:ascii="GHEA Grapalat" w:hAnsi="GHEA Grapalat"/>
                <w:lang w:val="hy-AM"/>
              </w:rPr>
              <w:t xml:space="preserve"> </w:t>
            </w:r>
            <w:r w:rsidRPr="00A966FE">
              <w:rPr>
                <w:rFonts w:ascii="GHEA Grapalat" w:hAnsi="GHEA Grapalat" w:cs="Arial"/>
                <w:lang w:val="hy-AM"/>
              </w:rPr>
              <w:t>ենք</w:t>
            </w:r>
            <w:r w:rsidRPr="00A966FE">
              <w:rPr>
                <w:rFonts w:ascii="GHEA Grapalat" w:hAnsi="GHEA Grapalat"/>
                <w:lang w:val="hy-AM"/>
              </w:rPr>
              <w:t xml:space="preserve"> </w:t>
            </w:r>
            <w:r w:rsidRPr="00A966FE">
              <w:rPr>
                <w:rFonts w:ascii="GHEA Grapalat" w:hAnsi="GHEA Grapalat" w:cs="Arial"/>
                <w:lang w:val="hy-AM"/>
              </w:rPr>
              <w:t>հանել</w:t>
            </w:r>
            <w:r w:rsidRPr="00A966FE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 xml:space="preserve">ՀՀ գյուղատնտեսության ոլորտում հակակարկտային ցանցերի ներդրման համար տրամադրվող վարկերի տոկոսադրույքների սուբսիդավորման </w:t>
            </w:r>
            <w:r w:rsidRPr="00A966FE">
              <w:rPr>
                <w:rFonts w:ascii="GHEA Grapalat" w:hAnsi="GHEA Grapalat" w:cs="Arial"/>
                <w:lang w:val="hy-AM"/>
              </w:rPr>
              <w:t>Ծրագրի</w:t>
            </w:r>
            <w:r>
              <w:rPr>
                <w:rFonts w:ascii="GHEA Grapalat" w:hAnsi="GHEA Grapalat"/>
                <w:lang w:val="af-ZA"/>
              </w:rPr>
              <w:t xml:space="preserve"> (այսուհետ` Ծրագիր) </w:t>
            </w:r>
            <w:r w:rsidRPr="00A966FE">
              <w:rPr>
                <w:rFonts w:ascii="GHEA Grapalat" w:hAnsi="GHEA Grapalat"/>
                <w:lang w:val="hy-AM"/>
              </w:rPr>
              <w:t>32-</w:t>
            </w:r>
            <w:r w:rsidRPr="00A966FE">
              <w:rPr>
                <w:rFonts w:ascii="GHEA Grapalat" w:hAnsi="GHEA Grapalat" w:cs="Arial"/>
                <w:lang w:val="hy-AM"/>
              </w:rPr>
              <w:t>րդ</w:t>
            </w:r>
            <w:r w:rsidRPr="00A966FE">
              <w:rPr>
                <w:rFonts w:ascii="GHEA Grapalat" w:hAnsi="GHEA Grapalat"/>
                <w:lang w:val="hy-AM"/>
              </w:rPr>
              <w:t xml:space="preserve"> </w:t>
            </w:r>
            <w:r w:rsidRPr="00A966FE">
              <w:rPr>
                <w:rFonts w:ascii="GHEA Grapalat" w:hAnsi="GHEA Grapalat" w:cs="Arial"/>
                <w:lang w:val="hy-AM"/>
              </w:rPr>
              <w:t>կետի</w:t>
            </w:r>
            <w:r w:rsidRPr="00A966FE">
              <w:rPr>
                <w:rFonts w:ascii="GHEA Grapalat" w:hAnsi="GHEA Grapalat"/>
                <w:lang w:val="hy-AM"/>
              </w:rPr>
              <w:t xml:space="preserve"> 9-</w:t>
            </w:r>
            <w:r w:rsidRPr="00A966FE">
              <w:rPr>
                <w:rFonts w:ascii="GHEA Grapalat" w:hAnsi="GHEA Grapalat" w:cs="Arial"/>
                <w:lang w:val="hy-AM"/>
              </w:rPr>
              <w:t>րդ</w:t>
            </w:r>
            <w:r w:rsidRPr="00A966FE">
              <w:rPr>
                <w:rFonts w:ascii="GHEA Grapalat" w:hAnsi="GHEA Grapalat"/>
                <w:lang w:val="hy-AM"/>
              </w:rPr>
              <w:t xml:space="preserve"> </w:t>
            </w:r>
            <w:r w:rsidRPr="00A966FE">
              <w:rPr>
                <w:rFonts w:ascii="GHEA Grapalat" w:hAnsi="GHEA Grapalat" w:cs="Arial"/>
                <w:lang w:val="hy-AM"/>
              </w:rPr>
              <w:t>ենթակետի «դ» պարբերությունը: Ք</w:t>
            </w:r>
            <w:r w:rsidRPr="000D7AA8">
              <w:rPr>
                <w:rFonts w:ascii="GHEA Grapalat" w:hAnsi="GHEA Grapalat"/>
                <w:lang w:val="af-ZA"/>
              </w:rPr>
              <w:t xml:space="preserve">անի որ ՀՀ պետական բյուջեից հատկացումները ՀՀ կառավարության կողմից հաստատվում են եռամսյակային կտրվածքով (աճողական) և կատարվում են բյուջետային օրենսդրությամբ սահմանված կարգով (փաստացի կատարողականների հիման վրա), </w:t>
            </w:r>
            <w:r>
              <w:rPr>
                <w:rFonts w:ascii="GHEA Grapalat" w:hAnsi="GHEA Grapalat"/>
                <w:lang w:val="af-ZA"/>
              </w:rPr>
              <w:t xml:space="preserve">ուստի ՀՀ կառավարության աշխատակազմի «Գյուղական տարածքների տնտեսական զարգացման ծրագրերի իրականացման գրասենյակ» պետական հիմնարկի գյուղական ֆինանսավորման կառույցի (այսուհետ` </w:t>
            </w:r>
            <w:r w:rsidRPr="000D7AA8">
              <w:rPr>
                <w:rFonts w:ascii="GHEA Grapalat" w:hAnsi="GHEA Grapalat"/>
                <w:lang w:val="af-ZA"/>
              </w:rPr>
              <w:t>ԳՖԿ</w:t>
            </w:r>
            <w:r>
              <w:rPr>
                <w:rFonts w:ascii="GHEA Grapalat" w:hAnsi="GHEA Grapalat"/>
                <w:lang w:val="af-ZA"/>
              </w:rPr>
              <w:t>)</w:t>
            </w:r>
            <w:r w:rsidRPr="000D7AA8">
              <w:rPr>
                <w:rFonts w:ascii="GHEA Grapalat" w:hAnsi="GHEA Grapalat"/>
                <w:lang w:val="af-ZA"/>
              </w:rPr>
              <w:t xml:space="preserve"> հատուկ հաշվին փոխանցվ</w:t>
            </w:r>
            <w:r>
              <w:rPr>
                <w:rFonts w:ascii="GHEA Grapalat" w:hAnsi="GHEA Grapalat"/>
                <w:lang w:val="af-ZA"/>
              </w:rPr>
              <w:t>ելիք</w:t>
            </w:r>
            <w:r w:rsidRPr="000D7AA8">
              <w:rPr>
                <w:rFonts w:ascii="GHEA Grapalat" w:hAnsi="GHEA Grapalat"/>
                <w:lang w:val="af-ZA"/>
              </w:rPr>
              <w:t xml:space="preserve"> գումարը որպես ավանդ բանկում ձևակերպելու և </w:t>
            </w:r>
            <w:r>
              <w:rPr>
                <w:rFonts w:ascii="GHEA Grapalat" w:hAnsi="GHEA Grapalat"/>
                <w:lang w:val="af-ZA"/>
              </w:rPr>
              <w:t xml:space="preserve">դրա դիմաց </w:t>
            </w:r>
            <w:r w:rsidRPr="000D7AA8">
              <w:rPr>
                <w:rFonts w:ascii="GHEA Grapalat" w:hAnsi="GHEA Grapalat"/>
                <w:lang w:val="af-ZA"/>
              </w:rPr>
              <w:lastRenderedPageBreak/>
              <w:t xml:space="preserve">ստացվող տոկոսը </w:t>
            </w:r>
            <w:r>
              <w:rPr>
                <w:rFonts w:ascii="GHEA Grapalat" w:hAnsi="GHEA Grapalat"/>
                <w:lang w:val="af-ZA"/>
              </w:rPr>
              <w:t>Ծ</w:t>
            </w:r>
            <w:r w:rsidRPr="000D7AA8">
              <w:rPr>
                <w:rFonts w:ascii="GHEA Grapalat" w:hAnsi="GHEA Grapalat"/>
                <w:lang w:val="af-ZA"/>
              </w:rPr>
              <w:t xml:space="preserve">րագրի իրականացման հետ կապված աշխատանքների ֆինանսավորմանն ուղղելու համար ԳՖԿ-ին իրավունք վերապահելը գտնում ենք ոչ նպատակահարմար: </w:t>
            </w:r>
          </w:p>
        </w:tc>
        <w:tc>
          <w:tcPr>
            <w:tcW w:w="2430" w:type="dxa"/>
            <w:shd w:val="clear" w:color="auto" w:fill="auto"/>
          </w:tcPr>
          <w:p w:rsidR="00FB2D96" w:rsidRPr="00E11534" w:rsidRDefault="00A966FE" w:rsidP="00E11534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lastRenderedPageBreak/>
              <w:t>Ընդունվել է</w:t>
            </w:r>
            <w:r w:rsidR="00E11534">
              <w:rPr>
                <w:rFonts w:ascii="GHEA Grapalat" w:hAnsi="GHEA Grapalat"/>
                <w:szCs w:val="22"/>
              </w:rPr>
              <w:t>:</w:t>
            </w:r>
          </w:p>
        </w:tc>
        <w:tc>
          <w:tcPr>
            <w:tcW w:w="3330" w:type="dxa"/>
            <w:shd w:val="clear" w:color="auto" w:fill="auto"/>
          </w:tcPr>
          <w:p w:rsidR="00FB2D96" w:rsidRPr="008A2770" w:rsidRDefault="00A966FE" w:rsidP="00E11534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Ծրագրից հանվել է </w:t>
            </w:r>
            <w:r w:rsidRPr="00A966FE">
              <w:rPr>
                <w:rFonts w:ascii="GHEA Grapalat" w:hAnsi="GHEA Grapalat"/>
                <w:szCs w:val="24"/>
                <w:lang w:val="hy-AM"/>
              </w:rPr>
              <w:t>32-</w:t>
            </w:r>
            <w:r w:rsidRPr="00A966FE">
              <w:rPr>
                <w:rFonts w:ascii="GHEA Grapalat" w:hAnsi="GHEA Grapalat" w:cs="Arial"/>
                <w:szCs w:val="24"/>
                <w:lang w:val="hy-AM"/>
              </w:rPr>
              <w:t>րդ</w:t>
            </w:r>
            <w:r w:rsidRPr="00A966F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A966FE">
              <w:rPr>
                <w:rFonts w:ascii="GHEA Grapalat" w:hAnsi="GHEA Grapalat" w:cs="Arial"/>
                <w:szCs w:val="24"/>
                <w:lang w:val="hy-AM"/>
              </w:rPr>
              <w:t>կետի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    </w:t>
            </w:r>
            <w:r w:rsidRPr="00A966FE">
              <w:rPr>
                <w:rFonts w:ascii="GHEA Grapalat" w:hAnsi="GHEA Grapalat"/>
                <w:szCs w:val="24"/>
                <w:lang w:val="hy-AM"/>
              </w:rPr>
              <w:t xml:space="preserve"> 9-</w:t>
            </w:r>
            <w:r w:rsidRPr="00A966FE">
              <w:rPr>
                <w:rFonts w:ascii="GHEA Grapalat" w:hAnsi="GHEA Grapalat" w:cs="Arial"/>
                <w:szCs w:val="24"/>
                <w:lang w:val="hy-AM"/>
              </w:rPr>
              <w:t>րդ</w:t>
            </w:r>
            <w:r w:rsidRPr="00A966FE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 w:rsidRPr="00A966FE">
              <w:rPr>
                <w:rFonts w:ascii="GHEA Grapalat" w:hAnsi="GHEA Grapalat" w:cs="Arial"/>
                <w:szCs w:val="24"/>
                <w:lang w:val="hy-AM"/>
              </w:rPr>
              <w:t>ենթակետի «դ» պարբերությունը</w:t>
            </w:r>
            <w:r>
              <w:rPr>
                <w:rFonts w:ascii="GHEA Grapalat" w:hAnsi="GHEA Grapalat" w:cs="Arial"/>
                <w:szCs w:val="24"/>
                <w:lang w:val="hy-AM"/>
              </w:rPr>
              <w:t>:</w:t>
            </w:r>
          </w:p>
        </w:tc>
      </w:tr>
      <w:tr w:rsidR="006C3993" w:rsidRPr="0029400D" w:rsidTr="00E11534">
        <w:trPr>
          <w:trHeight w:val="440"/>
        </w:trPr>
        <w:tc>
          <w:tcPr>
            <w:tcW w:w="2700" w:type="dxa"/>
            <w:shd w:val="clear" w:color="auto" w:fill="auto"/>
          </w:tcPr>
          <w:p w:rsidR="006C3993" w:rsidRPr="008A2770" w:rsidRDefault="006C3993" w:rsidP="00A966F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color w:val="FF0000"/>
                <w:lang w:val="hy-AM"/>
              </w:rPr>
            </w:pPr>
          </w:p>
        </w:tc>
        <w:tc>
          <w:tcPr>
            <w:tcW w:w="6120" w:type="dxa"/>
            <w:shd w:val="clear" w:color="auto" w:fill="auto"/>
          </w:tcPr>
          <w:p w:rsidR="006C3993" w:rsidRPr="00914823" w:rsidRDefault="00A966FE" w:rsidP="00E11534">
            <w:pPr>
              <w:spacing w:line="276" w:lineRule="auto"/>
              <w:ind w:firstLine="162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Ծրագրով նախատեսվել է, որ Ծրագրի մոնիթորինգն իրականացնում են ՀՀ գյուղատնտեսության  նախարարությունը և ԳՖԿ-ն (Ծրագրի 41-րդ կետ): Սակայն հիմնավորման կարիք ունի ՀՀ գյուղատնտեսության նախարարությանը որպես Ծրագրի մոնիթորիգ իրականացնող նախատեսելը, հաշվին առնելով այն հանգամանքը, որ ԳՖԿ-ն պարտավոր է առնվազն 30 օրը մեկ անգամ հաշվետվություն ներկայացնել ՀՀ գյուղատնտեսության նախարարություն (Ծրագրի 44-րդ կետ)</w:t>
            </w:r>
          </w:p>
        </w:tc>
        <w:tc>
          <w:tcPr>
            <w:tcW w:w="2430" w:type="dxa"/>
            <w:shd w:val="clear" w:color="auto" w:fill="auto"/>
          </w:tcPr>
          <w:p w:rsidR="006C3993" w:rsidRDefault="006C3993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  <w:p w:rsidR="00A966FE" w:rsidRDefault="00A966FE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  <w:p w:rsidR="00A966FE" w:rsidRDefault="00A966FE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  <w:p w:rsidR="00A966FE" w:rsidRDefault="00A966FE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  <w:p w:rsidR="00A966FE" w:rsidRPr="00B72523" w:rsidRDefault="00A966FE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Cs w:val="22"/>
                <w:lang w:val="hy-AM"/>
              </w:rPr>
              <w:t>Չի ընդունվել</w:t>
            </w:r>
            <w:r w:rsidR="00B72523">
              <w:rPr>
                <w:rFonts w:ascii="GHEA Grapalat" w:hAnsi="GHEA Grapalat"/>
                <w:szCs w:val="22"/>
              </w:rPr>
              <w:t>:</w:t>
            </w:r>
          </w:p>
        </w:tc>
        <w:tc>
          <w:tcPr>
            <w:tcW w:w="3330" w:type="dxa"/>
            <w:shd w:val="clear" w:color="auto" w:fill="auto"/>
          </w:tcPr>
          <w:p w:rsidR="00A966FE" w:rsidRPr="00CC7376" w:rsidRDefault="00A966FE" w:rsidP="00B72523">
            <w:pPr>
              <w:pStyle w:val="BodyTextIndent2"/>
              <w:tabs>
                <w:tab w:val="clear" w:pos="0"/>
                <w:tab w:val="left" w:pos="720"/>
              </w:tabs>
              <w:spacing w:line="276" w:lineRule="auto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  <w:r>
              <w:rPr>
                <w:rFonts w:ascii="GHEA Grapalat" w:hAnsi="GHEA Grapalat"/>
                <w:szCs w:val="22"/>
                <w:lang w:val="hy-AM" w:eastAsia="en-US"/>
              </w:rPr>
              <w:t>Քանի որ, ծրագրի պատաս</w:t>
            </w:r>
            <w:r w:rsidR="00E11534">
              <w:rPr>
                <w:rFonts w:ascii="GHEA Grapalat" w:hAnsi="GHEA Grapalat"/>
                <w:szCs w:val="22"/>
                <w:lang w:eastAsia="en-US"/>
              </w:rPr>
              <w:softHyphen/>
            </w:r>
            <w:r>
              <w:rPr>
                <w:rFonts w:ascii="GHEA Grapalat" w:hAnsi="GHEA Grapalat"/>
                <w:szCs w:val="22"/>
                <w:lang w:val="hy-AM" w:eastAsia="en-US"/>
              </w:rPr>
              <w:t>խանատուն հանդիսանում է ՀՀ</w:t>
            </w:r>
            <w:r w:rsidR="00E11534">
              <w:rPr>
                <w:rFonts w:ascii="GHEA Grapalat" w:hAnsi="GHEA Grapalat"/>
                <w:szCs w:val="22"/>
                <w:lang w:eastAsia="en-US"/>
              </w:rPr>
              <w:t xml:space="preserve"> </w:t>
            </w:r>
            <w:r>
              <w:rPr>
                <w:rFonts w:ascii="GHEA Grapalat" w:hAnsi="GHEA Grapalat"/>
                <w:szCs w:val="22"/>
                <w:lang w:val="hy-AM" w:eastAsia="en-US"/>
              </w:rPr>
              <w:t>գյուղատնտեսության նախարարությունը, ապա աշխատակազմի համապա</w:t>
            </w:r>
            <w:r w:rsidR="00B72523">
              <w:rPr>
                <w:rFonts w:ascii="GHEA Grapalat" w:hAnsi="GHEA Grapalat"/>
                <w:szCs w:val="22"/>
                <w:lang w:eastAsia="en-US"/>
              </w:rPr>
              <w:softHyphen/>
            </w:r>
            <w:r>
              <w:rPr>
                <w:rFonts w:ascii="GHEA Grapalat" w:hAnsi="GHEA Grapalat"/>
                <w:szCs w:val="22"/>
                <w:lang w:val="hy-AM" w:eastAsia="en-US"/>
              </w:rPr>
              <w:t>տասխան ստորաբաժա</w:t>
            </w:r>
            <w:r w:rsidR="00B72523">
              <w:rPr>
                <w:rFonts w:ascii="GHEA Grapalat" w:hAnsi="GHEA Grapalat"/>
                <w:szCs w:val="22"/>
                <w:lang w:eastAsia="en-US"/>
              </w:rPr>
              <w:softHyphen/>
            </w:r>
            <w:r>
              <w:rPr>
                <w:rFonts w:ascii="GHEA Grapalat" w:hAnsi="GHEA Grapalat"/>
                <w:szCs w:val="22"/>
                <w:lang w:val="hy-AM" w:eastAsia="en-US"/>
              </w:rPr>
              <w:t>նում</w:t>
            </w:r>
            <w:r w:rsidR="00B72523">
              <w:rPr>
                <w:rFonts w:ascii="GHEA Grapalat" w:hAnsi="GHEA Grapalat"/>
                <w:szCs w:val="22"/>
                <w:lang w:eastAsia="en-US"/>
              </w:rPr>
              <w:softHyphen/>
            </w:r>
            <w:r>
              <w:rPr>
                <w:rFonts w:ascii="GHEA Grapalat" w:hAnsi="GHEA Grapalat"/>
                <w:szCs w:val="22"/>
                <w:lang w:val="hy-AM" w:eastAsia="en-US"/>
              </w:rPr>
              <w:t xml:space="preserve">ների մասնագետների կողմից իրականացվելիք մոնիթորինգը </w:t>
            </w:r>
            <w:r w:rsidR="007D27DF">
              <w:rPr>
                <w:rFonts w:ascii="GHEA Grapalat" w:hAnsi="GHEA Grapalat"/>
                <w:szCs w:val="22"/>
                <w:lang w:val="hy-AM" w:eastAsia="en-US"/>
              </w:rPr>
              <w:t xml:space="preserve">նույնպես </w:t>
            </w:r>
            <w:r>
              <w:rPr>
                <w:rFonts w:ascii="GHEA Grapalat" w:hAnsi="GHEA Grapalat"/>
                <w:szCs w:val="22"/>
                <w:lang w:val="hy-AM" w:eastAsia="en-US"/>
              </w:rPr>
              <w:t>գտնում ենք նպատակահարմար:</w:t>
            </w:r>
          </w:p>
        </w:tc>
      </w:tr>
      <w:tr w:rsidR="0029400D" w:rsidRPr="0029400D" w:rsidTr="00E11534">
        <w:trPr>
          <w:trHeight w:val="440"/>
        </w:trPr>
        <w:tc>
          <w:tcPr>
            <w:tcW w:w="2700" w:type="dxa"/>
            <w:shd w:val="clear" w:color="auto" w:fill="auto"/>
          </w:tcPr>
          <w:p w:rsidR="0029400D" w:rsidRPr="00E11534" w:rsidRDefault="0029400D" w:rsidP="00B7252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E11534">
              <w:rPr>
                <w:rFonts w:ascii="GHEA Grapalat" w:hAnsi="GHEA Grapalat" w:cs="Sylfaen"/>
                <w:noProof/>
                <w:lang w:val="hy-AM"/>
              </w:rPr>
              <w:t>Հ</w:t>
            </w:r>
            <w:bookmarkStart w:id="0" w:name="_GoBack"/>
            <w:bookmarkEnd w:id="0"/>
            <w:r w:rsidRPr="00E11534">
              <w:rPr>
                <w:rFonts w:ascii="GHEA Grapalat" w:hAnsi="GHEA Grapalat" w:cs="Sylfaen"/>
                <w:noProof/>
                <w:lang w:val="hy-AM"/>
              </w:rPr>
              <w:t>Հ</w:t>
            </w:r>
            <w:r w:rsidR="00B72523"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 w:rsidR="00E11534" w:rsidRPr="00E11534">
              <w:rPr>
                <w:rFonts w:ascii="GHEA Grapalat" w:hAnsi="GHEA Grapalat" w:cs="Sylfaen"/>
                <w:noProof/>
                <w:lang w:val="hy-AM"/>
              </w:rPr>
              <w:t>տարածքային</w:t>
            </w:r>
            <w:r w:rsidR="00E11534" w:rsidRPr="00E11534">
              <w:rPr>
                <w:rFonts w:ascii="GHEA Grapalat" w:hAnsi="GHEA Grapalat" w:cs="Arial Armenian"/>
                <w:noProof/>
                <w:lang w:val="hy-AM"/>
              </w:rPr>
              <w:t xml:space="preserve"> </w:t>
            </w:r>
            <w:r w:rsidR="00E11534" w:rsidRPr="00E11534">
              <w:rPr>
                <w:rFonts w:ascii="GHEA Grapalat" w:hAnsi="GHEA Grapalat" w:cs="Sylfaen"/>
                <w:noProof/>
                <w:lang w:val="hy-AM"/>
              </w:rPr>
              <w:t>կառա</w:t>
            </w:r>
            <w:r w:rsidR="00B72523">
              <w:rPr>
                <w:rFonts w:ascii="GHEA Grapalat" w:hAnsi="GHEA Grapalat" w:cs="Sylfaen"/>
                <w:noProof/>
                <w:lang w:val="en-US"/>
              </w:rPr>
              <w:softHyphen/>
            </w:r>
            <w:r w:rsidR="00E11534" w:rsidRPr="00E11534">
              <w:rPr>
                <w:rFonts w:ascii="GHEA Grapalat" w:hAnsi="GHEA Grapalat" w:cs="Sylfaen"/>
                <w:noProof/>
                <w:lang w:val="hy-AM"/>
              </w:rPr>
              <w:t>վարման և զարգացման նախարար</w:t>
            </w:r>
          </w:p>
          <w:p w:rsidR="00E11534" w:rsidRDefault="00E11534" w:rsidP="00B72523">
            <w:pPr>
              <w:rPr>
                <w:rFonts w:ascii="GHEA Grapalat" w:hAnsi="GHEA Grapalat" w:cs="Sylfaen"/>
                <w:noProof/>
                <w:lang w:val="en-US"/>
              </w:rPr>
            </w:pPr>
            <w:r w:rsidRPr="00E11534">
              <w:rPr>
                <w:rFonts w:ascii="GHEA Grapalat" w:hAnsi="GHEA Grapalat" w:cs="Sylfaen"/>
                <w:noProof/>
                <w:lang w:val="hy-AM"/>
              </w:rPr>
              <w:t>15.12.2017թ.</w:t>
            </w:r>
          </w:p>
          <w:p w:rsidR="00E11534" w:rsidRPr="00E11534" w:rsidRDefault="00E11534" w:rsidP="00B7252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E11534">
              <w:rPr>
                <w:rFonts w:ascii="GHEA Grapalat" w:hAnsi="GHEA Grapalat" w:cs="Sylfaen"/>
                <w:noProof/>
                <w:lang w:val="hy-AM"/>
              </w:rPr>
              <w:t xml:space="preserve"> N 01/24/8169 -17</w:t>
            </w:r>
          </w:p>
          <w:p w:rsidR="0029400D" w:rsidRPr="00585F8A" w:rsidRDefault="0029400D" w:rsidP="00A966FE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120" w:type="dxa"/>
            <w:shd w:val="clear" w:color="auto" w:fill="auto"/>
          </w:tcPr>
          <w:p w:rsidR="0029400D" w:rsidRDefault="00E11534" w:rsidP="00B72523">
            <w:pPr>
              <w:spacing w:line="276" w:lineRule="auto"/>
              <w:ind w:firstLine="162"/>
              <w:jc w:val="both"/>
              <w:rPr>
                <w:rFonts w:ascii="GHEA Grapalat" w:hAnsi="GHEA Grapalat"/>
                <w:lang w:val="af-ZA"/>
              </w:rPr>
            </w:pPr>
            <w:r w:rsidRPr="00172F47">
              <w:rPr>
                <w:rFonts w:ascii="GHEA Grapalat" w:hAnsi="GHEA Grapalat"/>
                <w:noProof/>
                <w:lang w:val="hy-AM"/>
              </w:rPr>
              <w:t>Հայաստանի Հանրապետության տարածքային կառավարման և զարգացման նախարարությունը քննարկելով Ձեր կողմից ներկայացված</w:t>
            </w:r>
            <w:r w:rsidRPr="009871C7">
              <w:rPr>
                <w:rFonts w:ascii="GHEA Grapalat" w:hAnsi="GHEA Grapalat"/>
                <w:noProof/>
                <w:lang w:val="hy-AM"/>
              </w:rPr>
              <w:t>՝</w:t>
            </w:r>
            <w:r w:rsidRPr="00172F47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172F47">
              <w:rPr>
                <w:rFonts w:ascii="GHEA Grapalat" w:hAnsi="GHEA Grapalat" w:cs="Sylfaen"/>
                <w:lang w:val="hy-AM"/>
              </w:rPr>
              <w:t xml:space="preserve">ՀՀ կառավարության </w:t>
            </w:r>
            <w:r w:rsidRPr="00172F47">
              <w:rPr>
                <w:rFonts w:ascii="GHEA Grapalat" w:hAnsi="GHEA Grapalat" w:cs="Arial Armenian"/>
                <w:lang w:val="hy-AM"/>
              </w:rPr>
              <w:t xml:space="preserve"> 2017 </w:t>
            </w:r>
            <w:r w:rsidRPr="00172F47">
              <w:rPr>
                <w:rFonts w:ascii="GHEA Grapalat" w:hAnsi="GHEA Grapalat" w:cs="Sylfaen"/>
                <w:lang w:val="hy-AM"/>
              </w:rPr>
              <w:t>թ</w:t>
            </w:r>
            <w:r w:rsidRPr="00172F47">
              <w:rPr>
                <w:rFonts w:ascii="GHEA Grapalat" w:hAnsi="GHEA Grapalat" w:cs="Arial Armenian"/>
                <w:lang w:val="hy-AM"/>
              </w:rPr>
              <w:t>վականի</w:t>
            </w:r>
            <w:r w:rsidRPr="00172F47">
              <w:rPr>
                <w:rFonts w:ascii="GHEA Grapalat" w:hAnsi="GHEA Grapalat" w:cs="Sylfaen"/>
                <w:spacing w:val="2"/>
                <w:lang w:val="pt-BR"/>
              </w:rPr>
              <w:t xml:space="preserve">  </w:t>
            </w:r>
            <w:r w:rsidRPr="00172F47">
              <w:rPr>
                <w:rFonts w:ascii="GHEA Grapalat" w:hAnsi="GHEA Grapalat" w:cs="Sylfaen"/>
                <w:spacing w:val="-4"/>
                <w:lang w:val="pt-BR"/>
              </w:rPr>
              <w:t>օգոստոսի</w:t>
            </w:r>
            <w:r w:rsidRPr="00172F47">
              <w:rPr>
                <w:rFonts w:ascii="GHEA Grapalat" w:hAnsi="GHEA Grapalat"/>
                <w:spacing w:val="2"/>
                <w:lang w:val="hy-AM"/>
              </w:rPr>
              <w:t xml:space="preserve"> 31</w:t>
            </w:r>
            <w:r w:rsidRPr="00172F47">
              <w:rPr>
                <w:rFonts w:ascii="GHEA Grapalat" w:hAnsi="GHEA Grapalat" w:cs="Arial Armenian"/>
                <w:spacing w:val="2"/>
                <w:lang w:val="hy-AM"/>
              </w:rPr>
              <w:t>-</w:t>
            </w:r>
            <w:r w:rsidRPr="00172F47">
              <w:rPr>
                <w:rFonts w:ascii="GHEA Grapalat" w:hAnsi="GHEA Grapalat" w:cs="Sylfaen"/>
                <w:spacing w:val="2"/>
                <w:lang w:val="hy-AM"/>
              </w:rPr>
              <w:t xml:space="preserve">ի </w:t>
            </w:r>
            <w:r w:rsidRPr="00172F47">
              <w:rPr>
                <w:rFonts w:ascii="GHEA Grapalat" w:hAnsi="GHEA Grapalat" w:cs="Arial Armenian"/>
                <w:spacing w:val="2"/>
                <w:lang w:val="hy-AM"/>
              </w:rPr>
              <w:t xml:space="preserve"> N 37</w:t>
            </w:r>
            <w:r w:rsidRPr="00172F47">
              <w:rPr>
                <w:rFonts w:ascii="GHEA Grapalat" w:hAnsi="GHEA Grapalat"/>
                <w:lang w:val="hy-AM"/>
              </w:rPr>
              <w:t xml:space="preserve"> </w:t>
            </w:r>
            <w:r w:rsidRPr="00172F47">
              <w:rPr>
                <w:rFonts w:ascii="GHEA Grapalat" w:hAnsi="GHEA Grapalat" w:cs="Sylfaen"/>
                <w:lang w:val="hy-AM"/>
              </w:rPr>
              <w:t>արձանագրային</w:t>
            </w:r>
            <w:r w:rsidRPr="00172F47">
              <w:rPr>
                <w:rFonts w:ascii="GHEA Grapalat" w:hAnsi="GHEA Grapalat" w:cs="Arial Armenian"/>
                <w:lang w:val="hy-AM"/>
              </w:rPr>
              <w:t xml:space="preserve"> </w:t>
            </w:r>
            <w:r w:rsidRPr="00172F47">
              <w:rPr>
                <w:rFonts w:ascii="GHEA Grapalat" w:hAnsi="GHEA Grapalat" w:cs="Sylfaen"/>
                <w:lang w:val="hy-AM"/>
              </w:rPr>
              <w:t>որոշմամբ</w:t>
            </w:r>
            <w:r w:rsidRPr="00172F47">
              <w:rPr>
                <w:rFonts w:ascii="GHEA Grapalat" w:hAnsi="GHEA Grapalat" w:cs="Sylfaen"/>
                <w:lang w:val="af-ZA"/>
              </w:rPr>
              <w:t xml:space="preserve"> </w:t>
            </w:r>
            <w:r w:rsidRPr="00172F47">
              <w:rPr>
                <w:rFonts w:ascii="GHEA Grapalat" w:hAnsi="GHEA Grapalat" w:cs="Sylfaen"/>
                <w:lang w:val="hy-AM"/>
              </w:rPr>
              <w:t>հավանության</w:t>
            </w:r>
            <w:r w:rsidRPr="00172F47">
              <w:rPr>
                <w:rFonts w:ascii="GHEA Grapalat" w:hAnsi="GHEA Grapalat" w:cs="Sylfaen"/>
                <w:lang w:val="af-ZA"/>
              </w:rPr>
              <w:t xml:space="preserve"> </w:t>
            </w:r>
            <w:r w:rsidRPr="00172F47">
              <w:rPr>
                <w:rFonts w:ascii="GHEA Grapalat" w:hAnsi="GHEA Grapalat" w:cs="Sylfaen"/>
                <w:lang w:val="hy-AM"/>
              </w:rPr>
              <w:t>արժանացած</w:t>
            </w:r>
            <w:r w:rsidRPr="00172F47">
              <w:rPr>
                <w:rFonts w:ascii="GHEA Grapalat" w:hAnsi="GHEA Grapalat" w:cs="Sylfaen"/>
                <w:lang w:val="pt-BR"/>
              </w:rPr>
              <w:t xml:space="preserve"> և ՀՀ կառավարության 2017 թվականի հոկտեմբերի 5-ի Պետական եկամուտների և ծախսերի վրա ազդեցություն ունեցող ռազմավա</w:t>
            </w:r>
            <w:r w:rsidR="00B72523">
              <w:rPr>
                <w:rFonts w:ascii="GHEA Grapalat" w:hAnsi="GHEA Grapalat" w:cs="Sylfaen"/>
                <w:lang w:val="pt-BR"/>
              </w:rPr>
              <w:softHyphen/>
            </w:r>
            <w:r w:rsidRPr="00172F47">
              <w:rPr>
                <w:rFonts w:ascii="GHEA Grapalat" w:hAnsi="GHEA Grapalat" w:cs="Sylfaen"/>
                <w:lang w:val="pt-BR"/>
              </w:rPr>
              <w:t>րական փաստաթղթերի մշակման, ներկայացման և հսկողության իրականացման մեթոդական հրա</w:t>
            </w:r>
            <w:r w:rsidR="00B72523">
              <w:rPr>
                <w:rFonts w:ascii="GHEA Grapalat" w:hAnsi="GHEA Grapalat" w:cs="Sylfaen"/>
                <w:lang w:val="pt-BR"/>
              </w:rPr>
              <w:softHyphen/>
            </w:r>
            <w:r w:rsidRPr="00172F47">
              <w:rPr>
                <w:rFonts w:ascii="GHEA Grapalat" w:hAnsi="GHEA Grapalat" w:cs="Sylfaen"/>
                <w:lang w:val="pt-BR"/>
              </w:rPr>
              <w:t xml:space="preserve">հանգին հավանություն տալու մասին N 42 </w:t>
            </w:r>
            <w:r w:rsidRPr="00172F47">
              <w:rPr>
                <w:rFonts w:ascii="GHEA Grapalat" w:hAnsi="GHEA Grapalat" w:cs="Sylfaen"/>
                <w:lang w:val="pt-BR"/>
              </w:rPr>
              <w:lastRenderedPageBreak/>
              <w:t>արձանագրային որոշման պահանջներին համապա</w:t>
            </w:r>
            <w:r w:rsidR="00B72523">
              <w:rPr>
                <w:rFonts w:ascii="GHEA Grapalat" w:hAnsi="GHEA Grapalat" w:cs="Sylfaen"/>
                <w:lang w:val="pt-BR"/>
              </w:rPr>
              <w:softHyphen/>
            </w:r>
            <w:r w:rsidRPr="00172F47">
              <w:rPr>
                <w:rFonts w:ascii="GHEA Grapalat" w:hAnsi="GHEA Grapalat" w:cs="Sylfaen"/>
                <w:lang w:val="pt-BR"/>
              </w:rPr>
              <w:t xml:space="preserve">տասխանեցված </w:t>
            </w:r>
            <w:r w:rsidRPr="00172F47">
              <w:rPr>
                <w:rFonts w:ascii="GHEA Grapalat" w:hAnsi="GHEA Grapalat"/>
                <w:lang w:val="hy-AM"/>
              </w:rPr>
              <w:t>«Հայաստանի Հանրապետության գյուղատնտեսության</w:t>
            </w:r>
            <w:r w:rsidRPr="00172F47">
              <w:rPr>
                <w:rFonts w:ascii="GHEA Grapalat" w:hAnsi="GHEA Grapalat"/>
                <w:lang w:val="af-ZA"/>
              </w:rPr>
              <w:t xml:space="preserve"> </w:t>
            </w:r>
            <w:r w:rsidRPr="00172F47">
              <w:rPr>
                <w:rFonts w:ascii="GHEA Grapalat" w:hAnsi="GHEA Grapalat"/>
                <w:lang w:val="hy-AM"/>
              </w:rPr>
              <w:t>ոլորտում հակակարկտային ցանցերի ներդրման համար</w:t>
            </w:r>
            <w:r w:rsidRPr="00172F47">
              <w:rPr>
                <w:rFonts w:ascii="GHEA Grapalat" w:hAnsi="GHEA Grapalat"/>
                <w:lang w:val="af-ZA"/>
              </w:rPr>
              <w:t xml:space="preserve"> </w:t>
            </w:r>
            <w:r w:rsidRPr="00172F47">
              <w:rPr>
                <w:rFonts w:ascii="GHEA Grapalat" w:hAnsi="GHEA Grapalat"/>
                <w:lang w:val="hy-AM"/>
              </w:rPr>
              <w:t>տրամադրվող</w:t>
            </w:r>
            <w:r w:rsidRPr="00172F47">
              <w:rPr>
                <w:rFonts w:ascii="GHEA Grapalat" w:hAnsi="GHEA Grapalat"/>
                <w:lang w:val="af-ZA"/>
              </w:rPr>
              <w:t xml:space="preserve">   </w:t>
            </w:r>
            <w:r w:rsidRPr="00172F47">
              <w:rPr>
                <w:rFonts w:ascii="GHEA Grapalat" w:hAnsi="GHEA Grapalat"/>
                <w:lang w:val="hy-AM"/>
              </w:rPr>
              <w:t>վար</w:t>
            </w:r>
            <w:r w:rsidR="00B72523">
              <w:rPr>
                <w:rFonts w:ascii="GHEA Grapalat" w:hAnsi="GHEA Grapalat"/>
                <w:lang w:val="en-US"/>
              </w:rPr>
              <w:softHyphen/>
            </w:r>
            <w:r w:rsidRPr="00172F47">
              <w:rPr>
                <w:rFonts w:ascii="GHEA Grapalat" w:hAnsi="GHEA Grapalat"/>
                <w:lang w:val="hy-AM"/>
              </w:rPr>
              <w:t>կերի</w:t>
            </w:r>
            <w:r w:rsidRPr="00172F47">
              <w:rPr>
                <w:rFonts w:ascii="GHEA Grapalat" w:hAnsi="GHEA Grapalat"/>
                <w:lang w:val="af-ZA"/>
              </w:rPr>
              <w:t xml:space="preserve"> </w:t>
            </w:r>
            <w:r w:rsidRPr="00172F47">
              <w:rPr>
                <w:rFonts w:ascii="GHEA Grapalat" w:hAnsi="GHEA Grapalat"/>
                <w:lang w:val="hy-AM"/>
              </w:rPr>
              <w:t>տոկոսադրույքների</w:t>
            </w:r>
            <w:r w:rsidRPr="00172F47">
              <w:rPr>
                <w:rFonts w:ascii="GHEA Grapalat" w:hAnsi="GHEA Grapalat"/>
                <w:lang w:val="af-ZA"/>
              </w:rPr>
              <w:t xml:space="preserve"> </w:t>
            </w:r>
            <w:r w:rsidRPr="00172F47">
              <w:rPr>
                <w:rFonts w:ascii="GHEA Grapalat" w:hAnsi="GHEA Grapalat"/>
                <w:lang w:val="hy-AM"/>
              </w:rPr>
              <w:t>սուբսիդավորման</w:t>
            </w:r>
            <w:r w:rsidRPr="00172F47">
              <w:rPr>
                <w:rFonts w:ascii="GHEA Grapalat" w:hAnsi="GHEA Grapalat"/>
                <w:lang w:val="af-ZA"/>
              </w:rPr>
              <w:t xml:space="preserve"> </w:t>
            </w:r>
            <w:r w:rsidRPr="00172F47">
              <w:rPr>
                <w:rFonts w:ascii="GHEA Grapalat" w:hAnsi="GHEA Grapalat"/>
                <w:lang w:val="hy-AM"/>
              </w:rPr>
              <w:t xml:space="preserve">ծրագրին </w:t>
            </w:r>
            <w:r w:rsidRPr="00172F47">
              <w:rPr>
                <w:rFonts w:ascii="GHEA Grapalat" w:hAnsi="GHEA Grapalat" w:cs="Sylfaen"/>
                <w:lang w:val="af-ZA"/>
              </w:rPr>
              <w:t>հավա</w:t>
            </w:r>
            <w:r w:rsidRPr="00172F47">
              <w:rPr>
                <w:rFonts w:ascii="GHEA Grapalat" w:hAnsi="GHEA Grapalat" w:cs="Sylfaen"/>
                <w:lang w:val="af-ZA"/>
              </w:rPr>
              <w:softHyphen/>
              <w:t>նու</w:t>
            </w:r>
            <w:r w:rsidRPr="00172F47">
              <w:rPr>
                <w:rFonts w:ascii="GHEA Grapalat" w:hAnsi="GHEA Grapalat" w:cs="Sylfaen"/>
                <w:lang w:val="af-ZA"/>
              </w:rPr>
              <w:softHyphen/>
              <w:t>թյուն տալու</w:t>
            </w:r>
            <w:r w:rsidRPr="00172F47">
              <w:rPr>
                <w:rFonts w:ascii="GHEA Grapalat" w:hAnsi="GHEA Grapalat"/>
                <w:lang w:val="hy-AM"/>
              </w:rPr>
              <w:t xml:space="preserve"> </w:t>
            </w:r>
            <w:r w:rsidRPr="00172F47">
              <w:rPr>
                <w:rFonts w:ascii="GHEA Grapalat" w:hAnsi="GHEA Grapalat" w:cs="Sylfaen"/>
                <w:lang w:val="af-ZA"/>
              </w:rPr>
              <w:t>մա</w:t>
            </w:r>
            <w:r w:rsidRPr="00172F47">
              <w:rPr>
                <w:rFonts w:ascii="GHEA Grapalat" w:hAnsi="GHEA Grapalat" w:cs="Sylfaen"/>
                <w:lang w:val="af-ZA"/>
              </w:rPr>
              <w:softHyphen/>
              <w:t>սին</w:t>
            </w:r>
            <w:r w:rsidRPr="00172F47">
              <w:rPr>
                <w:rFonts w:ascii="GHEA Grapalat" w:hAnsi="GHEA Grapalat" w:cs="Sylfaen"/>
                <w:lang w:val="hy-AM"/>
              </w:rPr>
              <w:t>» արձանագրային</w:t>
            </w:r>
            <w:r w:rsidRPr="00172F47">
              <w:rPr>
                <w:rFonts w:ascii="GHEA Grapalat" w:hAnsi="GHEA Grapalat" w:cs="Sylfaen"/>
                <w:lang w:val="af-ZA"/>
              </w:rPr>
              <w:t xml:space="preserve"> </w:t>
            </w:r>
            <w:r w:rsidRPr="00172F47">
              <w:rPr>
                <w:rFonts w:ascii="GHEA Grapalat" w:hAnsi="GHEA Grapalat" w:cs="Sylfaen"/>
                <w:lang w:val="hy-AM"/>
              </w:rPr>
              <w:t>որոշման</w:t>
            </w:r>
            <w:r w:rsidRPr="00172F47">
              <w:rPr>
                <w:rFonts w:ascii="GHEA Grapalat" w:hAnsi="GHEA Grapalat" w:cs="Sylfaen"/>
                <w:lang w:val="af-ZA"/>
              </w:rPr>
              <w:t xml:space="preserve"> </w:t>
            </w:r>
            <w:r w:rsidRPr="00172F47">
              <w:rPr>
                <w:rFonts w:ascii="GHEA Grapalat" w:hAnsi="GHEA Grapalat" w:cs="Sylfaen"/>
                <w:lang w:val="pt-BR"/>
              </w:rPr>
              <w:t>տարբերակը</w:t>
            </w:r>
            <w:r w:rsidRPr="00172F47">
              <w:rPr>
                <w:rFonts w:ascii="GHEA Grapalat" w:hAnsi="GHEA Grapalat"/>
                <w:noProof/>
                <w:lang w:val="hy-AM"/>
              </w:rPr>
              <w:t xml:space="preserve"> հայտնում է, </w:t>
            </w:r>
            <w:r w:rsidRPr="00172F47">
              <w:rPr>
                <w:rFonts w:ascii="GHEA Grapalat" w:hAnsi="GHEA Grapalat"/>
                <w:lang w:val="hy-AM"/>
              </w:rPr>
              <w:t>որ իր իրավասությունների սահմաններում վերը նշված փաստաթղթի վերաբերյալ առաջարկություններ և դիտողություններ չունի:</w:t>
            </w:r>
          </w:p>
        </w:tc>
        <w:tc>
          <w:tcPr>
            <w:tcW w:w="2430" w:type="dxa"/>
            <w:shd w:val="clear" w:color="auto" w:fill="auto"/>
          </w:tcPr>
          <w:p w:rsidR="0029400D" w:rsidRDefault="0029400D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3330" w:type="dxa"/>
            <w:shd w:val="clear" w:color="auto" w:fill="auto"/>
          </w:tcPr>
          <w:p w:rsidR="0029400D" w:rsidRDefault="0029400D" w:rsidP="009B7C8B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</w:p>
        </w:tc>
      </w:tr>
      <w:tr w:rsidR="00B72523" w:rsidRPr="0029400D" w:rsidTr="00957564">
        <w:trPr>
          <w:trHeight w:val="440"/>
        </w:trPr>
        <w:tc>
          <w:tcPr>
            <w:tcW w:w="2700" w:type="dxa"/>
            <w:shd w:val="clear" w:color="auto" w:fill="auto"/>
          </w:tcPr>
          <w:p w:rsidR="00B72523" w:rsidRPr="00E11534" w:rsidRDefault="00B72523" w:rsidP="0095756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ՀՀ ԿԱ </w:t>
            </w:r>
            <w:proofErr w:type="spellStart"/>
            <w:r w:rsidRPr="00E11534">
              <w:rPr>
                <w:rFonts w:ascii="GHEA Grapalat" w:hAnsi="GHEA Grapalat"/>
                <w:lang w:val="en-US"/>
              </w:rPr>
              <w:t>օրենսդրության</w:t>
            </w:r>
            <w:proofErr w:type="spellEnd"/>
            <w:r w:rsidRPr="00E1153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11534">
              <w:rPr>
                <w:rFonts w:ascii="GHEA Grapalat" w:hAnsi="GHEA Grapalat"/>
                <w:lang w:val="en-US"/>
              </w:rPr>
              <w:t>կարգավորման</w:t>
            </w:r>
            <w:proofErr w:type="spellEnd"/>
            <w:r w:rsidRPr="00E1153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11534">
              <w:rPr>
                <w:rFonts w:ascii="GHEA Grapalat" w:hAnsi="GHEA Grapalat"/>
                <w:lang w:val="en-US"/>
              </w:rPr>
              <w:t>ազգային</w:t>
            </w:r>
            <w:proofErr w:type="spellEnd"/>
            <w:r w:rsidRPr="00E11534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11534">
              <w:rPr>
                <w:rFonts w:ascii="GHEA Grapalat" w:hAnsi="GHEA Grapalat"/>
                <w:lang w:val="en-US"/>
              </w:rPr>
              <w:t>կենտրոն</w:t>
            </w:r>
            <w:proofErr w:type="spellEnd"/>
          </w:p>
          <w:p w:rsidR="00B72523" w:rsidRDefault="00B72523" w:rsidP="00957564">
            <w:pPr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հ</w:t>
            </w:r>
            <w:r w:rsidRPr="00E11534">
              <w:rPr>
                <w:rFonts w:ascii="GHEA Grapalat" w:hAnsi="GHEA Grapalat" w:cs="Sylfaen"/>
                <w:lang w:val="en-US"/>
              </w:rPr>
              <w:t>իմնադրամ</w:t>
            </w:r>
            <w:proofErr w:type="spellEnd"/>
          </w:p>
          <w:p w:rsidR="00B72523" w:rsidRDefault="00B72523" w:rsidP="00957564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19.12.2017 թ.</w:t>
            </w:r>
          </w:p>
          <w:p w:rsidR="00B72523" w:rsidRPr="00E11534" w:rsidRDefault="00B72523" w:rsidP="00957564">
            <w:pPr>
              <w:rPr>
                <w:rFonts w:ascii="GHEA Grapalat" w:hAnsi="GHEA Grapalat" w:cs="Sylfaen"/>
                <w:lang w:val="en-US"/>
              </w:rPr>
            </w:pPr>
            <w:r w:rsidRPr="00E11534">
              <w:rPr>
                <w:rFonts w:ascii="GHEA Grapalat" w:hAnsi="GHEA Grapalat" w:cs="Sylfaen"/>
                <w:lang w:val="en-US"/>
              </w:rPr>
              <w:t>N 37/37.2/27635-17</w:t>
            </w:r>
          </w:p>
          <w:p w:rsidR="00B72523" w:rsidRPr="00585F8A" w:rsidRDefault="00B72523" w:rsidP="00957564">
            <w:pPr>
              <w:pStyle w:val="BodyTextIndent2"/>
              <w:tabs>
                <w:tab w:val="clear" w:pos="0"/>
                <w:tab w:val="left" w:pos="720"/>
              </w:tabs>
              <w:ind w:firstLine="0"/>
              <w:jc w:val="left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6120" w:type="dxa"/>
            <w:shd w:val="clear" w:color="auto" w:fill="auto"/>
          </w:tcPr>
          <w:p w:rsidR="00B72523" w:rsidRDefault="00B72523" w:rsidP="00957564">
            <w:pPr>
              <w:spacing w:line="276" w:lineRule="auto"/>
              <w:ind w:firstLine="162"/>
              <w:jc w:val="both"/>
              <w:rPr>
                <w:rFonts w:ascii="GHEA Grapalat" w:hAnsi="GHEA Grapalat"/>
                <w:lang w:val="af-ZA"/>
              </w:rPr>
            </w:pPr>
            <w:r w:rsidRPr="009D3765">
              <w:rPr>
                <w:rFonts w:ascii="GHEA Grapalat" w:hAnsi="GHEA Grapalat"/>
                <w:lang w:val="hy-AM"/>
              </w:rPr>
              <w:t>«Օրենսդրության կարգավորման ազգային կենտրոն» հիմնադրամ</w:t>
            </w:r>
            <w:r w:rsidRPr="009D3765">
              <w:rPr>
                <w:rFonts w:ascii="GHEA Grapalat" w:hAnsi="GHEA Grapalat"/>
                <w:lang w:val="en-US"/>
              </w:rPr>
              <w:t xml:space="preserve">ի 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կողմից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ևս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ենթարկվել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վերլուծության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գնահատման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ինչի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հայտնում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,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համամիտ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ենք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նախագծով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իրականացված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հաշվարկների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առաջարկությունների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9D3765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9D3765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430" w:type="dxa"/>
            <w:shd w:val="clear" w:color="auto" w:fill="auto"/>
          </w:tcPr>
          <w:p w:rsidR="00B72523" w:rsidRDefault="00B72523" w:rsidP="00957564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3330" w:type="dxa"/>
            <w:shd w:val="clear" w:color="auto" w:fill="auto"/>
          </w:tcPr>
          <w:p w:rsidR="00B72523" w:rsidRDefault="00B72523" w:rsidP="00957564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</w:p>
        </w:tc>
      </w:tr>
      <w:tr w:rsidR="00E11534" w:rsidRPr="0029400D" w:rsidTr="00E11534">
        <w:trPr>
          <w:trHeight w:val="440"/>
        </w:trPr>
        <w:tc>
          <w:tcPr>
            <w:tcW w:w="2700" w:type="dxa"/>
            <w:shd w:val="clear" w:color="auto" w:fill="auto"/>
          </w:tcPr>
          <w:p w:rsidR="00E11534" w:rsidRDefault="00E11534" w:rsidP="00B72523">
            <w:pPr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>ՀՀ արդարա</w:t>
            </w:r>
            <w:r>
              <w:rPr>
                <w:rFonts w:ascii="GHEA Grapalat" w:hAnsi="GHEA Grapalat" w:cs="Sylfaen"/>
                <w:noProof/>
                <w:lang w:val="en-US"/>
              </w:rPr>
              <w:softHyphen/>
              <w:t>դատության նախարար</w:t>
            </w:r>
          </w:p>
          <w:p w:rsidR="00B72523" w:rsidRDefault="00B72523" w:rsidP="00B72523">
            <w:pPr>
              <w:rPr>
                <w:rFonts w:ascii="GHEA Grapalat" w:hAnsi="GHEA Grapalat" w:cs="Sylfaen"/>
                <w:noProof/>
                <w:lang w:val="en-US"/>
              </w:rPr>
            </w:pPr>
            <w:r>
              <w:rPr>
                <w:rFonts w:ascii="GHEA Grapalat" w:hAnsi="GHEA Grapalat" w:cs="Sylfaen"/>
                <w:noProof/>
                <w:lang w:val="en-US"/>
              </w:rPr>
              <w:t xml:space="preserve">20.12.2017 թ. </w:t>
            </w:r>
          </w:p>
          <w:p w:rsidR="00B72523" w:rsidRPr="00B72523" w:rsidRDefault="00B72523" w:rsidP="00B72523">
            <w:pPr>
              <w:rPr>
                <w:rFonts w:ascii="GHEA Grapalat" w:hAnsi="GHEA Grapalat" w:cs="Sylfaen"/>
                <w:noProof/>
                <w:lang w:val="en-US"/>
              </w:rPr>
            </w:pPr>
            <w:r w:rsidRPr="00B72523">
              <w:rPr>
                <w:rFonts w:ascii="GHEA Grapalat" w:hAnsi="GHEA Grapalat" w:cs="Sylfaen"/>
                <w:noProof/>
                <w:lang w:val="en-US"/>
              </w:rPr>
              <w:t>N</w:t>
            </w:r>
            <w:r>
              <w:rPr>
                <w:rFonts w:ascii="GHEA Grapalat" w:hAnsi="GHEA Grapalat" w:cs="Sylfaen"/>
                <w:noProof/>
                <w:lang w:val="en-US"/>
              </w:rPr>
              <w:t xml:space="preserve"> </w:t>
            </w:r>
            <w:r w:rsidRPr="00B72523">
              <w:rPr>
                <w:rFonts w:ascii="GHEA Grapalat" w:hAnsi="GHEA Grapalat" w:cs="Sylfaen"/>
                <w:noProof/>
                <w:lang w:val="en-US"/>
              </w:rPr>
              <w:t>01/14/22874-17</w:t>
            </w:r>
          </w:p>
        </w:tc>
        <w:tc>
          <w:tcPr>
            <w:tcW w:w="6120" w:type="dxa"/>
            <w:shd w:val="clear" w:color="auto" w:fill="auto"/>
          </w:tcPr>
          <w:p w:rsidR="00E11534" w:rsidRPr="00172F47" w:rsidRDefault="00B72523" w:rsidP="00B72523">
            <w:pPr>
              <w:spacing w:line="276" w:lineRule="auto"/>
              <w:jc w:val="both"/>
              <w:rPr>
                <w:rFonts w:ascii="GHEA Grapalat" w:hAnsi="GHEA Grapalat"/>
                <w:noProof/>
                <w:lang w:val="hy-AM"/>
              </w:rPr>
            </w:pPr>
            <w:r w:rsidRPr="009E1AFD">
              <w:rPr>
                <w:rFonts w:ascii="GHEA Grapalat" w:eastAsia="Calibri" w:hAnsi="GHEA Grapalat"/>
                <w:lang w:val="af-ZA"/>
              </w:rPr>
              <w:t xml:space="preserve">    </w:t>
            </w:r>
            <w:r w:rsidRPr="009E1AFD">
              <w:rPr>
                <w:rFonts w:ascii="GHEA Grapalat" w:hAnsi="GHEA Grapalat" w:cs="GHEA Grapalat"/>
                <w:lang w:val="af-ZA"/>
              </w:rPr>
              <w:t>«</w:t>
            </w:r>
            <w:r w:rsidRPr="009E1AF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Հայաստանի Հանրապետության գյուղատնտե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softHyphen/>
            </w:r>
            <w:r w:rsidRPr="009E1AF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սության ոլորտում հակակարկտային ցանցերի ներդրման համար տրամադրվող վարկերի սուբսի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softHyphen/>
            </w:r>
            <w:r w:rsidRPr="009E1AF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դա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softHyphen/>
            </w:r>
            <w:r w:rsidRPr="009E1AF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վորման </w:t>
            </w:r>
            <w:r w:rsidRPr="009E1AFD">
              <w:rPr>
                <w:rFonts w:ascii="GHEA Grapalat" w:hAnsi="GHEA Grapalat" w:cs="GHEA Grapalat"/>
                <w:bCs/>
                <w:lang w:val="hy-AM"/>
              </w:rPr>
              <w:t>ծրագրին հավանություն տալու մասին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» </w:t>
            </w:r>
            <w:r w:rsidRPr="009E1AFD">
              <w:rPr>
                <w:rFonts w:ascii="GHEA Grapalat" w:hAnsi="GHEA Grapalat" w:cs="GHEA Grapalat"/>
              </w:rPr>
              <w:t>Հայաստանի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E1AFD">
              <w:rPr>
                <w:rFonts w:ascii="GHEA Grapalat" w:hAnsi="GHEA Grapalat" w:cs="GHEA Grapalat"/>
              </w:rPr>
              <w:t>Հանրապետության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E1AFD">
              <w:rPr>
                <w:rFonts w:ascii="GHEA Grapalat" w:hAnsi="GHEA Grapalat" w:cs="GHEA Grapalat"/>
              </w:rPr>
              <w:t>կառավարության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E1AFD">
              <w:rPr>
                <w:rFonts w:ascii="GHEA Grapalat" w:hAnsi="GHEA Grapalat" w:cs="GHEA Grapalat"/>
              </w:rPr>
              <w:t>արձանագրային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9E1AFD">
              <w:rPr>
                <w:rFonts w:ascii="GHEA Grapalat" w:hAnsi="GHEA Grapalat" w:cs="GHEA Grapalat"/>
              </w:rPr>
              <w:t>որոշման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լրամշակված </w:t>
            </w:r>
            <w:r>
              <w:rPr>
                <w:rFonts w:ascii="GHEA Grapalat" w:hAnsi="GHEA Grapalat" w:cs="GHEA Grapalat"/>
              </w:rPr>
              <w:t>նախագիծը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համապատասխանում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է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ՀՀ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օրենսդրության</w:t>
            </w:r>
            <w:r w:rsidRPr="009E1AFD">
              <w:rPr>
                <w:rFonts w:ascii="GHEA Grapalat" w:hAnsi="GHEA Grapalat" w:cs="GHEA Grapalat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</w:rPr>
              <w:t>պահանջներին</w:t>
            </w:r>
            <w:r w:rsidRPr="00A5633C">
              <w:rPr>
                <w:rFonts w:ascii="GHEA Grapalat" w:hAnsi="GHEA Grapalat" w:cs="GHEA Grapalat"/>
                <w:lang w:val="af-ZA"/>
              </w:rPr>
              <w:t>:</w:t>
            </w:r>
          </w:p>
        </w:tc>
        <w:tc>
          <w:tcPr>
            <w:tcW w:w="2430" w:type="dxa"/>
            <w:shd w:val="clear" w:color="auto" w:fill="auto"/>
          </w:tcPr>
          <w:p w:rsidR="00E11534" w:rsidRDefault="00E11534" w:rsidP="006C3993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3330" w:type="dxa"/>
            <w:shd w:val="clear" w:color="auto" w:fill="auto"/>
          </w:tcPr>
          <w:p w:rsidR="00E11534" w:rsidRDefault="00E11534" w:rsidP="009B7C8B">
            <w:pPr>
              <w:pStyle w:val="BodyTextIndent2"/>
              <w:tabs>
                <w:tab w:val="clear" w:pos="0"/>
                <w:tab w:val="left" w:pos="720"/>
              </w:tabs>
              <w:spacing w:line="240" w:lineRule="atLeast"/>
              <w:ind w:firstLine="0"/>
              <w:jc w:val="left"/>
              <w:rPr>
                <w:rFonts w:ascii="GHEA Grapalat" w:hAnsi="GHEA Grapalat"/>
                <w:szCs w:val="22"/>
                <w:lang w:val="hy-AM" w:eastAsia="en-US"/>
              </w:rPr>
            </w:pPr>
          </w:p>
        </w:tc>
      </w:tr>
    </w:tbl>
    <w:p w:rsidR="00D363BF" w:rsidRPr="00DD0926" w:rsidRDefault="00D363BF">
      <w:pPr>
        <w:rPr>
          <w:lang w:val="hy-AM"/>
        </w:rPr>
      </w:pPr>
    </w:p>
    <w:sectPr w:rsidR="00D363BF" w:rsidRPr="00DD0926" w:rsidSect="00FB2D96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3FC7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964044"/>
    <w:multiLevelType w:val="hybridMultilevel"/>
    <w:tmpl w:val="9014D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F602E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9D12AA4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2484EF6"/>
    <w:multiLevelType w:val="hybridMultilevel"/>
    <w:tmpl w:val="CCF0CD1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82C4DDD"/>
    <w:multiLevelType w:val="hybridMultilevel"/>
    <w:tmpl w:val="4BDED63C"/>
    <w:lvl w:ilvl="0" w:tplc="41BE9F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BA60453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7B733690"/>
    <w:multiLevelType w:val="hybridMultilevel"/>
    <w:tmpl w:val="F4FCF84C"/>
    <w:lvl w:ilvl="0" w:tplc="1C66BD86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B2D96"/>
    <w:rsid w:val="00094E13"/>
    <w:rsid w:val="00107BCA"/>
    <w:rsid w:val="001C61C8"/>
    <w:rsid w:val="001E1CC8"/>
    <w:rsid w:val="00207D5C"/>
    <w:rsid w:val="0021635A"/>
    <w:rsid w:val="0029400D"/>
    <w:rsid w:val="002B6AF3"/>
    <w:rsid w:val="00357CCB"/>
    <w:rsid w:val="00420B8D"/>
    <w:rsid w:val="00487F84"/>
    <w:rsid w:val="004F15D2"/>
    <w:rsid w:val="00554635"/>
    <w:rsid w:val="00583634"/>
    <w:rsid w:val="00585F8A"/>
    <w:rsid w:val="00595750"/>
    <w:rsid w:val="00615E09"/>
    <w:rsid w:val="0064217D"/>
    <w:rsid w:val="006869D4"/>
    <w:rsid w:val="006C3993"/>
    <w:rsid w:val="00735DFD"/>
    <w:rsid w:val="0079440D"/>
    <w:rsid w:val="007A705C"/>
    <w:rsid w:val="007D27DF"/>
    <w:rsid w:val="0088700D"/>
    <w:rsid w:val="008A2770"/>
    <w:rsid w:val="008A5095"/>
    <w:rsid w:val="00914823"/>
    <w:rsid w:val="009A4C88"/>
    <w:rsid w:val="009B7C8B"/>
    <w:rsid w:val="00A966FE"/>
    <w:rsid w:val="00B114E9"/>
    <w:rsid w:val="00B17398"/>
    <w:rsid w:val="00B72523"/>
    <w:rsid w:val="00BA3ECA"/>
    <w:rsid w:val="00C45341"/>
    <w:rsid w:val="00CC1AA0"/>
    <w:rsid w:val="00CC4BB0"/>
    <w:rsid w:val="00CC7376"/>
    <w:rsid w:val="00D363BF"/>
    <w:rsid w:val="00DD0926"/>
    <w:rsid w:val="00E11534"/>
    <w:rsid w:val="00E15981"/>
    <w:rsid w:val="00E216D3"/>
    <w:rsid w:val="00E27EF9"/>
    <w:rsid w:val="00E67C56"/>
    <w:rsid w:val="00E72DCC"/>
    <w:rsid w:val="00F77875"/>
    <w:rsid w:val="00FB2D96"/>
    <w:rsid w:val="00FC29DC"/>
    <w:rsid w:val="00FC3857"/>
    <w:rsid w:val="00FC5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B2D96"/>
    <w:pPr>
      <w:tabs>
        <w:tab w:val="left" w:pos="0"/>
      </w:tabs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FB2D96"/>
    <w:rPr>
      <w:rFonts w:ascii="Times Armenian" w:eastAsia="Times New Roman" w:hAnsi="Times Armenian" w:cs="Times New Roman"/>
      <w:sz w:val="24"/>
      <w:szCs w:val="20"/>
    </w:rPr>
  </w:style>
  <w:style w:type="character" w:customStyle="1" w:styleId="mechtexChar">
    <w:name w:val="mechtex Char"/>
    <w:basedOn w:val="DefaultParagraphFont"/>
    <w:link w:val="mechtex"/>
    <w:locked/>
    <w:rsid w:val="00FB2D9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FB2D96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norm">
    <w:name w:val="norm"/>
    <w:basedOn w:val="Normal"/>
    <w:link w:val="normChar"/>
    <w:rsid w:val="00FB2D96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basedOn w:val="DefaultParagraphFont"/>
    <w:link w:val="norm"/>
    <w:locked/>
    <w:rsid w:val="00FB2D96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7A70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35F9E-6865-4D13-B8E8-70CA797A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Karine.Yesayan</dc:creator>
  <cp:lastModifiedBy>Karine.Yesayan</cp:lastModifiedBy>
  <cp:revision>21</cp:revision>
  <dcterms:created xsi:type="dcterms:W3CDTF">2017-08-30T11:22:00Z</dcterms:created>
  <dcterms:modified xsi:type="dcterms:W3CDTF">2017-12-22T12:10:00Z</dcterms:modified>
</cp:coreProperties>
</file>