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64" w:rsidRPr="000C18AB" w:rsidRDefault="006B6B20" w:rsidP="000C18AB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0C18AB">
        <w:rPr>
          <w:rFonts w:ascii="GHEA Grapalat" w:hAnsi="GHEA Grapalat" w:cs="Sylfaen"/>
          <w:b/>
          <w:sz w:val="20"/>
          <w:szCs w:val="20"/>
          <w:lang w:val="ru-RU"/>
        </w:rPr>
        <w:t>ՏԵՂԵԿԱՆՔ</w:t>
      </w:r>
    </w:p>
    <w:p w:rsidR="006B6B20" w:rsidRPr="000C18AB" w:rsidRDefault="008F6808" w:rsidP="000C18AB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0C18AB">
        <w:rPr>
          <w:rFonts w:ascii="GHEA Grapalat" w:hAnsi="GHEA Grapalat" w:cs="Sylfaen"/>
          <w:b/>
          <w:sz w:val="20"/>
          <w:szCs w:val="20"/>
          <w:lang w:val="ru-RU"/>
        </w:rPr>
        <w:t>Հ-37, Մ-4-Այգեհովիտ - Վազաշեն-Պառավաքար-Այգեպար ճանապարհի Վազաշեն-Պառավաքար հատվածի շրջանցիկ ճանապարհի կառուցման նախագծային</w:t>
      </w:r>
      <w:r w:rsidR="005E6F63" w:rsidRPr="005E6F63">
        <w:rPr>
          <w:rFonts w:ascii="GHEA Grapalat" w:hAnsi="GHEA Grapalat" w:cs="Sylfaen"/>
          <w:b/>
          <w:sz w:val="20"/>
          <w:szCs w:val="20"/>
          <w:lang w:val="ru-RU"/>
        </w:rPr>
        <w:t xml:space="preserve"> </w:t>
      </w:r>
      <w:r w:rsidR="005E6F63">
        <w:rPr>
          <w:rFonts w:ascii="GHEA Grapalat" w:hAnsi="GHEA Grapalat" w:cs="Sylfaen"/>
          <w:b/>
          <w:sz w:val="20"/>
          <w:szCs w:val="20"/>
        </w:rPr>
        <w:t>և</w:t>
      </w:r>
      <w:r w:rsidRPr="000C18AB">
        <w:rPr>
          <w:rFonts w:ascii="GHEA Grapalat" w:hAnsi="GHEA Grapalat" w:cs="Sylfaen"/>
          <w:b/>
          <w:sz w:val="20"/>
          <w:szCs w:val="20"/>
          <w:lang w:val="ru-RU"/>
        </w:rPr>
        <w:t xml:space="preserve"> հեղինակային հսկողության աշխատանքների</w:t>
      </w:r>
      <w:r w:rsidR="00C96D1C" w:rsidRPr="000C18AB">
        <w:rPr>
          <w:rFonts w:ascii="GHEA Grapalat" w:hAnsi="GHEA Grapalat" w:cs="Sylfaen"/>
          <w:b/>
          <w:sz w:val="20"/>
          <w:szCs w:val="20"/>
          <w:lang w:val="ru-RU"/>
        </w:rPr>
        <w:t xml:space="preserve"> </w:t>
      </w:r>
      <w:r w:rsidR="00F9110B" w:rsidRPr="000C18AB">
        <w:rPr>
          <w:rFonts w:ascii="GHEA Grapalat" w:hAnsi="GHEA Grapalat" w:cs="Sylfaen"/>
          <w:b/>
          <w:sz w:val="20"/>
          <w:szCs w:val="20"/>
          <w:lang w:val="ru-RU"/>
        </w:rPr>
        <w:t>ՀՀ կառավարության կողմից անհետաձգելի համարելու վերաբերյալ</w:t>
      </w:r>
      <w:r w:rsidR="001D4D4A" w:rsidRPr="000C18AB">
        <w:rPr>
          <w:rFonts w:ascii="GHEA Grapalat" w:hAnsi="GHEA Grapalat" w:cs="Sylfaen"/>
          <w:b/>
          <w:sz w:val="20"/>
          <w:szCs w:val="20"/>
          <w:lang w:val="ru-RU"/>
        </w:rPr>
        <w:t xml:space="preserve"> որոշում կայացնելու համար</w:t>
      </w:r>
    </w:p>
    <w:p w:rsidR="00CC4707" w:rsidRPr="00717351" w:rsidRDefault="00CC4707" w:rsidP="00F9110B">
      <w:pPr>
        <w:spacing w:line="240" w:lineRule="auto"/>
        <w:jc w:val="center"/>
        <w:rPr>
          <w:rFonts w:ascii="GHEA Grapalat" w:hAnsi="GHEA Grapalat" w:cs="Sylfaen"/>
          <w:b/>
          <w:lang w:val="ru-RU"/>
        </w:rPr>
      </w:pPr>
    </w:p>
    <w:tbl>
      <w:tblPr>
        <w:tblStyle w:val="TableGrid"/>
        <w:tblW w:w="13008" w:type="dxa"/>
        <w:tblLook w:val="04A0"/>
      </w:tblPr>
      <w:tblGrid>
        <w:gridCol w:w="4077"/>
        <w:gridCol w:w="3310"/>
        <w:gridCol w:w="2786"/>
        <w:gridCol w:w="2835"/>
      </w:tblGrid>
      <w:tr w:rsidR="00117C88" w:rsidRPr="000136FD" w:rsidTr="00117C88">
        <w:tc>
          <w:tcPr>
            <w:tcW w:w="4077" w:type="dxa"/>
            <w:vMerge w:val="restart"/>
            <w:vAlign w:val="center"/>
          </w:tcPr>
          <w:p w:rsidR="00117C88" w:rsidRPr="000136FD" w:rsidRDefault="00117C88" w:rsidP="0046411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0136F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Գնման առարկա</w:t>
            </w:r>
          </w:p>
        </w:tc>
        <w:tc>
          <w:tcPr>
            <w:tcW w:w="3310" w:type="dxa"/>
            <w:vMerge w:val="restart"/>
            <w:vAlign w:val="center"/>
          </w:tcPr>
          <w:p w:rsidR="00117C88" w:rsidRPr="000136FD" w:rsidRDefault="00117C88" w:rsidP="0046411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0136F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Հայտ ներկայացրած կազմակերպություններ</w:t>
            </w:r>
          </w:p>
        </w:tc>
        <w:tc>
          <w:tcPr>
            <w:tcW w:w="2786" w:type="dxa"/>
            <w:vAlign w:val="center"/>
          </w:tcPr>
          <w:p w:rsidR="00117C88" w:rsidRPr="000136FD" w:rsidRDefault="00117C88" w:rsidP="0046411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0136F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Կազմակերպությունների հայտերով ներկայացված գնային առաջարկը</w:t>
            </w:r>
          </w:p>
        </w:tc>
        <w:tc>
          <w:tcPr>
            <w:tcW w:w="2835" w:type="dxa"/>
            <w:vMerge w:val="restart"/>
            <w:vAlign w:val="center"/>
          </w:tcPr>
          <w:p w:rsidR="00117C88" w:rsidRPr="000136FD" w:rsidRDefault="00117C88" w:rsidP="0046411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0136F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Առաջարկվող հաղթող մասնակից</w:t>
            </w:r>
          </w:p>
        </w:tc>
      </w:tr>
      <w:tr w:rsidR="00117C88" w:rsidRPr="000136FD" w:rsidTr="00117C88">
        <w:tc>
          <w:tcPr>
            <w:tcW w:w="4077" w:type="dxa"/>
            <w:vMerge/>
          </w:tcPr>
          <w:p w:rsidR="00117C88" w:rsidRPr="000136FD" w:rsidRDefault="00117C88" w:rsidP="006B6B20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3310" w:type="dxa"/>
            <w:vMerge/>
            <w:vAlign w:val="center"/>
          </w:tcPr>
          <w:p w:rsidR="00117C88" w:rsidRPr="000136FD" w:rsidRDefault="00117C88" w:rsidP="00F9110B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:rsidR="00117C88" w:rsidRPr="008F6808" w:rsidRDefault="00117C88" w:rsidP="006B6B2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F6808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 դրամ</w:t>
            </w:r>
            <w:r w:rsidR="008F6808" w:rsidRPr="008F6808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r w:rsidR="008F6808" w:rsidRPr="008F6808">
              <w:rPr>
                <w:rFonts w:ascii="GHEA Grapalat" w:eastAsia="Calibri" w:hAnsi="GHEA Grapalat" w:cs="Sylfaen"/>
                <w:b/>
                <w:sz w:val="20"/>
                <w:lang w:val="pt-BR"/>
              </w:rPr>
              <w:t>(</w:t>
            </w:r>
            <w:r w:rsidR="008F6808" w:rsidRPr="008F6808">
              <w:rPr>
                <w:rFonts w:ascii="GHEA Grapalat" w:eastAsia="Calibri" w:hAnsi="GHEA Grapalat" w:cs="Sylfaen"/>
                <w:b/>
                <w:sz w:val="20"/>
              </w:rPr>
              <w:t>ներառյալ</w:t>
            </w:r>
            <w:r w:rsidR="008F6808" w:rsidRPr="008F6808">
              <w:rPr>
                <w:rFonts w:ascii="GHEA Grapalat" w:eastAsia="Calibri" w:hAnsi="GHEA Grapalat" w:cs="Sylfaen"/>
                <w:b/>
                <w:sz w:val="20"/>
                <w:lang w:val="pt-BR"/>
              </w:rPr>
              <w:t xml:space="preserve"> </w:t>
            </w:r>
            <w:r w:rsidR="008F6808" w:rsidRPr="008F6808">
              <w:rPr>
                <w:rFonts w:ascii="GHEA Grapalat" w:eastAsia="Calibri" w:hAnsi="GHEA Grapalat" w:cs="Sylfaen"/>
                <w:b/>
                <w:sz w:val="20"/>
              </w:rPr>
              <w:t>ԱԱՀ</w:t>
            </w:r>
            <w:r w:rsidR="008F6808" w:rsidRPr="008F6808">
              <w:rPr>
                <w:rFonts w:ascii="GHEA Grapalat" w:eastAsia="Calibri" w:hAnsi="GHEA Grapalat" w:cs="Sylfaen"/>
                <w:b/>
                <w:sz w:val="20"/>
                <w:lang w:val="pt-BR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:rsidR="00117C88" w:rsidRPr="000136FD" w:rsidRDefault="00117C88" w:rsidP="00F9110B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8F6808" w:rsidRPr="005E6F63" w:rsidTr="00117C88">
        <w:trPr>
          <w:trHeight w:val="548"/>
        </w:trPr>
        <w:tc>
          <w:tcPr>
            <w:tcW w:w="4077" w:type="dxa"/>
            <w:vMerge w:val="restart"/>
            <w:vAlign w:val="center"/>
          </w:tcPr>
          <w:p w:rsidR="008F6808" w:rsidRPr="008F6808" w:rsidRDefault="008F6808" w:rsidP="005E6F6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F6808"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  <w:t>Հ-37, Մ-4-Այգեհովիտ - Վազաշեն-Պառավաքար-Այգեպար ճանապարհի Վազաշեն-Պառավաքար հատվածի շրջանցիկ ճանապարհի կառուցման աշխատանքների և նախագծային</w:t>
            </w:r>
            <w:r w:rsidR="005E6F63"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  <w:t xml:space="preserve"> և</w:t>
            </w:r>
            <w:r w:rsidRPr="008F6808"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  <w:t xml:space="preserve"> հեղինակային հսկողության</w:t>
            </w:r>
            <w:r w:rsidRPr="008F6808">
              <w:rPr>
                <w:rFonts w:ascii="GHEA Grapalat" w:hAnsi="GHEA Grapalat"/>
                <w:sz w:val="18"/>
                <w:szCs w:val="18"/>
                <w:lang w:val="pt-BR"/>
              </w:rPr>
              <w:t xml:space="preserve"> աշխատանքներ</w:t>
            </w:r>
          </w:p>
        </w:tc>
        <w:tc>
          <w:tcPr>
            <w:tcW w:w="3310" w:type="dxa"/>
            <w:vAlign w:val="center"/>
          </w:tcPr>
          <w:p w:rsidR="008F6808" w:rsidRPr="008F6808" w:rsidRDefault="008F6808" w:rsidP="008F6808">
            <w:pPr>
              <w:ind w:left="284"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</w:pPr>
            <w:r w:rsidRPr="008F6808"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  <w:t>«Արցախճան» Ինստիտուտ ՓԲԸ</w:t>
            </w:r>
          </w:p>
        </w:tc>
        <w:tc>
          <w:tcPr>
            <w:tcW w:w="2786" w:type="dxa"/>
            <w:vAlign w:val="center"/>
          </w:tcPr>
          <w:p w:rsidR="008F6808" w:rsidRPr="008F6808" w:rsidRDefault="008F6808" w:rsidP="008F6808">
            <w:pPr>
              <w:pStyle w:val="BodyText"/>
              <w:jc w:val="center"/>
              <w:rPr>
                <w:rFonts w:ascii="GHEA Grapalat" w:eastAsia="Calibri" w:hAnsi="GHEA Grapalat"/>
                <w:sz w:val="18"/>
                <w:szCs w:val="18"/>
                <w:lang w:val="pt-BR" w:eastAsia="en-US"/>
              </w:rPr>
            </w:pPr>
            <w:r w:rsidRPr="008F6808">
              <w:rPr>
                <w:rFonts w:ascii="GHEA Grapalat" w:eastAsia="Calibri" w:hAnsi="GHEA Grapalat"/>
                <w:sz w:val="18"/>
                <w:szCs w:val="18"/>
                <w:lang w:val="pt-BR" w:eastAsia="en-US"/>
              </w:rPr>
              <w:t xml:space="preserve">11 800 000 ՀՀ դրամ </w:t>
            </w:r>
          </w:p>
        </w:tc>
        <w:tc>
          <w:tcPr>
            <w:tcW w:w="2835" w:type="dxa"/>
            <w:vMerge w:val="restart"/>
            <w:vAlign w:val="center"/>
          </w:tcPr>
          <w:p w:rsidR="008F6808" w:rsidRPr="00B05E1A" w:rsidRDefault="008F6808" w:rsidP="00464119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8F6808" w:rsidRPr="00B05E1A" w:rsidRDefault="008F6808" w:rsidP="00464119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8F6808" w:rsidRPr="00607EA6" w:rsidRDefault="008F6808" w:rsidP="006015B1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8F6808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 w:rsidRPr="008F6808">
              <w:rPr>
                <w:rFonts w:ascii="Courier New" w:hAnsi="Courier New" w:cs="Courier New"/>
                <w:sz w:val="18"/>
                <w:szCs w:val="18"/>
                <w:lang w:val="pt-BR"/>
              </w:rPr>
              <w:t> </w:t>
            </w:r>
            <w:r w:rsidRPr="008F6808">
              <w:rPr>
                <w:rFonts w:ascii="GHEA Grapalat" w:hAnsi="GHEA Grapalat"/>
                <w:sz w:val="18"/>
                <w:szCs w:val="18"/>
                <w:lang w:val="pt-BR"/>
              </w:rPr>
              <w:t>500 000</w:t>
            </w: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դրամ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(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բանակցությունների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արդյունքում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ձևավորված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գնով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>)</w:t>
            </w:r>
          </w:p>
        </w:tc>
      </w:tr>
      <w:tr w:rsidR="008F6808" w:rsidRPr="000136FD" w:rsidTr="006360C2">
        <w:trPr>
          <w:trHeight w:val="701"/>
        </w:trPr>
        <w:tc>
          <w:tcPr>
            <w:tcW w:w="4077" w:type="dxa"/>
            <w:vMerge/>
          </w:tcPr>
          <w:p w:rsidR="008F6808" w:rsidRPr="008F6808" w:rsidRDefault="008F6808" w:rsidP="008F680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3310" w:type="dxa"/>
            <w:vAlign w:val="center"/>
          </w:tcPr>
          <w:p w:rsidR="008F6808" w:rsidRPr="008F6808" w:rsidRDefault="008F6808" w:rsidP="008F6808">
            <w:pPr>
              <w:ind w:left="284"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</w:pPr>
            <w:r w:rsidRPr="008F6808"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  <w:t>«Ճաննախագիծ Ինստիտուտ» ՍՊԸ</w:t>
            </w:r>
          </w:p>
        </w:tc>
        <w:tc>
          <w:tcPr>
            <w:tcW w:w="2786" w:type="dxa"/>
            <w:vAlign w:val="center"/>
          </w:tcPr>
          <w:p w:rsidR="008F6808" w:rsidRPr="008F6808" w:rsidRDefault="008F6808" w:rsidP="008F6808">
            <w:pPr>
              <w:pStyle w:val="BodyText"/>
              <w:jc w:val="center"/>
              <w:rPr>
                <w:rFonts w:ascii="GHEA Grapalat" w:eastAsia="Calibri" w:hAnsi="GHEA Grapalat"/>
                <w:sz w:val="18"/>
                <w:szCs w:val="18"/>
                <w:lang w:val="pt-BR" w:eastAsia="en-US"/>
              </w:rPr>
            </w:pPr>
            <w:r w:rsidRPr="008F6808">
              <w:rPr>
                <w:rFonts w:ascii="GHEA Grapalat" w:eastAsia="Calibri" w:hAnsi="GHEA Grapalat"/>
                <w:sz w:val="18"/>
                <w:szCs w:val="18"/>
                <w:lang w:val="pt-BR" w:eastAsia="en-US"/>
              </w:rPr>
              <w:t xml:space="preserve">12 000 000 ՀՀ դրամ </w:t>
            </w:r>
          </w:p>
        </w:tc>
        <w:tc>
          <w:tcPr>
            <w:tcW w:w="2835" w:type="dxa"/>
            <w:vMerge/>
            <w:vAlign w:val="center"/>
          </w:tcPr>
          <w:p w:rsidR="008F6808" w:rsidRPr="000136FD" w:rsidRDefault="008F6808" w:rsidP="00464119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8F6808" w:rsidRPr="000136FD" w:rsidTr="006360C2">
        <w:trPr>
          <w:trHeight w:val="827"/>
        </w:trPr>
        <w:tc>
          <w:tcPr>
            <w:tcW w:w="4077" w:type="dxa"/>
            <w:vMerge/>
          </w:tcPr>
          <w:p w:rsidR="008F6808" w:rsidRPr="008F6808" w:rsidRDefault="008F6808" w:rsidP="008F680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3310" w:type="dxa"/>
            <w:vAlign w:val="center"/>
          </w:tcPr>
          <w:p w:rsidR="008F6808" w:rsidRPr="008F6808" w:rsidRDefault="008F6808" w:rsidP="008F6808">
            <w:pPr>
              <w:ind w:left="284"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</w:pPr>
            <w:r w:rsidRPr="008F6808"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  <w:t>«Տրանսնախագիծ Ինստիտուտ» ՓԲԸ</w:t>
            </w:r>
          </w:p>
        </w:tc>
        <w:tc>
          <w:tcPr>
            <w:tcW w:w="2786" w:type="dxa"/>
            <w:vAlign w:val="center"/>
          </w:tcPr>
          <w:p w:rsidR="008F6808" w:rsidRPr="008F6808" w:rsidRDefault="008F6808" w:rsidP="008F6808">
            <w:pPr>
              <w:pStyle w:val="BodyText"/>
              <w:jc w:val="center"/>
              <w:rPr>
                <w:rFonts w:ascii="GHEA Grapalat" w:eastAsia="Calibri" w:hAnsi="GHEA Grapalat"/>
                <w:sz w:val="18"/>
                <w:szCs w:val="18"/>
                <w:lang w:val="pt-BR" w:eastAsia="en-US"/>
              </w:rPr>
            </w:pPr>
            <w:r w:rsidRPr="008F6808">
              <w:rPr>
                <w:rFonts w:ascii="GHEA Grapalat" w:eastAsia="Calibri" w:hAnsi="GHEA Grapalat"/>
                <w:sz w:val="18"/>
                <w:szCs w:val="18"/>
                <w:lang w:val="pt-BR" w:eastAsia="en-US"/>
              </w:rPr>
              <w:t xml:space="preserve">12 300 000 ՀՀ դրամ </w:t>
            </w:r>
          </w:p>
        </w:tc>
        <w:tc>
          <w:tcPr>
            <w:tcW w:w="2835" w:type="dxa"/>
            <w:vMerge/>
            <w:vAlign w:val="center"/>
          </w:tcPr>
          <w:p w:rsidR="008F6808" w:rsidRPr="000136FD" w:rsidRDefault="008F6808" w:rsidP="00464119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</w:tbl>
    <w:p w:rsidR="00EC7BF5" w:rsidRPr="000136FD" w:rsidRDefault="00EC7BF5" w:rsidP="006B6B20">
      <w:pPr>
        <w:jc w:val="center"/>
        <w:rPr>
          <w:rFonts w:ascii="GHEA Grapalat" w:hAnsi="GHEA Grapalat" w:cs="Sylfaen"/>
          <w:sz w:val="20"/>
          <w:szCs w:val="20"/>
        </w:rPr>
      </w:pPr>
    </w:p>
    <w:p w:rsidR="00B22D34" w:rsidRPr="00B22D34" w:rsidRDefault="00117C88" w:rsidP="00117C88">
      <w:pPr>
        <w:pStyle w:val="Default"/>
        <w:jc w:val="both"/>
      </w:pPr>
      <w:r w:rsidRPr="00B22D34">
        <w:t xml:space="preserve"> </w:t>
      </w:r>
    </w:p>
    <w:p w:rsidR="00B22D34" w:rsidRPr="00B22D34" w:rsidRDefault="00B22D34" w:rsidP="00B22D34"/>
    <w:p w:rsidR="00B22D34" w:rsidRDefault="00B22D34" w:rsidP="00B22D34"/>
    <w:p w:rsidR="00117C88" w:rsidRDefault="00117C88" w:rsidP="00B22D34"/>
    <w:p w:rsidR="00117C88" w:rsidRDefault="00117C88" w:rsidP="00B22D34"/>
    <w:p w:rsidR="00117C88" w:rsidRDefault="00117C88" w:rsidP="00B22D34"/>
    <w:p w:rsidR="00117C88" w:rsidRDefault="00117C88" w:rsidP="00B22D34"/>
    <w:p w:rsidR="0099748D" w:rsidRDefault="00B22D34" w:rsidP="00B22D34">
      <w:pPr>
        <w:tabs>
          <w:tab w:val="left" w:pos="3709"/>
        </w:tabs>
      </w:pPr>
      <w:r>
        <w:tab/>
      </w:r>
    </w:p>
    <w:sectPr w:rsidR="0099748D" w:rsidSect="00F9110B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TarumianAnpuit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663CA"/>
    <w:rsid w:val="0000492A"/>
    <w:rsid w:val="000136FD"/>
    <w:rsid w:val="00023A60"/>
    <w:rsid w:val="0007709B"/>
    <w:rsid w:val="000A3B9B"/>
    <w:rsid w:val="000C18AB"/>
    <w:rsid w:val="000E16D1"/>
    <w:rsid w:val="00117C88"/>
    <w:rsid w:val="001560F7"/>
    <w:rsid w:val="00174AEE"/>
    <w:rsid w:val="00184606"/>
    <w:rsid w:val="001D4D4A"/>
    <w:rsid w:val="001E7021"/>
    <w:rsid w:val="001F229B"/>
    <w:rsid w:val="00237EF1"/>
    <w:rsid w:val="002A05C8"/>
    <w:rsid w:val="002B74EF"/>
    <w:rsid w:val="00332A34"/>
    <w:rsid w:val="003E3D0E"/>
    <w:rsid w:val="003F1640"/>
    <w:rsid w:val="00413FC0"/>
    <w:rsid w:val="004334C1"/>
    <w:rsid w:val="00464119"/>
    <w:rsid w:val="00470313"/>
    <w:rsid w:val="00486B64"/>
    <w:rsid w:val="00492825"/>
    <w:rsid w:val="004971BE"/>
    <w:rsid w:val="004C3AEC"/>
    <w:rsid w:val="004D6B96"/>
    <w:rsid w:val="004E124B"/>
    <w:rsid w:val="004E3EE8"/>
    <w:rsid w:val="00506444"/>
    <w:rsid w:val="005E6F63"/>
    <w:rsid w:val="006015B1"/>
    <w:rsid w:val="006025EB"/>
    <w:rsid w:val="00607EA6"/>
    <w:rsid w:val="00612EFE"/>
    <w:rsid w:val="006360C2"/>
    <w:rsid w:val="006522D9"/>
    <w:rsid w:val="0066472F"/>
    <w:rsid w:val="00670898"/>
    <w:rsid w:val="00683751"/>
    <w:rsid w:val="006B6B20"/>
    <w:rsid w:val="00717351"/>
    <w:rsid w:val="00765BAC"/>
    <w:rsid w:val="00774E3C"/>
    <w:rsid w:val="0078090D"/>
    <w:rsid w:val="00801735"/>
    <w:rsid w:val="008603E8"/>
    <w:rsid w:val="00865952"/>
    <w:rsid w:val="008F3F3D"/>
    <w:rsid w:val="008F6808"/>
    <w:rsid w:val="009663CA"/>
    <w:rsid w:val="0099748D"/>
    <w:rsid w:val="009E21EE"/>
    <w:rsid w:val="00A86C7F"/>
    <w:rsid w:val="00AD37C4"/>
    <w:rsid w:val="00AD41C9"/>
    <w:rsid w:val="00AE6FB3"/>
    <w:rsid w:val="00B05E1A"/>
    <w:rsid w:val="00B22D34"/>
    <w:rsid w:val="00B33EE0"/>
    <w:rsid w:val="00B77C4F"/>
    <w:rsid w:val="00B94BF2"/>
    <w:rsid w:val="00C522ED"/>
    <w:rsid w:val="00C74C28"/>
    <w:rsid w:val="00C74EFC"/>
    <w:rsid w:val="00C76EEE"/>
    <w:rsid w:val="00C96D1C"/>
    <w:rsid w:val="00CA2DDD"/>
    <w:rsid w:val="00CC4707"/>
    <w:rsid w:val="00CC777B"/>
    <w:rsid w:val="00CE2AEE"/>
    <w:rsid w:val="00D22B04"/>
    <w:rsid w:val="00D71EF2"/>
    <w:rsid w:val="00D8436A"/>
    <w:rsid w:val="00DB66B3"/>
    <w:rsid w:val="00DC26DE"/>
    <w:rsid w:val="00E40526"/>
    <w:rsid w:val="00EC7BF5"/>
    <w:rsid w:val="00EE1E68"/>
    <w:rsid w:val="00F157D6"/>
    <w:rsid w:val="00F24E43"/>
    <w:rsid w:val="00F9110B"/>
    <w:rsid w:val="00FE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E1E68"/>
    <w:pPr>
      <w:spacing w:after="0" w:line="240" w:lineRule="auto"/>
    </w:pPr>
    <w:rPr>
      <w:rFonts w:ascii="Arial Armenian" w:eastAsia="Times New Roman" w:hAnsi="Arial Armenian" w:cs="Times New Rom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E1E68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customStyle="1" w:styleId="Default">
    <w:name w:val="Default"/>
    <w:rsid w:val="00C74C28"/>
    <w:pPr>
      <w:autoSpaceDE w:val="0"/>
      <w:autoSpaceDN w:val="0"/>
      <w:adjustRightInd w:val="0"/>
      <w:spacing w:after="0" w:line="240" w:lineRule="auto"/>
    </w:pPr>
    <w:rPr>
      <w:rFonts w:ascii="ArTarumianAnpuit" w:hAnsi="ArTarumianAnpuit" w:cs="ArTarumianAnpui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DE74-7C2A-4977-80E6-B8605F9B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lilit.harutyunyan</cp:lastModifiedBy>
  <cp:revision>2</cp:revision>
  <cp:lastPrinted>2014-01-24T13:05:00Z</cp:lastPrinted>
  <dcterms:created xsi:type="dcterms:W3CDTF">2014-02-03T13:59:00Z</dcterms:created>
  <dcterms:modified xsi:type="dcterms:W3CDTF">2014-02-03T13:59:00Z</dcterms:modified>
</cp:coreProperties>
</file>