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0D" w:rsidRDefault="0041540D" w:rsidP="0041540D">
      <w:pPr>
        <w:pStyle w:val="mechtex"/>
        <w:rPr>
          <w:rFonts w:ascii="GHEA Grapalat" w:hAnsi="GHEA Grapalat"/>
        </w:rPr>
      </w:pPr>
    </w:p>
    <w:p w:rsidR="00135477" w:rsidRDefault="00135477" w:rsidP="0041540D">
      <w:pPr>
        <w:pStyle w:val="mechtex"/>
        <w:rPr>
          <w:rFonts w:ascii="GHEA Grapalat" w:hAnsi="GHEA Grapalat"/>
        </w:rPr>
      </w:pPr>
    </w:p>
    <w:p w:rsidR="00135477" w:rsidRDefault="00135477" w:rsidP="0041540D">
      <w:pPr>
        <w:pStyle w:val="mechtex"/>
        <w:rPr>
          <w:rFonts w:ascii="GHEA Grapalat" w:hAnsi="GHEA Grapalat"/>
        </w:rPr>
      </w:pPr>
    </w:p>
    <w:p w:rsidR="0041540D" w:rsidRPr="00DE0A33" w:rsidRDefault="0041540D" w:rsidP="00DE0A33">
      <w:pPr>
        <w:pStyle w:val="mechtex"/>
        <w:rPr>
          <w:rFonts w:ascii="GHEA Grapalat" w:eastAsiaTheme="minorHAnsi" w:hAnsi="GHEA Grapalat" w:cstheme="minorBidi"/>
          <w:sz w:val="20"/>
          <w:lang w:val="hy-AM" w:eastAsia="en-US"/>
        </w:rPr>
      </w:pPr>
      <w:r w:rsidRPr="00DE0A33">
        <w:rPr>
          <w:rFonts w:ascii="GHEA Grapalat" w:eastAsiaTheme="minorHAnsi" w:hAnsi="GHEA Grapalat" w:cstheme="minorBidi"/>
          <w:sz w:val="20"/>
          <w:lang w:val="hy-AM" w:eastAsia="en-US"/>
        </w:rPr>
        <w:t xml:space="preserve">                                                                                   </w:t>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Pr="00DE0A33">
        <w:rPr>
          <w:rFonts w:ascii="GHEA Grapalat" w:eastAsiaTheme="minorHAnsi" w:hAnsi="GHEA Grapalat" w:cstheme="minorBidi"/>
          <w:sz w:val="20"/>
          <w:lang w:val="hy-AM" w:eastAsia="en-US"/>
        </w:rPr>
        <w:t>Հավելված N 2</w:t>
      </w:r>
    </w:p>
    <w:p w:rsidR="0041540D" w:rsidRPr="00DE0A33" w:rsidRDefault="0041540D" w:rsidP="00DE0A33">
      <w:pPr>
        <w:pStyle w:val="mechtex"/>
        <w:rPr>
          <w:rFonts w:ascii="GHEA Grapalat" w:eastAsiaTheme="minorHAnsi" w:hAnsi="GHEA Grapalat" w:cstheme="minorBidi"/>
          <w:sz w:val="20"/>
          <w:lang w:val="hy-AM" w:eastAsia="en-US"/>
        </w:rPr>
      </w:pPr>
      <w:r w:rsidRPr="00DE0A33">
        <w:rPr>
          <w:rFonts w:ascii="GHEA Grapalat" w:eastAsiaTheme="minorHAnsi" w:hAnsi="GHEA Grapalat" w:cstheme="minorBidi"/>
          <w:sz w:val="20"/>
          <w:lang w:val="hy-AM" w:eastAsia="en-US"/>
        </w:rPr>
        <w:t xml:space="preserve">                                                              </w:t>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00DE0A33">
        <w:rPr>
          <w:rFonts w:ascii="GHEA Grapalat" w:eastAsiaTheme="minorHAnsi" w:hAnsi="GHEA Grapalat" w:cstheme="minorBidi"/>
          <w:sz w:val="20"/>
          <w:lang w:eastAsia="en-US"/>
        </w:rPr>
        <w:tab/>
      </w:r>
      <w:r w:rsidRPr="00DE0A33">
        <w:rPr>
          <w:rFonts w:ascii="GHEA Grapalat" w:eastAsiaTheme="minorHAnsi" w:hAnsi="GHEA Grapalat" w:cstheme="minorBidi"/>
          <w:sz w:val="20"/>
          <w:lang w:val="hy-AM" w:eastAsia="en-US"/>
        </w:rPr>
        <w:t>ՀՀ կառավարության              թվականի</w:t>
      </w:r>
    </w:p>
    <w:p w:rsidR="0041540D" w:rsidRPr="00DE0A33" w:rsidRDefault="0041540D" w:rsidP="0041540D">
      <w:pPr>
        <w:pStyle w:val="mechtex"/>
        <w:rPr>
          <w:rFonts w:ascii="GHEA Grapalat" w:eastAsiaTheme="minorHAnsi" w:hAnsi="GHEA Grapalat" w:cstheme="minorBidi"/>
          <w:sz w:val="20"/>
          <w:lang w:val="hy-AM" w:eastAsia="en-US"/>
        </w:rPr>
      </w:pPr>
      <w:r w:rsidRPr="00DE0A33">
        <w:rPr>
          <w:rFonts w:ascii="GHEA Grapalat" w:eastAsiaTheme="minorHAnsi" w:hAnsi="GHEA Grapalat" w:cstheme="minorBidi"/>
          <w:sz w:val="20"/>
          <w:lang w:val="hy-AM" w:eastAsia="en-US"/>
        </w:rPr>
        <w:tab/>
      </w:r>
      <w:r w:rsidRPr="00DE0A33">
        <w:rPr>
          <w:rFonts w:ascii="GHEA Grapalat" w:eastAsiaTheme="minorHAnsi" w:hAnsi="GHEA Grapalat" w:cstheme="minorBidi"/>
          <w:sz w:val="20"/>
          <w:lang w:val="hy-AM" w:eastAsia="en-US"/>
        </w:rPr>
        <w:tab/>
      </w:r>
      <w:r w:rsidRPr="00DE0A33">
        <w:rPr>
          <w:rFonts w:ascii="GHEA Grapalat" w:eastAsiaTheme="minorHAnsi" w:hAnsi="GHEA Grapalat" w:cstheme="minorBidi"/>
          <w:sz w:val="20"/>
          <w:lang w:val="hy-AM" w:eastAsia="en-US"/>
        </w:rPr>
        <w:tab/>
      </w:r>
      <w:r w:rsidRPr="00DE0A33">
        <w:rPr>
          <w:rFonts w:ascii="GHEA Grapalat" w:eastAsiaTheme="minorHAnsi" w:hAnsi="GHEA Grapalat" w:cstheme="minorBidi"/>
          <w:sz w:val="20"/>
          <w:lang w:val="hy-AM" w:eastAsia="en-US"/>
        </w:rPr>
        <w:tab/>
      </w:r>
      <w:r w:rsidRPr="00DE0A33">
        <w:rPr>
          <w:rFonts w:ascii="GHEA Grapalat" w:eastAsiaTheme="minorHAnsi" w:hAnsi="GHEA Grapalat" w:cstheme="minorBidi"/>
          <w:sz w:val="20"/>
          <w:lang w:val="hy-AM" w:eastAsia="en-US"/>
        </w:rPr>
        <w:tab/>
      </w:r>
      <w:r w:rsidRPr="00DE0A33">
        <w:rPr>
          <w:rFonts w:ascii="GHEA Grapalat" w:eastAsiaTheme="minorHAnsi" w:hAnsi="GHEA Grapalat" w:cstheme="minorBidi"/>
          <w:sz w:val="20"/>
          <w:lang w:val="hy-AM" w:eastAsia="en-US"/>
        </w:rPr>
        <w:tab/>
        <w:t xml:space="preserve">                                                                            -ի   N  - Ն որոշման</w:t>
      </w:r>
    </w:p>
    <w:p w:rsidR="0041540D" w:rsidRDefault="0041540D" w:rsidP="0041540D">
      <w:pPr>
        <w:pStyle w:val="mechtex"/>
        <w:rPr>
          <w:rFonts w:ascii="GHEA Grapalat" w:eastAsiaTheme="minorHAnsi" w:hAnsi="GHEA Grapalat" w:cstheme="minorBidi"/>
          <w:sz w:val="20"/>
          <w:lang w:eastAsia="en-US"/>
        </w:rPr>
      </w:pPr>
    </w:p>
    <w:p w:rsidR="00135477" w:rsidRPr="00135477" w:rsidRDefault="00135477" w:rsidP="0041540D">
      <w:pPr>
        <w:pStyle w:val="mechtex"/>
        <w:rPr>
          <w:rFonts w:ascii="GHEA Grapalat" w:eastAsiaTheme="minorHAnsi" w:hAnsi="GHEA Grapalat" w:cstheme="minorBidi"/>
          <w:sz w:val="20"/>
          <w:lang w:eastAsia="en-US"/>
        </w:rPr>
      </w:pPr>
    </w:p>
    <w:p w:rsidR="00135477" w:rsidRDefault="00135477" w:rsidP="0041540D">
      <w:pPr>
        <w:pStyle w:val="mechtex"/>
        <w:rPr>
          <w:rFonts w:ascii="GHEA Grapalat" w:eastAsiaTheme="minorHAnsi" w:hAnsi="GHEA Grapalat" w:cstheme="minorBidi"/>
          <w:sz w:val="20"/>
          <w:lang w:eastAsia="en-US"/>
        </w:rPr>
      </w:pPr>
    </w:p>
    <w:p w:rsidR="0041540D" w:rsidRPr="00DE0A33" w:rsidRDefault="0041540D" w:rsidP="0041540D">
      <w:pPr>
        <w:pStyle w:val="mechtex"/>
        <w:rPr>
          <w:rFonts w:ascii="GHEA Grapalat" w:eastAsiaTheme="minorHAnsi" w:hAnsi="GHEA Grapalat" w:cstheme="minorBidi"/>
          <w:sz w:val="20"/>
          <w:lang w:val="hy-AM" w:eastAsia="en-US"/>
        </w:rPr>
      </w:pPr>
      <w:r w:rsidRPr="00DE0A33">
        <w:rPr>
          <w:rFonts w:ascii="GHEA Grapalat" w:eastAsiaTheme="minorHAnsi" w:hAnsi="GHEA Grapalat" w:cstheme="minorBidi"/>
          <w:sz w:val="20"/>
          <w:lang w:val="hy-AM" w:eastAsia="en-US"/>
        </w:rPr>
        <w:t>ՀԱՅԱՍՏԱՆԻ ՀԱՆՐԱՊԵՏՈՒԹՅԱՆ ԿԱՌԱՎԱՐՈՒԹՅԱՆ 2013  ԹՎԱԿԱՆԻ  ԳԵՐԱԿԱ  ԽՆԴԻՐՆԵՐԸ</w:t>
      </w:r>
    </w:p>
    <w:p w:rsidR="0095254A" w:rsidRDefault="0095254A">
      <w:pPr>
        <w:rPr>
          <w:lang w:val="en-US"/>
        </w:rPr>
      </w:pPr>
    </w:p>
    <w:p w:rsidR="00135477" w:rsidRPr="00135477" w:rsidRDefault="00135477">
      <w:pPr>
        <w:rPr>
          <w:lang w:val="en-US"/>
        </w:rPr>
      </w:pPr>
    </w:p>
    <w:tbl>
      <w:tblPr>
        <w:tblStyle w:val="TableGrid"/>
        <w:tblW w:w="0" w:type="auto"/>
        <w:tblLook w:val="04A0"/>
      </w:tblPr>
      <w:tblGrid>
        <w:gridCol w:w="3903"/>
        <w:gridCol w:w="3903"/>
        <w:gridCol w:w="3904"/>
        <w:gridCol w:w="3904"/>
      </w:tblGrid>
      <w:tr w:rsidR="0041540D" w:rsidTr="007256AD">
        <w:tc>
          <w:tcPr>
            <w:tcW w:w="3903" w:type="dxa"/>
            <w:vAlign w:val="center"/>
          </w:tcPr>
          <w:p w:rsidR="0041540D" w:rsidRPr="00B62A6A" w:rsidRDefault="0041540D" w:rsidP="007256AD">
            <w:pPr>
              <w:jc w:val="center"/>
              <w:rPr>
                <w:rFonts w:ascii="GHEA Grapalat" w:hAnsi="GHEA Grapalat"/>
              </w:rPr>
            </w:pPr>
            <w:r w:rsidRPr="00DE0A33">
              <w:rPr>
                <w:rFonts w:ascii="GHEA Grapalat" w:hAnsi="GHEA Grapalat"/>
                <w:sz w:val="20"/>
                <w:szCs w:val="20"/>
              </w:rPr>
              <w:t>Պատասխանատու մարմինը</w:t>
            </w:r>
          </w:p>
        </w:tc>
        <w:tc>
          <w:tcPr>
            <w:tcW w:w="3903" w:type="dxa"/>
            <w:vAlign w:val="center"/>
          </w:tcPr>
          <w:p w:rsidR="0041540D" w:rsidRPr="00DE0A33" w:rsidRDefault="0041540D" w:rsidP="007256AD">
            <w:pPr>
              <w:jc w:val="center"/>
              <w:rPr>
                <w:rFonts w:ascii="GHEA Grapalat" w:hAnsi="GHEA Grapalat"/>
                <w:sz w:val="20"/>
                <w:szCs w:val="20"/>
              </w:rPr>
            </w:pPr>
            <w:r w:rsidRPr="00DE0A33">
              <w:rPr>
                <w:rFonts w:ascii="GHEA Grapalat" w:hAnsi="GHEA Grapalat"/>
                <w:sz w:val="20"/>
                <w:szCs w:val="20"/>
              </w:rPr>
              <w:t>Գերակա խնդիրները</w:t>
            </w:r>
          </w:p>
        </w:tc>
        <w:tc>
          <w:tcPr>
            <w:tcW w:w="3904" w:type="dxa"/>
            <w:vAlign w:val="center"/>
          </w:tcPr>
          <w:p w:rsidR="0041540D" w:rsidRPr="00DE0A33" w:rsidRDefault="0041540D" w:rsidP="007256AD">
            <w:pPr>
              <w:jc w:val="center"/>
              <w:rPr>
                <w:rFonts w:ascii="GHEA Grapalat" w:hAnsi="GHEA Grapalat"/>
                <w:sz w:val="20"/>
                <w:szCs w:val="20"/>
              </w:rPr>
            </w:pPr>
            <w:r w:rsidRPr="00DE0A33">
              <w:rPr>
                <w:rFonts w:ascii="GHEA Grapalat" w:hAnsi="GHEA Grapalat"/>
                <w:sz w:val="20"/>
                <w:szCs w:val="20"/>
              </w:rPr>
              <w:t>Գերակա խնդրի լուծմանն ուղղված քայլերը</w:t>
            </w:r>
          </w:p>
        </w:tc>
        <w:tc>
          <w:tcPr>
            <w:tcW w:w="3904" w:type="dxa"/>
            <w:vAlign w:val="center"/>
          </w:tcPr>
          <w:p w:rsidR="0041540D" w:rsidRPr="00DE0A33" w:rsidRDefault="0041540D" w:rsidP="007256AD">
            <w:pPr>
              <w:jc w:val="center"/>
              <w:rPr>
                <w:rFonts w:ascii="GHEA Grapalat" w:hAnsi="GHEA Grapalat"/>
                <w:sz w:val="20"/>
                <w:szCs w:val="20"/>
              </w:rPr>
            </w:pPr>
            <w:r w:rsidRPr="00DE0A33">
              <w:rPr>
                <w:rFonts w:ascii="GHEA Grapalat" w:hAnsi="GHEA Grapalat"/>
                <w:sz w:val="20"/>
                <w:szCs w:val="20"/>
              </w:rPr>
              <w:t>Հղումը</w:t>
            </w:r>
          </w:p>
        </w:tc>
      </w:tr>
      <w:tr w:rsidR="0041540D" w:rsidTr="007256AD">
        <w:tc>
          <w:tcPr>
            <w:tcW w:w="3903" w:type="dxa"/>
          </w:tcPr>
          <w:p w:rsidR="0041540D" w:rsidRPr="00426A19" w:rsidRDefault="0041540D" w:rsidP="007256AD">
            <w:pPr>
              <w:jc w:val="center"/>
              <w:rPr>
                <w:rFonts w:ascii="GHEA Grapalat" w:eastAsia="Times New Roman" w:hAnsi="GHEA Grapalat" w:cs="Sylfaen"/>
              </w:rPr>
            </w:pPr>
            <w:r w:rsidRPr="00426A19">
              <w:rPr>
                <w:rFonts w:ascii="GHEA Grapalat" w:eastAsia="Times New Roman" w:hAnsi="GHEA Grapalat" w:cs="Sylfaen"/>
              </w:rPr>
              <w:t>1</w:t>
            </w:r>
          </w:p>
        </w:tc>
        <w:tc>
          <w:tcPr>
            <w:tcW w:w="3903" w:type="dxa"/>
            <w:vAlign w:val="center"/>
          </w:tcPr>
          <w:p w:rsidR="0041540D" w:rsidRPr="00426A19" w:rsidRDefault="0041540D" w:rsidP="007256AD">
            <w:pPr>
              <w:ind w:left="360"/>
              <w:jc w:val="center"/>
              <w:rPr>
                <w:rFonts w:ascii="GHEA Grapalat" w:eastAsia="Times New Roman" w:hAnsi="GHEA Grapalat" w:cs="Sylfaen"/>
              </w:rPr>
            </w:pPr>
            <w:r w:rsidRPr="00426A19">
              <w:rPr>
                <w:rFonts w:ascii="GHEA Grapalat" w:eastAsia="Times New Roman" w:hAnsi="GHEA Grapalat" w:cs="Sylfaen"/>
              </w:rPr>
              <w:t>2</w:t>
            </w:r>
          </w:p>
        </w:tc>
        <w:tc>
          <w:tcPr>
            <w:tcW w:w="3904" w:type="dxa"/>
            <w:vAlign w:val="center"/>
          </w:tcPr>
          <w:p w:rsidR="0041540D" w:rsidRPr="00426A19" w:rsidRDefault="0041540D" w:rsidP="007256AD">
            <w:pPr>
              <w:ind w:left="360"/>
              <w:jc w:val="center"/>
              <w:rPr>
                <w:rFonts w:ascii="GHEA Grapalat" w:eastAsia="Times New Roman" w:hAnsi="GHEA Grapalat" w:cs="Sylfaen"/>
              </w:rPr>
            </w:pPr>
            <w:r w:rsidRPr="00426A19">
              <w:rPr>
                <w:rFonts w:ascii="GHEA Grapalat" w:eastAsia="Times New Roman" w:hAnsi="GHEA Grapalat" w:cs="Sylfaen"/>
              </w:rPr>
              <w:t>3</w:t>
            </w:r>
          </w:p>
        </w:tc>
        <w:tc>
          <w:tcPr>
            <w:tcW w:w="3904" w:type="dxa"/>
          </w:tcPr>
          <w:p w:rsidR="0041540D" w:rsidRPr="00426A19" w:rsidRDefault="0041540D" w:rsidP="007256AD">
            <w:pPr>
              <w:ind w:left="360"/>
              <w:jc w:val="center"/>
              <w:rPr>
                <w:rFonts w:ascii="GHEA Grapalat" w:eastAsia="Times New Roman" w:hAnsi="GHEA Grapalat" w:cs="Sylfaen"/>
              </w:rPr>
            </w:pPr>
            <w:r>
              <w:rPr>
                <w:rFonts w:ascii="GHEA Grapalat" w:hAnsi="GHEA Grapalat" w:cs="Sylfaen"/>
              </w:rPr>
              <w:t>4</w:t>
            </w:r>
          </w:p>
        </w:tc>
      </w:tr>
      <w:tr w:rsidR="0041540D" w:rsidTr="007256AD">
        <w:trPr>
          <w:trHeight w:val="3758"/>
        </w:trPr>
        <w:tc>
          <w:tcPr>
            <w:tcW w:w="3903" w:type="dxa"/>
            <w:vMerge w:val="restart"/>
          </w:tcPr>
          <w:p w:rsidR="0041540D" w:rsidRPr="00B62A6A" w:rsidRDefault="0041540D" w:rsidP="007256AD">
            <w:pPr>
              <w:rPr>
                <w:rFonts w:ascii="GHEA Grapalat" w:hAnsi="GHEA Grapalat"/>
                <w:sz w:val="20"/>
                <w:szCs w:val="20"/>
              </w:rPr>
            </w:pPr>
            <w:r w:rsidRPr="00B62A6A">
              <w:rPr>
                <w:rFonts w:ascii="GHEA Grapalat" w:hAnsi="GHEA Grapalat"/>
                <w:sz w:val="20"/>
                <w:szCs w:val="20"/>
                <w:lang w:val="hy-AM"/>
              </w:rPr>
              <w:t>ՀՀ տարածքային կառավարման նախարարություն</w:t>
            </w:r>
          </w:p>
          <w:p w:rsidR="0041540D" w:rsidRPr="00B62A6A" w:rsidRDefault="0041540D" w:rsidP="007256AD">
            <w:pPr>
              <w:rPr>
                <w:rFonts w:ascii="GHEA Grapalat" w:hAnsi="GHEA Grapalat"/>
              </w:rPr>
            </w:pPr>
          </w:p>
        </w:tc>
        <w:tc>
          <w:tcPr>
            <w:tcW w:w="3903" w:type="dxa"/>
          </w:tcPr>
          <w:p w:rsidR="0041540D" w:rsidRPr="00B62A6A" w:rsidRDefault="0041540D" w:rsidP="0041540D">
            <w:pPr>
              <w:numPr>
                <w:ilvl w:val="0"/>
                <w:numId w:val="1"/>
              </w:numPr>
              <w:spacing w:line="276" w:lineRule="auto"/>
              <w:ind w:left="282"/>
              <w:rPr>
                <w:rFonts w:ascii="GHEA Grapalat" w:hAnsi="GHEA Grapalat"/>
                <w:sz w:val="20"/>
                <w:szCs w:val="20"/>
              </w:rPr>
            </w:pPr>
            <w:r>
              <w:rPr>
                <w:rFonts w:ascii="GHEA Grapalat" w:hAnsi="GHEA Grapalat"/>
                <w:sz w:val="20"/>
                <w:szCs w:val="20"/>
              </w:rPr>
              <w:t xml:space="preserve"> </w:t>
            </w:r>
            <w:r w:rsidRPr="00B62A6A">
              <w:rPr>
                <w:rFonts w:ascii="GHEA Grapalat" w:hAnsi="GHEA Grapalat"/>
                <w:sz w:val="20"/>
                <w:szCs w:val="20"/>
              </w:rPr>
              <w:t>Տեղական ինքնակառավարման մարմիններում պետական մարմինների կողմից իրականացվող ստուգումների /հսկողության, վերահսկողության/ և վարչական հսկողության գործընթացի կանոնակարգում</w:t>
            </w:r>
          </w:p>
        </w:tc>
        <w:tc>
          <w:tcPr>
            <w:tcW w:w="3904" w:type="dxa"/>
            <w:vAlign w:val="center"/>
          </w:tcPr>
          <w:p w:rsidR="0041540D" w:rsidRPr="00B62A6A" w:rsidRDefault="0041540D" w:rsidP="007256AD">
            <w:pPr>
              <w:rPr>
                <w:rFonts w:ascii="GHEA Grapalat" w:hAnsi="GHEA Grapalat"/>
                <w:sz w:val="20"/>
                <w:szCs w:val="20"/>
              </w:rPr>
            </w:pPr>
            <w:r w:rsidRPr="00B62A6A">
              <w:rPr>
                <w:rFonts w:ascii="GHEA Grapalat" w:hAnsi="GHEA Grapalat"/>
                <w:sz w:val="20"/>
                <w:szCs w:val="20"/>
              </w:rPr>
              <w:t xml:space="preserve">- </w:t>
            </w:r>
            <w:r w:rsidRPr="00B62A6A">
              <w:rPr>
                <w:rFonts w:ascii="GHEA Grapalat" w:hAnsi="GHEA Grapalat"/>
                <w:sz w:val="20"/>
                <w:szCs w:val="20"/>
                <w:lang w:val="hy-AM"/>
              </w:rPr>
              <w:t>Տեղական ինքնակառավարման Եվրոպական Խարտիայի պահանջներին</w:t>
            </w:r>
            <w:r w:rsidRPr="00B62A6A">
              <w:rPr>
                <w:rFonts w:ascii="GHEA Grapalat" w:hAnsi="GHEA Grapalat"/>
                <w:sz w:val="20"/>
                <w:szCs w:val="20"/>
              </w:rPr>
              <w:t xml:space="preserve"> համապատասխանելու </w:t>
            </w:r>
            <w:r w:rsidRPr="00B62A6A">
              <w:rPr>
                <w:rFonts w:ascii="GHEA Grapalat" w:hAnsi="GHEA Grapalat"/>
                <w:sz w:val="20"/>
                <w:szCs w:val="20"/>
                <w:lang w:val="ru-RU"/>
              </w:rPr>
              <w:t>նպատակով</w:t>
            </w:r>
            <w:r w:rsidRPr="00B62A6A">
              <w:rPr>
                <w:rFonts w:ascii="GHEA Grapalat" w:hAnsi="GHEA Grapalat"/>
                <w:sz w:val="20"/>
                <w:szCs w:val="20"/>
              </w:rPr>
              <w:t xml:space="preserve"> </w:t>
            </w:r>
            <w:r w:rsidRPr="00B62A6A">
              <w:rPr>
                <w:rFonts w:ascii="GHEA Grapalat" w:hAnsi="GHEA Grapalat"/>
                <w:sz w:val="20"/>
                <w:szCs w:val="20"/>
                <w:lang w:val="ru-RU"/>
              </w:rPr>
              <w:t>ՀՀ</w:t>
            </w:r>
            <w:r w:rsidRPr="00B62A6A">
              <w:rPr>
                <w:rFonts w:ascii="GHEA Grapalat" w:hAnsi="GHEA Grapalat"/>
                <w:sz w:val="20"/>
                <w:szCs w:val="20"/>
              </w:rPr>
              <w:t xml:space="preserve"> </w:t>
            </w:r>
            <w:r w:rsidRPr="00B62A6A">
              <w:rPr>
                <w:rFonts w:ascii="GHEA Grapalat" w:hAnsi="GHEA Grapalat"/>
                <w:sz w:val="20"/>
                <w:szCs w:val="20"/>
                <w:lang w:val="ru-RU"/>
              </w:rPr>
              <w:t>գործող</w:t>
            </w:r>
            <w:r w:rsidRPr="00B62A6A">
              <w:rPr>
                <w:rFonts w:ascii="GHEA Grapalat" w:hAnsi="GHEA Grapalat"/>
                <w:sz w:val="20"/>
                <w:szCs w:val="20"/>
              </w:rPr>
              <w:t xml:space="preserve"> </w:t>
            </w:r>
            <w:r w:rsidRPr="00B62A6A">
              <w:rPr>
                <w:rFonts w:ascii="GHEA Grapalat" w:hAnsi="GHEA Grapalat"/>
                <w:sz w:val="20"/>
                <w:szCs w:val="20"/>
                <w:lang w:val="ru-RU"/>
              </w:rPr>
              <w:t>օրենսդրության</w:t>
            </w:r>
            <w:r w:rsidRPr="00B62A6A">
              <w:rPr>
                <w:rFonts w:ascii="GHEA Grapalat" w:hAnsi="GHEA Grapalat"/>
                <w:sz w:val="20"/>
                <w:szCs w:val="20"/>
              </w:rPr>
              <w:t xml:space="preserve"> </w:t>
            </w:r>
            <w:r w:rsidRPr="00B62A6A">
              <w:rPr>
                <w:rFonts w:ascii="GHEA Grapalat" w:hAnsi="GHEA Grapalat"/>
                <w:sz w:val="20"/>
                <w:szCs w:val="20"/>
                <w:lang w:val="ru-RU"/>
              </w:rPr>
              <w:t>վերլուծություն</w:t>
            </w:r>
          </w:p>
          <w:p w:rsidR="0041540D" w:rsidRPr="00B62A6A" w:rsidRDefault="0041540D" w:rsidP="007256AD">
            <w:pPr>
              <w:ind w:left="-2" w:right="-124"/>
              <w:rPr>
                <w:rFonts w:ascii="GHEA Grapalat" w:hAnsi="GHEA Grapalat"/>
                <w:sz w:val="20"/>
                <w:szCs w:val="20"/>
              </w:rPr>
            </w:pPr>
            <w:r w:rsidRPr="00B62A6A">
              <w:rPr>
                <w:rFonts w:ascii="GHEA Grapalat" w:hAnsi="GHEA Grapalat"/>
                <w:sz w:val="20"/>
                <w:szCs w:val="20"/>
              </w:rPr>
              <w:t xml:space="preserve">- </w:t>
            </w:r>
            <w:r w:rsidRPr="00B62A6A">
              <w:rPr>
                <w:rFonts w:ascii="GHEA Grapalat" w:hAnsi="GHEA Grapalat"/>
                <w:sz w:val="20"/>
                <w:szCs w:val="20"/>
                <w:lang w:val="hy-AM"/>
              </w:rPr>
              <w:t>ՀՀ մարզպետների կողմից տեղական ինքնակառավարման մարմիններում իրականացվող վարչական հսկ</w:t>
            </w:r>
            <w:r w:rsidRPr="00B62A6A">
              <w:rPr>
                <w:rFonts w:ascii="GHEA Grapalat" w:hAnsi="GHEA Grapalat"/>
                <w:sz w:val="20"/>
                <w:szCs w:val="20"/>
              </w:rPr>
              <w:t>ո</w:t>
            </w:r>
            <w:r w:rsidRPr="00B62A6A">
              <w:rPr>
                <w:rFonts w:ascii="GHEA Grapalat" w:hAnsi="GHEA Grapalat"/>
                <w:sz w:val="20"/>
                <w:szCs w:val="20"/>
                <w:lang w:val="hy-AM"/>
              </w:rPr>
              <w:t xml:space="preserve">ղության </w:t>
            </w:r>
            <w:r w:rsidRPr="00B62A6A">
              <w:rPr>
                <w:rFonts w:ascii="GHEA Grapalat" w:hAnsi="GHEA Grapalat"/>
                <w:sz w:val="20"/>
                <w:szCs w:val="20"/>
                <w:lang w:val="ru-RU"/>
              </w:rPr>
              <w:t>ընթացակարգերի</w:t>
            </w:r>
            <w:r w:rsidRPr="00B62A6A">
              <w:rPr>
                <w:rFonts w:ascii="GHEA Grapalat" w:hAnsi="GHEA Grapalat"/>
                <w:sz w:val="20"/>
                <w:szCs w:val="20"/>
                <w:lang w:val="hy-AM"/>
              </w:rPr>
              <w:t xml:space="preserve"> նկարագրում</w:t>
            </w:r>
            <w:r w:rsidRPr="00B62A6A">
              <w:rPr>
                <w:rFonts w:ascii="GHEA Grapalat" w:hAnsi="GHEA Grapalat"/>
                <w:sz w:val="20"/>
                <w:szCs w:val="20"/>
              </w:rPr>
              <w:t>` «</w:t>
            </w:r>
            <w:r w:rsidRPr="00B62A6A">
              <w:rPr>
                <w:rFonts w:ascii="GHEA Grapalat" w:hAnsi="GHEA Grapalat"/>
                <w:sz w:val="20"/>
                <w:szCs w:val="20"/>
                <w:lang w:val="ru-RU"/>
              </w:rPr>
              <w:t>ՀՀ</w:t>
            </w:r>
            <w:r w:rsidRPr="00B62A6A">
              <w:rPr>
                <w:rFonts w:ascii="GHEA Grapalat" w:hAnsi="GHEA Grapalat"/>
                <w:sz w:val="20"/>
                <w:szCs w:val="20"/>
              </w:rPr>
              <w:t xml:space="preserve"> </w:t>
            </w:r>
            <w:r w:rsidRPr="00B62A6A">
              <w:rPr>
                <w:rFonts w:ascii="GHEA Grapalat" w:hAnsi="GHEA Grapalat"/>
                <w:sz w:val="20"/>
                <w:szCs w:val="20"/>
                <w:lang w:val="ru-RU"/>
              </w:rPr>
              <w:t>Նախագահի</w:t>
            </w:r>
            <w:r w:rsidRPr="00B62A6A">
              <w:rPr>
                <w:rFonts w:ascii="GHEA Grapalat" w:hAnsi="GHEA Grapalat"/>
                <w:sz w:val="20"/>
                <w:szCs w:val="20"/>
              </w:rPr>
              <w:t xml:space="preserve"> 1</w:t>
            </w:r>
            <w:r w:rsidRPr="00B62A6A">
              <w:rPr>
                <w:rFonts w:ascii="GHEA Grapalat" w:hAnsi="GHEA Grapalat"/>
                <w:sz w:val="20"/>
                <w:szCs w:val="20"/>
                <w:lang w:val="hy-AM"/>
              </w:rPr>
              <w:t xml:space="preserve">997 թվականի մայիսի 6-ի </w:t>
            </w:r>
            <w:r w:rsidRPr="00B62A6A">
              <w:rPr>
                <w:rFonts w:ascii="GHEA Grapalat" w:hAnsi="GHEA Grapalat"/>
                <w:sz w:val="20"/>
                <w:szCs w:val="20"/>
              </w:rPr>
              <w:t xml:space="preserve">N 728 </w:t>
            </w:r>
            <w:r w:rsidRPr="00B62A6A">
              <w:rPr>
                <w:rFonts w:ascii="GHEA Grapalat" w:hAnsi="GHEA Grapalat"/>
                <w:sz w:val="20"/>
                <w:szCs w:val="20"/>
                <w:lang w:val="ru-RU"/>
              </w:rPr>
              <w:t>հրամանագրում</w:t>
            </w:r>
            <w:r w:rsidRPr="00B62A6A">
              <w:rPr>
                <w:rFonts w:ascii="GHEA Grapalat" w:hAnsi="GHEA Grapalat"/>
                <w:sz w:val="20"/>
                <w:szCs w:val="20"/>
              </w:rPr>
              <w:t xml:space="preserve"> </w:t>
            </w:r>
            <w:r w:rsidRPr="00B62A6A">
              <w:rPr>
                <w:rFonts w:ascii="GHEA Grapalat" w:hAnsi="GHEA Grapalat"/>
                <w:sz w:val="20"/>
                <w:szCs w:val="20"/>
                <w:lang w:val="ru-RU"/>
              </w:rPr>
              <w:t>լրացում</w:t>
            </w:r>
            <w:r w:rsidRPr="00B62A6A">
              <w:rPr>
                <w:rFonts w:ascii="GHEA Grapalat" w:hAnsi="GHEA Grapalat"/>
                <w:sz w:val="20"/>
                <w:szCs w:val="20"/>
              </w:rPr>
              <w:t xml:space="preserve"> </w:t>
            </w:r>
            <w:r w:rsidRPr="00B62A6A">
              <w:rPr>
                <w:rFonts w:ascii="GHEA Grapalat" w:hAnsi="GHEA Grapalat"/>
                <w:sz w:val="20"/>
                <w:szCs w:val="20"/>
                <w:lang w:val="ru-RU"/>
              </w:rPr>
              <w:t>կատարելու</w:t>
            </w:r>
            <w:r w:rsidRPr="00B62A6A">
              <w:rPr>
                <w:rFonts w:ascii="GHEA Grapalat" w:hAnsi="GHEA Grapalat"/>
                <w:sz w:val="20"/>
                <w:szCs w:val="20"/>
              </w:rPr>
              <w:t xml:space="preserve"> </w:t>
            </w:r>
            <w:r w:rsidRPr="00B62A6A">
              <w:rPr>
                <w:rFonts w:ascii="GHEA Grapalat" w:hAnsi="GHEA Grapalat"/>
                <w:sz w:val="20"/>
                <w:szCs w:val="20"/>
                <w:lang w:val="ru-RU"/>
              </w:rPr>
              <w:t>նպատակով</w:t>
            </w:r>
            <w:r w:rsidRPr="00B62A6A">
              <w:rPr>
                <w:rFonts w:ascii="GHEA Grapalat" w:hAnsi="GHEA Grapalat"/>
                <w:sz w:val="20"/>
                <w:szCs w:val="20"/>
              </w:rPr>
              <w:t xml:space="preserve">» </w:t>
            </w:r>
            <w:r w:rsidRPr="00B62A6A">
              <w:rPr>
                <w:rFonts w:ascii="GHEA Grapalat" w:hAnsi="GHEA Grapalat"/>
                <w:sz w:val="20"/>
                <w:szCs w:val="20"/>
                <w:lang w:val="ru-RU"/>
              </w:rPr>
              <w:t>ՀՀ</w:t>
            </w:r>
            <w:r w:rsidRPr="00B62A6A">
              <w:rPr>
                <w:rFonts w:ascii="GHEA Grapalat" w:hAnsi="GHEA Grapalat"/>
                <w:sz w:val="20"/>
                <w:szCs w:val="20"/>
              </w:rPr>
              <w:t xml:space="preserve"> </w:t>
            </w:r>
            <w:r w:rsidRPr="00B62A6A">
              <w:rPr>
                <w:rFonts w:ascii="GHEA Grapalat" w:hAnsi="GHEA Grapalat"/>
                <w:sz w:val="20"/>
                <w:szCs w:val="20"/>
                <w:lang w:val="ru-RU"/>
              </w:rPr>
              <w:t>Նախագահի</w:t>
            </w:r>
            <w:r w:rsidRPr="00B62A6A">
              <w:rPr>
                <w:rFonts w:ascii="GHEA Grapalat" w:hAnsi="GHEA Grapalat"/>
                <w:sz w:val="20"/>
                <w:szCs w:val="20"/>
              </w:rPr>
              <w:t xml:space="preserve"> </w:t>
            </w:r>
            <w:r w:rsidRPr="00B62A6A">
              <w:rPr>
                <w:rFonts w:ascii="GHEA Grapalat" w:hAnsi="GHEA Grapalat"/>
                <w:sz w:val="20"/>
                <w:szCs w:val="20"/>
                <w:lang w:val="ru-RU"/>
              </w:rPr>
              <w:t>հր</w:t>
            </w:r>
            <w:r w:rsidRPr="00B62A6A">
              <w:rPr>
                <w:rFonts w:ascii="GHEA Grapalat" w:hAnsi="GHEA Grapalat"/>
                <w:sz w:val="20"/>
                <w:szCs w:val="20"/>
              </w:rPr>
              <w:t>ա</w:t>
            </w:r>
            <w:r w:rsidRPr="00B62A6A">
              <w:rPr>
                <w:rFonts w:ascii="GHEA Grapalat" w:hAnsi="GHEA Grapalat"/>
                <w:sz w:val="20"/>
                <w:szCs w:val="20"/>
                <w:lang w:val="ru-RU"/>
              </w:rPr>
              <w:t>մանագրի</w:t>
            </w:r>
            <w:r w:rsidRPr="00B62A6A">
              <w:rPr>
                <w:rFonts w:ascii="GHEA Grapalat" w:hAnsi="GHEA Grapalat"/>
                <w:sz w:val="20"/>
                <w:szCs w:val="20"/>
              </w:rPr>
              <w:t xml:space="preserve"> </w:t>
            </w:r>
            <w:r w:rsidRPr="00B62A6A">
              <w:rPr>
                <w:rFonts w:ascii="GHEA Grapalat" w:hAnsi="GHEA Grapalat"/>
                <w:sz w:val="20"/>
                <w:szCs w:val="20"/>
                <w:lang w:val="ru-RU"/>
              </w:rPr>
              <w:t>նախագծի</w:t>
            </w:r>
            <w:r w:rsidRPr="00B62A6A">
              <w:rPr>
                <w:rFonts w:ascii="GHEA Grapalat" w:hAnsi="GHEA Grapalat"/>
                <w:sz w:val="20"/>
                <w:szCs w:val="20"/>
              </w:rPr>
              <w:t xml:space="preserve"> </w:t>
            </w:r>
            <w:r w:rsidRPr="00B62A6A">
              <w:rPr>
                <w:rFonts w:ascii="GHEA Grapalat" w:hAnsi="GHEA Grapalat"/>
                <w:sz w:val="20"/>
                <w:szCs w:val="20"/>
                <w:lang w:val="ru-RU"/>
              </w:rPr>
              <w:t>նախապատրաստում</w:t>
            </w:r>
            <w:r w:rsidRPr="00B62A6A">
              <w:rPr>
                <w:rFonts w:ascii="GHEA Grapalat" w:hAnsi="GHEA Grapalat"/>
                <w:sz w:val="20"/>
                <w:szCs w:val="20"/>
              </w:rPr>
              <w:t>:</w:t>
            </w:r>
          </w:p>
        </w:tc>
        <w:tc>
          <w:tcPr>
            <w:tcW w:w="3904" w:type="dxa"/>
            <w:vAlign w:val="center"/>
          </w:tcPr>
          <w:p w:rsidR="0041540D" w:rsidRPr="00B62A6A" w:rsidRDefault="0041540D" w:rsidP="007256AD">
            <w:pPr>
              <w:rPr>
                <w:rFonts w:ascii="GHEA Grapalat" w:hAnsi="GHEA Grapalat"/>
              </w:rPr>
            </w:pPr>
            <w:r w:rsidRPr="00B62A6A">
              <w:rPr>
                <w:rFonts w:ascii="GHEA Grapalat" w:hAnsi="GHEA Grapalat"/>
                <w:sz w:val="20"/>
                <w:lang w:val="hy-AM"/>
              </w:rPr>
              <w:t>Տեղական ինքնակառավարման մասին Եվրոպական Խարտիա</w:t>
            </w:r>
          </w:p>
          <w:p w:rsidR="0041540D" w:rsidRPr="00B62A6A" w:rsidRDefault="0041540D" w:rsidP="007256AD">
            <w:pPr>
              <w:rPr>
                <w:rFonts w:ascii="GHEA Grapalat" w:hAnsi="GHEA Grapalat"/>
              </w:rPr>
            </w:pPr>
            <w:r w:rsidRPr="00B62A6A">
              <w:rPr>
                <w:rFonts w:ascii="GHEA Grapalat" w:hAnsi="GHEA Grapalat"/>
                <w:sz w:val="20"/>
                <w:lang w:val="hy-AM"/>
              </w:rPr>
              <w:t xml:space="preserve">ՀՀ Սահմանադրության 85-րդ հոդված </w:t>
            </w:r>
            <w:r w:rsidRPr="00B62A6A">
              <w:rPr>
                <w:rFonts w:ascii="GHEA Grapalat" w:hAnsi="GHEA Grapalat"/>
                <w:sz w:val="20"/>
              </w:rPr>
              <w:t>«</w:t>
            </w:r>
            <w:r w:rsidRPr="00B62A6A">
              <w:rPr>
                <w:rFonts w:ascii="GHEA Grapalat" w:hAnsi="GHEA Grapalat"/>
                <w:sz w:val="20"/>
                <w:lang w:val="hy-AM"/>
              </w:rPr>
              <w:t>Տեղական ինքնակառավարման մասին</w:t>
            </w:r>
            <w:r w:rsidRPr="00B62A6A">
              <w:rPr>
                <w:rFonts w:ascii="GHEA Grapalat" w:hAnsi="GHEA Grapalat"/>
                <w:sz w:val="20"/>
              </w:rPr>
              <w:t>»</w:t>
            </w:r>
            <w:r w:rsidRPr="00B62A6A">
              <w:rPr>
                <w:rFonts w:ascii="GHEA Grapalat" w:hAnsi="GHEA Grapalat"/>
                <w:sz w:val="20"/>
                <w:lang w:val="hy-AM"/>
              </w:rPr>
              <w:t xml:space="preserve"> ՀՀ օրենք</w:t>
            </w:r>
          </w:p>
        </w:tc>
      </w:tr>
      <w:tr w:rsidR="0041540D" w:rsidRPr="00135477" w:rsidTr="007256AD">
        <w:trPr>
          <w:trHeight w:val="3221"/>
        </w:trPr>
        <w:tc>
          <w:tcPr>
            <w:tcW w:w="3903" w:type="dxa"/>
            <w:vMerge/>
            <w:vAlign w:val="center"/>
          </w:tcPr>
          <w:p w:rsidR="0041540D" w:rsidRPr="00B62A6A" w:rsidRDefault="0041540D" w:rsidP="007256AD">
            <w:pPr>
              <w:rPr>
                <w:rFonts w:ascii="GHEA Grapalat" w:hAnsi="GHEA Grapalat"/>
                <w:lang w:val="hy-AM"/>
              </w:rPr>
            </w:pPr>
          </w:p>
        </w:tc>
        <w:tc>
          <w:tcPr>
            <w:tcW w:w="3903" w:type="dxa"/>
          </w:tcPr>
          <w:p w:rsidR="0041540D" w:rsidRPr="00B62A6A" w:rsidRDefault="0041540D" w:rsidP="0041540D">
            <w:pPr>
              <w:numPr>
                <w:ilvl w:val="0"/>
                <w:numId w:val="1"/>
              </w:numPr>
              <w:spacing w:line="276" w:lineRule="auto"/>
              <w:ind w:left="282"/>
              <w:rPr>
                <w:rFonts w:ascii="GHEA Grapalat" w:hAnsi="GHEA Grapalat"/>
                <w:sz w:val="20"/>
                <w:szCs w:val="20"/>
                <w:lang w:val="hy-AM"/>
              </w:rPr>
            </w:pPr>
            <w:r w:rsidRPr="00DA4758">
              <w:rPr>
                <w:rFonts w:ascii="GHEA Grapalat" w:hAnsi="GHEA Grapalat"/>
                <w:sz w:val="20"/>
                <w:szCs w:val="20"/>
                <w:lang w:val="hy-AM"/>
              </w:rPr>
              <w:t>Համայնքի զարգացման ծրագրի՝ որպես համայնքի ռազմավարական պլանավորման գլխավոր փաստաթղթի կազմման մեթոդաբանության մշակում:</w:t>
            </w:r>
          </w:p>
        </w:tc>
        <w:tc>
          <w:tcPr>
            <w:tcW w:w="3904" w:type="dxa"/>
            <w:vAlign w:val="center"/>
          </w:tcPr>
          <w:p w:rsidR="0041540D" w:rsidRPr="00B62A6A" w:rsidRDefault="0041540D" w:rsidP="007256AD">
            <w:pPr>
              <w:rPr>
                <w:rFonts w:ascii="GHEA Grapalat" w:hAnsi="GHEA Grapalat"/>
                <w:sz w:val="20"/>
                <w:lang w:val="hy-AM"/>
              </w:rPr>
            </w:pPr>
            <w:r w:rsidRPr="00B62A6A">
              <w:rPr>
                <w:rFonts w:ascii="GHEA Grapalat" w:hAnsi="GHEA Grapalat"/>
                <w:sz w:val="20"/>
                <w:lang w:val="hy-AM"/>
              </w:rPr>
              <w:t>- միջազգային փորձի ուսումնասիրություն՝ համայնքի զարգացման ծրագրի մշակմանը բնակիչներին մասնակից դարձնելու տեսանկյունից</w:t>
            </w:r>
          </w:p>
          <w:p w:rsidR="0041540D" w:rsidRPr="00B62A6A" w:rsidRDefault="0041540D" w:rsidP="007256AD">
            <w:pPr>
              <w:rPr>
                <w:rFonts w:ascii="GHEA Grapalat" w:hAnsi="GHEA Grapalat"/>
                <w:sz w:val="20"/>
                <w:lang w:val="hy-AM"/>
              </w:rPr>
            </w:pPr>
            <w:r w:rsidRPr="00B62A6A">
              <w:rPr>
                <w:rFonts w:ascii="GHEA Grapalat" w:hAnsi="GHEA Grapalat"/>
                <w:sz w:val="20"/>
                <w:lang w:val="hy-AM"/>
              </w:rPr>
              <w:t>- համայնքի զարգացման ծրագրին ներկայացվող պահանջների սահմանում («Տեղական ինքնակառավարման մասին ՀՀ օրենքում»)</w:t>
            </w:r>
          </w:p>
          <w:p w:rsidR="0041540D" w:rsidRPr="00B62A6A" w:rsidRDefault="0041540D" w:rsidP="007256AD">
            <w:pPr>
              <w:rPr>
                <w:rFonts w:ascii="GHEA Grapalat" w:hAnsi="GHEA Grapalat"/>
                <w:sz w:val="20"/>
                <w:lang w:val="hy-AM"/>
              </w:rPr>
            </w:pPr>
            <w:r w:rsidRPr="00B62A6A">
              <w:rPr>
                <w:rFonts w:ascii="GHEA Grapalat" w:hAnsi="GHEA Grapalat"/>
                <w:sz w:val="20"/>
                <w:lang w:val="hy-AM"/>
              </w:rPr>
              <w:t>- համայնքի զարգացման ծրագրի մեթոդական ուղեցույցի մշակում</w:t>
            </w:r>
          </w:p>
        </w:tc>
        <w:tc>
          <w:tcPr>
            <w:tcW w:w="3904" w:type="dxa"/>
            <w:vAlign w:val="center"/>
          </w:tcPr>
          <w:p w:rsidR="0041540D" w:rsidRPr="00B62A6A" w:rsidRDefault="0041540D" w:rsidP="007256AD">
            <w:pPr>
              <w:rPr>
                <w:rFonts w:ascii="GHEA Grapalat" w:hAnsi="GHEA Grapalat"/>
                <w:sz w:val="20"/>
                <w:lang w:val="hy-AM"/>
              </w:rPr>
            </w:pPr>
            <w:r w:rsidRPr="00B62A6A">
              <w:rPr>
                <w:rFonts w:ascii="GHEA Grapalat" w:hAnsi="GHEA Grapalat"/>
                <w:sz w:val="20"/>
                <w:lang w:val="hy-AM"/>
              </w:rPr>
              <w:t xml:space="preserve">ՀՀ  կառավարության 2012 թ. հունիսի 18-ի N730-Ա որոշում, կետ </w:t>
            </w:r>
            <w:r>
              <w:rPr>
                <w:rFonts w:ascii="GHEA Grapalat" w:eastAsia="Times New Roman" w:hAnsi="GHEA Grapalat" w:cs="Sylfaen"/>
                <w:bCs/>
                <w:color w:val="000000"/>
                <w:sz w:val="20"/>
                <w:szCs w:val="20"/>
                <w:lang w:val="hy-AM"/>
              </w:rPr>
              <w:t>3.3.</w:t>
            </w:r>
            <w:r w:rsidRPr="002D4E1F">
              <w:rPr>
                <w:rFonts w:ascii="GHEA Grapalat" w:eastAsia="Times New Roman" w:hAnsi="GHEA Grapalat" w:cs="Sylfaen"/>
                <w:bCs/>
                <w:color w:val="000000"/>
                <w:sz w:val="20"/>
                <w:szCs w:val="20"/>
                <w:lang w:val="hy-AM"/>
              </w:rPr>
              <w:t>1</w:t>
            </w:r>
            <w:r w:rsidRPr="009877C2">
              <w:rPr>
                <w:rFonts w:ascii="GHEA Grapalat" w:eastAsia="Times New Roman" w:hAnsi="GHEA Grapalat" w:cs="Sylfaen"/>
                <w:bCs/>
                <w:color w:val="000000"/>
                <w:sz w:val="20"/>
                <w:szCs w:val="20"/>
                <w:lang w:val="hy-AM"/>
              </w:rPr>
              <w:t>.2</w:t>
            </w:r>
          </w:p>
        </w:tc>
      </w:tr>
      <w:tr w:rsidR="0041540D" w:rsidRPr="00135477" w:rsidTr="007256AD">
        <w:tc>
          <w:tcPr>
            <w:tcW w:w="3903" w:type="dxa"/>
            <w:vMerge/>
            <w:vAlign w:val="center"/>
          </w:tcPr>
          <w:p w:rsidR="0041540D" w:rsidRPr="00B62A6A" w:rsidRDefault="0041540D" w:rsidP="007256AD">
            <w:pPr>
              <w:rPr>
                <w:rFonts w:ascii="GHEA Grapalat" w:hAnsi="GHEA Grapalat"/>
                <w:lang w:val="hy-AM"/>
              </w:rPr>
            </w:pPr>
          </w:p>
        </w:tc>
        <w:tc>
          <w:tcPr>
            <w:tcW w:w="3903" w:type="dxa"/>
            <w:vMerge w:val="restart"/>
          </w:tcPr>
          <w:p w:rsidR="0041540D" w:rsidRPr="00B62A6A" w:rsidRDefault="0041540D" w:rsidP="0041540D">
            <w:pPr>
              <w:numPr>
                <w:ilvl w:val="0"/>
                <w:numId w:val="1"/>
              </w:numPr>
              <w:spacing w:line="276" w:lineRule="auto"/>
              <w:ind w:left="282"/>
              <w:rPr>
                <w:rFonts w:ascii="GHEA Grapalat" w:hAnsi="GHEA Grapalat"/>
                <w:lang w:val="hy-AM"/>
              </w:rPr>
            </w:pPr>
            <w:r w:rsidRPr="00DA4758">
              <w:rPr>
                <w:rFonts w:ascii="GHEA Grapalat" w:hAnsi="GHEA Grapalat"/>
                <w:sz w:val="20"/>
                <w:szCs w:val="20"/>
                <w:lang w:val="hy-AM"/>
              </w:rPr>
              <w:t>ՀՀ համայնքներում գնումների իրականացման գործընթացի կանոնակարգում</w:t>
            </w:r>
          </w:p>
        </w:tc>
        <w:tc>
          <w:tcPr>
            <w:tcW w:w="3904" w:type="dxa"/>
            <w:vAlign w:val="center"/>
          </w:tcPr>
          <w:p w:rsidR="0041540D" w:rsidRPr="00B62A6A" w:rsidRDefault="0041540D" w:rsidP="007256AD">
            <w:pPr>
              <w:rPr>
                <w:rFonts w:ascii="GHEA Grapalat" w:hAnsi="GHEA Grapalat"/>
                <w:lang w:val="hy-AM"/>
              </w:rPr>
            </w:pPr>
            <w:r w:rsidRPr="009C5830">
              <w:rPr>
                <w:rFonts w:ascii="GHEA Grapalat" w:hAnsi="GHEA Grapalat"/>
                <w:sz w:val="20"/>
                <w:lang w:val="hy-AM"/>
              </w:rPr>
              <w:t>-փ</w:t>
            </w:r>
            <w:r w:rsidRPr="00B62A6A">
              <w:rPr>
                <w:rFonts w:ascii="GHEA Grapalat" w:hAnsi="GHEA Grapalat"/>
                <w:sz w:val="20"/>
                <w:lang w:val="hy-AM"/>
              </w:rPr>
              <w:t>աստացի վիճակի ուսումնասիրություն և վերլուծություն</w:t>
            </w:r>
          </w:p>
        </w:tc>
        <w:tc>
          <w:tcPr>
            <w:tcW w:w="3904" w:type="dxa"/>
            <w:vMerge w:val="restart"/>
            <w:vAlign w:val="center"/>
          </w:tcPr>
          <w:p w:rsidR="0041540D" w:rsidRPr="00B62A6A" w:rsidRDefault="0041540D" w:rsidP="007256AD">
            <w:pPr>
              <w:rPr>
                <w:rFonts w:ascii="GHEA Grapalat" w:hAnsi="GHEA Grapalat"/>
                <w:sz w:val="20"/>
                <w:lang w:val="hy-AM"/>
              </w:rPr>
            </w:pPr>
            <w:r w:rsidRPr="00B62A6A">
              <w:rPr>
                <w:rFonts w:ascii="GHEA Grapalat" w:hAnsi="GHEA Grapalat"/>
                <w:sz w:val="20"/>
                <w:lang w:val="hy-AM"/>
              </w:rPr>
              <w:t xml:space="preserve">ՀՀ  կառավարության 2012 թ. հունիսի 18-ի N730-Ա որոշում, կետ </w:t>
            </w:r>
            <w:r>
              <w:rPr>
                <w:rFonts w:ascii="GHEA Grapalat" w:eastAsia="Times New Roman" w:hAnsi="GHEA Grapalat" w:cs="Sylfaen"/>
                <w:bCs/>
                <w:color w:val="000000"/>
                <w:sz w:val="20"/>
                <w:szCs w:val="20"/>
                <w:lang w:val="hy-AM"/>
              </w:rPr>
              <w:t>3.3.</w:t>
            </w:r>
            <w:r w:rsidRPr="002D4E1F">
              <w:rPr>
                <w:rFonts w:ascii="GHEA Grapalat" w:eastAsia="Times New Roman" w:hAnsi="GHEA Grapalat" w:cs="Sylfaen"/>
                <w:bCs/>
                <w:color w:val="000000"/>
                <w:sz w:val="20"/>
                <w:szCs w:val="20"/>
                <w:lang w:val="hy-AM"/>
              </w:rPr>
              <w:t>1</w:t>
            </w:r>
            <w:r w:rsidRPr="009877C2">
              <w:rPr>
                <w:rFonts w:ascii="GHEA Grapalat" w:eastAsia="Times New Roman" w:hAnsi="GHEA Grapalat" w:cs="Sylfaen"/>
                <w:bCs/>
                <w:color w:val="000000"/>
                <w:sz w:val="20"/>
                <w:szCs w:val="20"/>
                <w:lang w:val="hy-AM"/>
              </w:rPr>
              <w:t>.2</w:t>
            </w:r>
          </w:p>
        </w:tc>
      </w:tr>
      <w:tr w:rsidR="0041540D" w:rsidRPr="00135477" w:rsidTr="007256AD">
        <w:tc>
          <w:tcPr>
            <w:tcW w:w="3903" w:type="dxa"/>
            <w:vMerge/>
            <w:vAlign w:val="center"/>
          </w:tcPr>
          <w:p w:rsidR="0041540D" w:rsidRPr="00B62A6A" w:rsidRDefault="0041540D" w:rsidP="007256AD">
            <w:pPr>
              <w:rPr>
                <w:rFonts w:ascii="GHEA Grapalat" w:hAnsi="GHEA Grapalat"/>
                <w:lang w:val="hy-AM"/>
              </w:rPr>
            </w:pPr>
          </w:p>
        </w:tc>
        <w:tc>
          <w:tcPr>
            <w:tcW w:w="3903" w:type="dxa"/>
            <w:vMerge/>
          </w:tcPr>
          <w:p w:rsidR="0041540D" w:rsidRPr="00B62A6A" w:rsidRDefault="0041540D" w:rsidP="007256AD">
            <w:pPr>
              <w:spacing w:line="276" w:lineRule="auto"/>
              <w:rPr>
                <w:rFonts w:ascii="GHEA Grapalat" w:hAnsi="GHEA Grapalat"/>
                <w:lang w:val="hy-AM"/>
              </w:rPr>
            </w:pPr>
          </w:p>
        </w:tc>
        <w:tc>
          <w:tcPr>
            <w:tcW w:w="3904" w:type="dxa"/>
            <w:vAlign w:val="center"/>
          </w:tcPr>
          <w:p w:rsidR="0041540D" w:rsidRPr="00B62A6A" w:rsidRDefault="0041540D" w:rsidP="007256AD">
            <w:pPr>
              <w:rPr>
                <w:rFonts w:ascii="GHEA Grapalat" w:hAnsi="GHEA Grapalat"/>
                <w:sz w:val="20"/>
                <w:lang w:val="hy-AM"/>
              </w:rPr>
            </w:pPr>
            <w:r w:rsidRPr="009C5830">
              <w:rPr>
                <w:rFonts w:ascii="GHEA Grapalat" w:hAnsi="GHEA Grapalat"/>
                <w:sz w:val="20"/>
                <w:lang w:val="hy-AM"/>
              </w:rPr>
              <w:t>--ո</w:t>
            </w:r>
            <w:r w:rsidRPr="00B62A6A">
              <w:rPr>
                <w:rFonts w:ascii="GHEA Grapalat" w:hAnsi="GHEA Grapalat"/>
                <w:sz w:val="20"/>
                <w:lang w:val="hy-AM"/>
              </w:rPr>
              <w:t>ւսումնասիրության արդյունքներից բխող իրավական ակտերի ներկայացում</w:t>
            </w:r>
          </w:p>
        </w:tc>
        <w:tc>
          <w:tcPr>
            <w:tcW w:w="3904" w:type="dxa"/>
            <w:vMerge/>
            <w:vAlign w:val="center"/>
          </w:tcPr>
          <w:p w:rsidR="0041540D" w:rsidRPr="00B62A6A" w:rsidRDefault="0041540D" w:rsidP="007256AD">
            <w:pPr>
              <w:rPr>
                <w:rFonts w:ascii="GHEA Grapalat" w:hAnsi="GHEA Grapalat"/>
                <w:sz w:val="20"/>
                <w:lang w:val="hy-AM"/>
              </w:rPr>
            </w:pPr>
          </w:p>
        </w:tc>
      </w:tr>
      <w:tr w:rsidR="0041540D" w:rsidRPr="00135477" w:rsidTr="007256AD">
        <w:tc>
          <w:tcPr>
            <w:tcW w:w="3903" w:type="dxa"/>
            <w:vAlign w:val="center"/>
          </w:tcPr>
          <w:p w:rsidR="0041540D" w:rsidRPr="00B62A6A" w:rsidRDefault="0041540D" w:rsidP="007256AD">
            <w:pPr>
              <w:rPr>
                <w:rFonts w:ascii="GHEA Grapalat" w:hAnsi="GHEA Grapalat"/>
                <w:lang w:val="hy-AM"/>
              </w:rPr>
            </w:pPr>
          </w:p>
        </w:tc>
        <w:tc>
          <w:tcPr>
            <w:tcW w:w="3903" w:type="dxa"/>
          </w:tcPr>
          <w:p w:rsidR="0041540D" w:rsidRPr="001F65C8" w:rsidRDefault="0041540D" w:rsidP="0041540D">
            <w:pPr>
              <w:numPr>
                <w:ilvl w:val="0"/>
                <w:numId w:val="1"/>
              </w:numPr>
              <w:spacing w:line="276" w:lineRule="auto"/>
              <w:rPr>
                <w:rFonts w:ascii="GHEA Grapalat" w:hAnsi="GHEA Grapalat"/>
                <w:sz w:val="20"/>
                <w:szCs w:val="20"/>
                <w:lang w:val="hy-AM"/>
              </w:rPr>
            </w:pPr>
            <w:r w:rsidRPr="00F821DD">
              <w:rPr>
                <w:rFonts w:ascii="GHEA Grapalat" w:hAnsi="GHEA Grapalat"/>
                <w:sz w:val="20"/>
                <w:szCs w:val="20"/>
                <w:lang w:val="hy-AM"/>
              </w:rPr>
              <w:t>ՀՀ արխիվային գործի բնագավառում բարեփոխու</w:t>
            </w:r>
            <w:r w:rsidRPr="001F65C8">
              <w:rPr>
                <w:rFonts w:ascii="GHEA Grapalat" w:hAnsi="GHEA Grapalat"/>
                <w:sz w:val="20"/>
                <w:szCs w:val="20"/>
                <w:lang w:val="hy-AM"/>
              </w:rPr>
              <w:t>մ</w:t>
            </w:r>
            <w:r w:rsidRPr="00F821DD">
              <w:rPr>
                <w:rFonts w:ascii="GHEA Grapalat" w:hAnsi="GHEA Grapalat"/>
                <w:sz w:val="20"/>
                <w:szCs w:val="20"/>
                <w:lang w:val="hy-AM"/>
              </w:rPr>
              <w:t xml:space="preserve">ների իրականացման, այդ թվում արխիվային ծառայությունների մատուցման էլեկտրոնային համակարգի ներդրման հայեցակարգի </w:t>
            </w:r>
            <w:r w:rsidRPr="001F65C8">
              <w:rPr>
                <w:rFonts w:ascii="GHEA Grapalat" w:hAnsi="GHEA Grapalat"/>
                <w:sz w:val="20"/>
                <w:szCs w:val="20"/>
                <w:lang w:val="hy-AM"/>
              </w:rPr>
              <w:t>մշակում</w:t>
            </w:r>
          </w:p>
        </w:tc>
        <w:tc>
          <w:tcPr>
            <w:tcW w:w="3904" w:type="dxa"/>
            <w:vAlign w:val="center"/>
          </w:tcPr>
          <w:p w:rsidR="0041540D" w:rsidRPr="009C5830" w:rsidRDefault="0041540D" w:rsidP="007256AD">
            <w:pPr>
              <w:ind w:right="-124"/>
              <w:rPr>
                <w:rFonts w:ascii="GHEA Grapalat" w:hAnsi="GHEA Grapalat"/>
                <w:sz w:val="20"/>
                <w:szCs w:val="20"/>
                <w:lang w:val="hy-AM"/>
              </w:rPr>
            </w:pPr>
            <w:r w:rsidRPr="009C5830">
              <w:rPr>
                <w:rFonts w:ascii="GHEA Grapalat" w:hAnsi="GHEA Grapalat"/>
                <w:sz w:val="20"/>
                <w:szCs w:val="20"/>
                <w:lang w:val="hy-AM"/>
              </w:rPr>
              <w:t>ՀՀ արխիվային գործի բնագավառում բարեփոխությունների իրականացման հայեցակարգը իր մեջ ներառում է հետևյալ քայլերը.</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ա) «Հայաստանի ազգային արխիվ» ՊՈԱԿ-ի (այսուհետև’ ՀԱԱ) և նրա տարածքային ստորաբաժանումների կողմից քաղաքացիներին մատուցվող ծառայությունների ծավալի և որակի վերլուծություն, օտարերկրյա արխիվային ծառայությունների կողմից քաղաքացիներին մատուցվող ծառայությունների փորձի ուսումնասիրում;</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բ) ֆինանսական միջոցների նախնական գնահատում;</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 xml:space="preserve">գ) քաղաքացիներին արխիվային ծառայությունների մատուցման էլեկտրոնային համակարգի ներդրման </w:t>
            </w:r>
            <w:r w:rsidRPr="00DA4758">
              <w:rPr>
                <w:rFonts w:ascii="GHEA Grapalat" w:hAnsi="GHEA Grapalat"/>
                <w:sz w:val="20"/>
                <w:szCs w:val="20"/>
                <w:lang w:val="hy-AM"/>
              </w:rPr>
              <w:lastRenderedPageBreak/>
              <w:t>նպատակով տեխնիկական վերազինման ծրագրի մշակում;</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դ) ՀԱԱ և նրա տարածքային ստորաբաժանմունքների կորպորատիվ ցանցի ստեղծում և դրա տրամաբանական միացում այն բոլոր պետական մարմինների ցանցերին, որոնք օգտվում են արխիվային տեղեկատվությունից;</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ե) սոցիալական ապահովության պետական ծառայության և այլ մարմինների հարցումների միջոցով քաղաքացիների սոցիալ-իրավական բնույթի արխիվային տեղեկությունների (տեղեկանքների) էլեկտրոնային տարբերակի տրամադրման իրականացման իրավական դաշտի սահմանում;</w:t>
            </w: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զ) ՀԱԱ-ում էլեկտրոնային հարցումները ստացող, մշակող, կատարման համար համապատասխան ստորաբաժանման տրամադրող և պատրաստի պատասխանը հետադարձ հասցեով փոխանցող ստորաբաժանման ստեղծում և արխիվային տեղեկության  (այդ թվում միասնական տեղեկության-տեղեկանքի) ստանալու համար դիմումների առցանց’ ՀԱԱ պաշտոնական վեբ-կայքի միջոցով ներկայացման, այդ թվում նաև էլեկտրոնային վճարման համակարգի ներդրում;</w:t>
            </w:r>
          </w:p>
          <w:p w:rsidR="0041540D" w:rsidRPr="00DA4758" w:rsidRDefault="0041540D" w:rsidP="007256AD">
            <w:pPr>
              <w:ind w:left="-2" w:right="-124"/>
              <w:rPr>
                <w:rFonts w:ascii="GHEA Grapalat" w:hAnsi="GHEA Grapalat"/>
                <w:sz w:val="20"/>
                <w:lang w:val="hy-AM"/>
              </w:rPr>
            </w:pPr>
            <w:r w:rsidRPr="00DA4758">
              <w:rPr>
                <w:rFonts w:ascii="GHEA Grapalat" w:hAnsi="GHEA Grapalat"/>
                <w:sz w:val="20"/>
                <w:szCs w:val="20"/>
                <w:lang w:val="hy-AM"/>
              </w:rPr>
              <w:t>է) ՀԱԱ տարածքային ստորաբաժանումների քանակի օպտիմալացում, Երևան քաղաքում մեկ «պատուհանի» սկզբունքի ներդրում:</w:t>
            </w:r>
          </w:p>
        </w:tc>
        <w:tc>
          <w:tcPr>
            <w:tcW w:w="3904" w:type="dxa"/>
            <w:vAlign w:val="center"/>
          </w:tcPr>
          <w:p w:rsidR="0041540D" w:rsidRPr="003B0972" w:rsidRDefault="0041540D" w:rsidP="007256AD">
            <w:pPr>
              <w:rPr>
                <w:rFonts w:ascii="GHEA Grapalat" w:hAnsi="GHEA Grapalat"/>
                <w:sz w:val="20"/>
                <w:lang w:val="hy-AM"/>
              </w:rPr>
            </w:pPr>
            <w:r w:rsidRPr="003B0972">
              <w:rPr>
                <w:rFonts w:ascii="GHEA Grapalat" w:hAnsi="GHEA Grapalat"/>
                <w:sz w:val="20"/>
                <w:lang w:val="hy-AM"/>
              </w:rPr>
              <w:lastRenderedPageBreak/>
              <w:t>ՀՀ կառավարության գործունեության ծրագիր, ենթաբաժին 3.3.1.1</w:t>
            </w:r>
          </w:p>
        </w:tc>
      </w:tr>
      <w:tr w:rsidR="0041540D" w:rsidRPr="00135477" w:rsidTr="0041540D">
        <w:tc>
          <w:tcPr>
            <w:tcW w:w="3903" w:type="dxa"/>
          </w:tcPr>
          <w:p w:rsidR="0041540D" w:rsidRPr="00DA4758" w:rsidRDefault="0041540D" w:rsidP="007256AD">
            <w:pPr>
              <w:rPr>
                <w:rFonts w:ascii="GHEA Grapalat" w:hAnsi="GHEA Grapalat" w:cs="Sylfaen"/>
                <w:lang w:val="hy-AM"/>
              </w:rPr>
            </w:pPr>
            <w:r w:rsidRPr="00487DEA">
              <w:rPr>
                <w:rFonts w:ascii="GHEA Grapalat" w:hAnsi="GHEA Grapalat"/>
                <w:sz w:val="20"/>
                <w:szCs w:val="20"/>
                <w:lang w:val="hy-AM"/>
              </w:rPr>
              <w:lastRenderedPageBreak/>
              <w:t xml:space="preserve">ՀՀ էներգետիկայի և բնական </w:t>
            </w:r>
            <w:r w:rsidRPr="00487DEA">
              <w:rPr>
                <w:rFonts w:ascii="GHEA Grapalat" w:hAnsi="GHEA Grapalat"/>
                <w:sz w:val="20"/>
                <w:szCs w:val="20"/>
                <w:lang w:val="hy-AM"/>
              </w:rPr>
              <w:lastRenderedPageBreak/>
              <w:t>պաշարների նախարարություն</w:t>
            </w:r>
            <w:r w:rsidRPr="00DA4758">
              <w:rPr>
                <w:rFonts w:ascii="GHEA Grapalat" w:hAnsi="GHEA Grapalat" w:cs="Sylfaen"/>
                <w:lang w:val="hy-AM"/>
              </w:rPr>
              <w:t xml:space="preserve"> </w:t>
            </w:r>
          </w:p>
        </w:tc>
        <w:tc>
          <w:tcPr>
            <w:tcW w:w="3903" w:type="dxa"/>
          </w:tcPr>
          <w:p w:rsidR="0041540D" w:rsidRPr="00DA4758" w:rsidRDefault="0041540D" w:rsidP="0041540D">
            <w:pPr>
              <w:numPr>
                <w:ilvl w:val="0"/>
                <w:numId w:val="1"/>
              </w:numPr>
              <w:spacing w:line="276" w:lineRule="auto"/>
              <w:rPr>
                <w:rFonts w:ascii="GHEA Grapalat" w:hAnsi="GHEA Grapalat" w:cs="Sylfaen"/>
                <w:lang w:val="hy-AM"/>
              </w:rPr>
            </w:pPr>
            <w:r w:rsidRPr="00487DEA">
              <w:rPr>
                <w:rFonts w:ascii="GHEA Grapalat" w:hAnsi="GHEA Grapalat"/>
                <w:sz w:val="20"/>
                <w:szCs w:val="20"/>
                <w:lang w:val="hy-AM"/>
              </w:rPr>
              <w:lastRenderedPageBreak/>
              <w:t xml:space="preserve">Հայաստանում նոր միջուկային </w:t>
            </w:r>
            <w:r w:rsidRPr="00487DEA">
              <w:rPr>
                <w:rFonts w:ascii="GHEA Grapalat" w:hAnsi="GHEA Grapalat"/>
                <w:sz w:val="20"/>
                <w:szCs w:val="20"/>
                <w:lang w:val="hy-AM"/>
              </w:rPr>
              <w:lastRenderedPageBreak/>
              <w:t>էներգա</w:t>
            </w:r>
            <w:r w:rsidRPr="00487DEA">
              <w:rPr>
                <w:rFonts w:ascii="GHEA Grapalat" w:hAnsi="GHEA Grapalat"/>
                <w:sz w:val="20"/>
                <w:szCs w:val="20"/>
                <w:lang w:val="hy-AM"/>
              </w:rPr>
              <w:softHyphen/>
              <w:t>բլոկի կառուցման առաջին փուլի՝  նախա</w:t>
            </w:r>
            <w:r w:rsidRPr="00487DEA">
              <w:rPr>
                <w:rFonts w:ascii="GHEA Grapalat" w:hAnsi="GHEA Grapalat"/>
                <w:sz w:val="20"/>
                <w:szCs w:val="20"/>
                <w:lang w:val="hy-AM"/>
              </w:rPr>
              <w:softHyphen/>
              <w:t>գ</w:t>
            </w:r>
            <w:r w:rsidRPr="00487DEA">
              <w:rPr>
                <w:rFonts w:ascii="GHEA Grapalat" w:hAnsi="GHEA Grapalat"/>
                <w:sz w:val="20"/>
                <w:szCs w:val="20"/>
                <w:lang w:val="hy-AM"/>
              </w:rPr>
              <w:softHyphen/>
              <w:t>ծային աշխա</w:t>
            </w:r>
            <w:r w:rsidRPr="00487DEA">
              <w:rPr>
                <w:rFonts w:ascii="GHEA Grapalat" w:hAnsi="GHEA Grapalat"/>
                <w:sz w:val="20"/>
                <w:szCs w:val="20"/>
                <w:lang w:val="hy-AM"/>
              </w:rPr>
              <w:softHyphen/>
              <w:t>տա</w:t>
            </w:r>
            <w:r w:rsidRPr="00487DEA">
              <w:rPr>
                <w:rFonts w:ascii="GHEA Grapalat" w:hAnsi="GHEA Grapalat"/>
                <w:sz w:val="20"/>
                <w:szCs w:val="20"/>
                <w:lang w:val="hy-AM"/>
              </w:rPr>
              <w:softHyphen/>
              <w:t>նքների, իրականա</w:t>
            </w:r>
            <w:r w:rsidRPr="00487DEA">
              <w:rPr>
                <w:rFonts w:ascii="GHEA Grapalat" w:hAnsi="GHEA Grapalat"/>
                <w:sz w:val="20"/>
                <w:szCs w:val="20"/>
                <w:lang w:val="hy-AM"/>
              </w:rPr>
              <w:softHyphen/>
              <w:t>ց</w:t>
            </w:r>
            <w:r w:rsidRPr="00487DEA">
              <w:rPr>
                <w:rFonts w:ascii="GHEA Grapalat" w:hAnsi="GHEA Grapalat"/>
                <w:sz w:val="20"/>
                <w:szCs w:val="20"/>
                <w:lang w:val="hy-AM"/>
              </w:rPr>
              <w:softHyphen/>
              <w:t>ման նախապատրաս</w:t>
            </w:r>
            <w:r w:rsidRPr="00487DEA">
              <w:rPr>
                <w:rFonts w:ascii="GHEA Grapalat" w:hAnsi="GHEA Grapalat"/>
                <w:sz w:val="20"/>
                <w:szCs w:val="20"/>
                <w:lang w:val="hy-AM"/>
              </w:rPr>
              <w:softHyphen/>
              <w:t>տում</w:t>
            </w:r>
            <w:r w:rsidRPr="00E53194">
              <w:rPr>
                <w:rFonts w:ascii="GHEA Grapalat" w:hAnsi="GHEA Grapalat"/>
                <w:lang w:val="hy-AM"/>
              </w:rPr>
              <w:t xml:space="preserve">  </w:t>
            </w:r>
          </w:p>
        </w:tc>
        <w:tc>
          <w:tcPr>
            <w:tcW w:w="3904" w:type="dxa"/>
          </w:tcPr>
          <w:p w:rsidR="0041540D" w:rsidRPr="00DA4758" w:rsidRDefault="0041540D" w:rsidP="007256AD">
            <w:pPr>
              <w:ind w:left="-2" w:right="-124"/>
              <w:rPr>
                <w:rFonts w:ascii="GHEA Grapalat" w:hAnsi="GHEA Grapalat"/>
                <w:sz w:val="20"/>
                <w:szCs w:val="20"/>
                <w:lang w:val="hy-AM"/>
              </w:rPr>
            </w:pPr>
            <w:r w:rsidRPr="00DA4758">
              <w:rPr>
                <w:rFonts w:ascii="GHEA Grapalat" w:hAnsi="GHEA Grapalat"/>
                <w:lang w:val="hy-AM"/>
              </w:rPr>
              <w:lastRenderedPageBreak/>
              <w:t xml:space="preserve">1. </w:t>
            </w:r>
            <w:r w:rsidRPr="00DA4758">
              <w:rPr>
                <w:rFonts w:ascii="GHEA Grapalat" w:hAnsi="GHEA Grapalat"/>
                <w:sz w:val="20"/>
                <w:szCs w:val="20"/>
                <w:lang w:val="hy-AM"/>
              </w:rPr>
              <w:t xml:space="preserve">ՀՀ-ում նոր միջուկային էներգաբլոկի </w:t>
            </w:r>
            <w:r w:rsidRPr="00DA4758">
              <w:rPr>
                <w:rFonts w:ascii="GHEA Grapalat" w:hAnsi="GHEA Grapalat"/>
                <w:sz w:val="20"/>
                <w:szCs w:val="20"/>
                <w:lang w:val="hy-AM"/>
              </w:rPr>
              <w:lastRenderedPageBreak/>
              <w:t xml:space="preserve">կառուցման Ֆինանսավորման ապահովմանն ուղղված աշխատանքների իրականացում: </w:t>
            </w:r>
          </w:p>
          <w:p w:rsidR="0041540D" w:rsidRPr="00DA4758" w:rsidRDefault="0041540D" w:rsidP="007256AD">
            <w:pPr>
              <w:ind w:left="-2" w:right="-124"/>
              <w:rPr>
                <w:rFonts w:ascii="GHEA Grapalat" w:hAnsi="GHEA Grapalat"/>
                <w:sz w:val="20"/>
                <w:szCs w:val="20"/>
                <w:lang w:val="hy-AM"/>
              </w:rPr>
            </w:pPr>
          </w:p>
          <w:p w:rsidR="0041540D" w:rsidRPr="00DA4758" w:rsidRDefault="0041540D" w:rsidP="007256AD">
            <w:pPr>
              <w:ind w:left="-2" w:right="-124"/>
              <w:rPr>
                <w:rFonts w:ascii="GHEA Grapalat" w:hAnsi="GHEA Grapalat"/>
                <w:lang w:val="hy-AM"/>
              </w:rPr>
            </w:pPr>
            <w:r w:rsidRPr="00DA4758">
              <w:rPr>
                <w:rFonts w:ascii="GHEA Grapalat" w:hAnsi="GHEA Grapalat"/>
                <w:sz w:val="20"/>
                <w:szCs w:val="20"/>
                <w:lang w:val="hy-AM"/>
              </w:rPr>
              <w:t>2. Ընտրված հրապարակի անվտանգության գնահատման հաշվետվության մշակում և դրա համապատասխան փորձաքննության եզրակացության ապահովում</w:t>
            </w:r>
          </w:p>
        </w:tc>
        <w:tc>
          <w:tcPr>
            <w:tcW w:w="3904" w:type="dxa"/>
          </w:tcPr>
          <w:p w:rsidR="0041540D" w:rsidRPr="00487DEA" w:rsidRDefault="0041540D" w:rsidP="007256AD">
            <w:pPr>
              <w:rPr>
                <w:rFonts w:ascii="GHEA Grapalat" w:hAnsi="GHEA Grapalat"/>
                <w:sz w:val="20"/>
                <w:lang w:val="hy-AM"/>
              </w:rPr>
            </w:pPr>
            <w:r w:rsidRPr="00487DEA">
              <w:rPr>
                <w:rFonts w:ascii="GHEA Grapalat" w:hAnsi="GHEA Grapalat"/>
                <w:sz w:val="20"/>
                <w:lang w:val="hy-AM"/>
              </w:rPr>
              <w:lastRenderedPageBreak/>
              <w:t xml:space="preserve">ՀՀ կառավարության  2013թ. </w:t>
            </w:r>
            <w:r w:rsidRPr="00487DEA">
              <w:rPr>
                <w:rFonts w:ascii="GHEA Grapalat" w:hAnsi="GHEA Grapalat"/>
                <w:sz w:val="20"/>
                <w:lang w:val="hy-AM"/>
              </w:rPr>
              <w:lastRenderedPageBreak/>
              <w:t>բյուջետային ուղերձ:</w:t>
            </w:r>
          </w:p>
          <w:p w:rsidR="0041540D" w:rsidRPr="00487DEA" w:rsidRDefault="0041540D" w:rsidP="007256AD">
            <w:pPr>
              <w:rPr>
                <w:rFonts w:ascii="GHEA Grapalat" w:hAnsi="GHEA Grapalat"/>
                <w:sz w:val="20"/>
                <w:lang w:val="hy-AM"/>
              </w:rPr>
            </w:pPr>
            <w:r w:rsidRPr="00487DEA">
              <w:rPr>
                <w:rFonts w:ascii="GHEA Grapalat" w:hAnsi="GHEA Grapalat"/>
                <w:sz w:val="20"/>
                <w:lang w:val="hy-AM"/>
              </w:rPr>
              <w:t>&lt;ՀՀ-ում Նոր միջուկային էներգաբլոկ(ներ)ի կառուցման մասին&gt; ՀՀ օրենք, ՀՕ-192, 2009թ.:</w:t>
            </w:r>
          </w:p>
          <w:p w:rsidR="0041540D" w:rsidRPr="00487DEA" w:rsidRDefault="0041540D" w:rsidP="007256AD">
            <w:pPr>
              <w:rPr>
                <w:rFonts w:ascii="GHEA Grapalat" w:hAnsi="GHEA Grapalat"/>
                <w:sz w:val="20"/>
                <w:lang w:val="hy-AM"/>
              </w:rPr>
            </w:pPr>
            <w:r w:rsidRPr="00487DEA">
              <w:rPr>
                <w:rFonts w:ascii="GHEA Grapalat" w:hAnsi="GHEA Grapalat"/>
                <w:sz w:val="20"/>
                <w:lang w:val="hy-AM"/>
              </w:rPr>
              <w:t>ՀՀ կառավարության 2012 թ. հունիսի 18-ի թիվ 730-Ա որոշման հավելվածով հաստատված ծրագրի կետ 3.1.7.1</w:t>
            </w:r>
          </w:p>
        </w:tc>
      </w:tr>
      <w:tr w:rsidR="0041540D" w:rsidRPr="00135477"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487DEA" w:rsidRDefault="007173C0" w:rsidP="0041540D">
            <w:pPr>
              <w:numPr>
                <w:ilvl w:val="0"/>
                <w:numId w:val="1"/>
              </w:numPr>
              <w:spacing w:line="276" w:lineRule="auto"/>
              <w:rPr>
                <w:rFonts w:ascii="GHEA Grapalat" w:hAnsi="GHEA Grapalat"/>
                <w:sz w:val="20"/>
                <w:szCs w:val="20"/>
                <w:lang w:val="hy-AM"/>
              </w:rPr>
            </w:pPr>
            <w:r w:rsidRPr="007173C0">
              <w:rPr>
                <w:rFonts w:ascii="GHEA Grapalat" w:hAnsi="GHEA Grapalat"/>
                <w:sz w:val="20"/>
                <w:szCs w:val="20"/>
                <w:lang w:val="hy-AM"/>
              </w:rPr>
              <w:t xml:space="preserve">Տարածաշրջանային </w:t>
            </w:r>
            <w:r w:rsidRPr="007173C0">
              <w:rPr>
                <w:rFonts w:ascii="GHEA Grapalat" w:hAnsi="GHEA Grapalat"/>
                <w:sz w:val="20"/>
                <w:szCs w:val="20"/>
              </w:rPr>
              <w:t xml:space="preserve">էներգահամակարգին </w:t>
            </w:r>
            <w:r w:rsidRPr="007173C0">
              <w:rPr>
                <w:rFonts w:ascii="GHEA Grapalat" w:hAnsi="GHEA Grapalat"/>
                <w:sz w:val="20"/>
                <w:szCs w:val="20"/>
                <w:lang w:val="hy-AM"/>
              </w:rPr>
              <w:t>ինտեգրացում</w:t>
            </w:r>
          </w:p>
        </w:tc>
        <w:tc>
          <w:tcPr>
            <w:tcW w:w="3904" w:type="dxa"/>
          </w:tcPr>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 Իրան-Հայաստան 400 կՎ լարման էլեկտրահաղորդման օդային գծի կառուցում</w:t>
            </w:r>
          </w:p>
          <w:p w:rsidR="0041540D" w:rsidRPr="00DA4758" w:rsidRDefault="0041540D" w:rsidP="007256AD">
            <w:pPr>
              <w:ind w:left="-2" w:right="-124"/>
              <w:rPr>
                <w:rFonts w:ascii="GHEA Grapalat" w:hAnsi="GHEA Grapalat"/>
                <w:sz w:val="20"/>
                <w:szCs w:val="20"/>
                <w:lang w:val="hy-AM"/>
              </w:rPr>
            </w:pPr>
          </w:p>
          <w:p w:rsidR="0041540D" w:rsidRPr="00DA4758" w:rsidRDefault="0041540D" w:rsidP="007256AD">
            <w:pPr>
              <w:ind w:left="-2" w:right="-124"/>
              <w:rPr>
                <w:rFonts w:ascii="GHEA Grapalat" w:hAnsi="GHEA Grapalat"/>
                <w:sz w:val="20"/>
                <w:szCs w:val="20"/>
                <w:lang w:val="hy-AM"/>
              </w:rPr>
            </w:pPr>
          </w:p>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 Վրաստան-Հայաստան տարանցիկ   էներգափոխանակման վերաբերյալ համաձայնագրի կնքում</w:t>
            </w:r>
          </w:p>
          <w:p w:rsidR="0041540D" w:rsidRPr="00DA4758" w:rsidRDefault="0041540D" w:rsidP="007256AD">
            <w:pPr>
              <w:ind w:left="-2" w:right="-124"/>
              <w:rPr>
                <w:rFonts w:ascii="GHEA Grapalat" w:hAnsi="GHEA Grapalat"/>
                <w:sz w:val="20"/>
                <w:szCs w:val="20"/>
                <w:lang w:val="hy-AM"/>
              </w:rPr>
            </w:pPr>
          </w:p>
        </w:tc>
        <w:tc>
          <w:tcPr>
            <w:tcW w:w="3904" w:type="dxa"/>
          </w:tcPr>
          <w:p w:rsidR="0041540D" w:rsidRPr="00487DEA" w:rsidRDefault="0041540D" w:rsidP="007256AD">
            <w:pPr>
              <w:rPr>
                <w:rFonts w:ascii="GHEA Grapalat" w:hAnsi="GHEA Grapalat"/>
                <w:sz w:val="20"/>
                <w:lang w:val="hy-AM"/>
              </w:rPr>
            </w:pPr>
            <w:r w:rsidRPr="00487DEA">
              <w:rPr>
                <w:rFonts w:ascii="GHEA Grapalat" w:hAnsi="GHEA Grapalat"/>
                <w:sz w:val="20"/>
                <w:lang w:val="hy-AM"/>
              </w:rPr>
              <w:t xml:space="preserve">ՀՀ կառավարության 2012 թվականի հունիսի 18-ի </w:t>
            </w:r>
            <w:r w:rsidRPr="00487DEA">
              <w:rPr>
                <w:rFonts w:ascii="GHEA Grapalat" w:hAnsi="GHEA Grapalat"/>
                <w:sz w:val="20"/>
                <w:lang w:val="hy-AM"/>
              </w:rPr>
              <w:br/>
              <w:t>&lt;ՀՀ կառավարության ծրագրի մասին&gt; N 730-Ա որոշման 3.1.7.1 կետի 4-րդ ենթակետ</w:t>
            </w:r>
          </w:p>
        </w:tc>
      </w:tr>
      <w:tr w:rsidR="0041540D" w:rsidRPr="00135477"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487DEA" w:rsidRDefault="0041540D" w:rsidP="0041540D">
            <w:pPr>
              <w:numPr>
                <w:ilvl w:val="0"/>
                <w:numId w:val="1"/>
              </w:numPr>
              <w:spacing w:line="276" w:lineRule="auto"/>
              <w:rPr>
                <w:rFonts w:ascii="GHEA Grapalat" w:hAnsi="GHEA Grapalat"/>
                <w:sz w:val="20"/>
                <w:szCs w:val="20"/>
                <w:lang w:val="hy-AM"/>
              </w:rPr>
            </w:pPr>
            <w:r w:rsidRPr="00487DEA">
              <w:rPr>
                <w:rFonts w:ascii="GHEA Grapalat" w:hAnsi="GHEA Grapalat"/>
                <w:sz w:val="20"/>
                <w:szCs w:val="20"/>
                <w:lang w:val="hy-AM"/>
              </w:rPr>
              <w:t>Երկրաբանական տե</w:t>
            </w:r>
            <w:r w:rsidRPr="00487DEA">
              <w:rPr>
                <w:rFonts w:ascii="GHEA Grapalat" w:hAnsi="GHEA Grapalat"/>
                <w:sz w:val="20"/>
                <w:szCs w:val="20"/>
                <w:lang w:val="hy-AM"/>
              </w:rPr>
              <w:softHyphen/>
              <w:t>ղե</w:t>
            </w:r>
            <w:r w:rsidRPr="00487DEA">
              <w:rPr>
                <w:rFonts w:ascii="GHEA Grapalat" w:hAnsi="GHEA Grapalat"/>
                <w:sz w:val="20"/>
                <w:szCs w:val="20"/>
                <w:lang w:val="hy-AM"/>
              </w:rPr>
              <w:softHyphen/>
            </w:r>
            <w:r w:rsidRPr="00487DEA">
              <w:rPr>
                <w:rFonts w:ascii="GHEA Grapalat" w:hAnsi="GHEA Grapalat"/>
                <w:sz w:val="20"/>
                <w:szCs w:val="20"/>
                <w:lang w:val="hy-AM"/>
              </w:rPr>
              <w:softHyphen/>
            </w:r>
            <w:r w:rsidRPr="00487DEA">
              <w:rPr>
                <w:rFonts w:ascii="GHEA Grapalat" w:hAnsi="GHEA Grapalat"/>
                <w:sz w:val="20"/>
                <w:szCs w:val="20"/>
                <w:lang w:val="hy-AM"/>
              </w:rPr>
              <w:softHyphen/>
            </w:r>
            <w:r w:rsidRPr="00487DEA">
              <w:rPr>
                <w:rFonts w:ascii="GHEA Grapalat" w:hAnsi="GHEA Grapalat"/>
                <w:sz w:val="20"/>
                <w:szCs w:val="20"/>
                <w:lang w:val="hy-AM"/>
              </w:rPr>
              <w:softHyphen/>
            </w:r>
            <w:r w:rsidRPr="00487DEA">
              <w:rPr>
                <w:rFonts w:ascii="GHEA Grapalat" w:hAnsi="GHEA Grapalat"/>
                <w:sz w:val="20"/>
                <w:szCs w:val="20"/>
                <w:lang w:val="hy-AM"/>
              </w:rPr>
              <w:softHyphen/>
            </w:r>
            <w:r w:rsidRPr="00487DEA">
              <w:rPr>
                <w:rFonts w:ascii="GHEA Grapalat" w:hAnsi="GHEA Grapalat"/>
                <w:sz w:val="20"/>
                <w:szCs w:val="20"/>
                <w:lang w:val="hy-AM"/>
              </w:rPr>
              <w:softHyphen/>
              <w:t>կու</w:t>
            </w:r>
            <w:r w:rsidRPr="00487DEA">
              <w:rPr>
                <w:rFonts w:ascii="GHEA Grapalat" w:hAnsi="GHEA Grapalat"/>
                <w:sz w:val="20"/>
                <w:szCs w:val="20"/>
                <w:lang w:val="hy-AM"/>
              </w:rPr>
              <w:softHyphen/>
              <w:t>թյան հրապարակայնության ապա</w:t>
            </w:r>
            <w:r w:rsidRPr="00487DEA">
              <w:rPr>
                <w:rFonts w:ascii="GHEA Grapalat" w:hAnsi="GHEA Grapalat"/>
                <w:sz w:val="20"/>
                <w:szCs w:val="20"/>
                <w:lang w:val="hy-AM"/>
              </w:rPr>
              <w:softHyphen/>
              <w:t>հովում</w:t>
            </w:r>
          </w:p>
        </w:tc>
        <w:tc>
          <w:tcPr>
            <w:tcW w:w="3904" w:type="dxa"/>
          </w:tcPr>
          <w:p w:rsidR="0041540D" w:rsidRPr="00DA4758" w:rsidRDefault="0041540D" w:rsidP="007256AD">
            <w:pPr>
              <w:ind w:left="-2" w:right="-124"/>
              <w:rPr>
                <w:rFonts w:ascii="GHEA Grapalat" w:hAnsi="GHEA Grapalat"/>
                <w:sz w:val="20"/>
                <w:szCs w:val="20"/>
                <w:lang w:val="hy-AM"/>
              </w:rPr>
            </w:pPr>
            <w:r w:rsidRPr="00DA4758">
              <w:rPr>
                <w:rFonts w:ascii="GHEA Grapalat" w:hAnsi="GHEA Grapalat"/>
                <w:sz w:val="20"/>
                <w:szCs w:val="20"/>
                <w:lang w:val="hy-AM"/>
              </w:rPr>
              <w:t>- «Հանրապետական երկրա</w:t>
            </w:r>
            <w:r w:rsidRPr="00DA4758">
              <w:rPr>
                <w:rFonts w:ascii="GHEA Grapalat" w:hAnsi="GHEA Grapalat"/>
                <w:sz w:val="20"/>
                <w:szCs w:val="20"/>
                <w:lang w:val="hy-AM"/>
              </w:rPr>
              <w:softHyphen/>
            </w:r>
            <w:r w:rsidRPr="00DA4758">
              <w:rPr>
                <w:rFonts w:ascii="GHEA Grapalat" w:hAnsi="GHEA Grapalat"/>
                <w:sz w:val="20"/>
                <w:szCs w:val="20"/>
                <w:lang w:val="hy-AM"/>
              </w:rPr>
              <w:softHyphen/>
              <w:t>բանական ֆոնդ» ՊՈԱԿ-ում առկա օգտակար հանածոների հանքավայ</w:t>
            </w:r>
            <w:r w:rsidRPr="00DA4758">
              <w:rPr>
                <w:rFonts w:ascii="GHEA Grapalat" w:hAnsi="GHEA Grapalat"/>
                <w:sz w:val="20"/>
                <w:szCs w:val="20"/>
                <w:lang w:val="hy-AM"/>
              </w:rPr>
              <w:softHyphen/>
              <w:t>րերի և երևակում</w:t>
            </w:r>
            <w:r w:rsidRPr="00DA4758">
              <w:rPr>
                <w:rFonts w:ascii="GHEA Grapalat" w:hAnsi="GHEA Grapalat"/>
                <w:sz w:val="20"/>
                <w:szCs w:val="20"/>
                <w:lang w:val="hy-AM"/>
              </w:rPr>
              <w:softHyphen/>
              <w:t xml:space="preserve">ների անձնագրերի </w:t>
            </w:r>
            <w:r w:rsidR="007173C0" w:rsidRPr="007173C0">
              <w:rPr>
                <w:rFonts w:ascii="GHEA Grapalat" w:hAnsi="GHEA Grapalat"/>
                <w:sz w:val="20"/>
                <w:szCs w:val="20"/>
                <w:lang w:val="hy-AM"/>
              </w:rPr>
              <w:t>ամբողջական</w:t>
            </w:r>
            <w:r w:rsidRPr="00DA4758">
              <w:rPr>
                <w:rFonts w:ascii="GHEA Grapalat" w:hAnsi="GHEA Grapalat"/>
                <w:sz w:val="20"/>
                <w:szCs w:val="20"/>
                <w:lang w:val="hy-AM"/>
              </w:rPr>
              <w:t xml:space="preserve"> թվայնա</w:t>
            </w:r>
            <w:r w:rsidRPr="00DA4758">
              <w:rPr>
                <w:rFonts w:ascii="GHEA Grapalat" w:hAnsi="GHEA Grapalat"/>
                <w:sz w:val="20"/>
                <w:szCs w:val="20"/>
                <w:lang w:val="hy-AM"/>
              </w:rPr>
              <w:softHyphen/>
              <w:t>ցում և թվայնացված երկրաբա</w:t>
            </w:r>
            <w:r w:rsidRPr="00DA4758">
              <w:rPr>
                <w:rFonts w:ascii="GHEA Grapalat" w:hAnsi="GHEA Grapalat"/>
                <w:sz w:val="20"/>
                <w:szCs w:val="20"/>
                <w:lang w:val="hy-AM"/>
              </w:rPr>
              <w:softHyphen/>
              <w:t>նական տեղեկության տեղադրում  ինտերնե</w:t>
            </w:r>
            <w:r w:rsidRPr="00DA4758">
              <w:rPr>
                <w:rFonts w:ascii="GHEA Grapalat" w:hAnsi="GHEA Grapalat"/>
                <w:sz w:val="20"/>
                <w:szCs w:val="20"/>
                <w:lang w:val="hy-AM"/>
              </w:rPr>
              <w:softHyphen/>
              <w:t>տային կայքում</w:t>
            </w:r>
          </w:p>
          <w:p w:rsidR="0041540D" w:rsidRPr="00DA4758" w:rsidRDefault="0041540D" w:rsidP="007256AD">
            <w:pPr>
              <w:ind w:left="-2" w:right="-124"/>
              <w:rPr>
                <w:rFonts w:ascii="GHEA Grapalat" w:hAnsi="GHEA Grapalat"/>
                <w:sz w:val="20"/>
                <w:szCs w:val="20"/>
                <w:lang w:val="hy-AM"/>
              </w:rPr>
            </w:pPr>
          </w:p>
        </w:tc>
        <w:tc>
          <w:tcPr>
            <w:tcW w:w="3904" w:type="dxa"/>
          </w:tcPr>
          <w:p w:rsidR="0041540D" w:rsidRPr="00487DEA" w:rsidRDefault="0041540D" w:rsidP="007256AD">
            <w:pPr>
              <w:rPr>
                <w:rFonts w:ascii="GHEA Grapalat" w:hAnsi="GHEA Grapalat"/>
                <w:sz w:val="20"/>
                <w:lang w:val="hy-AM"/>
              </w:rPr>
            </w:pPr>
            <w:r w:rsidRPr="00487DEA">
              <w:rPr>
                <w:rFonts w:ascii="GHEA Grapalat" w:hAnsi="GHEA Grapalat"/>
                <w:sz w:val="20"/>
                <w:lang w:val="hy-AM"/>
              </w:rPr>
              <w:t>&lt;Ընդերքի մասին&gt; Հա</w:t>
            </w:r>
            <w:r w:rsidRPr="00487DEA">
              <w:rPr>
                <w:rFonts w:ascii="GHEA Grapalat" w:hAnsi="GHEA Grapalat"/>
                <w:sz w:val="20"/>
                <w:lang w:val="hy-AM"/>
              </w:rPr>
              <w:softHyphen/>
              <w:t>յաստանի Հանրապետության օրենսգրքի 4-րդ հոդվածի 1-ին մասի 9-րդ կետ և 9-րդ հոդված</w:t>
            </w:r>
          </w:p>
        </w:tc>
      </w:tr>
      <w:tr w:rsidR="0041540D" w:rsidRPr="00135477"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DA4758" w:rsidRDefault="0041540D" w:rsidP="0041540D">
            <w:pPr>
              <w:numPr>
                <w:ilvl w:val="0"/>
                <w:numId w:val="1"/>
              </w:numPr>
              <w:spacing w:line="276" w:lineRule="auto"/>
              <w:rPr>
                <w:rFonts w:ascii="GHEA Grapalat" w:hAnsi="GHEA Grapalat" w:cs="Sylfaen"/>
                <w:lang w:val="hy-AM"/>
              </w:rPr>
            </w:pPr>
            <w:r w:rsidRPr="00487DEA">
              <w:rPr>
                <w:rFonts w:ascii="GHEA Grapalat" w:hAnsi="GHEA Grapalat"/>
                <w:sz w:val="20"/>
                <w:szCs w:val="20"/>
                <w:lang w:val="hy-AM"/>
              </w:rPr>
              <w:t xml:space="preserve">ՀՀ կառավարության 2011 թվականի սեպտեմբերի 8 N </w:t>
            </w:r>
            <w:r w:rsidR="007173C0" w:rsidRPr="007173C0">
              <w:rPr>
                <w:rFonts w:ascii="GHEA Grapalat" w:hAnsi="GHEA Grapalat"/>
                <w:sz w:val="20"/>
                <w:szCs w:val="20"/>
                <w:lang w:val="hy-AM"/>
              </w:rPr>
              <w:t>1372-Ն</w:t>
            </w:r>
            <w:r w:rsidRPr="00487DEA">
              <w:rPr>
                <w:rFonts w:ascii="GHEA Grapalat" w:hAnsi="GHEA Grapalat"/>
                <w:sz w:val="20"/>
                <w:szCs w:val="20"/>
                <w:lang w:val="hy-AM"/>
              </w:rPr>
              <w:t xml:space="preserve"> որոշմաբ հաստատված  ՀՀ գազաքիմիական ճյուղի վերակառուցման ծրագրի իրականացման միջոցառումների համակարգում</w:t>
            </w: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Ծրագրի միջոցառումների իրականացման մոնիթորինգ, ծրագրի ընթացիկ և նպատակային ցուցանիշների համադրում և ծրագրի  արդյունավետության գնահատում</w:t>
            </w:r>
          </w:p>
        </w:tc>
        <w:tc>
          <w:tcPr>
            <w:tcW w:w="3904" w:type="dxa"/>
          </w:tcPr>
          <w:p w:rsidR="0041540D" w:rsidRPr="00487DEA" w:rsidRDefault="0041540D" w:rsidP="007256AD">
            <w:pPr>
              <w:rPr>
                <w:rFonts w:ascii="GHEA Grapalat" w:hAnsi="GHEA Grapalat"/>
                <w:sz w:val="20"/>
                <w:lang w:val="hy-AM"/>
              </w:rPr>
            </w:pPr>
            <w:r w:rsidRPr="00487DEA">
              <w:rPr>
                <w:rFonts w:ascii="GHEA Grapalat" w:hAnsi="GHEA Grapalat"/>
                <w:sz w:val="20"/>
                <w:lang w:val="hy-AM"/>
              </w:rPr>
              <w:t>ՀՀ կառավարության 2011 թվականի սեպտեմբերի 8    N1372-Ն որոշում</w:t>
            </w:r>
          </w:p>
          <w:p w:rsidR="0041540D" w:rsidRPr="00487DEA" w:rsidRDefault="0041540D" w:rsidP="007256AD">
            <w:pPr>
              <w:ind w:left="360"/>
              <w:rPr>
                <w:rFonts w:ascii="GHEA Grapalat" w:hAnsi="GHEA Grapalat"/>
                <w:sz w:val="20"/>
                <w:lang w:val="hy-AM"/>
              </w:rPr>
            </w:pPr>
          </w:p>
        </w:tc>
      </w:tr>
      <w:tr w:rsidR="0041540D" w:rsidRPr="00135477" w:rsidTr="0041540D">
        <w:tc>
          <w:tcPr>
            <w:tcW w:w="3903" w:type="dxa"/>
          </w:tcPr>
          <w:p w:rsidR="0041540D" w:rsidRPr="008E685D" w:rsidRDefault="0041540D" w:rsidP="007256AD">
            <w:pPr>
              <w:rPr>
                <w:rFonts w:ascii="GHEA Grapalat" w:hAnsi="GHEA Grapalat"/>
                <w:sz w:val="20"/>
                <w:szCs w:val="20"/>
                <w:lang w:val="hy-AM"/>
              </w:rPr>
            </w:pPr>
            <w:r w:rsidRPr="008E685D">
              <w:rPr>
                <w:rFonts w:ascii="GHEA Grapalat" w:hAnsi="GHEA Grapalat"/>
                <w:sz w:val="20"/>
                <w:szCs w:val="20"/>
                <w:lang w:val="hy-AM"/>
              </w:rPr>
              <w:t>ՀՀ բնապահպանության</w:t>
            </w:r>
          </w:p>
          <w:p w:rsidR="0041540D" w:rsidRPr="008E685D" w:rsidRDefault="0041540D" w:rsidP="007256AD">
            <w:pPr>
              <w:rPr>
                <w:rFonts w:ascii="GHEA Grapalat" w:hAnsi="GHEA Grapalat"/>
                <w:sz w:val="20"/>
                <w:szCs w:val="20"/>
                <w:lang w:val="hy-AM"/>
              </w:rPr>
            </w:pPr>
            <w:r w:rsidRPr="008E685D">
              <w:rPr>
                <w:rFonts w:ascii="GHEA Grapalat" w:hAnsi="GHEA Grapalat"/>
                <w:sz w:val="20"/>
                <w:szCs w:val="20"/>
                <w:lang w:val="hy-AM"/>
              </w:rPr>
              <w:t>նախարարություն</w:t>
            </w:r>
          </w:p>
          <w:p w:rsidR="0041540D" w:rsidRPr="008E685D" w:rsidRDefault="0041540D" w:rsidP="007256AD">
            <w:pPr>
              <w:rPr>
                <w:rFonts w:ascii="GHEA Grapalat" w:hAnsi="GHEA Grapalat"/>
                <w:sz w:val="20"/>
                <w:szCs w:val="20"/>
                <w:lang w:val="hy-AM"/>
              </w:rPr>
            </w:pPr>
          </w:p>
        </w:tc>
        <w:tc>
          <w:tcPr>
            <w:tcW w:w="3903" w:type="dxa"/>
          </w:tcPr>
          <w:p w:rsidR="0041540D" w:rsidRPr="008E685D" w:rsidRDefault="0041540D" w:rsidP="0041540D">
            <w:pPr>
              <w:numPr>
                <w:ilvl w:val="0"/>
                <w:numId w:val="1"/>
              </w:numPr>
              <w:spacing w:line="276" w:lineRule="auto"/>
              <w:rPr>
                <w:rFonts w:ascii="GHEA Grapalat" w:hAnsi="GHEA Grapalat"/>
                <w:sz w:val="20"/>
                <w:szCs w:val="20"/>
                <w:lang w:val="hy-AM"/>
              </w:rPr>
            </w:pPr>
            <w:r w:rsidRPr="008E685D">
              <w:rPr>
                <w:rFonts w:ascii="GHEA Grapalat" w:hAnsi="GHEA Grapalat"/>
                <w:sz w:val="20"/>
                <w:szCs w:val="20"/>
                <w:lang w:val="hy-AM"/>
              </w:rPr>
              <w:lastRenderedPageBreak/>
              <w:t xml:space="preserve">Սևանա լճում էնդեմիկ ձկնատեսակների պոպուլյացիայի </w:t>
            </w:r>
            <w:r w:rsidRPr="008E685D">
              <w:rPr>
                <w:rFonts w:ascii="GHEA Grapalat" w:hAnsi="GHEA Grapalat"/>
                <w:sz w:val="20"/>
                <w:szCs w:val="20"/>
                <w:lang w:val="hy-AM"/>
              </w:rPr>
              <w:lastRenderedPageBreak/>
              <w:t>համալրում:</w:t>
            </w:r>
          </w:p>
          <w:p w:rsidR="0041540D" w:rsidRPr="008E685D" w:rsidRDefault="0041540D" w:rsidP="007256AD">
            <w:pPr>
              <w:spacing w:line="276" w:lineRule="auto"/>
              <w:ind w:left="360"/>
              <w:rPr>
                <w:rFonts w:ascii="GHEA Grapalat" w:hAnsi="GHEA Grapalat"/>
                <w:sz w:val="20"/>
                <w:szCs w:val="20"/>
                <w:lang w:val="hy-AM"/>
              </w:rPr>
            </w:pPr>
            <w:r w:rsidRPr="008E685D">
              <w:rPr>
                <w:rFonts w:ascii="GHEA Grapalat" w:hAnsi="GHEA Grapalat"/>
                <w:sz w:val="20"/>
                <w:szCs w:val="20"/>
                <w:lang w:val="hy-AM"/>
              </w:rPr>
              <w:t xml:space="preserve"> </w:t>
            </w:r>
          </w:p>
          <w:p w:rsidR="0041540D" w:rsidRPr="008E685D" w:rsidRDefault="0041540D" w:rsidP="007256AD">
            <w:pPr>
              <w:spacing w:line="276" w:lineRule="auto"/>
              <w:ind w:left="360"/>
              <w:rPr>
                <w:rFonts w:ascii="GHEA Grapalat" w:hAnsi="GHEA Grapalat"/>
                <w:sz w:val="20"/>
                <w:szCs w:val="20"/>
                <w:lang w:val="hy-AM"/>
              </w:rPr>
            </w:pPr>
          </w:p>
        </w:tc>
        <w:tc>
          <w:tcPr>
            <w:tcW w:w="3904" w:type="dxa"/>
          </w:tcPr>
          <w:p w:rsidR="0041540D" w:rsidRPr="008E685D" w:rsidRDefault="0041540D" w:rsidP="007256AD">
            <w:pPr>
              <w:tabs>
                <w:tab w:val="num" w:pos="342"/>
              </w:tabs>
              <w:ind w:left="-2" w:right="-124"/>
              <w:rPr>
                <w:rFonts w:ascii="GHEA Grapalat" w:hAnsi="GHEA Grapalat"/>
                <w:sz w:val="20"/>
                <w:szCs w:val="20"/>
              </w:rPr>
            </w:pPr>
            <w:r w:rsidRPr="00DA4758">
              <w:rPr>
                <w:rFonts w:ascii="GHEA Grapalat" w:hAnsi="GHEA Grapalat"/>
                <w:sz w:val="20"/>
                <w:szCs w:val="20"/>
                <w:lang w:val="hy-AM"/>
              </w:rPr>
              <w:lastRenderedPageBreak/>
              <w:t xml:space="preserve">Սևանա լճում էնդեմիկ ձկնատեսակների` գեղարքունի և ամառային իշխանի </w:t>
            </w:r>
            <w:r w:rsidRPr="00DA4758">
              <w:rPr>
                <w:rFonts w:ascii="GHEA Grapalat" w:hAnsi="GHEA Grapalat"/>
                <w:sz w:val="20"/>
                <w:szCs w:val="20"/>
                <w:lang w:val="hy-AM"/>
              </w:rPr>
              <w:lastRenderedPageBreak/>
              <w:t xml:space="preserve">պոպուլյացիայի համալրման նպատակով 300.0հազ.հատ մանրաձկան աճեցում և բաց թողում Սևանա լիճ` մեկ անգամ (2013թ. </w:t>
            </w:r>
            <w:r w:rsidRPr="008E685D">
              <w:rPr>
                <w:rFonts w:ascii="GHEA Grapalat" w:hAnsi="GHEA Grapalat"/>
                <w:sz w:val="20"/>
                <w:szCs w:val="20"/>
              </w:rPr>
              <w:t>4-րդ եռամսյակ)</w:t>
            </w:r>
          </w:p>
        </w:tc>
        <w:tc>
          <w:tcPr>
            <w:tcW w:w="3904" w:type="dxa"/>
          </w:tcPr>
          <w:p w:rsidR="0041540D" w:rsidRPr="008E685D" w:rsidRDefault="0041540D" w:rsidP="007256AD">
            <w:pPr>
              <w:rPr>
                <w:rFonts w:ascii="GHEA Grapalat" w:hAnsi="GHEA Grapalat"/>
                <w:sz w:val="20"/>
                <w:lang w:val="hy-AM"/>
              </w:rPr>
            </w:pPr>
            <w:r w:rsidRPr="008E685D">
              <w:rPr>
                <w:rFonts w:ascii="GHEA Grapalat" w:hAnsi="GHEA Grapalat"/>
                <w:sz w:val="20"/>
                <w:lang w:val="hy-AM"/>
              </w:rPr>
              <w:lastRenderedPageBreak/>
              <w:t xml:space="preserve">«Սևանա լճի մասին» ՀՀ օրենք. (հոդված 12) և «Սևանա լճի </w:t>
            </w:r>
            <w:r w:rsidRPr="008E685D">
              <w:rPr>
                <w:rFonts w:ascii="GHEA Grapalat" w:hAnsi="GHEA Grapalat"/>
                <w:sz w:val="20"/>
                <w:lang w:val="hy-AM"/>
              </w:rPr>
              <w:lastRenderedPageBreak/>
              <w:t>էկոհամակարգերի վերականգնման, պահպանության, վերարտադրման և օգտագործման միջոցառումների տարեկան և համալիր ծրագրերը հաստատելու մասին» ՀՀ օրենք (հավելված 2, կետ 3, ենթակետ 3.21)</w:t>
            </w:r>
          </w:p>
        </w:tc>
      </w:tr>
      <w:tr w:rsidR="0041540D"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8E685D" w:rsidRDefault="0041540D" w:rsidP="0041540D">
            <w:pPr>
              <w:numPr>
                <w:ilvl w:val="0"/>
                <w:numId w:val="1"/>
              </w:numPr>
              <w:spacing w:line="276" w:lineRule="auto"/>
              <w:rPr>
                <w:rFonts w:ascii="GHEA Grapalat" w:hAnsi="GHEA Grapalat"/>
                <w:sz w:val="20"/>
                <w:szCs w:val="20"/>
                <w:lang w:val="hy-AM"/>
              </w:rPr>
            </w:pPr>
            <w:r w:rsidRPr="008E685D">
              <w:rPr>
                <w:rFonts w:ascii="GHEA Grapalat" w:hAnsi="GHEA Grapalat"/>
                <w:sz w:val="20"/>
                <w:szCs w:val="20"/>
                <w:lang w:val="hy-AM"/>
              </w:rPr>
              <w:t>«Արփի լիճ» ազգային պարկի կարողությունների զարգացում:</w:t>
            </w:r>
          </w:p>
          <w:p w:rsidR="0041540D" w:rsidRPr="008E685D" w:rsidRDefault="0041540D" w:rsidP="007256AD">
            <w:pPr>
              <w:spacing w:line="276" w:lineRule="auto"/>
              <w:ind w:left="360"/>
              <w:rPr>
                <w:rFonts w:ascii="GHEA Grapalat" w:hAnsi="GHEA Grapalat"/>
                <w:sz w:val="20"/>
                <w:szCs w:val="20"/>
                <w:lang w:val="hy-AM"/>
              </w:rPr>
            </w:pPr>
            <w:r w:rsidRPr="008E685D">
              <w:rPr>
                <w:rFonts w:ascii="GHEA Grapalat" w:hAnsi="GHEA Grapalat"/>
                <w:sz w:val="20"/>
                <w:szCs w:val="20"/>
                <w:lang w:val="hy-AM"/>
              </w:rPr>
              <w:t xml:space="preserve"> </w:t>
            </w: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«Արփի լիճ» ազգային պարկի ստեղծմանն ուղղված միջոցառումների իրականացում, մասնավորապես. </w:t>
            </w:r>
          </w:p>
          <w:p w:rsidR="0041540D" w:rsidRPr="00DA4758" w:rsidRDefault="0041540D" w:rsidP="0041540D">
            <w:pPr>
              <w:numPr>
                <w:ilvl w:val="0"/>
                <w:numId w:val="2"/>
              </w:numPr>
              <w:tabs>
                <w:tab w:val="clear" w:pos="720"/>
                <w:tab w:val="num" w:pos="342"/>
              </w:tabs>
              <w:ind w:left="-2" w:right="-124"/>
              <w:rPr>
                <w:rFonts w:ascii="GHEA Grapalat" w:hAnsi="GHEA Grapalat"/>
                <w:sz w:val="20"/>
                <w:szCs w:val="20"/>
                <w:lang w:val="hy-AM"/>
              </w:rPr>
            </w:pPr>
            <w:r w:rsidRPr="00DA4758">
              <w:rPr>
                <w:rFonts w:ascii="GHEA Grapalat" w:hAnsi="GHEA Grapalat"/>
                <w:sz w:val="20"/>
                <w:szCs w:val="20"/>
                <w:lang w:val="hy-AM"/>
              </w:rPr>
              <w:t>պահպանման գոտու տնտեսական զարգացման միջոցառումների իրականացում, այդ թվում`</w:t>
            </w:r>
          </w:p>
          <w:p w:rsidR="0041540D" w:rsidRPr="008E685D" w:rsidRDefault="0041540D" w:rsidP="0041540D">
            <w:pPr>
              <w:numPr>
                <w:ilvl w:val="0"/>
                <w:numId w:val="3"/>
              </w:numPr>
              <w:tabs>
                <w:tab w:val="clear" w:pos="425"/>
                <w:tab w:val="num" w:pos="252"/>
                <w:tab w:val="num" w:pos="342"/>
                <w:tab w:val="num" w:pos="720"/>
              </w:tabs>
              <w:ind w:left="-2" w:right="-124"/>
              <w:rPr>
                <w:rFonts w:ascii="GHEA Grapalat" w:hAnsi="GHEA Grapalat"/>
                <w:sz w:val="20"/>
                <w:szCs w:val="20"/>
              </w:rPr>
            </w:pPr>
            <w:r w:rsidRPr="00DA4758">
              <w:rPr>
                <w:rFonts w:ascii="GHEA Grapalat" w:hAnsi="GHEA Grapalat"/>
                <w:sz w:val="20"/>
                <w:szCs w:val="20"/>
                <w:lang w:val="hy-AM"/>
              </w:rPr>
              <w:t xml:space="preserve">12 համայնքների խմելաջրի մատակարարման համակարգերի վերակառուցում (2013թ. </w:t>
            </w:r>
            <w:r w:rsidRPr="008E685D">
              <w:rPr>
                <w:rFonts w:ascii="GHEA Grapalat" w:hAnsi="GHEA Grapalat"/>
                <w:sz w:val="20"/>
                <w:szCs w:val="20"/>
              </w:rPr>
              <w:t xml:space="preserve">4-րդ եռամսյակ), </w:t>
            </w:r>
          </w:p>
          <w:p w:rsidR="0041540D" w:rsidRPr="008E685D" w:rsidRDefault="0041540D" w:rsidP="0041540D">
            <w:pPr>
              <w:numPr>
                <w:ilvl w:val="0"/>
                <w:numId w:val="3"/>
              </w:numPr>
              <w:tabs>
                <w:tab w:val="num" w:pos="342"/>
              </w:tabs>
              <w:ind w:left="-2" w:right="-124"/>
              <w:rPr>
                <w:rFonts w:ascii="GHEA Grapalat" w:hAnsi="GHEA Grapalat"/>
                <w:sz w:val="20"/>
                <w:szCs w:val="20"/>
              </w:rPr>
            </w:pPr>
            <w:r w:rsidRPr="008E685D">
              <w:rPr>
                <w:rFonts w:ascii="GHEA Grapalat" w:hAnsi="GHEA Grapalat"/>
                <w:sz w:val="20"/>
                <w:szCs w:val="20"/>
              </w:rPr>
              <w:t>արհեստական սերմնավորման կայանի և անասնապահների աջակցման կենտրոնի ստեղծում (2013թ. 4-րդ եռամսյակ):</w:t>
            </w:r>
          </w:p>
        </w:tc>
        <w:tc>
          <w:tcPr>
            <w:tcW w:w="3904" w:type="dxa"/>
          </w:tcPr>
          <w:p w:rsidR="0041540D" w:rsidRPr="008E685D" w:rsidRDefault="0041540D" w:rsidP="007256AD">
            <w:pPr>
              <w:rPr>
                <w:rFonts w:ascii="GHEA Grapalat" w:hAnsi="GHEA Grapalat"/>
                <w:sz w:val="20"/>
                <w:lang w:val="hy-AM"/>
              </w:rPr>
            </w:pPr>
            <w:r w:rsidRPr="008E685D">
              <w:rPr>
                <w:rFonts w:ascii="GHEA Grapalat" w:hAnsi="GHEA Grapalat"/>
                <w:sz w:val="20"/>
                <w:lang w:val="hy-AM"/>
              </w:rPr>
              <w:t xml:space="preserve">Գերմանիայի Դաշնային Հանրապետության կառավարության և Հայաստանի Հանրապետության կառավարության միջև 2005 թվականի ապրիլի 7-ին կնքված  «Բնապահպանական ծրագիր Հարավային Կովկաս–Հայաստան» համաձայնագիր  </w:t>
            </w:r>
          </w:p>
        </w:tc>
      </w:tr>
      <w:tr w:rsidR="0041540D" w:rsidTr="0041540D">
        <w:tc>
          <w:tcPr>
            <w:tcW w:w="3903" w:type="dxa"/>
          </w:tcPr>
          <w:p w:rsidR="0041540D" w:rsidRPr="00AA60DF" w:rsidRDefault="0041540D" w:rsidP="007256AD">
            <w:pPr>
              <w:jc w:val="center"/>
              <w:rPr>
                <w:rFonts w:ascii="GHEA Grapalat" w:hAnsi="GHEA Grapalat" w:cs="Sylfaen"/>
              </w:rPr>
            </w:pPr>
          </w:p>
        </w:tc>
        <w:tc>
          <w:tcPr>
            <w:tcW w:w="3903" w:type="dxa"/>
          </w:tcPr>
          <w:p w:rsidR="0041540D" w:rsidRPr="008E685D" w:rsidRDefault="0041540D" w:rsidP="0041540D">
            <w:pPr>
              <w:numPr>
                <w:ilvl w:val="0"/>
                <w:numId w:val="1"/>
              </w:numPr>
              <w:spacing w:line="276" w:lineRule="auto"/>
              <w:rPr>
                <w:rFonts w:ascii="GHEA Grapalat" w:hAnsi="GHEA Grapalat"/>
                <w:sz w:val="20"/>
                <w:szCs w:val="20"/>
                <w:lang w:val="hy-AM"/>
              </w:rPr>
            </w:pPr>
            <w:r w:rsidRPr="008E685D">
              <w:rPr>
                <w:rFonts w:ascii="GHEA Grapalat" w:hAnsi="GHEA Grapalat"/>
                <w:sz w:val="20"/>
                <w:szCs w:val="20"/>
                <w:lang w:val="hy-AM"/>
              </w:rPr>
              <w:t>«Սյունիքի մարզում կենսոլորտային տարածքի ստեղծում» ծրագրի իրականացում:</w:t>
            </w:r>
          </w:p>
          <w:p w:rsidR="0041540D" w:rsidRPr="008E685D" w:rsidRDefault="0041540D" w:rsidP="007256AD">
            <w:pPr>
              <w:spacing w:line="276" w:lineRule="auto"/>
              <w:ind w:left="360"/>
              <w:rPr>
                <w:rFonts w:ascii="GHEA Grapalat" w:hAnsi="GHEA Grapalat"/>
                <w:sz w:val="20"/>
                <w:szCs w:val="20"/>
                <w:lang w:val="hy-AM"/>
              </w:rPr>
            </w:pPr>
            <w:r w:rsidRPr="008E685D">
              <w:rPr>
                <w:rFonts w:ascii="GHEA Grapalat" w:hAnsi="GHEA Grapalat"/>
                <w:sz w:val="20"/>
                <w:szCs w:val="20"/>
                <w:lang w:val="hy-AM"/>
              </w:rPr>
              <w:t xml:space="preserve"> </w:t>
            </w:r>
          </w:p>
          <w:p w:rsidR="0041540D" w:rsidRPr="008E685D" w:rsidRDefault="0041540D" w:rsidP="007256AD">
            <w:pPr>
              <w:spacing w:line="276" w:lineRule="auto"/>
              <w:ind w:left="360"/>
              <w:rPr>
                <w:rFonts w:ascii="GHEA Grapalat" w:hAnsi="GHEA Grapalat"/>
                <w:sz w:val="20"/>
                <w:szCs w:val="20"/>
                <w:lang w:val="hy-AM"/>
              </w:rPr>
            </w:pP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Ծրագրի մեկնարկման համար անհրաժեշտ նախապատրաստական միջոցառումների իրականացում, այդ թվում`</w:t>
            </w:r>
          </w:p>
          <w:p w:rsidR="0041540D" w:rsidRPr="008E685D" w:rsidRDefault="0041540D" w:rsidP="0041540D">
            <w:pPr>
              <w:numPr>
                <w:ilvl w:val="0"/>
                <w:numId w:val="4"/>
              </w:numPr>
              <w:tabs>
                <w:tab w:val="num" w:pos="342"/>
              </w:tabs>
              <w:ind w:left="-2" w:right="-124"/>
              <w:rPr>
                <w:rFonts w:ascii="GHEA Grapalat" w:hAnsi="GHEA Grapalat"/>
                <w:sz w:val="20"/>
                <w:szCs w:val="20"/>
              </w:rPr>
            </w:pPr>
            <w:r w:rsidRPr="00DA4758">
              <w:rPr>
                <w:rFonts w:ascii="GHEA Grapalat" w:hAnsi="GHEA Grapalat"/>
                <w:sz w:val="20"/>
                <w:szCs w:val="20"/>
                <w:lang w:val="hy-AM"/>
              </w:rPr>
              <w:t xml:space="preserve">ծրագիրն իրականացնող մեկ կազմակերպության ընտրության համար միջազգային մրցույթի կազմակերպում (2013թ. </w:t>
            </w:r>
            <w:r w:rsidRPr="008E685D">
              <w:rPr>
                <w:rFonts w:ascii="GHEA Grapalat" w:hAnsi="GHEA Grapalat"/>
                <w:sz w:val="20"/>
                <w:szCs w:val="20"/>
              </w:rPr>
              <w:t>1-ին եռամսյակ):</w:t>
            </w:r>
          </w:p>
          <w:p w:rsidR="0041540D" w:rsidRPr="008E685D" w:rsidRDefault="0041540D" w:rsidP="0041540D">
            <w:pPr>
              <w:numPr>
                <w:ilvl w:val="0"/>
                <w:numId w:val="4"/>
              </w:numPr>
              <w:tabs>
                <w:tab w:val="num" w:pos="342"/>
              </w:tabs>
              <w:ind w:left="-2" w:right="-124"/>
              <w:rPr>
                <w:rFonts w:ascii="GHEA Grapalat" w:hAnsi="GHEA Grapalat"/>
                <w:sz w:val="20"/>
                <w:szCs w:val="20"/>
              </w:rPr>
            </w:pPr>
            <w:r w:rsidRPr="008E685D">
              <w:rPr>
                <w:rFonts w:ascii="GHEA Grapalat" w:hAnsi="GHEA Grapalat"/>
                <w:sz w:val="20"/>
                <w:szCs w:val="20"/>
              </w:rPr>
              <w:t>ծրագիրն իրականացնող տեղական գործընկերների ընտրություն (տեղական գործընկերների ընտրությունը կկայանա միջազգային մրցույթից հետո և կորոշվի ընտրվող տեղական գործընկերների քանակը):</w:t>
            </w:r>
          </w:p>
        </w:tc>
        <w:tc>
          <w:tcPr>
            <w:tcW w:w="3904" w:type="dxa"/>
          </w:tcPr>
          <w:p w:rsidR="0041540D" w:rsidRPr="008E685D" w:rsidRDefault="0041540D" w:rsidP="007256AD">
            <w:pPr>
              <w:rPr>
                <w:rFonts w:ascii="GHEA Grapalat" w:hAnsi="GHEA Grapalat"/>
                <w:sz w:val="20"/>
                <w:lang w:val="hy-AM"/>
              </w:rPr>
            </w:pPr>
            <w:r w:rsidRPr="008E685D">
              <w:rPr>
                <w:rFonts w:ascii="GHEA Grapalat" w:hAnsi="GHEA Grapalat"/>
                <w:sz w:val="20"/>
                <w:lang w:val="hy-AM"/>
              </w:rPr>
              <w:t>Հայաստանի Հանրապետության  կառավաևության և Գերմանիայի Դաշնային Հանրապետության կառավարության միջև 2009-2010թթ. ֆինանսական համագործակցության մասին համաձայնագրի 1-ին հոդվածի 1-ին կետի 1-ին ենթակետ:</w:t>
            </w:r>
          </w:p>
        </w:tc>
      </w:tr>
      <w:tr w:rsidR="0041540D" w:rsidRPr="00135477" w:rsidTr="0041540D">
        <w:tc>
          <w:tcPr>
            <w:tcW w:w="3903" w:type="dxa"/>
          </w:tcPr>
          <w:p w:rsidR="0041540D" w:rsidRPr="00AA60DF" w:rsidRDefault="00940F41" w:rsidP="007256AD">
            <w:pPr>
              <w:jc w:val="center"/>
              <w:rPr>
                <w:rFonts w:ascii="GHEA Grapalat" w:hAnsi="GHEA Grapalat" w:cs="Sylfaen"/>
              </w:rPr>
            </w:pPr>
            <w:r w:rsidRPr="00DB512D">
              <w:rPr>
                <w:rFonts w:ascii="GHEA Grapalat" w:hAnsi="GHEA Grapalat"/>
                <w:sz w:val="20"/>
                <w:szCs w:val="20"/>
                <w:lang w:val="hy-AM"/>
              </w:rPr>
              <w:t>ՀՀ ֆինանսների նախարարություն</w:t>
            </w:r>
          </w:p>
        </w:tc>
        <w:tc>
          <w:tcPr>
            <w:tcW w:w="3903" w:type="dxa"/>
          </w:tcPr>
          <w:p w:rsidR="0041540D" w:rsidRPr="00CE1C19" w:rsidRDefault="0041540D" w:rsidP="0041540D">
            <w:pPr>
              <w:numPr>
                <w:ilvl w:val="0"/>
                <w:numId w:val="1"/>
              </w:numPr>
              <w:spacing w:line="276" w:lineRule="auto"/>
              <w:rPr>
                <w:rFonts w:ascii="GHEA Grapalat" w:hAnsi="GHEA Grapalat"/>
                <w:sz w:val="20"/>
                <w:szCs w:val="20"/>
                <w:lang w:val="hy-AM"/>
              </w:rPr>
            </w:pPr>
            <w:r w:rsidRPr="00CE1C19">
              <w:rPr>
                <w:rFonts w:ascii="GHEA Grapalat" w:hAnsi="GHEA Grapalat"/>
                <w:sz w:val="20"/>
                <w:szCs w:val="20"/>
                <w:lang w:val="hy-AM"/>
              </w:rPr>
              <w:t xml:space="preserve">Կենսաթոշակային բարեփոխումների </w:t>
            </w:r>
            <w:r w:rsidRPr="009E0715">
              <w:rPr>
                <w:rFonts w:ascii="GHEA Grapalat" w:hAnsi="GHEA Grapalat"/>
                <w:sz w:val="20"/>
                <w:szCs w:val="20"/>
                <w:lang w:val="hy-AM"/>
              </w:rPr>
              <w:t xml:space="preserve">շրջանակում պարտադիր կուտակային </w:t>
            </w:r>
            <w:r w:rsidRPr="009E0715">
              <w:rPr>
                <w:rFonts w:ascii="GHEA Grapalat" w:hAnsi="GHEA Grapalat"/>
                <w:sz w:val="20"/>
                <w:szCs w:val="20"/>
                <w:lang w:val="hy-AM"/>
              </w:rPr>
              <w:lastRenderedPageBreak/>
              <w:t xml:space="preserve">բաղադրիչի </w:t>
            </w:r>
            <w:r w:rsidRPr="00CE1C19">
              <w:rPr>
                <w:rFonts w:ascii="GHEA Grapalat" w:hAnsi="GHEA Grapalat"/>
                <w:sz w:val="20"/>
                <w:szCs w:val="20"/>
                <w:lang w:val="hy-AM"/>
              </w:rPr>
              <w:t>2014 թվականից արդյունավետ մեկնարկման համար անհրաժեշտ նախապայմանների ապահովում</w:t>
            </w: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lastRenderedPageBreak/>
              <w:t xml:space="preserve">- Կուտակային կենսաթոշակների մասին ՀՀ օրենքի կիրարկման համար անհրաժեշտ իրավական ակտերի </w:t>
            </w:r>
            <w:r w:rsidRPr="00DA4758">
              <w:rPr>
                <w:rFonts w:ascii="GHEA Grapalat" w:hAnsi="GHEA Grapalat"/>
                <w:sz w:val="20"/>
                <w:szCs w:val="20"/>
                <w:lang w:val="hy-AM"/>
              </w:rPr>
              <w:lastRenderedPageBreak/>
              <w:t>մշակում և ՀՀ կառավարության աշխատակազմ ներկայացումը</w:t>
            </w: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Պարտադիր կուտակային բաղադրիչի տեղեկատվական համակարգի շրջանակներում ՀՀ ֆինանսների նախարարության գործառույթներին վերաբերող մոդուլի ամբողջականացում</w:t>
            </w: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 Կուտակային բաղադրիչի կանխատեսումների համար կարողություների բարձրացում և զարգացում </w:t>
            </w:r>
          </w:p>
          <w:p w:rsidR="0041540D" w:rsidRPr="00DA4758" w:rsidRDefault="0041540D" w:rsidP="007256AD">
            <w:pPr>
              <w:tabs>
                <w:tab w:val="num" w:pos="342"/>
              </w:tabs>
              <w:ind w:left="-2" w:right="-124"/>
              <w:rPr>
                <w:rFonts w:ascii="GHEA Grapalat" w:hAnsi="GHEA Grapalat"/>
                <w:sz w:val="20"/>
                <w:szCs w:val="20"/>
                <w:lang w:val="hy-AM"/>
              </w:rPr>
            </w:pPr>
          </w:p>
        </w:tc>
        <w:tc>
          <w:tcPr>
            <w:tcW w:w="3904" w:type="dxa"/>
          </w:tcPr>
          <w:p w:rsidR="0041540D" w:rsidRPr="008B0C91" w:rsidRDefault="0041540D" w:rsidP="007256AD">
            <w:pPr>
              <w:rPr>
                <w:rFonts w:ascii="GHEA Grapalat" w:hAnsi="GHEA Grapalat"/>
                <w:sz w:val="20"/>
                <w:lang w:val="hy-AM"/>
              </w:rPr>
            </w:pPr>
            <w:r w:rsidRPr="008B0C91">
              <w:rPr>
                <w:rFonts w:ascii="GHEA Grapalat" w:hAnsi="GHEA Grapalat"/>
                <w:sz w:val="20"/>
                <w:lang w:val="hy-AM"/>
              </w:rPr>
              <w:lastRenderedPageBreak/>
              <w:t xml:space="preserve">Սույն խնդիրը բխում է Կուտակային կենսաթոշակների մասին ՀՀ օրենքի տարբեր կետերով սահմանված </w:t>
            </w:r>
            <w:r w:rsidRPr="008B0C91">
              <w:rPr>
                <w:rFonts w:ascii="GHEA Grapalat" w:hAnsi="GHEA Grapalat"/>
                <w:sz w:val="20"/>
                <w:lang w:val="hy-AM"/>
              </w:rPr>
              <w:lastRenderedPageBreak/>
              <w:t xml:space="preserve">պահանջներից:  </w:t>
            </w:r>
          </w:p>
        </w:tc>
      </w:tr>
      <w:tr w:rsidR="0041540D" w:rsidRPr="00135477"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85086B" w:rsidRDefault="0041540D" w:rsidP="0041540D">
            <w:pPr>
              <w:numPr>
                <w:ilvl w:val="0"/>
                <w:numId w:val="1"/>
              </w:numPr>
              <w:spacing w:line="276" w:lineRule="auto"/>
              <w:rPr>
                <w:rFonts w:ascii="GHEA Grapalat" w:hAnsi="GHEA Grapalat"/>
                <w:sz w:val="20"/>
                <w:szCs w:val="20"/>
                <w:lang w:val="hy-AM"/>
              </w:rPr>
            </w:pPr>
            <w:r w:rsidRPr="00660C7B">
              <w:rPr>
                <w:rFonts w:ascii="GHEA Grapalat" w:hAnsi="GHEA Grapalat"/>
                <w:sz w:val="20"/>
                <w:szCs w:val="20"/>
                <w:lang w:val="hy-AM"/>
              </w:rPr>
              <w:t xml:space="preserve">ՀՀ հանրային հատվածի ներքին աուդիտորների շարունակական մասնագիտական վերապատրաստման </w:t>
            </w:r>
            <w:r w:rsidRPr="0085086B">
              <w:rPr>
                <w:rFonts w:ascii="GHEA Grapalat" w:hAnsi="GHEA Grapalat"/>
                <w:sz w:val="20"/>
                <w:szCs w:val="20"/>
                <w:lang w:val="hy-AM"/>
              </w:rPr>
              <w:t>համակարգի ներդրում</w:t>
            </w: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ներքին աուդիտորների շարունակական մասնագիտական վերապատրաստման կարգի սահմանում,</w:t>
            </w: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ներքին աուդիտորների շարունակական մասնագիտական վերապատրաստման թեմաների սահմանում և հաստատում,</w:t>
            </w: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ներքին աուդիտորների շարունակական մասնագիտական վերապատրաստման դասընթացների կազմակերպում և գիտելիքների գնահատում,</w:t>
            </w: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ներքին աուդիտի որակավորում ունեցող անձանց, ինչպես նաև Հայաստանի Հանրապետությունում ընդունելի` միջազգայնորեն ճանաչված աուդիտորի որակավորում ունեցող անձանց շարունակական մասնագիտական վերապատրաստման վերաբերյալ տեղեկատվության ամփոփում և ՀՀ ֆինանսների նախարարության պաշտոնական էլեկտրոնային կայքում հրապարակում</w:t>
            </w:r>
          </w:p>
          <w:p w:rsidR="0041540D" w:rsidRPr="00DA4758" w:rsidRDefault="0041540D" w:rsidP="007256AD">
            <w:pPr>
              <w:tabs>
                <w:tab w:val="num" w:pos="342"/>
              </w:tabs>
              <w:ind w:left="-2" w:right="-124"/>
              <w:rPr>
                <w:rFonts w:ascii="GHEA Grapalat" w:hAnsi="GHEA Grapalat"/>
                <w:sz w:val="20"/>
                <w:szCs w:val="20"/>
                <w:lang w:val="hy-AM"/>
              </w:rPr>
            </w:pPr>
          </w:p>
        </w:tc>
        <w:tc>
          <w:tcPr>
            <w:tcW w:w="3904" w:type="dxa"/>
          </w:tcPr>
          <w:p w:rsidR="0041540D" w:rsidRPr="008B0C91" w:rsidRDefault="0041540D" w:rsidP="007256AD">
            <w:pPr>
              <w:rPr>
                <w:rFonts w:ascii="GHEA Grapalat" w:hAnsi="GHEA Grapalat"/>
                <w:sz w:val="20"/>
                <w:lang w:val="hy-AM"/>
              </w:rPr>
            </w:pPr>
            <w:r w:rsidRPr="008B0C91">
              <w:rPr>
                <w:rFonts w:ascii="GHEA Grapalat" w:hAnsi="GHEA Grapalat"/>
                <w:sz w:val="20"/>
                <w:lang w:val="hy-AM"/>
              </w:rPr>
              <w:t>“Ներքին աուդիտի մասին” ՀՀ օրենքի 13-րդ հոդվածի 4-րդ կետ</w:t>
            </w:r>
          </w:p>
          <w:p w:rsidR="0041540D" w:rsidRPr="008B0C91" w:rsidRDefault="0041540D" w:rsidP="007256AD">
            <w:pPr>
              <w:rPr>
                <w:rFonts w:ascii="GHEA Grapalat" w:hAnsi="GHEA Grapalat"/>
                <w:sz w:val="20"/>
                <w:lang w:val="hy-AM"/>
              </w:rPr>
            </w:pPr>
          </w:p>
          <w:p w:rsidR="0041540D" w:rsidRPr="008B0C91" w:rsidRDefault="0041540D" w:rsidP="007256AD">
            <w:pPr>
              <w:rPr>
                <w:rFonts w:ascii="GHEA Grapalat" w:hAnsi="GHEA Grapalat"/>
                <w:sz w:val="20"/>
                <w:lang w:val="hy-AM"/>
              </w:rPr>
            </w:pPr>
            <w:r w:rsidRPr="008B0C91">
              <w:rPr>
                <w:rFonts w:ascii="GHEA Grapalat" w:hAnsi="GHEA Grapalat"/>
                <w:sz w:val="20"/>
                <w:lang w:val="hy-AM"/>
              </w:rPr>
              <w:t>Հայաստանի Հանրապետության կառավարության 2010 թվականի նոյեմբերի 11-ի «ՊԵտական ներքին ֆինանսական հսկողության ռազմավարությանը հավանություն տալու մասին» թիվ 44 արձանագրային որոշման հավելված 2-ի «ՊԵտական ներքին ֆինանսական հսկողության համակարգի ներդրման 2011-2013 թվականների ռազմավարության գործողությունների ծրագրի» 4.8 կետ,</w:t>
            </w:r>
          </w:p>
        </w:tc>
      </w:tr>
      <w:tr w:rsidR="0041540D" w:rsidRPr="00135477" w:rsidTr="0041540D">
        <w:tc>
          <w:tcPr>
            <w:tcW w:w="3903" w:type="dxa"/>
          </w:tcPr>
          <w:p w:rsidR="0041540D" w:rsidRPr="00DA4758" w:rsidRDefault="0041540D" w:rsidP="007256AD">
            <w:pPr>
              <w:jc w:val="center"/>
              <w:rPr>
                <w:rFonts w:ascii="GHEA Grapalat" w:hAnsi="GHEA Grapalat" w:cs="Sylfaen"/>
                <w:lang w:val="hy-AM"/>
              </w:rPr>
            </w:pPr>
          </w:p>
        </w:tc>
        <w:tc>
          <w:tcPr>
            <w:tcW w:w="3903" w:type="dxa"/>
          </w:tcPr>
          <w:p w:rsidR="0041540D" w:rsidRPr="00FF43ED" w:rsidRDefault="0041540D" w:rsidP="0041540D">
            <w:pPr>
              <w:numPr>
                <w:ilvl w:val="0"/>
                <w:numId w:val="1"/>
              </w:numPr>
              <w:spacing w:line="276" w:lineRule="auto"/>
              <w:rPr>
                <w:rFonts w:ascii="GHEA Grapalat" w:hAnsi="GHEA Grapalat"/>
                <w:sz w:val="20"/>
                <w:szCs w:val="20"/>
                <w:lang w:val="hy-AM"/>
              </w:rPr>
            </w:pPr>
            <w:r w:rsidRPr="00860AE9">
              <w:rPr>
                <w:rFonts w:ascii="GHEA Grapalat" w:hAnsi="GHEA Grapalat"/>
                <w:sz w:val="20"/>
                <w:szCs w:val="20"/>
                <w:lang w:val="hy-AM"/>
              </w:rPr>
              <w:t>ՀՀ կենտրոնական կառավարման մարմիններ</w:t>
            </w:r>
            <w:r w:rsidRPr="00EE7CAE">
              <w:rPr>
                <w:rFonts w:ascii="GHEA Grapalat" w:hAnsi="GHEA Grapalat"/>
                <w:sz w:val="20"/>
                <w:szCs w:val="20"/>
                <w:lang w:val="hy-AM"/>
              </w:rPr>
              <w:t xml:space="preserve">ի կողմից բաց ընթացակարգով և շրջանակային համաձայնագրերով կատարվող </w:t>
            </w:r>
            <w:r w:rsidRPr="001A0AD5">
              <w:rPr>
                <w:rFonts w:ascii="GHEA Grapalat" w:hAnsi="GHEA Grapalat"/>
                <w:sz w:val="20"/>
                <w:szCs w:val="20"/>
                <w:lang w:val="hy-AM"/>
              </w:rPr>
              <w:t xml:space="preserve"> էլեկտրոնային գնումների համակարգի լիարժեք գործարկում</w:t>
            </w:r>
          </w:p>
          <w:p w:rsidR="0041540D" w:rsidRPr="00FF43ED" w:rsidRDefault="0041540D" w:rsidP="007256AD">
            <w:pPr>
              <w:spacing w:line="276" w:lineRule="auto"/>
              <w:ind w:left="360"/>
              <w:rPr>
                <w:rFonts w:ascii="GHEA Grapalat" w:hAnsi="GHEA Grapalat"/>
                <w:sz w:val="20"/>
                <w:szCs w:val="20"/>
                <w:lang w:val="hy-AM"/>
              </w:rPr>
            </w:pPr>
          </w:p>
          <w:p w:rsidR="0041540D" w:rsidRPr="008E685D" w:rsidRDefault="0041540D" w:rsidP="007256AD">
            <w:pPr>
              <w:spacing w:line="276" w:lineRule="auto"/>
              <w:ind w:left="360"/>
              <w:rPr>
                <w:rFonts w:ascii="GHEA Grapalat" w:hAnsi="GHEA Grapalat"/>
                <w:sz w:val="20"/>
                <w:szCs w:val="20"/>
                <w:lang w:val="hy-AM"/>
              </w:rPr>
            </w:pPr>
          </w:p>
        </w:tc>
        <w:tc>
          <w:tcPr>
            <w:tcW w:w="3904" w:type="dxa"/>
          </w:tcPr>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ՀՀ էլեկտրոնային գնումների համակարգը մշակած  ընկերության կողմից համակարգի ուսումնասիրություն, համակարգային խնդիրների վերհանում և լուծման ուղղությամբ առաջարկությունների ներկայացում</w:t>
            </w: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 Էլեկտրոնային գնումների համակարգում բարեփոխումների հետ կապված ՀՀ գնումների ոլորտը կարգավորող օրենսդրության փոփոխության իրականացում: </w:t>
            </w:r>
          </w:p>
          <w:p w:rsidR="0041540D" w:rsidRPr="00DA4758" w:rsidRDefault="0041540D"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 ARMEPS համակարգի ամբողջական գործողությունն ապահովելու համար նոր մոդուլների (գնումների պլանավորման, պայմանագրերի գրանցման, հաշվետվության և էլեկտրոնային կատալոգների մոդուլներ) ձեռքբերման համար բանակցությունների վարում: </w:t>
            </w: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p>
          <w:p w:rsidR="0041540D" w:rsidRPr="00DA4758" w:rsidRDefault="0041540D" w:rsidP="007256AD">
            <w:pPr>
              <w:tabs>
                <w:tab w:val="num" w:pos="342"/>
              </w:tabs>
              <w:ind w:left="-2" w:right="-124"/>
              <w:rPr>
                <w:rFonts w:ascii="GHEA Grapalat" w:hAnsi="GHEA Grapalat"/>
                <w:sz w:val="20"/>
                <w:szCs w:val="20"/>
                <w:lang w:val="hy-AM"/>
              </w:rPr>
            </w:pPr>
          </w:p>
        </w:tc>
        <w:tc>
          <w:tcPr>
            <w:tcW w:w="3904" w:type="dxa"/>
          </w:tcPr>
          <w:p w:rsidR="0041540D" w:rsidRPr="008B0C91" w:rsidRDefault="0041540D" w:rsidP="007256AD">
            <w:pPr>
              <w:rPr>
                <w:rFonts w:ascii="GHEA Grapalat" w:hAnsi="GHEA Grapalat"/>
                <w:sz w:val="20"/>
                <w:lang w:val="hy-AM"/>
              </w:rPr>
            </w:pPr>
            <w:r w:rsidRPr="008B0C91">
              <w:rPr>
                <w:rFonts w:ascii="GHEA Grapalat" w:hAnsi="GHEA Grapalat"/>
                <w:sz w:val="20"/>
                <w:lang w:val="hy-AM"/>
              </w:rPr>
              <w:t>- “Գնումների մասին” ՀՀ օրենքի 7-րդ հոդված,</w:t>
            </w:r>
          </w:p>
          <w:p w:rsidR="0041540D" w:rsidRPr="008B0C91" w:rsidRDefault="0041540D" w:rsidP="007256AD">
            <w:pPr>
              <w:rPr>
                <w:rFonts w:ascii="GHEA Grapalat" w:hAnsi="GHEA Grapalat"/>
                <w:sz w:val="20"/>
                <w:lang w:val="hy-AM"/>
              </w:rPr>
            </w:pPr>
            <w:r w:rsidRPr="008B0C91">
              <w:rPr>
                <w:rFonts w:ascii="GHEA Grapalat" w:hAnsi="GHEA Grapalat"/>
                <w:sz w:val="20"/>
                <w:lang w:val="hy-AM"/>
              </w:rPr>
              <w:t>- ՀՀ կառավարության 23.04.2009թ. թիվ 17 արձանագրային որոշմամբ հավանության արժանացած “Գնումների համակարգի բարեփոխումների ռազմավարություն”,</w:t>
            </w:r>
          </w:p>
          <w:p w:rsidR="0041540D" w:rsidRPr="008B0C91" w:rsidRDefault="0041540D" w:rsidP="007256AD">
            <w:pPr>
              <w:rPr>
                <w:rFonts w:ascii="GHEA Grapalat" w:hAnsi="GHEA Grapalat"/>
                <w:sz w:val="20"/>
                <w:lang w:val="hy-AM"/>
              </w:rPr>
            </w:pPr>
            <w:r w:rsidRPr="008B0C91">
              <w:rPr>
                <w:rFonts w:ascii="GHEA Grapalat" w:hAnsi="GHEA Grapalat"/>
                <w:sz w:val="20"/>
                <w:lang w:val="hy-AM"/>
              </w:rPr>
              <w:t>- ՀՀ կառավարության 18.06.2012թ. թիվ 730-Ա որոշմամբ հաստատված ՀՀ կառավարության գործունեության ծրագրի 3.1.3 կետ</w:t>
            </w:r>
          </w:p>
          <w:p w:rsidR="0041540D" w:rsidRPr="008B0C91" w:rsidRDefault="0041540D" w:rsidP="007256AD">
            <w:pPr>
              <w:rPr>
                <w:rFonts w:ascii="GHEA Grapalat" w:hAnsi="GHEA Grapalat"/>
                <w:sz w:val="20"/>
                <w:lang w:val="hy-AM"/>
              </w:rPr>
            </w:pPr>
            <w:r w:rsidRPr="008B0C91">
              <w:rPr>
                <w:rFonts w:ascii="GHEA Grapalat" w:hAnsi="GHEA Grapalat"/>
                <w:sz w:val="20"/>
                <w:lang w:val="hy-AM"/>
              </w:rPr>
              <w:t xml:space="preserve">- ՀՀ կառավարության 16.10.2009թ. թիվ 1272-Ն որոշմամբ հաստատված ՀՀ հակակոռուպցիոն ռազմավարության և դրա իրականացման 2009-2012թթ. միջոցառումների ծրագրի 11-րդ կետի 11.2 ենթակետ </w:t>
            </w:r>
          </w:p>
        </w:tc>
      </w:tr>
      <w:tr w:rsidR="001C5FE6" w:rsidRPr="00DA4758" w:rsidTr="0041540D">
        <w:tc>
          <w:tcPr>
            <w:tcW w:w="3903" w:type="dxa"/>
          </w:tcPr>
          <w:p w:rsidR="001C5FE6" w:rsidRPr="00DA4758" w:rsidRDefault="001C5FE6" w:rsidP="007256AD">
            <w:pPr>
              <w:jc w:val="center"/>
              <w:rPr>
                <w:rFonts w:ascii="GHEA Grapalat" w:hAnsi="GHEA Grapalat" w:cs="Sylfaen"/>
                <w:lang w:val="hy-AM"/>
              </w:rPr>
            </w:pPr>
          </w:p>
        </w:tc>
        <w:tc>
          <w:tcPr>
            <w:tcW w:w="3903" w:type="dxa"/>
          </w:tcPr>
          <w:p w:rsidR="001C5FE6" w:rsidRPr="00860AE9" w:rsidRDefault="001C5FE6" w:rsidP="0041540D">
            <w:pPr>
              <w:numPr>
                <w:ilvl w:val="0"/>
                <w:numId w:val="1"/>
              </w:numPr>
              <w:rPr>
                <w:rFonts w:ascii="GHEA Grapalat" w:hAnsi="GHEA Grapalat"/>
                <w:sz w:val="20"/>
                <w:szCs w:val="20"/>
                <w:lang w:val="hy-AM"/>
              </w:rPr>
            </w:pPr>
            <w:r w:rsidRPr="001547FF">
              <w:rPr>
                <w:rFonts w:ascii="GHEA Grapalat" w:hAnsi="GHEA Grapalat"/>
                <w:sz w:val="20"/>
                <w:szCs w:val="20"/>
                <w:lang w:val="hy-AM"/>
              </w:rPr>
              <w:t xml:space="preserve">“Պետական </w:t>
            </w:r>
            <w:r w:rsidRPr="00617C6F">
              <w:rPr>
                <w:rFonts w:ascii="GHEA Grapalat" w:hAnsi="GHEA Grapalat"/>
                <w:sz w:val="20"/>
                <w:szCs w:val="20"/>
                <w:lang w:val="hy-AM"/>
              </w:rPr>
              <w:t xml:space="preserve">կառավարման համակարգում </w:t>
            </w:r>
            <w:r w:rsidRPr="001547FF">
              <w:rPr>
                <w:rFonts w:ascii="GHEA Grapalat" w:hAnsi="GHEA Grapalat"/>
                <w:sz w:val="20"/>
                <w:szCs w:val="20"/>
                <w:lang w:val="hy-AM"/>
              </w:rPr>
              <w:t xml:space="preserve">աշխատանքի վարձատրության արդի համակարգի ներդրման հայեցակարգին հավանություն տալու մասին”  </w:t>
            </w:r>
            <w:r w:rsidRPr="00506388">
              <w:rPr>
                <w:rFonts w:ascii="GHEA Grapalat" w:hAnsi="GHEA Grapalat" w:cs="Sylfaen"/>
                <w:color w:val="000000"/>
                <w:sz w:val="20"/>
                <w:szCs w:val="20"/>
                <w:lang w:val="hy-AM"/>
              </w:rPr>
              <w:t>ՀՀ</w:t>
            </w:r>
            <w:r w:rsidRPr="00506388">
              <w:rPr>
                <w:rFonts w:ascii="GHEA Grapalat" w:hAnsi="GHEA Grapalat"/>
                <w:color w:val="000000"/>
                <w:sz w:val="20"/>
                <w:szCs w:val="20"/>
                <w:lang w:val="hy-AM"/>
              </w:rPr>
              <w:t xml:space="preserve"> </w:t>
            </w:r>
            <w:r w:rsidRPr="00506388">
              <w:rPr>
                <w:rFonts w:ascii="GHEA Grapalat" w:hAnsi="GHEA Grapalat" w:cs="Sylfaen"/>
                <w:color w:val="000000"/>
                <w:sz w:val="20"/>
                <w:szCs w:val="20"/>
                <w:lang w:val="hy-AM"/>
              </w:rPr>
              <w:t>կառավարության</w:t>
            </w:r>
            <w:r w:rsidRPr="00506388">
              <w:rPr>
                <w:rFonts w:ascii="GHEA Grapalat" w:hAnsi="GHEA Grapalat"/>
                <w:color w:val="000000"/>
                <w:sz w:val="20"/>
                <w:szCs w:val="20"/>
                <w:lang w:val="hy-AM"/>
              </w:rPr>
              <w:t xml:space="preserve"> </w:t>
            </w:r>
            <w:r w:rsidRPr="00506388">
              <w:rPr>
                <w:rFonts w:ascii="GHEA Grapalat" w:hAnsi="GHEA Grapalat" w:cs="Sylfaen"/>
                <w:color w:val="000000"/>
                <w:sz w:val="20"/>
                <w:szCs w:val="20"/>
                <w:lang w:val="hy-AM"/>
              </w:rPr>
              <w:t>արձանա</w:t>
            </w:r>
            <w:r w:rsidRPr="00506388">
              <w:rPr>
                <w:rFonts w:ascii="GHEA Grapalat" w:hAnsi="GHEA Grapalat" w:cs="Sylfaen"/>
                <w:color w:val="000000"/>
                <w:sz w:val="20"/>
                <w:szCs w:val="20"/>
                <w:lang w:val="hy-AM"/>
              </w:rPr>
              <w:softHyphen/>
              <w:t>գրային</w:t>
            </w:r>
            <w:r w:rsidRPr="00506388">
              <w:rPr>
                <w:rFonts w:ascii="GHEA Grapalat" w:hAnsi="GHEA Grapalat"/>
                <w:color w:val="000000"/>
                <w:sz w:val="20"/>
                <w:szCs w:val="20"/>
                <w:lang w:val="hy-AM"/>
              </w:rPr>
              <w:t xml:space="preserve"> </w:t>
            </w:r>
            <w:r w:rsidRPr="00506388">
              <w:rPr>
                <w:rFonts w:ascii="GHEA Grapalat" w:hAnsi="GHEA Grapalat" w:cs="Sylfaen"/>
                <w:color w:val="000000"/>
                <w:sz w:val="20"/>
                <w:szCs w:val="20"/>
                <w:lang w:val="hy-AM"/>
              </w:rPr>
              <w:t>որոշման</w:t>
            </w:r>
            <w:r w:rsidRPr="00506388">
              <w:rPr>
                <w:rFonts w:ascii="GHEA Grapalat" w:hAnsi="GHEA Grapalat"/>
                <w:color w:val="000000"/>
                <w:sz w:val="20"/>
                <w:szCs w:val="20"/>
                <w:lang w:val="hy-AM"/>
              </w:rPr>
              <w:t xml:space="preserve"> </w:t>
            </w:r>
            <w:r w:rsidRPr="00506388">
              <w:rPr>
                <w:rFonts w:ascii="GHEA Grapalat" w:hAnsi="GHEA Grapalat" w:cs="Sylfaen"/>
                <w:color w:val="000000"/>
                <w:sz w:val="20"/>
                <w:szCs w:val="20"/>
                <w:lang w:val="hy-AM"/>
              </w:rPr>
              <w:t>նախագիծը Հայաստանի Հանրապետության կառավարության ներկայացնելը</w:t>
            </w:r>
          </w:p>
        </w:tc>
        <w:tc>
          <w:tcPr>
            <w:tcW w:w="3904" w:type="dxa"/>
          </w:tcPr>
          <w:p w:rsidR="001C5FE6" w:rsidRPr="00DA4758" w:rsidRDefault="001C5FE6" w:rsidP="007256AD">
            <w:pPr>
              <w:tabs>
                <w:tab w:val="num" w:pos="342"/>
              </w:tabs>
              <w:ind w:left="-2" w:right="-124"/>
              <w:rPr>
                <w:rFonts w:ascii="GHEA Grapalat" w:hAnsi="GHEA Grapalat"/>
                <w:sz w:val="20"/>
                <w:szCs w:val="20"/>
                <w:lang w:val="hy-AM"/>
              </w:rPr>
            </w:pPr>
            <w:r w:rsidRPr="00617C6F">
              <w:rPr>
                <w:rFonts w:ascii="GHEA Grapalat" w:hAnsi="GHEA Grapalat" w:cs="Sylfaen"/>
                <w:color w:val="000000"/>
                <w:sz w:val="20"/>
                <w:szCs w:val="20"/>
                <w:lang w:val="hy-AM"/>
              </w:rPr>
              <w:t>Պ</w:t>
            </w:r>
            <w:r w:rsidRPr="001547FF">
              <w:rPr>
                <w:rFonts w:ascii="GHEA Grapalat" w:hAnsi="GHEA Grapalat" w:cs="Sylfaen"/>
                <w:color w:val="000000"/>
                <w:sz w:val="20"/>
                <w:szCs w:val="20"/>
                <w:lang w:val="hy-AM"/>
              </w:rPr>
              <w:t xml:space="preserve">ետական </w:t>
            </w:r>
            <w:r w:rsidRPr="00617C6F">
              <w:rPr>
                <w:rFonts w:ascii="GHEA Grapalat" w:hAnsi="GHEA Grapalat"/>
                <w:sz w:val="20"/>
                <w:szCs w:val="20"/>
                <w:lang w:val="hy-AM"/>
              </w:rPr>
              <w:t>կառավարման համակարգում</w:t>
            </w:r>
            <w:r w:rsidRPr="001547FF">
              <w:rPr>
                <w:rFonts w:ascii="GHEA Grapalat" w:hAnsi="GHEA Grapalat" w:cs="Sylfaen"/>
                <w:color w:val="000000"/>
                <w:sz w:val="20"/>
                <w:szCs w:val="20"/>
                <w:lang w:val="hy-AM"/>
              </w:rPr>
              <w:t xml:space="preserve"> յուրաքանչյուր աշխատողի արտադրողականություն</w:t>
            </w:r>
            <w:r w:rsidRPr="003F2B8C">
              <w:rPr>
                <w:rFonts w:ascii="GHEA Grapalat" w:hAnsi="GHEA Grapalat" w:cs="Sylfaen"/>
                <w:color w:val="000000"/>
                <w:sz w:val="20"/>
                <w:szCs w:val="20"/>
                <w:lang w:val="hy-AM"/>
              </w:rPr>
              <w:t xml:space="preserve"> և արդյունավետությունից</w:t>
            </w:r>
            <w:r w:rsidRPr="001547FF">
              <w:rPr>
                <w:rFonts w:ascii="GHEA Grapalat" w:hAnsi="GHEA Grapalat" w:cs="Sylfaen"/>
                <w:color w:val="000000"/>
                <w:sz w:val="20"/>
                <w:szCs w:val="20"/>
                <w:lang w:val="hy-AM"/>
              </w:rPr>
              <w:t xml:space="preserve"> կախված աշխատանքի վարձատրության կառուցակարգերի սահմանում  </w:t>
            </w:r>
          </w:p>
        </w:tc>
        <w:tc>
          <w:tcPr>
            <w:tcW w:w="3904" w:type="dxa"/>
          </w:tcPr>
          <w:p w:rsidR="001C5FE6" w:rsidRPr="0041239F" w:rsidRDefault="001C5FE6" w:rsidP="001C5FE6">
            <w:pPr>
              <w:pStyle w:val="Style5"/>
              <w:widowControl/>
              <w:tabs>
                <w:tab w:val="left" w:pos="-4678"/>
                <w:tab w:val="left" w:leader="dot" w:pos="8472"/>
              </w:tabs>
              <w:spacing w:before="120" w:after="120"/>
              <w:jc w:val="both"/>
              <w:rPr>
                <w:rStyle w:val="FontStyle29"/>
                <w:rFonts w:ascii="GHEA Mariam" w:hAnsi="GHEA Mariam" w:cs="GHEA Grapalat"/>
                <w:noProof/>
                <w:sz w:val="20"/>
                <w:szCs w:val="20"/>
                <w:lang w:val="hy-AM"/>
              </w:rPr>
            </w:pPr>
            <w:r w:rsidRPr="0041239F">
              <w:rPr>
                <w:rFonts w:ascii="GHEA Grapalat" w:hAnsi="GHEA Grapalat"/>
                <w:bCs/>
                <w:sz w:val="20"/>
                <w:szCs w:val="20"/>
                <w:lang w:val="hy-AM"/>
              </w:rPr>
              <w:t xml:space="preserve">ՀՀ կառավարության 2012 թվականի հունիսի 18-ի թիվ 730-Ա որոշման հավելվածի </w:t>
            </w:r>
            <w:r w:rsidRPr="0041239F">
              <w:rPr>
                <w:rStyle w:val="FontStyle29"/>
                <w:rFonts w:ascii="GHEA Grapalat" w:hAnsi="GHEA Grapalat" w:cs="GHEA Grapalat"/>
                <w:noProof/>
                <w:sz w:val="20"/>
                <w:szCs w:val="20"/>
                <w:lang w:val="hy-AM"/>
              </w:rPr>
              <w:t>3.3.</w:t>
            </w:r>
            <w:r w:rsidRPr="001547FF">
              <w:rPr>
                <w:rStyle w:val="FontStyle29"/>
                <w:rFonts w:ascii="GHEA Grapalat" w:hAnsi="GHEA Grapalat" w:cs="GHEA Grapalat"/>
                <w:noProof/>
                <w:sz w:val="20"/>
                <w:szCs w:val="20"/>
                <w:lang w:val="hy-AM"/>
              </w:rPr>
              <w:t>1</w:t>
            </w:r>
            <w:r w:rsidRPr="0041239F">
              <w:rPr>
                <w:rStyle w:val="FontStyle29"/>
                <w:rFonts w:ascii="GHEA Grapalat" w:hAnsi="GHEA Grapalat" w:cs="GHEA Grapalat"/>
                <w:noProof/>
                <w:sz w:val="20"/>
                <w:szCs w:val="20"/>
                <w:lang w:val="hy-AM"/>
              </w:rPr>
              <w:t>.</w:t>
            </w:r>
            <w:r w:rsidRPr="001547FF">
              <w:rPr>
                <w:rStyle w:val="FontStyle29"/>
                <w:rFonts w:ascii="GHEA Grapalat" w:hAnsi="GHEA Grapalat" w:cs="GHEA Grapalat"/>
                <w:noProof/>
                <w:sz w:val="20"/>
                <w:szCs w:val="20"/>
                <w:lang w:val="hy-AM"/>
              </w:rPr>
              <w:t>1</w:t>
            </w:r>
            <w:r w:rsidRPr="0041239F">
              <w:rPr>
                <w:rStyle w:val="FontStyle29"/>
                <w:rFonts w:ascii="GHEA Grapalat" w:hAnsi="GHEA Grapalat" w:cs="GHEA Grapalat"/>
                <w:noProof/>
                <w:sz w:val="20"/>
                <w:szCs w:val="20"/>
                <w:lang w:val="hy-AM"/>
              </w:rPr>
              <w:t xml:space="preserve"> </w:t>
            </w:r>
            <w:r w:rsidRPr="001547FF">
              <w:rPr>
                <w:rStyle w:val="FontStyle29"/>
                <w:rFonts w:ascii="GHEA Grapalat" w:hAnsi="GHEA Grapalat" w:cs="GHEA Grapalat"/>
                <w:noProof/>
                <w:sz w:val="20"/>
                <w:szCs w:val="20"/>
                <w:lang w:val="hy-AM"/>
              </w:rPr>
              <w:t>Կառավարման համակա</w:t>
            </w:r>
            <w:r w:rsidRPr="0041239F">
              <w:rPr>
                <w:rStyle w:val="FontStyle29"/>
                <w:rFonts w:ascii="GHEA Grapalat" w:hAnsi="GHEA Grapalat" w:cs="GHEA Grapalat"/>
                <w:noProof/>
                <w:sz w:val="20"/>
                <w:szCs w:val="20"/>
                <w:lang w:val="hy-AM"/>
              </w:rPr>
              <w:t>ր</w:t>
            </w:r>
            <w:r w:rsidRPr="001547FF">
              <w:rPr>
                <w:rStyle w:val="FontStyle29"/>
                <w:rFonts w:ascii="GHEA Grapalat" w:hAnsi="GHEA Grapalat" w:cs="GHEA Grapalat"/>
                <w:noProof/>
                <w:sz w:val="20"/>
                <w:szCs w:val="20"/>
                <w:lang w:val="hy-AM"/>
              </w:rPr>
              <w:t>գ</w:t>
            </w:r>
            <w:r w:rsidRPr="0041239F">
              <w:rPr>
                <w:rStyle w:val="FontStyle29"/>
                <w:rFonts w:ascii="GHEA Grapalat" w:hAnsi="GHEA Grapalat" w:cs="GHEA Grapalat"/>
                <w:noProof/>
                <w:sz w:val="20"/>
                <w:szCs w:val="20"/>
                <w:lang w:val="hy-AM"/>
              </w:rPr>
              <w:t>ի</w:t>
            </w:r>
            <w:r w:rsidRPr="001547FF">
              <w:rPr>
                <w:rStyle w:val="FontStyle29"/>
                <w:rFonts w:ascii="GHEA Grapalat" w:hAnsi="GHEA Grapalat" w:cs="GHEA Grapalat"/>
                <w:noProof/>
                <w:sz w:val="20"/>
                <w:szCs w:val="20"/>
                <w:lang w:val="hy-AM"/>
              </w:rPr>
              <w:t xml:space="preserve"> բարեփոխումները և</w:t>
            </w:r>
            <w:r w:rsidRPr="0041239F">
              <w:rPr>
                <w:rStyle w:val="FontStyle29"/>
                <w:rFonts w:ascii="GHEA Grapalat" w:hAnsi="GHEA Grapalat" w:cs="GHEA Grapalat"/>
                <w:noProof/>
                <w:sz w:val="20"/>
                <w:szCs w:val="20"/>
                <w:lang w:val="hy-AM"/>
              </w:rPr>
              <w:t xml:space="preserve"> </w:t>
            </w:r>
            <w:r w:rsidRPr="001547FF">
              <w:rPr>
                <w:rStyle w:val="FontStyle29"/>
                <w:rFonts w:ascii="GHEA Grapalat" w:hAnsi="GHEA Grapalat" w:cs="GHEA Grapalat"/>
                <w:noProof/>
                <w:sz w:val="20"/>
                <w:szCs w:val="20"/>
                <w:lang w:val="hy-AM"/>
              </w:rPr>
              <w:t xml:space="preserve">կոռուպցիայի դեմ պայքարը </w:t>
            </w:r>
            <w:r w:rsidRPr="0041239F">
              <w:rPr>
                <w:rStyle w:val="FontStyle29"/>
                <w:rFonts w:ascii="GHEA Grapalat" w:hAnsi="GHEA Grapalat" w:cs="GHEA Grapalat"/>
                <w:noProof/>
                <w:sz w:val="20"/>
                <w:szCs w:val="20"/>
                <w:lang w:val="hy-AM"/>
              </w:rPr>
              <w:t xml:space="preserve">ենթաբաժնի առաջին </w:t>
            </w:r>
            <w:r w:rsidRPr="0041239F">
              <w:rPr>
                <w:rFonts w:ascii="GHEA Grapalat" w:hAnsi="GHEA Grapalat"/>
                <w:bCs/>
                <w:sz w:val="20"/>
                <w:szCs w:val="20"/>
                <w:lang w:val="hy-AM"/>
              </w:rPr>
              <w:t>պարբերության</w:t>
            </w:r>
            <w:r w:rsidRPr="0041239F">
              <w:rPr>
                <w:rStyle w:val="FontStyle29"/>
                <w:rFonts w:ascii="GHEA Grapalat" w:hAnsi="GHEA Grapalat" w:cs="GHEA Grapalat"/>
                <w:noProof/>
                <w:sz w:val="20"/>
                <w:szCs w:val="20"/>
                <w:lang w:val="hy-AM"/>
              </w:rPr>
              <w:t xml:space="preserve"> </w:t>
            </w:r>
          </w:p>
          <w:p w:rsidR="001C5FE6" w:rsidRPr="0041239F" w:rsidRDefault="001C5FE6" w:rsidP="001C5FE6">
            <w:pPr>
              <w:rPr>
                <w:rFonts w:ascii="GHEA Grapalat" w:hAnsi="GHEA Grapalat"/>
                <w:bCs/>
                <w:sz w:val="20"/>
                <w:szCs w:val="20"/>
                <w:lang w:val="hy-AM"/>
              </w:rPr>
            </w:pPr>
            <w:r w:rsidRPr="00EF7A0D">
              <w:rPr>
                <w:rFonts w:ascii="GHEA Grapalat" w:hAnsi="GHEA Grapalat"/>
                <w:bCs/>
                <w:sz w:val="20"/>
                <w:szCs w:val="20"/>
                <w:lang w:val="hy-AM"/>
              </w:rPr>
              <w:t>ա</w:t>
            </w:r>
            <w:r w:rsidRPr="0041239F">
              <w:rPr>
                <w:rFonts w:ascii="GHEA Grapalat" w:hAnsi="GHEA Grapalat"/>
                <w:bCs/>
                <w:sz w:val="20"/>
                <w:szCs w:val="20"/>
                <w:lang w:val="hy-AM"/>
              </w:rPr>
              <w:t>ռաջին ենթակետի դրույթի կատարման ապահովում</w:t>
            </w:r>
          </w:p>
          <w:p w:rsidR="001C5FE6" w:rsidRPr="008B0C91" w:rsidRDefault="001C5FE6" w:rsidP="007256AD">
            <w:pPr>
              <w:rPr>
                <w:rFonts w:ascii="GHEA Grapalat" w:hAnsi="GHEA Grapalat"/>
                <w:sz w:val="20"/>
                <w:lang w:val="hy-AM"/>
              </w:rPr>
            </w:pPr>
          </w:p>
        </w:tc>
      </w:tr>
      <w:tr w:rsidR="000C5417" w:rsidRPr="00135477" w:rsidTr="0041540D">
        <w:tc>
          <w:tcPr>
            <w:tcW w:w="3903" w:type="dxa"/>
          </w:tcPr>
          <w:p w:rsidR="000C5417" w:rsidRPr="00DA4758" w:rsidRDefault="000C5417" w:rsidP="007256AD">
            <w:pPr>
              <w:jc w:val="center"/>
              <w:rPr>
                <w:rFonts w:ascii="GHEA Grapalat" w:hAnsi="GHEA Grapalat" w:cs="Sylfaen"/>
                <w:lang w:val="hy-AM"/>
              </w:rPr>
            </w:pPr>
          </w:p>
        </w:tc>
        <w:tc>
          <w:tcPr>
            <w:tcW w:w="3903" w:type="dxa"/>
          </w:tcPr>
          <w:p w:rsidR="000C5417" w:rsidRPr="00262188" w:rsidRDefault="000C5417" w:rsidP="00135477">
            <w:pPr>
              <w:numPr>
                <w:ilvl w:val="0"/>
                <w:numId w:val="1"/>
              </w:numPr>
              <w:spacing w:line="276" w:lineRule="auto"/>
              <w:rPr>
                <w:rFonts w:ascii="GHEA Grapalat" w:hAnsi="GHEA Grapalat"/>
                <w:sz w:val="20"/>
                <w:szCs w:val="20"/>
                <w:lang w:val="hy-AM"/>
              </w:rPr>
            </w:pPr>
            <w:r w:rsidRPr="004C42A1">
              <w:rPr>
                <w:rFonts w:ascii="GHEA Grapalat" w:eastAsia="Calibri" w:hAnsi="GHEA Grapalat" w:cs="Times New Roman"/>
                <w:sz w:val="20"/>
                <w:szCs w:val="20"/>
                <w:lang w:val="hy-AM"/>
              </w:rPr>
              <w:t xml:space="preserve">Իրական հատվածի համար ֆինանսական ռեսուրսների </w:t>
            </w:r>
            <w:r w:rsidRPr="004C42A1">
              <w:rPr>
                <w:rFonts w:ascii="GHEA Grapalat" w:eastAsia="Calibri" w:hAnsi="GHEA Grapalat" w:cs="Times New Roman"/>
                <w:sz w:val="20"/>
                <w:szCs w:val="20"/>
                <w:lang w:val="hy-AM"/>
              </w:rPr>
              <w:lastRenderedPageBreak/>
              <w:t>հասանելիության էական բարձրացում</w:t>
            </w:r>
          </w:p>
        </w:tc>
        <w:tc>
          <w:tcPr>
            <w:tcW w:w="3904" w:type="dxa"/>
          </w:tcPr>
          <w:p w:rsidR="000C5417" w:rsidRPr="004C42A1" w:rsidRDefault="000C5417" w:rsidP="00135477">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lastRenderedPageBreak/>
              <w:t xml:space="preserve">ՀՀ </w:t>
            </w:r>
            <w:r w:rsidRPr="00393D74">
              <w:rPr>
                <w:rFonts w:ascii="GHEA Grapalat" w:hAnsi="GHEA Grapalat"/>
                <w:sz w:val="20"/>
                <w:szCs w:val="20"/>
                <w:lang w:val="hy-AM"/>
              </w:rPr>
              <w:t>էկոնոմիկայի</w:t>
            </w:r>
            <w:r w:rsidRPr="004C42A1">
              <w:rPr>
                <w:rFonts w:ascii="GHEA Grapalat" w:hAnsi="GHEA Grapalat"/>
                <w:sz w:val="20"/>
                <w:szCs w:val="20"/>
                <w:lang w:val="hy-AM"/>
              </w:rPr>
              <w:t xml:space="preserve"> նախարարության, ՀՀ Կենտրոնական </w:t>
            </w:r>
            <w:r w:rsidRPr="004C42A1">
              <w:rPr>
                <w:rFonts w:ascii="GHEA Grapalat" w:hAnsi="GHEA Grapalat"/>
                <w:sz w:val="20"/>
                <w:szCs w:val="20"/>
                <w:lang w:val="hy-AM"/>
              </w:rPr>
              <w:lastRenderedPageBreak/>
              <w:t>բանկի (համաձայնությամբ) և Համաշխարհային բանկի աջակցությամբ հայեցակարգի նախագծի մշակում</w:t>
            </w:r>
          </w:p>
          <w:p w:rsidR="000C5417" w:rsidRPr="004C42A1" w:rsidRDefault="000C5417" w:rsidP="00135477">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t>Սահմանված ուղղություններով պատասխանատու մարմինների կողմից հայեցակարգի իրագործում</w:t>
            </w:r>
          </w:p>
        </w:tc>
        <w:tc>
          <w:tcPr>
            <w:tcW w:w="3904" w:type="dxa"/>
          </w:tcPr>
          <w:p w:rsidR="000C5417" w:rsidRPr="00A0270D" w:rsidRDefault="000C5417" w:rsidP="00135477">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lastRenderedPageBreak/>
              <w:t>ՀՀ կառավարության ծրագիր</w:t>
            </w:r>
          </w:p>
          <w:p w:rsidR="000C5417" w:rsidRPr="00262188" w:rsidRDefault="000C5417" w:rsidP="00135477">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t>1-ին բաժին, 3.1.2. կետ</w:t>
            </w:r>
          </w:p>
        </w:tc>
      </w:tr>
      <w:tr w:rsidR="000C5417" w:rsidRPr="00135477" w:rsidTr="0041540D">
        <w:tc>
          <w:tcPr>
            <w:tcW w:w="3903" w:type="dxa"/>
          </w:tcPr>
          <w:p w:rsidR="000C5417" w:rsidRPr="00545F3D" w:rsidRDefault="000C5417" w:rsidP="007256AD">
            <w:pPr>
              <w:jc w:val="center"/>
              <w:rPr>
                <w:rFonts w:ascii="GHEA Grapalat" w:hAnsi="GHEA Grapalat"/>
                <w:sz w:val="20"/>
                <w:szCs w:val="20"/>
                <w:lang w:val="hy-AM"/>
              </w:rPr>
            </w:pPr>
            <w:r w:rsidRPr="00545F3D">
              <w:rPr>
                <w:rFonts w:ascii="GHEA Grapalat" w:hAnsi="GHEA Grapalat"/>
                <w:sz w:val="20"/>
                <w:szCs w:val="20"/>
                <w:lang w:val="hy-AM"/>
              </w:rPr>
              <w:lastRenderedPageBreak/>
              <w:t>ՀՀ արտակարգ իրավիճակների նախարարություն</w:t>
            </w:r>
          </w:p>
          <w:p w:rsidR="000C5417" w:rsidRPr="00545F3D" w:rsidRDefault="000C5417" w:rsidP="007256AD">
            <w:pPr>
              <w:jc w:val="center"/>
              <w:rPr>
                <w:rFonts w:ascii="GHEA Grapalat" w:hAnsi="GHEA Grapalat"/>
                <w:sz w:val="20"/>
                <w:szCs w:val="20"/>
                <w:lang w:val="hy-AM"/>
              </w:rPr>
            </w:pPr>
          </w:p>
        </w:tc>
        <w:tc>
          <w:tcPr>
            <w:tcW w:w="3903" w:type="dxa"/>
          </w:tcPr>
          <w:p w:rsidR="000C5417" w:rsidRPr="00545F3D" w:rsidRDefault="000C5417" w:rsidP="0041540D">
            <w:pPr>
              <w:numPr>
                <w:ilvl w:val="0"/>
                <w:numId w:val="1"/>
              </w:numPr>
              <w:spacing w:line="276" w:lineRule="auto"/>
              <w:rPr>
                <w:rFonts w:ascii="GHEA Grapalat" w:hAnsi="GHEA Grapalat"/>
                <w:sz w:val="20"/>
                <w:szCs w:val="20"/>
                <w:lang w:val="hy-AM"/>
              </w:rPr>
            </w:pPr>
            <w:r w:rsidRPr="00545F3D">
              <w:rPr>
                <w:rFonts w:ascii="GHEA Grapalat" w:hAnsi="GHEA Grapalat"/>
                <w:sz w:val="20"/>
                <w:szCs w:val="20"/>
                <w:lang w:val="hy-AM"/>
              </w:rPr>
              <w:t>ՀՀ արտակարգ իրավիճակների նախարարության Սեյսմիկ պաշտպանության ծառայության Գառնիի երկրաֆիզիկայի դիտարանի վերագործարկում</w:t>
            </w:r>
          </w:p>
          <w:p w:rsidR="000C5417" w:rsidRPr="00545F3D" w:rsidRDefault="000C5417" w:rsidP="007256AD">
            <w:pPr>
              <w:tabs>
                <w:tab w:val="left" w:pos="322"/>
                <w:tab w:val="left" w:pos="682"/>
              </w:tabs>
              <w:spacing w:line="276" w:lineRule="auto"/>
              <w:ind w:left="360"/>
              <w:rPr>
                <w:rFonts w:ascii="GHEA Grapalat" w:hAnsi="GHEA Grapalat"/>
                <w:sz w:val="20"/>
                <w:szCs w:val="20"/>
                <w:lang w:val="hy-AM"/>
              </w:rPr>
            </w:pP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Գառնիի երկրաֆիզիկայի դիտարանի մասնաշենքի և ստորգետնյա կառույցի (թունելի) վերակառուցում և աշխատանքային պայմանների ապահովում.</w:t>
            </w:r>
          </w:p>
          <w:p w:rsidR="000C5417" w:rsidRPr="00DA4758" w:rsidRDefault="000C5417" w:rsidP="007256AD">
            <w:pPr>
              <w:tabs>
                <w:tab w:val="num" w:pos="342"/>
              </w:tabs>
              <w:ind w:left="-2" w:right="-124" w:hanging="108"/>
              <w:rPr>
                <w:rFonts w:ascii="GHEA Grapalat" w:hAnsi="GHEA Grapalat"/>
                <w:sz w:val="20"/>
                <w:szCs w:val="20"/>
                <w:lang w:val="hy-AM"/>
              </w:rPr>
            </w:pPr>
            <w:r w:rsidRPr="00DA4758">
              <w:rPr>
                <w:rFonts w:ascii="GHEA Grapalat" w:hAnsi="GHEA Grapalat"/>
                <w:sz w:val="20"/>
                <w:szCs w:val="20"/>
                <w:lang w:val="hy-AM"/>
              </w:rPr>
              <w:t>- Գառնիի երկրաֆիզիկայի դիտարանում աշխատանքների լրիվ ծավալով կազմակերպում ՀՀ ԱԻՆ «Սեյսմիկ պաշտպանության արևմտյան ծառայություն» պետական ոչ առևտրային կազմակերպության աշխատակիցների ուժերով.</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 ընթացիկ և երկարաժամկետ սեյսմիկ վտանգի գնահատման նպատակով` դիտարկումների ցանցից ստացվող տվյալների մշակում և վերլուծություն.</w:t>
            </w:r>
          </w:p>
          <w:p w:rsidR="000C5417" w:rsidRPr="00393D74" w:rsidRDefault="000C5417" w:rsidP="00940F41">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  Գառնիի երկրաֆիզիկայի դիտարանի վերագործարկման և զարգացման նպատակով գիտական և տեխնիկական դրամաշնորհային ծրագրերի մշակում և ներկայացում տարբեր դոնոր կազմակերպություններին՝ ֆինանսական միջոցներ հայթայթելու համար:</w:t>
            </w:r>
          </w:p>
          <w:p w:rsidR="000C5417" w:rsidRPr="00393D74" w:rsidRDefault="000C5417" w:rsidP="007256AD">
            <w:pPr>
              <w:tabs>
                <w:tab w:val="num" w:pos="342"/>
              </w:tabs>
              <w:ind w:left="-2" w:right="-124"/>
              <w:rPr>
                <w:rFonts w:ascii="GHEA Grapalat" w:hAnsi="GHEA Grapalat"/>
                <w:sz w:val="20"/>
                <w:szCs w:val="20"/>
                <w:lang w:val="hy-AM"/>
              </w:rPr>
            </w:pPr>
          </w:p>
        </w:tc>
        <w:tc>
          <w:tcPr>
            <w:tcW w:w="3904" w:type="dxa"/>
          </w:tcPr>
          <w:p w:rsidR="000C5417" w:rsidRPr="00545F3D" w:rsidRDefault="000C5417" w:rsidP="007256AD">
            <w:pPr>
              <w:rPr>
                <w:rFonts w:ascii="GHEA Grapalat" w:hAnsi="GHEA Grapalat"/>
                <w:sz w:val="20"/>
                <w:lang w:val="hy-AM"/>
              </w:rPr>
            </w:pPr>
          </w:p>
          <w:p w:rsidR="000C5417" w:rsidRPr="00545F3D" w:rsidRDefault="000C5417" w:rsidP="007256AD">
            <w:pPr>
              <w:rPr>
                <w:rFonts w:ascii="GHEA Grapalat" w:hAnsi="GHEA Grapalat"/>
                <w:sz w:val="20"/>
                <w:lang w:val="hy-AM"/>
              </w:rPr>
            </w:pPr>
            <w:r w:rsidRPr="00545F3D">
              <w:rPr>
                <w:rFonts w:ascii="GHEA Grapalat" w:hAnsi="GHEA Grapalat"/>
                <w:sz w:val="20"/>
                <w:lang w:val="hy-AM"/>
              </w:rPr>
              <w:t>ՀՀ կառավարության 2012 թվականի մարտի 15-ի N 374-Ա որոշում,</w:t>
            </w:r>
          </w:p>
          <w:p w:rsidR="000C5417" w:rsidRPr="00545F3D" w:rsidRDefault="000C5417" w:rsidP="007256AD">
            <w:pPr>
              <w:ind w:right="-108"/>
              <w:rPr>
                <w:rFonts w:ascii="GHEA Grapalat" w:hAnsi="GHEA Grapalat"/>
                <w:sz w:val="20"/>
                <w:lang w:val="hy-AM"/>
              </w:rPr>
            </w:pPr>
            <w:r w:rsidRPr="00545F3D">
              <w:rPr>
                <w:rFonts w:ascii="GHEA Grapalat" w:hAnsi="GHEA Grapalat"/>
                <w:sz w:val="20"/>
                <w:lang w:val="hy-AM"/>
              </w:rPr>
              <w:t>ՀՀ կառավարության 2012 թվականի հունիսի 18-ի N  730-Ա որոշում, կետ 3.3.4.</w:t>
            </w:r>
          </w:p>
        </w:tc>
      </w:tr>
      <w:tr w:rsidR="000C5417" w:rsidTr="0041540D">
        <w:tc>
          <w:tcPr>
            <w:tcW w:w="3903" w:type="dxa"/>
          </w:tcPr>
          <w:p w:rsidR="000C5417" w:rsidRPr="00DA4758" w:rsidRDefault="000C5417" w:rsidP="007256AD">
            <w:pPr>
              <w:jc w:val="center"/>
              <w:rPr>
                <w:rFonts w:ascii="GHEA Grapalat" w:hAnsi="GHEA Grapalat" w:cs="Sylfaen"/>
                <w:lang w:val="hy-AM"/>
              </w:rPr>
            </w:pPr>
          </w:p>
        </w:tc>
        <w:tc>
          <w:tcPr>
            <w:tcW w:w="3903" w:type="dxa"/>
          </w:tcPr>
          <w:p w:rsidR="000C5417" w:rsidRPr="00940F41" w:rsidRDefault="000C5417" w:rsidP="0041540D">
            <w:pPr>
              <w:numPr>
                <w:ilvl w:val="0"/>
                <w:numId w:val="1"/>
              </w:numPr>
              <w:spacing w:line="276" w:lineRule="auto"/>
              <w:rPr>
                <w:rFonts w:ascii="GHEA Grapalat" w:hAnsi="GHEA Grapalat"/>
                <w:sz w:val="20"/>
                <w:szCs w:val="20"/>
                <w:lang w:val="hy-AM"/>
              </w:rPr>
            </w:pPr>
            <w:r w:rsidRPr="00940F41">
              <w:rPr>
                <w:rFonts w:ascii="GHEA Grapalat" w:hAnsi="GHEA Grapalat"/>
                <w:sz w:val="20"/>
                <w:szCs w:val="20"/>
                <w:lang w:val="hy-AM"/>
              </w:rPr>
              <w:t xml:space="preserve"> ՀՀ Լոռու, Շիրակի, Գեղարքունիքի և Սյունիքի մարզերում մարզային փրկարարական վարչության ճգնաժամային կառավարման </w:t>
            </w:r>
            <w:r w:rsidRPr="00940F41">
              <w:rPr>
                <w:rFonts w:ascii="GHEA Grapalat" w:hAnsi="GHEA Grapalat"/>
                <w:sz w:val="20"/>
                <w:szCs w:val="20"/>
                <w:lang w:val="hy-AM"/>
              </w:rPr>
              <w:lastRenderedPageBreak/>
              <w:t>կենտրոնների ստեղծում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   ճգնաժամային կառավարման կենտրոնների իրավական կարգավիճակի սահմանում.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lastRenderedPageBreak/>
              <w:t>- աշխատանքային պայմանների և տեխնիկական, տեխնոլոգիական հագեցվածության ապահովում.</w:t>
            </w:r>
          </w:p>
          <w:p w:rsidR="000C5417" w:rsidRPr="00545F3D" w:rsidRDefault="000C5417" w:rsidP="007256AD">
            <w:pPr>
              <w:tabs>
                <w:tab w:val="num" w:pos="342"/>
              </w:tabs>
              <w:ind w:left="-2" w:right="-124"/>
              <w:rPr>
                <w:rFonts w:ascii="GHEA Grapalat" w:hAnsi="GHEA Grapalat"/>
                <w:sz w:val="20"/>
                <w:szCs w:val="20"/>
              </w:rPr>
            </w:pPr>
            <w:r w:rsidRPr="00545F3D">
              <w:rPr>
                <w:rFonts w:ascii="GHEA Grapalat" w:hAnsi="GHEA Grapalat"/>
                <w:sz w:val="20"/>
                <w:szCs w:val="20"/>
              </w:rPr>
              <w:t xml:space="preserve">- </w:t>
            </w:r>
            <w:proofErr w:type="gramStart"/>
            <w:r w:rsidRPr="00545F3D">
              <w:rPr>
                <w:rFonts w:ascii="GHEA Grapalat" w:hAnsi="GHEA Grapalat"/>
                <w:sz w:val="20"/>
                <w:szCs w:val="20"/>
              </w:rPr>
              <w:t>ճգնաժամային</w:t>
            </w:r>
            <w:proofErr w:type="gramEnd"/>
            <w:r w:rsidRPr="00545F3D">
              <w:rPr>
                <w:rFonts w:ascii="GHEA Grapalat" w:hAnsi="GHEA Grapalat"/>
                <w:sz w:val="20"/>
                <w:szCs w:val="20"/>
              </w:rPr>
              <w:t xml:space="preserve"> կառավարման կենտրոնների գործարկում.</w:t>
            </w:r>
          </w:p>
        </w:tc>
        <w:tc>
          <w:tcPr>
            <w:tcW w:w="3904" w:type="dxa"/>
          </w:tcPr>
          <w:p w:rsidR="000C5417" w:rsidRPr="00545F3D" w:rsidRDefault="000C5417" w:rsidP="007256AD">
            <w:pPr>
              <w:rPr>
                <w:rFonts w:ascii="GHEA Grapalat" w:hAnsi="GHEA Grapalat"/>
                <w:sz w:val="20"/>
                <w:lang w:val="hy-AM"/>
              </w:rPr>
            </w:pPr>
          </w:p>
          <w:p w:rsidR="000C5417" w:rsidRPr="00545F3D" w:rsidRDefault="000C5417" w:rsidP="007256AD">
            <w:pPr>
              <w:rPr>
                <w:rFonts w:ascii="GHEA Grapalat" w:hAnsi="GHEA Grapalat"/>
                <w:sz w:val="20"/>
                <w:lang w:val="hy-AM"/>
              </w:rPr>
            </w:pPr>
            <w:r w:rsidRPr="00545F3D">
              <w:rPr>
                <w:rFonts w:ascii="GHEA Grapalat" w:hAnsi="GHEA Grapalat"/>
                <w:sz w:val="20"/>
                <w:lang w:val="hy-AM"/>
              </w:rPr>
              <w:t>ՀՀ կառավարության 2012 թվականի հունիսի 18-ի N  730-Ա որոշում, կետ 3.3.4.</w:t>
            </w:r>
          </w:p>
        </w:tc>
      </w:tr>
      <w:tr w:rsidR="000C5417" w:rsidRPr="00135477" w:rsidTr="0041540D">
        <w:tc>
          <w:tcPr>
            <w:tcW w:w="3903" w:type="dxa"/>
          </w:tcPr>
          <w:p w:rsidR="000C5417" w:rsidRPr="00AA60DF" w:rsidRDefault="000C5417" w:rsidP="007256AD">
            <w:pPr>
              <w:jc w:val="center"/>
              <w:rPr>
                <w:rFonts w:ascii="GHEA Grapalat" w:hAnsi="GHEA Grapalat" w:cs="Sylfaen"/>
              </w:rPr>
            </w:pPr>
          </w:p>
        </w:tc>
        <w:tc>
          <w:tcPr>
            <w:tcW w:w="3903" w:type="dxa"/>
          </w:tcPr>
          <w:p w:rsidR="000C5417" w:rsidRPr="00940F41" w:rsidRDefault="000C5417" w:rsidP="0041540D">
            <w:pPr>
              <w:numPr>
                <w:ilvl w:val="0"/>
                <w:numId w:val="1"/>
              </w:numPr>
              <w:spacing w:after="200" w:line="276" w:lineRule="auto"/>
              <w:rPr>
                <w:rFonts w:ascii="GHEA Grapalat" w:hAnsi="GHEA Grapalat"/>
                <w:sz w:val="20"/>
                <w:szCs w:val="20"/>
                <w:lang w:val="hy-AM"/>
              </w:rPr>
            </w:pPr>
            <w:r w:rsidRPr="00940F41">
              <w:rPr>
                <w:rFonts w:ascii="GHEA Grapalat" w:hAnsi="GHEA Grapalat"/>
                <w:sz w:val="20"/>
                <w:szCs w:val="20"/>
                <w:lang w:val="hy-AM"/>
              </w:rPr>
              <w:t xml:space="preserve"> </w:t>
            </w:r>
            <w:r w:rsidRPr="007173C0">
              <w:rPr>
                <w:rFonts w:ascii="GHEA Grapalat" w:hAnsi="GHEA Grapalat"/>
                <w:sz w:val="20"/>
                <w:szCs w:val="20"/>
                <w:lang w:val="hy-AM"/>
              </w:rPr>
              <w:t>Պետական նյութական պահուստի համակարգի զարգացում</w:t>
            </w:r>
          </w:p>
          <w:p w:rsidR="000C5417" w:rsidRPr="00940F41" w:rsidRDefault="000C5417" w:rsidP="007256AD">
            <w:pPr>
              <w:spacing w:line="276" w:lineRule="auto"/>
              <w:rPr>
                <w:rFonts w:ascii="GHEA Grapalat" w:hAnsi="GHEA Grapalat"/>
                <w:sz w:val="20"/>
                <w:szCs w:val="20"/>
                <w:lang w:val="hy-AM"/>
              </w:rPr>
            </w:pPr>
          </w:p>
        </w:tc>
        <w:tc>
          <w:tcPr>
            <w:tcW w:w="3904" w:type="dxa"/>
          </w:tcPr>
          <w:p w:rsidR="000C5417" w:rsidRPr="00D40A21" w:rsidRDefault="000C5417" w:rsidP="007256AD">
            <w:pPr>
              <w:tabs>
                <w:tab w:val="num" w:pos="342"/>
              </w:tabs>
              <w:ind w:left="-2" w:right="-124"/>
              <w:rPr>
                <w:rFonts w:ascii="GHEA Grapalat" w:hAnsi="GHEA Grapalat"/>
                <w:sz w:val="20"/>
                <w:szCs w:val="20"/>
                <w:lang w:val="hy-AM"/>
              </w:rPr>
            </w:pPr>
            <w:r w:rsidRPr="00D40A21">
              <w:rPr>
                <w:rFonts w:ascii="GHEA Grapalat" w:hAnsi="GHEA Grapalat"/>
                <w:sz w:val="20"/>
                <w:szCs w:val="20"/>
                <w:lang w:val="hy-AM"/>
              </w:rPr>
              <w:t>- արագ արձագանքման պաշարում կուտակվելիք նյութական արժեքների  սահմանում.</w:t>
            </w:r>
          </w:p>
          <w:p w:rsidR="000C5417" w:rsidRPr="00D40A21" w:rsidRDefault="000C5417" w:rsidP="007256AD">
            <w:pPr>
              <w:tabs>
                <w:tab w:val="num" w:pos="342"/>
              </w:tabs>
              <w:ind w:left="-2" w:right="-124"/>
              <w:rPr>
                <w:rFonts w:ascii="GHEA Grapalat" w:hAnsi="GHEA Grapalat"/>
                <w:sz w:val="20"/>
                <w:szCs w:val="20"/>
                <w:lang w:val="hy-AM"/>
              </w:rPr>
            </w:pPr>
            <w:r w:rsidRPr="00D40A21">
              <w:rPr>
                <w:rFonts w:ascii="GHEA Grapalat" w:hAnsi="GHEA Grapalat"/>
                <w:sz w:val="20"/>
                <w:szCs w:val="20"/>
                <w:lang w:val="hy-AM"/>
              </w:rPr>
              <w:t>- &lt;&lt;Պետական նյութական պահուստի արագ արձագանքման պաշարի անվանացանկը և կուտակման նորմերը հաստատելու մասին&gt;&gt; ՀՀ կառավարության որոշման նախագիծը ՀՀ կառավարություն ներկայացում.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 արագ արձագանքման պաշարի հետ կատարվելիք գործառնությունների  մեխանիզմների կարգավորում.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 &lt;&lt;Պետական նյութական պահուստի արագ արձագանքման պաշարի պահպանման, բաց թողման, բաշխման և օգտագործման կարգը սահմանելու մասին&gt;&gt; ՀՀ կառավարության որոշման նախագիծը ՀՀ կառավարություն ներկայացում.</w:t>
            </w:r>
          </w:p>
        </w:tc>
        <w:tc>
          <w:tcPr>
            <w:tcW w:w="3904" w:type="dxa"/>
          </w:tcPr>
          <w:p w:rsidR="000C5417" w:rsidRPr="00545F3D" w:rsidRDefault="000C5417" w:rsidP="007256AD">
            <w:pPr>
              <w:rPr>
                <w:rFonts w:ascii="GHEA Grapalat" w:hAnsi="GHEA Grapalat"/>
                <w:sz w:val="20"/>
                <w:lang w:val="hy-AM"/>
              </w:rPr>
            </w:pPr>
          </w:p>
          <w:p w:rsidR="000C5417" w:rsidRPr="00545F3D" w:rsidRDefault="000C5417" w:rsidP="007256AD">
            <w:pPr>
              <w:ind w:right="-108"/>
              <w:rPr>
                <w:rFonts w:ascii="GHEA Grapalat" w:hAnsi="GHEA Grapalat"/>
                <w:sz w:val="20"/>
                <w:lang w:val="hy-AM"/>
              </w:rPr>
            </w:pPr>
            <w:r w:rsidRPr="00545F3D">
              <w:rPr>
                <w:rFonts w:ascii="GHEA Grapalat" w:hAnsi="GHEA Grapalat"/>
                <w:sz w:val="20"/>
                <w:lang w:val="hy-AM"/>
              </w:rPr>
              <w:t>ՀՀ կառավարության 2012 թվականի հունիսի 18-ի N  730-Ա որոշում, կետ 3.3.4.</w:t>
            </w:r>
          </w:p>
        </w:tc>
      </w:tr>
      <w:tr w:rsidR="000C5417" w:rsidRPr="00135477" w:rsidTr="00BF0F80">
        <w:trPr>
          <w:trHeight w:val="620"/>
        </w:trPr>
        <w:tc>
          <w:tcPr>
            <w:tcW w:w="3903" w:type="dxa"/>
          </w:tcPr>
          <w:p w:rsidR="000C5417" w:rsidRPr="00DA4758" w:rsidRDefault="000C5417" w:rsidP="007256AD">
            <w:pPr>
              <w:jc w:val="center"/>
              <w:rPr>
                <w:rFonts w:ascii="GHEA Grapalat" w:hAnsi="GHEA Grapalat" w:cs="Sylfaen"/>
                <w:lang w:val="hy-AM"/>
              </w:rPr>
            </w:pPr>
          </w:p>
        </w:tc>
        <w:tc>
          <w:tcPr>
            <w:tcW w:w="3903" w:type="dxa"/>
          </w:tcPr>
          <w:p w:rsidR="000C5417" w:rsidRPr="00545F3D" w:rsidRDefault="000C5417" w:rsidP="0041540D">
            <w:pPr>
              <w:numPr>
                <w:ilvl w:val="0"/>
                <w:numId w:val="1"/>
              </w:numPr>
              <w:spacing w:line="276" w:lineRule="auto"/>
              <w:rPr>
                <w:rFonts w:ascii="GHEA Grapalat" w:hAnsi="GHEA Grapalat"/>
                <w:sz w:val="20"/>
                <w:szCs w:val="20"/>
                <w:lang w:val="hy-AM"/>
              </w:rPr>
            </w:pPr>
            <w:r w:rsidRPr="00545F3D">
              <w:rPr>
                <w:rFonts w:ascii="GHEA Grapalat" w:hAnsi="GHEA Grapalat"/>
                <w:sz w:val="20"/>
                <w:szCs w:val="20"/>
                <w:lang w:val="hy-AM"/>
              </w:rPr>
              <w:t xml:space="preserve"> ՀՀ ԱԻՆ Ճգնաժամային կառավարման պետական ակադեմիայի «Լուսակերտ» փորձարարական բազայի վերանորոգում, կաբինետային լսարանների գործարկում</w:t>
            </w:r>
          </w:p>
        </w:tc>
        <w:tc>
          <w:tcPr>
            <w:tcW w:w="3904" w:type="dxa"/>
          </w:tcPr>
          <w:p w:rsidR="000C5417" w:rsidRPr="00D40A21" w:rsidRDefault="000C5417" w:rsidP="007256AD">
            <w:pPr>
              <w:tabs>
                <w:tab w:val="num" w:pos="342"/>
              </w:tabs>
              <w:ind w:left="-2" w:right="-124"/>
              <w:rPr>
                <w:rFonts w:ascii="GHEA Grapalat" w:hAnsi="GHEA Grapalat"/>
                <w:sz w:val="20"/>
                <w:szCs w:val="20"/>
                <w:lang w:val="hy-AM"/>
              </w:rPr>
            </w:pPr>
            <w:r w:rsidRPr="00D40A21">
              <w:rPr>
                <w:rFonts w:ascii="GHEA Grapalat" w:hAnsi="GHEA Grapalat"/>
                <w:sz w:val="20"/>
                <w:szCs w:val="20"/>
                <w:lang w:val="hy-AM"/>
              </w:rPr>
              <w:t>- լսարանային և հանրակացարանային մասնաշենքերի վերանորոգում.</w:t>
            </w:r>
          </w:p>
          <w:p w:rsidR="000C5417" w:rsidRPr="00D40A21" w:rsidRDefault="000C5417" w:rsidP="007256AD">
            <w:pPr>
              <w:tabs>
                <w:tab w:val="num" w:pos="342"/>
              </w:tabs>
              <w:ind w:left="-2" w:right="-124"/>
              <w:rPr>
                <w:rFonts w:ascii="GHEA Grapalat" w:hAnsi="GHEA Grapalat"/>
                <w:sz w:val="20"/>
                <w:szCs w:val="20"/>
                <w:lang w:val="hy-AM"/>
              </w:rPr>
            </w:pPr>
            <w:r w:rsidRPr="00D40A21">
              <w:rPr>
                <w:rFonts w:ascii="GHEA Grapalat" w:hAnsi="GHEA Grapalat"/>
                <w:sz w:val="20"/>
                <w:szCs w:val="20"/>
                <w:lang w:val="hy-AM"/>
              </w:rPr>
              <w:t>- միջազգային չափորոշիչներով գործնական պարապմունքներ անցկացնելու համար նախատեսված թվով 4 կաբինետային լսարանների գործարկում.</w:t>
            </w:r>
          </w:p>
          <w:p w:rsidR="000C5417" w:rsidRPr="00D40A21" w:rsidRDefault="000C5417" w:rsidP="007256AD">
            <w:pPr>
              <w:tabs>
                <w:tab w:val="num" w:pos="342"/>
              </w:tabs>
              <w:ind w:left="-2" w:right="-124"/>
              <w:rPr>
                <w:rFonts w:ascii="GHEA Grapalat" w:hAnsi="GHEA Grapalat"/>
                <w:sz w:val="20"/>
                <w:szCs w:val="20"/>
                <w:lang w:val="hy-AM"/>
              </w:rPr>
            </w:pPr>
            <w:r w:rsidRPr="00D40A21">
              <w:rPr>
                <w:rFonts w:ascii="GHEA Grapalat" w:hAnsi="GHEA Grapalat"/>
                <w:sz w:val="20"/>
                <w:szCs w:val="20"/>
                <w:lang w:val="hy-AM"/>
              </w:rPr>
              <w:t xml:space="preserve">- ժամանակակից պահանջներին համապատասխան հանրակացարանային պայմանների ստեղծում (թվով 24 ունկնդրի համար). </w:t>
            </w:r>
          </w:p>
        </w:tc>
        <w:tc>
          <w:tcPr>
            <w:tcW w:w="3904" w:type="dxa"/>
          </w:tcPr>
          <w:p w:rsidR="000C5417" w:rsidRPr="00545F3D" w:rsidRDefault="000C5417" w:rsidP="007256AD">
            <w:pPr>
              <w:rPr>
                <w:rFonts w:ascii="GHEA Grapalat" w:hAnsi="GHEA Grapalat"/>
                <w:sz w:val="20"/>
                <w:lang w:val="hy-AM"/>
              </w:rPr>
            </w:pPr>
            <w:r w:rsidRPr="00545F3D">
              <w:rPr>
                <w:rFonts w:ascii="GHEA Grapalat" w:hAnsi="GHEA Grapalat"/>
                <w:sz w:val="20"/>
                <w:lang w:val="hy-AM"/>
              </w:rPr>
              <w:t>ՀՀ կառավարության 2012 թվականի հունիսի 18-ի N  730-Ա որոշում, կետ 3.3.4.</w:t>
            </w:r>
          </w:p>
        </w:tc>
      </w:tr>
      <w:tr w:rsidR="000C5417" w:rsidRPr="00135477" w:rsidTr="00135477">
        <w:tc>
          <w:tcPr>
            <w:tcW w:w="3903" w:type="dxa"/>
          </w:tcPr>
          <w:p w:rsidR="000C5417" w:rsidRPr="00712B32" w:rsidRDefault="000C5417" w:rsidP="007256AD">
            <w:pPr>
              <w:jc w:val="center"/>
              <w:rPr>
                <w:rFonts w:ascii="GHEA Grapalat" w:hAnsi="GHEA Grapalat"/>
                <w:sz w:val="20"/>
                <w:szCs w:val="20"/>
                <w:lang w:val="hy-AM"/>
              </w:rPr>
            </w:pPr>
            <w:r w:rsidRPr="00712B32">
              <w:rPr>
                <w:rFonts w:ascii="GHEA Grapalat" w:hAnsi="GHEA Grapalat"/>
                <w:sz w:val="20"/>
                <w:szCs w:val="20"/>
                <w:lang w:val="hy-AM"/>
              </w:rPr>
              <w:t xml:space="preserve">ՀՀ սպորտի և երիտասարդթության </w:t>
            </w:r>
            <w:r w:rsidRPr="00712B32">
              <w:rPr>
                <w:rFonts w:ascii="GHEA Grapalat" w:hAnsi="GHEA Grapalat"/>
                <w:sz w:val="20"/>
                <w:szCs w:val="20"/>
                <w:lang w:val="hy-AM"/>
              </w:rPr>
              <w:lastRenderedPageBreak/>
              <w:t>հարցերի նախարարություն</w:t>
            </w:r>
          </w:p>
        </w:tc>
        <w:tc>
          <w:tcPr>
            <w:tcW w:w="3903" w:type="dxa"/>
          </w:tcPr>
          <w:p w:rsidR="000C5417" w:rsidRPr="00393D74" w:rsidRDefault="000C5417" w:rsidP="00BF0F80">
            <w:pPr>
              <w:numPr>
                <w:ilvl w:val="0"/>
                <w:numId w:val="1"/>
              </w:numPr>
              <w:spacing w:line="276" w:lineRule="auto"/>
              <w:rPr>
                <w:rFonts w:ascii="GHEA Grapalat" w:hAnsi="GHEA Grapalat"/>
                <w:sz w:val="20"/>
                <w:szCs w:val="20"/>
                <w:lang w:val="hy-AM"/>
              </w:rPr>
            </w:pPr>
            <w:r w:rsidRPr="00393D74">
              <w:rPr>
                <w:rFonts w:ascii="GHEA Grapalat" w:hAnsi="GHEA Grapalat"/>
                <w:sz w:val="20"/>
                <w:szCs w:val="20"/>
                <w:lang w:val="hy-AM"/>
              </w:rPr>
              <w:lastRenderedPageBreak/>
              <w:t xml:space="preserve">Տարիքային և սոցիալական </w:t>
            </w:r>
            <w:r w:rsidRPr="00393D74">
              <w:rPr>
                <w:rFonts w:ascii="GHEA Grapalat" w:hAnsi="GHEA Grapalat"/>
                <w:sz w:val="20"/>
                <w:szCs w:val="20"/>
                <w:lang w:val="hy-AM"/>
              </w:rPr>
              <w:lastRenderedPageBreak/>
              <w:t>տարբեր խմբերի անձանց համար ֆիզիկական կուլտուրայով և սպորտով զբաղվելու հասանելիության և մատչելիության ապահովում</w:t>
            </w:r>
          </w:p>
        </w:tc>
        <w:tc>
          <w:tcPr>
            <w:tcW w:w="3904" w:type="dxa"/>
            <w:vAlign w:val="center"/>
          </w:tcPr>
          <w:p w:rsidR="000C5417" w:rsidRPr="00393D74" w:rsidRDefault="000C5417" w:rsidP="00135477">
            <w:pPr>
              <w:ind w:left="-2" w:right="-124"/>
              <w:rPr>
                <w:rFonts w:ascii="GHEA Grapalat" w:hAnsi="GHEA Grapalat"/>
                <w:sz w:val="20"/>
                <w:szCs w:val="20"/>
                <w:lang w:val="hy-AM"/>
              </w:rPr>
            </w:pPr>
            <w:r w:rsidRPr="00393D74">
              <w:rPr>
                <w:rFonts w:ascii="GHEA Grapalat" w:hAnsi="GHEA Grapalat"/>
                <w:sz w:val="20"/>
                <w:szCs w:val="20"/>
                <w:lang w:val="hy-AM"/>
              </w:rPr>
              <w:lastRenderedPageBreak/>
              <w:t xml:space="preserve">- </w:t>
            </w:r>
            <w:r w:rsidRPr="00922011">
              <w:rPr>
                <w:rFonts w:ascii="GHEA Grapalat" w:hAnsi="GHEA Grapalat"/>
                <w:sz w:val="20"/>
                <w:szCs w:val="20"/>
                <w:lang w:val="hy-AM"/>
              </w:rPr>
              <w:t xml:space="preserve">ՀՀ </w:t>
            </w:r>
            <w:r w:rsidRPr="00393D74">
              <w:rPr>
                <w:rFonts w:ascii="GHEA Grapalat" w:hAnsi="GHEA Grapalat"/>
                <w:sz w:val="20"/>
                <w:szCs w:val="20"/>
                <w:lang w:val="hy-AM"/>
              </w:rPr>
              <w:t xml:space="preserve">քաղաքային և գյուղական </w:t>
            </w:r>
            <w:r w:rsidRPr="00393D74">
              <w:rPr>
                <w:rFonts w:ascii="GHEA Grapalat" w:hAnsi="GHEA Grapalat"/>
                <w:sz w:val="20"/>
                <w:szCs w:val="20"/>
                <w:lang w:val="hy-AM"/>
              </w:rPr>
              <w:lastRenderedPageBreak/>
              <w:t>համայնքներում առկա մարզադպրոցների, մարզադահլիճների, մարզահրապարակների, խաղահրապարակների տեխնիկական, վիճակի, մարզագույքային և կադրային ապահովվածության խնդիրների ուսումնասիրում և առաջարկությունների ներկայացում</w:t>
            </w:r>
          </w:p>
          <w:p w:rsidR="000C5417" w:rsidRPr="00393D74" w:rsidRDefault="000C5417" w:rsidP="00135477">
            <w:pPr>
              <w:ind w:left="-2" w:right="-124"/>
              <w:rPr>
                <w:rFonts w:ascii="GHEA Grapalat" w:hAnsi="GHEA Grapalat"/>
                <w:sz w:val="20"/>
                <w:szCs w:val="20"/>
                <w:lang w:val="hy-AM"/>
              </w:rPr>
            </w:pPr>
            <w:r w:rsidRPr="00393D74">
              <w:rPr>
                <w:rFonts w:ascii="GHEA Grapalat" w:hAnsi="GHEA Grapalat"/>
                <w:sz w:val="20"/>
                <w:szCs w:val="20"/>
                <w:lang w:val="hy-AM"/>
              </w:rPr>
              <w:t>- ֆիզկուլտուրային-առողջարարական և զանգվածային-մարզական միջոցառումների տարեկան ծրագրի մշակում և իրականացում</w:t>
            </w:r>
          </w:p>
          <w:p w:rsidR="000C5417" w:rsidRPr="00393D74" w:rsidRDefault="000C5417" w:rsidP="00135477">
            <w:pPr>
              <w:ind w:left="-2" w:right="-124"/>
              <w:rPr>
                <w:rFonts w:ascii="GHEA Grapalat" w:hAnsi="GHEA Grapalat"/>
                <w:sz w:val="20"/>
                <w:szCs w:val="20"/>
                <w:lang w:val="hy-AM"/>
              </w:rPr>
            </w:pPr>
            <w:r w:rsidRPr="00393D74">
              <w:rPr>
                <w:rFonts w:ascii="GHEA Grapalat" w:hAnsi="GHEA Grapalat"/>
                <w:sz w:val="20"/>
                <w:szCs w:val="20"/>
                <w:lang w:val="hy-AM"/>
              </w:rPr>
              <w:t>- Հաշմանդամային սպորտով զբաղվող հասարակական կազմակերպություններին պետական աջակցության ապահովում` զանգվածային-մարզական միջոցառումներ անցկացնելու համար</w:t>
            </w:r>
          </w:p>
          <w:p w:rsidR="000C5417" w:rsidRPr="00393D74" w:rsidRDefault="000C5417" w:rsidP="00135477">
            <w:pPr>
              <w:ind w:left="-2" w:right="-124"/>
              <w:rPr>
                <w:rFonts w:ascii="GHEA Grapalat" w:hAnsi="GHEA Grapalat"/>
                <w:sz w:val="20"/>
                <w:szCs w:val="20"/>
                <w:lang w:val="hy-AM"/>
              </w:rPr>
            </w:pPr>
            <w:r w:rsidRPr="00393D74">
              <w:rPr>
                <w:rFonts w:ascii="GHEA Grapalat" w:hAnsi="GHEA Grapalat"/>
                <w:sz w:val="20"/>
                <w:szCs w:val="20"/>
                <w:lang w:val="hy-AM"/>
              </w:rPr>
              <w:t>- Բուհական համակարգում գործող մարզական ակումբների կարգավիճակի վերականգնում, ինչպես նաև հանրակրթական դպրոցներում արտադասարանական մարզական խմբերի ստեղծում</w:t>
            </w:r>
          </w:p>
          <w:p w:rsidR="000C5417" w:rsidRPr="00393D74" w:rsidRDefault="000C5417" w:rsidP="00135477">
            <w:pPr>
              <w:ind w:right="-124"/>
              <w:rPr>
                <w:rFonts w:ascii="GHEA Grapalat" w:hAnsi="GHEA Grapalat"/>
                <w:sz w:val="20"/>
                <w:szCs w:val="20"/>
                <w:lang w:val="hy-AM"/>
              </w:rPr>
            </w:pPr>
          </w:p>
        </w:tc>
        <w:tc>
          <w:tcPr>
            <w:tcW w:w="3904" w:type="dxa"/>
            <w:vAlign w:val="center"/>
          </w:tcPr>
          <w:p w:rsidR="000C5417" w:rsidRPr="00712B32" w:rsidRDefault="000C5417" w:rsidP="00135477">
            <w:pPr>
              <w:rPr>
                <w:rFonts w:ascii="GHEA Grapalat" w:hAnsi="GHEA Grapalat"/>
                <w:sz w:val="20"/>
                <w:lang w:val="hy-AM"/>
              </w:rPr>
            </w:pPr>
            <w:r w:rsidRPr="00712B32">
              <w:rPr>
                <w:rFonts w:ascii="GHEA Grapalat" w:hAnsi="GHEA Grapalat"/>
                <w:sz w:val="20"/>
                <w:lang w:val="hy-AM"/>
              </w:rPr>
              <w:lastRenderedPageBreak/>
              <w:t xml:space="preserve">ՀՀ կառավարության 2012 թվականի </w:t>
            </w:r>
            <w:r w:rsidRPr="00712B32">
              <w:rPr>
                <w:rFonts w:ascii="GHEA Grapalat" w:hAnsi="GHEA Grapalat"/>
                <w:sz w:val="20"/>
                <w:lang w:val="hy-AM"/>
              </w:rPr>
              <w:lastRenderedPageBreak/>
              <w:t>հունիսի 18-ի</w:t>
            </w:r>
            <w:r>
              <w:rPr>
                <w:rFonts w:ascii="GHEA Grapalat" w:hAnsi="GHEA Grapalat"/>
                <w:sz w:val="20"/>
                <w:lang w:val="hy-AM"/>
              </w:rPr>
              <w:t xml:space="preserve"> N730</w:t>
            </w:r>
            <w:r w:rsidRPr="00393D74">
              <w:rPr>
                <w:rFonts w:ascii="GHEA Grapalat" w:hAnsi="GHEA Grapalat"/>
                <w:sz w:val="20"/>
                <w:lang w:val="hy-AM"/>
              </w:rPr>
              <w:t>-</w:t>
            </w:r>
            <w:r w:rsidRPr="00712B32">
              <w:rPr>
                <w:rFonts w:ascii="GHEA Grapalat" w:hAnsi="GHEA Grapalat"/>
                <w:sz w:val="20"/>
                <w:lang w:val="hy-AM"/>
              </w:rPr>
              <w:t xml:space="preserve">Ա որոշման 3.2.6.3 </w:t>
            </w:r>
            <w:r>
              <w:rPr>
                <w:rFonts w:ascii="GHEA Grapalat" w:hAnsi="GHEA Grapalat"/>
                <w:sz w:val="20"/>
                <w:lang w:val="hy-AM"/>
              </w:rPr>
              <w:t>կետ</w:t>
            </w:r>
          </w:p>
          <w:p w:rsidR="000C5417" w:rsidRPr="00393D74" w:rsidRDefault="000C5417" w:rsidP="00135477">
            <w:pPr>
              <w:rPr>
                <w:rFonts w:ascii="GHEA Grapalat" w:hAnsi="GHEA Grapalat"/>
                <w:lang w:val="hy-AM"/>
              </w:rPr>
            </w:pPr>
          </w:p>
        </w:tc>
      </w:tr>
      <w:tr w:rsidR="000C5417" w:rsidRPr="00135477" w:rsidTr="0041540D">
        <w:tc>
          <w:tcPr>
            <w:tcW w:w="3903" w:type="dxa"/>
          </w:tcPr>
          <w:p w:rsidR="000C5417" w:rsidRPr="00712B32" w:rsidRDefault="000C5417" w:rsidP="007256AD">
            <w:pPr>
              <w:jc w:val="center"/>
              <w:rPr>
                <w:rFonts w:ascii="GHEA Grapalat" w:hAnsi="GHEA Grapalat"/>
                <w:sz w:val="20"/>
                <w:szCs w:val="20"/>
                <w:lang w:val="hy-AM"/>
              </w:rPr>
            </w:pPr>
          </w:p>
        </w:tc>
        <w:tc>
          <w:tcPr>
            <w:tcW w:w="3903" w:type="dxa"/>
          </w:tcPr>
          <w:p w:rsidR="000C5417" w:rsidRPr="00712B32" w:rsidRDefault="000C5417" w:rsidP="00940F41">
            <w:pPr>
              <w:numPr>
                <w:ilvl w:val="0"/>
                <w:numId w:val="1"/>
              </w:numPr>
              <w:spacing w:line="276" w:lineRule="auto"/>
              <w:rPr>
                <w:rFonts w:ascii="GHEA Grapalat" w:hAnsi="GHEA Grapalat"/>
                <w:sz w:val="20"/>
                <w:szCs w:val="20"/>
                <w:lang w:val="hy-AM"/>
              </w:rPr>
            </w:pPr>
            <w:r w:rsidRPr="00712B32">
              <w:rPr>
                <w:rFonts w:ascii="GHEA Grapalat" w:hAnsi="GHEA Grapalat"/>
                <w:sz w:val="20"/>
                <w:szCs w:val="20"/>
                <w:lang w:val="hy-AM"/>
              </w:rPr>
              <w:t xml:space="preserve"> Հայաստանի Հանրապետությունում ժողովրդագրական պատկերի առողջացմանը միտված համալիր ծրագրի մշակում: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    1) Հայաստանի երիտասարդության ազգային զեկույցի առաջին` հետազոտական և երկրորդ` վերլուծական մասերի, «Երիտասարդների ձգտումները» հետազոտության, ինչպես նաև երիտասարդական ուսումնասիրություն–ների կենտրոնի կողմից իրականացվելիք վերլուծությունների, շահագրգիռ պետական մարմինների հետ համատեղ իրականացվող քննարկումների հիման </w:t>
            </w:r>
            <w:r w:rsidRPr="00DA4758">
              <w:rPr>
                <w:rFonts w:ascii="GHEA Grapalat" w:hAnsi="GHEA Grapalat"/>
                <w:sz w:val="20"/>
                <w:szCs w:val="20"/>
                <w:lang w:val="hy-AM"/>
              </w:rPr>
              <w:lastRenderedPageBreak/>
              <w:t>վրա առավել արդիական և փաստարկված համալիր քաղաքականու–թյան մշակում երիտասարդ կանանց շրջանում ծնելիության խթանման նպատակով:</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2) Կազմակերպչական և նախա–պատրաստական աշխատանքների իրա–կանացում, միջգերատեսչական աշխա–տանքային խմբի ձևավորում: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3) գործողությունների ծրագրի մշակում և իրականացում</w:t>
            </w:r>
          </w:p>
        </w:tc>
        <w:tc>
          <w:tcPr>
            <w:tcW w:w="3904" w:type="dxa"/>
          </w:tcPr>
          <w:p w:rsidR="000C5417" w:rsidRPr="00712B32" w:rsidRDefault="000C5417" w:rsidP="007256AD">
            <w:pPr>
              <w:rPr>
                <w:rFonts w:ascii="GHEA Grapalat" w:hAnsi="GHEA Grapalat"/>
                <w:sz w:val="20"/>
                <w:lang w:val="hy-AM"/>
              </w:rPr>
            </w:pPr>
            <w:r w:rsidRPr="00712B32">
              <w:rPr>
                <w:rFonts w:ascii="GHEA Grapalat" w:hAnsi="GHEA Grapalat"/>
                <w:sz w:val="20"/>
                <w:lang w:val="hy-AM"/>
              </w:rPr>
              <w:lastRenderedPageBreak/>
              <w:t xml:space="preserve">ՀՀ կառավարության </w:t>
            </w:r>
          </w:p>
          <w:p w:rsidR="000C5417" w:rsidRPr="00712B32" w:rsidRDefault="000C5417" w:rsidP="007256AD">
            <w:pPr>
              <w:rPr>
                <w:rFonts w:ascii="GHEA Grapalat" w:hAnsi="GHEA Grapalat"/>
                <w:sz w:val="20"/>
                <w:lang w:val="hy-AM"/>
              </w:rPr>
            </w:pPr>
            <w:r w:rsidRPr="00712B32">
              <w:rPr>
                <w:rFonts w:ascii="GHEA Grapalat" w:hAnsi="GHEA Grapalat"/>
                <w:sz w:val="20"/>
                <w:lang w:val="hy-AM"/>
              </w:rPr>
              <w:t>2012 թվականի հունիսի 18-ի  N 730-Ա որոշման 3.2.6.2 կետ</w:t>
            </w:r>
          </w:p>
          <w:p w:rsidR="000C5417" w:rsidRPr="00712B32" w:rsidRDefault="000C5417" w:rsidP="007256AD">
            <w:pPr>
              <w:rPr>
                <w:rFonts w:ascii="GHEA Grapalat" w:hAnsi="GHEA Grapalat"/>
                <w:sz w:val="20"/>
                <w:lang w:val="hy-AM"/>
              </w:rPr>
            </w:pPr>
          </w:p>
        </w:tc>
      </w:tr>
      <w:tr w:rsidR="000C5417" w:rsidRPr="00135477" w:rsidTr="0041540D">
        <w:tc>
          <w:tcPr>
            <w:tcW w:w="3903" w:type="dxa"/>
          </w:tcPr>
          <w:p w:rsidR="000C5417" w:rsidRPr="00712B32" w:rsidRDefault="000C5417" w:rsidP="007256AD">
            <w:pPr>
              <w:jc w:val="center"/>
              <w:rPr>
                <w:rFonts w:ascii="GHEA Grapalat" w:hAnsi="GHEA Grapalat"/>
                <w:sz w:val="20"/>
                <w:szCs w:val="20"/>
              </w:rPr>
            </w:pPr>
            <w:r>
              <w:rPr>
                <w:rFonts w:ascii="GHEA Grapalat" w:hAnsi="GHEA Grapalat"/>
                <w:sz w:val="20"/>
                <w:szCs w:val="20"/>
              </w:rPr>
              <w:lastRenderedPageBreak/>
              <w:t>ՀՀ սփյուռքի նախարարություն</w:t>
            </w:r>
          </w:p>
        </w:tc>
        <w:tc>
          <w:tcPr>
            <w:tcW w:w="3903" w:type="dxa"/>
          </w:tcPr>
          <w:p w:rsidR="000C5417" w:rsidRPr="00712B32" w:rsidRDefault="000C5417" w:rsidP="0041540D">
            <w:pPr>
              <w:numPr>
                <w:ilvl w:val="0"/>
                <w:numId w:val="1"/>
              </w:numPr>
              <w:spacing w:line="276" w:lineRule="auto"/>
              <w:rPr>
                <w:rFonts w:ascii="GHEA Grapalat" w:hAnsi="GHEA Grapalat"/>
                <w:sz w:val="20"/>
                <w:szCs w:val="20"/>
                <w:lang w:val="hy-AM"/>
              </w:rPr>
            </w:pPr>
            <w:r w:rsidRPr="00712B32">
              <w:rPr>
                <w:rFonts w:ascii="GHEA Grapalat" w:hAnsi="GHEA Grapalat"/>
                <w:sz w:val="20"/>
                <w:szCs w:val="20"/>
                <w:lang w:val="hy-AM"/>
              </w:rPr>
              <w:t xml:space="preserve"> Հայաստանում սփյուռքահայերի ինտեգրման ծրագրերի իրականացում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-Հայաստան տեղափոխված սփյուռքահայերի ինտեգրումը դյուրացնող առնվազն 2 իրավական ակտի նախագծի մշակում և ներկայացում ՀՀ կառավարություն,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-մասնակցություն սփյուռքահայերի ինտեգրմանը, կրթական, մշակութային խնդիրների լուծմանը նպաստող ծրագրերի մշակմանը և իրականացմանը,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-Հայաստան տեղափոխված սփյուռքահայերի  կողմից իրականացվող  առնվազն 5 միջոցառման  օժանդակություն, աջակցություն Հայաստանում գործող սփյուռքահայերի հասարակական միավորումներին:</w:t>
            </w:r>
          </w:p>
        </w:tc>
        <w:tc>
          <w:tcPr>
            <w:tcW w:w="3904" w:type="dxa"/>
          </w:tcPr>
          <w:p w:rsidR="000C5417" w:rsidRPr="00545F3D" w:rsidRDefault="000C5417" w:rsidP="007256AD">
            <w:pPr>
              <w:rPr>
                <w:rFonts w:ascii="GHEA Grapalat" w:hAnsi="GHEA Grapalat"/>
                <w:sz w:val="20"/>
                <w:lang w:val="hy-AM"/>
              </w:rPr>
            </w:pPr>
          </w:p>
        </w:tc>
      </w:tr>
      <w:tr w:rsidR="000C5417" w:rsidRPr="00135477" w:rsidTr="0041540D">
        <w:tc>
          <w:tcPr>
            <w:tcW w:w="3903" w:type="dxa"/>
          </w:tcPr>
          <w:p w:rsidR="000C5417" w:rsidRPr="00DA4758" w:rsidRDefault="000C5417" w:rsidP="007256AD">
            <w:pPr>
              <w:jc w:val="center"/>
              <w:rPr>
                <w:rFonts w:ascii="GHEA Grapalat" w:hAnsi="GHEA Grapalat"/>
                <w:sz w:val="20"/>
                <w:szCs w:val="20"/>
                <w:lang w:val="hy-AM"/>
              </w:rPr>
            </w:pPr>
          </w:p>
        </w:tc>
        <w:tc>
          <w:tcPr>
            <w:tcW w:w="3903" w:type="dxa"/>
          </w:tcPr>
          <w:p w:rsidR="000C5417" w:rsidRPr="00712B32" w:rsidRDefault="000C5417" w:rsidP="0041540D">
            <w:pPr>
              <w:numPr>
                <w:ilvl w:val="0"/>
                <w:numId w:val="1"/>
              </w:numPr>
              <w:spacing w:line="276" w:lineRule="auto"/>
              <w:rPr>
                <w:rFonts w:ascii="GHEA Grapalat" w:hAnsi="GHEA Grapalat"/>
                <w:sz w:val="20"/>
                <w:szCs w:val="20"/>
                <w:lang w:val="hy-AM"/>
              </w:rPr>
            </w:pPr>
            <w:r w:rsidRPr="00712B32">
              <w:rPr>
                <w:rFonts w:ascii="GHEA Grapalat" w:hAnsi="GHEA Grapalat"/>
                <w:sz w:val="20"/>
                <w:szCs w:val="20"/>
                <w:lang w:val="hy-AM"/>
              </w:rPr>
              <w:t>Երիտասարդության շրջանում հայ ինքնության գիտակցության ամրապնդում, մայրենի լեզվի իմացության խրախուսում, հայրենաճանաչության ընդլայնում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-Մինչև 1000 երիտասարդի մասնակցությամբ` «Հայերենն իմ սրտում է»  խորագրով համահայկական երիտասարդական համաժողովի կազմակերպում Հայաստանում, աջակցություն երիտասարդական կազմակերպությունների հայրենաճանաչության ծրագրերի իրականացմանը Հայաստանում և </w:t>
            </w:r>
            <w:r w:rsidRPr="00DA4758">
              <w:rPr>
                <w:rFonts w:ascii="GHEA Grapalat" w:hAnsi="GHEA Grapalat"/>
                <w:sz w:val="20"/>
                <w:szCs w:val="20"/>
                <w:lang w:val="hy-AM"/>
              </w:rPr>
              <w:lastRenderedPageBreak/>
              <w:t>Սփյուռքում,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-Սփյուռքի երիտասարդների «Արի տուն» հայրենաճանաչության 2013 թվականի ծրագրի մշակում և իրականացում. ծրագրին սփյուռքահայ 13-20 տարեկան մինչև 900 երիտասարդների մասնակցության ապահովում,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-սփյուռքահայ երիտասարդական կազմակերպությունների, երիտասարդ առաջնորդների համար ուսուցողական դասընթացների, համաժողովների կազմակերպում Հայաստանում և Սփյուռքի հայ համայնքներում, ճանաչողական և քարոզչական բնույթի նյութերի պատրաստում և տարածում Սփյուռքում:</w:t>
            </w:r>
          </w:p>
        </w:tc>
        <w:tc>
          <w:tcPr>
            <w:tcW w:w="3904" w:type="dxa"/>
          </w:tcPr>
          <w:p w:rsidR="000C5417" w:rsidRPr="00545F3D" w:rsidRDefault="000C5417" w:rsidP="007256AD">
            <w:pPr>
              <w:rPr>
                <w:rFonts w:ascii="GHEA Grapalat" w:hAnsi="GHEA Grapalat"/>
                <w:sz w:val="20"/>
                <w:lang w:val="hy-AM"/>
              </w:rPr>
            </w:pPr>
          </w:p>
        </w:tc>
      </w:tr>
      <w:tr w:rsidR="000C5417" w:rsidRPr="00135477" w:rsidTr="0041540D">
        <w:tc>
          <w:tcPr>
            <w:tcW w:w="3903" w:type="dxa"/>
          </w:tcPr>
          <w:p w:rsidR="000C5417" w:rsidRPr="00DA4758" w:rsidRDefault="000C5417" w:rsidP="007256AD">
            <w:pPr>
              <w:jc w:val="center"/>
              <w:rPr>
                <w:rFonts w:ascii="GHEA Grapalat" w:hAnsi="GHEA Grapalat"/>
                <w:sz w:val="20"/>
                <w:szCs w:val="20"/>
                <w:lang w:val="hy-AM"/>
              </w:rPr>
            </w:pPr>
          </w:p>
        </w:tc>
        <w:tc>
          <w:tcPr>
            <w:tcW w:w="3903" w:type="dxa"/>
          </w:tcPr>
          <w:p w:rsidR="000C5417" w:rsidRPr="00712B32" w:rsidRDefault="000C5417" w:rsidP="0041540D">
            <w:pPr>
              <w:numPr>
                <w:ilvl w:val="0"/>
                <w:numId w:val="1"/>
              </w:numPr>
              <w:spacing w:line="276" w:lineRule="auto"/>
              <w:rPr>
                <w:rFonts w:ascii="GHEA Grapalat" w:hAnsi="GHEA Grapalat"/>
                <w:sz w:val="20"/>
                <w:szCs w:val="20"/>
                <w:lang w:val="hy-AM"/>
              </w:rPr>
            </w:pPr>
            <w:r w:rsidRPr="00712B32">
              <w:rPr>
                <w:rFonts w:ascii="GHEA Grapalat" w:hAnsi="GHEA Grapalat"/>
                <w:sz w:val="20"/>
                <w:szCs w:val="20"/>
                <w:lang w:val="hy-AM"/>
              </w:rPr>
              <w:t xml:space="preserve"> Հայաստանում «Սփյուռք» ամառային դպրոցի գործունեության ապահովում, Սփյուռքի հայկական կառույցների ներկայացուցիչների մասնագիտական որակների բարձրացում հայապահպանությունը խթանելու նպատակով</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ԵՊՀ-ի հետ համատեղ «Սփյուռք» ամառային դպրոցի գործունեության ապահովում 5 ուղղություններով` Սփյուռքի տարբեր համայնքներից առնվազն 100 հոգու մասնակցությամբ.</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-Սփյուռքի հայկական կրթօջախների ուսուցիչների վերապատրաստում (առնվազն 20 ուսուցիչ Սփյուռքում գործող հայկական մեկօրյա և ամենօրյա դպրոցներից) 3 շաբաթ տևողությամբ,</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-լրագրողների ամառային դպրոց (առնվազն 20 լրագրող սփյուռքյան լրատվամիջոցներից) երկու շաբաթ տևողությամբ,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-երիտասարդ առաջնորդների ամառային դպրոց (հայկական երիտասարդական կազմակերպությունների առնվազն 20 ներկայացուցիչ) երկու շաբաթ տևողությամբ,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-հայոց լեզվի (արևելահայերեն և </w:t>
            </w:r>
            <w:r w:rsidRPr="00DA4758">
              <w:rPr>
                <w:rFonts w:ascii="GHEA Grapalat" w:hAnsi="GHEA Grapalat"/>
                <w:sz w:val="20"/>
                <w:szCs w:val="20"/>
                <w:lang w:val="hy-AM"/>
              </w:rPr>
              <w:lastRenderedPageBreak/>
              <w:t>արևմտահայերեն) արագացված դասընթացներ առնվազն 30 հոգու մասնակցությամբ, չորս շաբաթ տևողությամբ</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-ազգային երգի, պարի ուսուցիչների վերապատրաստման դասընթաց առնվազն 10 սփյուռքահայի մասնակցությամբ, 10 օր տևողությամբ: </w:t>
            </w:r>
          </w:p>
        </w:tc>
        <w:tc>
          <w:tcPr>
            <w:tcW w:w="3904" w:type="dxa"/>
          </w:tcPr>
          <w:p w:rsidR="000C5417" w:rsidRPr="00545F3D" w:rsidRDefault="000C5417" w:rsidP="007256AD">
            <w:pPr>
              <w:rPr>
                <w:rFonts w:ascii="GHEA Grapalat" w:hAnsi="GHEA Grapalat"/>
                <w:sz w:val="20"/>
                <w:lang w:val="hy-AM"/>
              </w:rPr>
            </w:pPr>
          </w:p>
        </w:tc>
      </w:tr>
      <w:tr w:rsidR="000C5417" w:rsidRPr="00135477" w:rsidTr="0041540D">
        <w:tc>
          <w:tcPr>
            <w:tcW w:w="3903" w:type="dxa"/>
          </w:tcPr>
          <w:p w:rsidR="000C5417" w:rsidRDefault="000C5417" w:rsidP="007256AD">
            <w:pPr>
              <w:jc w:val="center"/>
              <w:rPr>
                <w:rFonts w:ascii="GHEA Grapalat" w:hAnsi="GHEA Grapalat"/>
                <w:sz w:val="20"/>
                <w:szCs w:val="20"/>
              </w:rPr>
            </w:pPr>
            <w:r w:rsidRPr="00742C44">
              <w:rPr>
                <w:rFonts w:ascii="GHEA Grapalat" w:hAnsi="GHEA Grapalat"/>
                <w:sz w:val="20"/>
                <w:szCs w:val="20"/>
              </w:rPr>
              <w:lastRenderedPageBreak/>
              <w:t>ՀՀ առողջապահության նախարարություն</w:t>
            </w:r>
          </w:p>
        </w:tc>
        <w:tc>
          <w:tcPr>
            <w:tcW w:w="3903" w:type="dxa"/>
          </w:tcPr>
          <w:p w:rsidR="000C5417" w:rsidRPr="00742C44" w:rsidRDefault="000C5417" w:rsidP="0041540D">
            <w:pPr>
              <w:numPr>
                <w:ilvl w:val="0"/>
                <w:numId w:val="1"/>
              </w:numPr>
              <w:spacing w:line="276" w:lineRule="auto"/>
              <w:rPr>
                <w:rFonts w:ascii="GHEA Grapalat" w:hAnsi="GHEA Grapalat"/>
                <w:sz w:val="20"/>
                <w:szCs w:val="20"/>
                <w:lang w:val="hy-AM"/>
              </w:rPr>
            </w:pPr>
            <w:r w:rsidRPr="00742C44">
              <w:rPr>
                <w:rFonts w:ascii="GHEA Grapalat" w:hAnsi="GHEA Grapalat"/>
                <w:sz w:val="20"/>
                <w:szCs w:val="20"/>
                <w:lang w:val="hy-AM"/>
              </w:rPr>
              <w:t>Մարզային առողջապահական համակարգերի օպտիմալացում և արդիականացում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1) Հղիներին մատուցվող ծառայությունների շարունականության ապահավում մարզային ծննդատների և կանանց կոնսուլտացիաների ինտեգրման միջոցով,</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2)Վայոց Ձորի մարզի օպտիմալացման ծրագրի մշակում և կառավարության հաստատում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3)Շիրակի և Սյունիքի մարզերում սրտային ինվազիվ միջամտություններ իրականացման ծառայությունների ստեղծում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4)Շտապ բժշկական օգնության արդիականացման շրջանակներում տեղեկատվական պորտալի ստեղծում, շտապ օգնության աշխատանքի գնահատման համակարգի ներդրումով</w:t>
            </w:r>
          </w:p>
          <w:p w:rsidR="000C5417" w:rsidRPr="00DA4758" w:rsidRDefault="000C5417" w:rsidP="007256AD">
            <w:pPr>
              <w:tabs>
                <w:tab w:val="num" w:pos="342"/>
              </w:tabs>
              <w:ind w:left="-2" w:right="-124"/>
              <w:rPr>
                <w:rFonts w:ascii="GHEA Grapalat" w:hAnsi="GHEA Grapalat"/>
                <w:sz w:val="20"/>
                <w:szCs w:val="20"/>
                <w:lang w:val="hy-AM"/>
              </w:rPr>
            </w:pPr>
          </w:p>
          <w:p w:rsidR="000C5417" w:rsidRPr="00DA4758" w:rsidRDefault="000C5417" w:rsidP="007256AD">
            <w:pPr>
              <w:tabs>
                <w:tab w:val="num" w:pos="342"/>
              </w:tabs>
              <w:ind w:left="-2" w:right="-124"/>
              <w:rPr>
                <w:rFonts w:ascii="GHEA Grapalat" w:hAnsi="GHEA Grapalat"/>
                <w:sz w:val="20"/>
                <w:szCs w:val="20"/>
                <w:lang w:val="hy-AM"/>
              </w:rPr>
            </w:pPr>
          </w:p>
        </w:tc>
        <w:tc>
          <w:tcPr>
            <w:tcW w:w="3904" w:type="dxa"/>
          </w:tcPr>
          <w:p w:rsidR="000C5417" w:rsidRPr="00742C44" w:rsidRDefault="000C5417" w:rsidP="007256AD">
            <w:pPr>
              <w:rPr>
                <w:rFonts w:ascii="GHEA Grapalat" w:hAnsi="GHEA Grapalat"/>
                <w:sz w:val="20"/>
                <w:lang w:val="hy-AM"/>
              </w:rPr>
            </w:pPr>
            <w:r w:rsidRPr="00742C44">
              <w:rPr>
                <w:rFonts w:ascii="GHEA Grapalat" w:hAnsi="GHEA Grapalat"/>
                <w:sz w:val="20"/>
                <w:lang w:val="hy-AM"/>
              </w:rPr>
              <w:t xml:space="preserve"> ՀՀ կառավարության 2012-2017 թվականների ծրագիր 3.2.2 կետ</w:t>
            </w:r>
          </w:p>
        </w:tc>
      </w:tr>
      <w:tr w:rsidR="000C5417" w:rsidRPr="00135477" w:rsidTr="0041540D">
        <w:tc>
          <w:tcPr>
            <w:tcW w:w="3903" w:type="dxa"/>
          </w:tcPr>
          <w:p w:rsidR="000C5417" w:rsidRPr="00DA4758" w:rsidRDefault="000C5417" w:rsidP="007256AD">
            <w:pPr>
              <w:jc w:val="center"/>
              <w:rPr>
                <w:rFonts w:ascii="GHEA Grapalat" w:hAnsi="GHEA Grapalat"/>
                <w:sz w:val="20"/>
                <w:szCs w:val="20"/>
                <w:highlight w:val="yellow"/>
                <w:lang w:val="hy-AM"/>
              </w:rPr>
            </w:pPr>
          </w:p>
        </w:tc>
        <w:tc>
          <w:tcPr>
            <w:tcW w:w="3903" w:type="dxa"/>
          </w:tcPr>
          <w:p w:rsidR="000C5417" w:rsidRPr="00742C44" w:rsidRDefault="000C5417" w:rsidP="0041540D">
            <w:pPr>
              <w:numPr>
                <w:ilvl w:val="0"/>
                <w:numId w:val="1"/>
              </w:numPr>
              <w:spacing w:line="276" w:lineRule="auto"/>
              <w:rPr>
                <w:rFonts w:ascii="GHEA Grapalat" w:hAnsi="GHEA Grapalat"/>
                <w:sz w:val="20"/>
                <w:szCs w:val="20"/>
                <w:lang w:val="hy-AM"/>
              </w:rPr>
            </w:pPr>
            <w:r w:rsidRPr="00742C44">
              <w:rPr>
                <w:rFonts w:ascii="GHEA Grapalat" w:hAnsi="GHEA Grapalat"/>
                <w:sz w:val="20"/>
                <w:szCs w:val="20"/>
                <w:lang w:val="hy-AM"/>
              </w:rPr>
              <w:t xml:space="preserve">Հայաստանի Հանրապետությունում  </w:t>
            </w:r>
            <w:r w:rsidRPr="00DA4758">
              <w:rPr>
                <w:rFonts w:ascii="GHEA Grapalat" w:hAnsi="GHEA Grapalat"/>
                <w:sz w:val="20"/>
                <w:szCs w:val="20"/>
                <w:lang w:val="hy-AM"/>
              </w:rPr>
              <w:t>առողջապահության ֆինանսավորման նոր մեխանիզմների մշակում</w:t>
            </w:r>
          </w:p>
          <w:p w:rsidR="000C5417" w:rsidRPr="00742C44" w:rsidRDefault="000C5417" w:rsidP="007256AD">
            <w:pPr>
              <w:spacing w:line="276" w:lineRule="auto"/>
              <w:ind w:left="360"/>
              <w:rPr>
                <w:rFonts w:ascii="GHEA Grapalat" w:hAnsi="GHEA Grapalat"/>
                <w:sz w:val="20"/>
                <w:szCs w:val="20"/>
                <w:lang w:val="hy-AM"/>
              </w:rPr>
            </w:pP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1)Սոցիալական փաթեթի շրջանակներում քաղաքացիական ծառայողների բժշկական ապահովագրության ծրագրի արդյունքների վերլուծություն, այդ թվում՝ առողջապահության ֆինանսավորման իրավիճակի վրա ծրագրի ազդեցության գնահատում,  ապահովագրված անձանց  համար բուժօգնության որակի ու մատչելիության ապահովման </w:t>
            </w:r>
            <w:r w:rsidRPr="00DA4758">
              <w:rPr>
                <w:rFonts w:ascii="GHEA Grapalat" w:hAnsi="GHEA Grapalat"/>
                <w:sz w:val="20"/>
                <w:szCs w:val="20"/>
                <w:lang w:val="hy-AM"/>
              </w:rPr>
              <w:lastRenderedPageBreak/>
              <w:t>մեխանիզմների ուսումնասիրություն, դրանցից բխող եզրակացությունների և առաջարկությունների ներկայացում ՀՀ ֆինանսների նախարարություն: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2)Պարտադիր բժշկական ապահովագրության ներդրման  կազմակերպա-իրավական մոդելի մշակում և համապատասխան առաջարկության ներկայացում ՀՀ ֆինանսների նախարարություն: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3)Պարտադիր բժշկական  ապահովագրության բազային փաթեթի ծավալների և դրա ֆինանսական հիմնավորման վերաբերյալ առաջարկությունների ներկայացում ՀՀ ֆինանսների նախարարություն: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4)Ապահովագրավճարների հաշվարկման մեխանիզմների և հավաքագրման կարգի վերաբերյալ առաջարկությունների ներկայացում ՀՀ ֆինանսների նախարարություն: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5)Ապահովագրական դեպքերի փոխհատուցման կարգի և  միասնականացված գների հաշվարկման սկզբունքների վերաբերյալ առաջարկությունների ներկայացում ՀՀ ֆինանսների նախարարություն: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6) Բնակչության սոցիալապես անապահով առանձին խմբերի համար սրտի անհետաձգելի վիրահատությունների մասով բժշկական ապահովագրության մեխանիզմների վերաբերյալ առաջարկությունների ներկայացում ՀՀ ֆինանսների նախարարություն</w:t>
            </w:r>
          </w:p>
          <w:p w:rsidR="000C5417" w:rsidRPr="00DA4758" w:rsidRDefault="000C5417" w:rsidP="007256AD">
            <w:pPr>
              <w:pStyle w:val="ListParagraph"/>
              <w:tabs>
                <w:tab w:val="num" w:pos="342"/>
              </w:tabs>
              <w:spacing w:line="240" w:lineRule="auto"/>
              <w:ind w:left="-2" w:right="-124"/>
              <w:jc w:val="left"/>
              <w:rPr>
                <w:rFonts w:ascii="GHEA Grapalat" w:hAnsi="GHEA Grapalat"/>
                <w:sz w:val="20"/>
                <w:szCs w:val="20"/>
                <w:lang w:val="hy-AM"/>
              </w:rPr>
            </w:pPr>
            <w:r w:rsidRPr="00DA4758">
              <w:rPr>
                <w:rFonts w:ascii="GHEA Grapalat" w:hAnsi="GHEA Grapalat"/>
                <w:sz w:val="20"/>
                <w:szCs w:val="20"/>
                <w:lang w:val="hy-AM"/>
              </w:rPr>
              <w:t xml:space="preserve">7) Առողջապահության միասնական </w:t>
            </w:r>
            <w:r w:rsidRPr="00DA4758">
              <w:rPr>
                <w:rFonts w:ascii="GHEA Grapalat" w:hAnsi="GHEA Grapalat"/>
                <w:sz w:val="20"/>
                <w:szCs w:val="20"/>
                <w:lang w:val="hy-AM"/>
              </w:rPr>
              <w:lastRenderedPageBreak/>
              <w:t>տեղեկատվական համակարգի նախագծման շրջանակներում ապահովագրական տեղեկատվական հոսքերի միասնական ավտոմատացված համակարգի վերաբերյալ առաջարկությունների ներկայացում:</w:t>
            </w:r>
          </w:p>
        </w:tc>
        <w:tc>
          <w:tcPr>
            <w:tcW w:w="3904" w:type="dxa"/>
          </w:tcPr>
          <w:p w:rsidR="000C5417" w:rsidRPr="00742C44" w:rsidRDefault="000C5417" w:rsidP="007256AD">
            <w:pPr>
              <w:rPr>
                <w:rFonts w:ascii="GHEA Grapalat" w:hAnsi="GHEA Grapalat"/>
                <w:sz w:val="20"/>
                <w:lang w:val="hy-AM"/>
              </w:rPr>
            </w:pPr>
            <w:r w:rsidRPr="00742C44">
              <w:rPr>
                <w:rFonts w:ascii="GHEA Grapalat" w:hAnsi="GHEA Grapalat"/>
                <w:sz w:val="20"/>
                <w:lang w:val="hy-AM"/>
              </w:rPr>
              <w:lastRenderedPageBreak/>
              <w:t>ՀՀ կառավարության 2012-2017 թվականնների ծրագիր 3.2.2 կետ</w:t>
            </w:r>
          </w:p>
        </w:tc>
      </w:tr>
      <w:tr w:rsidR="000C5417" w:rsidRPr="00135477" w:rsidTr="0041540D">
        <w:tc>
          <w:tcPr>
            <w:tcW w:w="3903" w:type="dxa"/>
          </w:tcPr>
          <w:p w:rsidR="000C5417" w:rsidRPr="00DA4758" w:rsidRDefault="000C5417" w:rsidP="007256AD">
            <w:pPr>
              <w:jc w:val="center"/>
              <w:rPr>
                <w:rFonts w:ascii="GHEA Grapalat" w:hAnsi="GHEA Grapalat"/>
                <w:sz w:val="20"/>
                <w:szCs w:val="20"/>
                <w:highlight w:val="yellow"/>
                <w:lang w:val="hy-AM"/>
              </w:rPr>
            </w:pPr>
          </w:p>
        </w:tc>
        <w:tc>
          <w:tcPr>
            <w:tcW w:w="3903" w:type="dxa"/>
          </w:tcPr>
          <w:p w:rsidR="000C5417" w:rsidRPr="00742C44" w:rsidRDefault="000C5417" w:rsidP="00940F41">
            <w:pPr>
              <w:numPr>
                <w:ilvl w:val="0"/>
                <w:numId w:val="1"/>
              </w:numPr>
              <w:spacing w:line="276" w:lineRule="auto"/>
              <w:rPr>
                <w:rFonts w:ascii="GHEA Grapalat" w:hAnsi="GHEA Grapalat"/>
                <w:sz w:val="20"/>
                <w:szCs w:val="20"/>
                <w:lang w:val="hy-AM"/>
              </w:rPr>
            </w:pPr>
            <w:r w:rsidRPr="00742C44">
              <w:rPr>
                <w:rFonts w:ascii="GHEA Grapalat" w:hAnsi="GHEA Grapalat"/>
                <w:sz w:val="20"/>
                <w:szCs w:val="20"/>
                <w:lang w:val="hy-AM"/>
              </w:rPr>
              <w:t xml:space="preserve"> ՀՀ առողջապահության ոլորտ</w:t>
            </w:r>
            <w:r w:rsidRPr="00DA4758">
              <w:rPr>
                <w:rFonts w:ascii="GHEA Grapalat" w:hAnsi="GHEA Grapalat"/>
                <w:sz w:val="20"/>
                <w:szCs w:val="20"/>
                <w:lang w:val="hy-AM"/>
              </w:rPr>
              <w:t>ում ստվերայնության կրճատում</w:t>
            </w:r>
            <w:r w:rsidRPr="00742C44">
              <w:rPr>
                <w:rFonts w:ascii="GHEA Grapalat" w:hAnsi="GHEA Grapalat"/>
                <w:sz w:val="20"/>
                <w:szCs w:val="20"/>
                <w:lang w:val="hy-AM"/>
              </w:rPr>
              <w:t xml:space="preserve"> </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1) Պետության կողմից երաշխավորված անվճար բժշկական օգնություն և սպասարկում իրականացնող բժշկական կազմակերպությունների ֆինանսական կայունության ապահովմանն ուղղված համալիր միջոցառումների մշակում և իրականացում՝ ներառյալ.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  ա. վճարովի հիմունքներով մատուցված ծառայություններից ստացվող եկամուտների ավելացում` այդ ծառայությունների կողմնորոշիչ նվազագույն և առավելագույն գների, ինչպես նաև ծախսային առավելագույն չափաքանակների սահմանման և դրանց կիրառման մշտադիտարկման միջոցով,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բ. վճարովի հիմունքներով մատուցվող բժշկական ծառայությունների ցանկի և  գների, ինչպես նաև հարկային պարտավորությունների կատարման շարունակական վերահսկողություն,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գ. համավճարային մեխանիզմների ընդլայնման նպատակով նոր ծրագրերի ուղղությամբ առաջարկության ներկայացում ՀՀ կառավարություն, ընտրված ծրագրերի քննարկում և դրանց ներդրման հետ կապված այլ անհրաժեշտ գործողությունների ձեռնարկում,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xml:space="preserve">դ. բժշկական կազմակերպությունների կողմից դեղորայքի և բժշկական </w:t>
            </w:r>
            <w:r w:rsidRPr="00DA4758">
              <w:rPr>
                <w:rFonts w:ascii="GHEA Grapalat" w:hAnsi="GHEA Grapalat"/>
                <w:sz w:val="20"/>
                <w:szCs w:val="20"/>
                <w:lang w:val="hy-AM"/>
              </w:rPr>
              <w:lastRenderedPageBreak/>
              <w:t>պարագաների գնումների գործընթացի նկատմամբ ՀՀ օրենսդրության սահմաններում վերահսկողության իրականացում:</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2) Բուժանձնակազմի խրախուսական վարձատրման նոր մեխանիզմների մշակում և հաստատում:</w:t>
            </w:r>
          </w:p>
          <w:p w:rsidR="000C5417" w:rsidRPr="00DA4758" w:rsidRDefault="000C5417" w:rsidP="007256AD">
            <w:pPr>
              <w:tabs>
                <w:tab w:val="num" w:pos="342"/>
              </w:tabs>
              <w:ind w:left="-2" w:right="-124"/>
              <w:rPr>
                <w:rFonts w:ascii="GHEA Grapalat" w:hAnsi="GHEA Grapalat"/>
                <w:sz w:val="20"/>
                <w:szCs w:val="20"/>
                <w:lang w:val="hy-AM"/>
              </w:rPr>
            </w:pPr>
          </w:p>
        </w:tc>
        <w:tc>
          <w:tcPr>
            <w:tcW w:w="3904" w:type="dxa"/>
          </w:tcPr>
          <w:p w:rsidR="000C5417" w:rsidRPr="00742C44" w:rsidRDefault="000C5417" w:rsidP="007256AD">
            <w:pPr>
              <w:rPr>
                <w:rFonts w:ascii="GHEA Grapalat" w:hAnsi="GHEA Grapalat"/>
                <w:sz w:val="20"/>
                <w:lang w:val="hy-AM"/>
              </w:rPr>
            </w:pPr>
            <w:r w:rsidRPr="00742C44">
              <w:rPr>
                <w:rFonts w:ascii="GHEA Grapalat" w:hAnsi="GHEA Grapalat"/>
                <w:sz w:val="20"/>
                <w:lang w:val="hy-AM"/>
              </w:rPr>
              <w:lastRenderedPageBreak/>
              <w:t>ՀՀ կառավարության 2012-2017 թվականների ծրագիր 3.2.2 կետ</w:t>
            </w:r>
          </w:p>
        </w:tc>
      </w:tr>
      <w:tr w:rsidR="000C5417" w:rsidRPr="00135477" w:rsidTr="0041540D">
        <w:tc>
          <w:tcPr>
            <w:tcW w:w="3903" w:type="dxa"/>
          </w:tcPr>
          <w:p w:rsidR="000C5417" w:rsidRPr="00DA4758" w:rsidRDefault="000C5417" w:rsidP="007256AD">
            <w:pPr>
              <w:jc w:val="center"/>
              <w:rPr>
                <w:rFonts w:ascii="GHEA Grapalat" w:hAnsi="GHEA Grapalat"/>
                <w:sz w:val="20"/>
                <w:szCs w:val="20"/>
                <w:highlight w:val="yellow"/>
                <w:lang w:val="hy-AM"/>
              </w:rPr>
            </w:pPr>
          </w:p>
        </w:tc>
        <w:tc>
          <w:tcPr>
            <w:tcW w:w="3903" w:type="dxa"/>
          </w:tcPr>
          <w:p w:rsidR="000C5417" w:rsidRPr="00742C44" w:rsidRDefault="000C5417" w:rsidP="00940F41">
            <w:pPr>
              <w:numPr>
                <w:ilvl w:val="0"/>
                <w:numId w:val="1"/>
              </w:numPr>
              <w:spacing w:line="276" w:lineRule="auto"/>
              <w:rPr>
                <w:rFonts w:ascii="GHEA Grapalat" w:hAnsi="GHEA Grapalat"/>
                <w:sz w:val="20"/>
                <w:szCs w:val="20"/>
                <w:lang w:val="hy-AM"/>
              </w:rPr>
            </w:pPr>
            <w:r w:rsidRPr="00742C44">
              <w:rPr>
                <w:rFonts w:ascii="GHEA Grapalat" w:hAnsi="GHEA Grapalat"/>
                <w:sz w:val="20"/>
                <w:szCs w:val="20"/>
                <w:lang w:val="hy-AM"/>
              </w:rPr>
              <w:t>ՀՀ-ում դեղերի որակի ու անվտանգության ապահովման ուղղված միջոցառումների իրականացում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1)Դեղային օրենսդրության կատարելագործում` ներդաշնակեցնելով Եվրոպական Միության օրենսդրության պահանջներին և կանոններին</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2)Դեղերի շրջանառության ոլորտը կարգավորող կազմակերպության կարողությունների հզորացում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3)Հիմնական դեղերի ընտրության չափանիշների և ձեռք բերման կանոնակարգերի հաստատում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4)Դեղաբուժության ուղեցույցների ներդրում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5)Դեղերի գների կարգավորման մեխանիզմների վերլուծություն և առաջարկությունների փաթեթի  ձևավորում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6)Դեղերի անվտանգության և կողմնակի ազդեցությունների դիտարկման կատարելագործում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7)Դեղերի մասին հայերեն տեղեկատվության ապահովման համակարգի մշակում</w:t>
            </w:r>
          </w:p>
          <w:p w:rsidR="000C5417" w:rsidRPr="00393D74" w:rsidRDefault="000C5417" w:rsidP="007256AD">
            <w:pPr>
              <w:tabs>
                <w:tab w:val="num" w:pos="342"/>
              </w:tabs>
              <w:ind w:left="-2" w:right="-124"/>
              <w:rPr>
                <w:rFonts w:ascii="GHEA Grapalat" w:hAnsi="GHEA Grapalat"/>
                <w:sz w:val="20"/>
                <w:szCs w:val="20"/>
                <w:lang w:val="hy-AM"/>
              </w:rPr>
            </w:pPr>
            <w:r w:rsidRPr="00393D74">
              <w:rPr>
                <w:rFonts w:ascii="GHEA Grapalat" w:hAnsi="GHEA Grapalat"/>
                <w:sz w:val="20"/>
                <w:szCs w:val="20"/>
                <w:lang w:val="hy-AM"/>
              </w:rPr>
              <w:t>8)Հակամանրէային դեղերի նկատմամբ կայունության դեմ պայքարի ծրագրի մշակում</w:t>
            </w:r>
          </w:p>
          <w:p w:rsidR="000C5417" w:rsidRPr="00393D74" w:rsidRDefault="000C5417" w:rsidP="007256AD">
            <w:pPr>
              <w:tabs>
                <w:tab w:val="num" w:pos="342"/>
              </w:tabs>
              <w:ind w:left="-2" w:right="-124"/>
              <w:rPr>
                <w:rFonts w:ascii="GHEA Grapalat" w:hAnsi="GHEA Grapalat"/>
                <w:sz w:val="20"/>
                <w:szCs w:val="20"/>
                <w:lang w:val="hy-AM"/>
              </w:rPr>
            </w:pPr>
          </w:p>
        </w:tc>
        <w:tc>
          <w:tcPr>
            <w:tcW w:w="3904" w:type="dxa"/>
          </w:tcPr>
          <w:p w:rsidR="000C5417" w:rsidRPr="00545F3D" w:rsidRDefault="000C5417" w:rsidP="007256AD">
            <w:pPr>
              <w:rPr>
                <w:rFonts w:ascii="GHEA Grapalat" w:hAnsi="GHEA Grapalat"/>
                <w:sz w:val="20"/>
                <w:lang w:val="hy-AM"/>
              </w:rPr>
            </w:pPr>
          </w:p>
        </w:tc>
      </w:tr>
      <w:tr w:rsidR="000C5417" w:rsidRPr="00135477" w:rsidTr="0041540D">
        <w:tc>
          <w:tcPr>
            <w:tcW w:w="3903" w:type="dxa"/>
          </w:tcPr>
          <w:p w:rsidR="000C5417" w:rsidRPr="00393D74" w:rsidRDefault="000C5417" w:rsidP="007256AD">
            <w:pPr>
              <w:jc w:val="center"/>
              <w:rPr>
                <w:rFonts w:ascii="GHEA Grapalat" w:hAnsi="GHEA Grapalat"/>
                <w:sz w:val="20"/>
                <w:szCs w:val="20"/>
                <w:lang w:val="hy-AM"/>
              </w:rPr>
            </w:pPr>
            <w:r w:rsidRPr="00393D74">
              <w:rPr>
                <w:rFonts w:ascii="GHEA Grapalat" w:hAnsi="GHEA Grapalat"/>
                <w:sz w:val="20"/>
                <w:szCs w:val="20"/>
                <w:lang w:val="hy-AM"/>
              </w:rPr>
              <w:t>ՀՀ տրանսպորտի և կապի նախարարություն</w:t>
            </w:r>
          </w:p>
        </w:tc>
        <w:tc>
          <w:tcPr>
            <w:tcW w:w="3903" w:type="dxa"/>
          </w:tcPr>
          <w:p w:rsidR="000C5417" w:rsidRPr="00617FCE" w:rsidRDefault="000C5417" w:rsidP="0041540D">
            <w:pPr>
              <w:numPr>
                <w:ilvl w:val="0"/>
                <w:numId w:val="1"/>
              </w:numPr>
              <w:spacing w:line="276" w:lineRule="auto"/>
              <w:rPr>
                <w:rFonts w:ascii="GHEA Grapalat" w:hAnsi="GHEA Grapalat"/>
                <w:sz w:val="20"/>
                <w:szCs w:val="20"/>
                <w:lang w:val="hy-AM"/>
              </w:rPr>
            </w:pPr>
            <w:r w:rsidRPr="00617FCE">
              <w:rPr>
                <w:rFonts w:ascii="GHEA Grapalat" w:hAnsi="GHEA Grapalat"/>
                <w:sz w:val="20"/>
                <w:szCs w:val="20"/>
                <w:lang w:val="hy-AM"/>
              </w:rPr>
              <w:t xml:space="preserve">Հյուսիս-հարավ ճանապարհային միջանցքի ներդրումային ծրագրի </w:t>
            </w:r>
            <w:r w:rsidRPr="00617FCE">
              <w:rPr>
                <w:rFonts w:ascii="GHEA Grapalat" w:hAnsi="GHEA Grapalat"/>
                <w:sz w:val="20"/>
                <w:szCs w:val="20"/>
                <w:lang w:val="hy-AM"/>
              </w:rPr>
              <w:lastRenderedPageBreak/>
              <w:t>Տրանշ 1 (Երևան-Աշտարակ, Երևան-Արարատ), Տրանշ 2 (Աշտարակ-Թալին)  շինարարական աշխատանքների կատարում, Տրանշ 3 (Թալին-Գյումրի) ֆինանսավորման կազմակերպում և կապալառուի ընտրություն, շինարարական աշխատանքների նախապատրաստում: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lastRenderedPageBreak/>
              <w:t xml:space="preserve">Հյուսիս-հարավ ճանապարհային միջանցքի ներդրումային ծրագրի Տրանշ </w:t>
            </w:r>
            <w:r w:rsidRPr="00DA4758">
              <w:rPr>
                <w:rFonts w:ascii="GHEA Grapalat" w:hAnsi="GHEA Grapalat"/>
                <w:sz w:val="20"/>
                <w:szCs w:val="20"/>
                <w:lang w:val="hy-AM"/>
              </w:rPr>
              <w:lastRenderedPageBreak/>
              <w:t xml:space="preserve">1 (Երևան-Աշտարակ, Երևան-Արարատ), Տրանշ 2 (Աշտարակ-Թալին)  շինարարական աշխատանքների իրականացում՝ աշխատանքների կատարման ժամանակացույցին համապատասխան </w:t>
            </w:r>
          </w:p>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Հյուսիս-հարավ ճանապարհային միջանցքի ներդրումային ծրագրի Տրանշ 3 (Թալին-Գյումրի) ֆինանսավորման կազմակերպմանն ու շինարարական աշխատանքների նախապատրաստմանն ուղղված միջոցառումների իրականացում:</w:t>
            </w:r>
          </w:p>
          <w:p w:rsidR="000C5417" w:rsidRPr="00DA4758" w:rsidRDefault="000C5417" w:rsidP="007256AD">
            <w:pPr>
              <w:pStyle w:val="ListParagraph1"/>
              <w:tabs>
                <w:tab w:val="num" w:pos="342"/>
              </w:tabs>
              <w:ind w:left="-2" w:right="-124"/>
              <w:rPr>
                <w:rFonts w:eastAsia="Calibri"/>
                <w:sz w:val="20"/>
                <w:szCs w:val="20"/>
                <w:lang w:val="hy-AM"/>
              </w:rPr>
            </w:pP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lastRenderedPageBreak/>
              <w:t xml:space="preserve">ՀՀ կառավարության 18.07.2012թ թիվ 730-Ա որոշման հավելվածի 3.1.7.3 կետ </w:t>
            </w:r>
            <w:r w:rsidRPr="00617FCE">
              <w:rPr>
                <w:rFonts w:ascii="GHEA Grapalat" w:hAnsi="GHEA Grapalat"/>
                <w:sz w:val="20"/>
                <w:lang w:val="hy-AM"/>
              </w:rPr>
              <w:lastRenderedPageBreak/>
              <w:t>և ՀՀ կառավարության 14.01.2010թ. թիվ 14-Ա որոշմամբ հաստատված Հյուսիս-հարավ ճանապարհային միջանցքի ներդրումային ծրագիր</w:t>
            </w:r>
          </w:p>
          <w:p w:rsidR="000C5417" w:rsidRPr="00617FCE" w:rsidRDefault="000C5417" w:rsidP="007256AD">
            <w:pPr>
              <w:rPr>
                <w:rFonts w:ascii="GHEA Grapalat" w:hAnsi="GHEA Grapalat"/>
                <w:sz w:val="20"/>
                <w:lang w:val="hy-AM"/>
              </w:rPr>
            </w:pPr>
          </w:p>
          <w:p w:rsidR="000C5417" w:rsidRPr="00617FCE" w:rsidRDefault="000C5417" w:rsidP="007256AD">
            <w:pPr>
              <w:rPr>
                <w:rFonts w:ascii="GHEA Grapalat" w:hAnsi="GHEA Grapalat"/>
                <w:sz w:val="20"/>
                <w:lang w:val="hy-AM"/>
              </w:rPr>
            </w:pPr>
          </w:p>
        </w:tc>
      </w:tr>
      <w:tr w:rsidR="000C5417" w:rsidRPr="00135477" w:rsidTr="0041540D">
        <w:tc>
          <w:tcPr>
            <w:tcW w:w="3903" w:type="dxa"/>
            <w:vMerge w:val="restart"/>
          </w:tcPr>
          <w:p w:rsidR="000C5417" w:rsidRPr="00DA4758" w:rsidRDefault="000C5417" w:rsidP="007256AD">
            <w:pPr>
              <w:jc w:val="center"/>
              <w:rPr>
                <w:rFonts w:ascii="GHEA Grapalat" w:hAnsi="GHEA Grapalat"/>
                <w:sz w:val="20"/>
                <w:szCs w:val="20"/>
                <w:lang w:val="hy-AM"/>
              </w:rPr>
            </w:pPr>
          </w:p>
        </w:tc>
        <w:tc>
          <w:tcPr>
            <w:tcW w:w="3903" w:type="dxa"/>
          </w:tcPr>
          <w:p w:rsidR="000C5417" w:rsidRPr="00617FCE" w:rsidRDefault="000C5417" w:rsidP="0041540D">
            <w:pPr>
              <w:numPr>
                <w:ilvl w:val="0"/>
                <w:numId w:val="1"/>
              </w:numPr>
              <w:spacing w:line="276" w:lineRule="auto"/>
              <w:rPr>
                <w:rFonts w:ascii="GHEA Grapalat" w:hAnsi="GHEA Grapalat"/>
                <w:sz w:val="20"/>
                <w:szCs w:val="20"/>
                <w:lang w:val="hy-AM"/>
              </w:rPr>
            </w:pPr>
            <w:r w:rsidRPr="00617FCE">
              <w:rPr>
                <w:rFonts w:ascii="GHEA Grapalat" w:hAnsi="GHEA Grapalat"/>
                <w:sz w:val="20"/>
                <w:szCs w:val="20"/>
                <w:lang w:val="hy-AM"/>
              </w:rPr>
              <w:t>Անալոգային հեռուստա-ռադիոհաղորդիչ ցանցի նախապատրաստում թվային տեխնոլոգիաների ներդրմանը և թվայնացման գործընթացի մեկնարկ:</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 Թվայնացման գործընթացի ժամանակացույցի հաստատում և թվայնացմանն ուղղված աշխատանքների իրականացում</w:t>
            </w:r>
          </w:p>
          <w:p w:rsidR="000C5417" w:rsidRPr="00DA4758" w:rsidRDefault="000C5417" w:rsidP="007256AD">
            <w:pPr>
              <w:tabs>
                <w:tab w:val="num" w:pos="342"/>
              </w:tabs>
              <w:ind w:left="-2" w:right="-124"/>
              <w:rPr>
                <w:rFonts w:ascii="GHEA Grapalat" w:hAnsi="GHEA Grapalat"/>
                <w:sz w:val="20"/>
                <w:szCs w:val="20"/>
                <w:lang w:val="hy-AM"/>
              </w:rPr>
            </w:pP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t xml:space="preserve">- ՀՀ կառավարության 18.07.2012թ թիվ 730-Ա որոշման հավելվածի 3.1.7.4 կետ և «ՀՀ-ում վերգետնյա թվային հեռուստա-ռադիոհեռարձակման համակարգի ներդրման ծառայությունների մատուցման բնութագրին ներկայացվող պահանջները հաստատելու մասին» ՀՀ կառավարության 23.08.2012թ. թիվ 1112-Ն որոշում </w:t>
            </w:r>
          </w:p>
          <w:p w:rsidR="000C5417" w:rsidRPr="00617FCE" w:rsidRDefault="000C5417" w:rsidP="007256AD">
            <w:pPr>
              <w:rPr>
                <w:rFonts w:ascii="GHEA Grapalat" w:hAnsi="GHEA Grapalat"/>
                <w:sz w:val="20"/>
                <w:lang w:val="hy-AM"/>
              </w:rPr>
            </w:pPr>
          </w:p>
        </w:tc>
      </w:tr>
      <w:tr w:rsidR="000C5417" w:rsidRPr="00135477" w:rsidTr="0041540D">
        <w:tc>
          <w:tcPr>
            <w:tcW w:w="3903" w:type="dxa"/>
            <w:vMerge/>
          </w:tcPr>
          <w:p w:rsidR="000C5417" w:rsidRPr="00DA4758" w:rsidRDefault="000C5417" w:rsidP="007256AD">
            <w:pPr>
              <w:jc w:val="center"/>
              <w:rPr>
                <w:rFonts w:ascii="GHEA Grapalat" w:hAnsi="GHEA Grapalat"/>
                <w:sz w:val="20"/>
                <w:szCs w:val="20"/>
                <w:lang w:val="hy-AM"/>
              </w:rPr>
            </w:pPr>
          </w:p>
        </w:tc>
        <w:tc>
          <w:tcPr>
            <w:tcW w:w="3903" w:type="dxa"/>
          </w:tcPr>
          <w:p w:rsidR="000C5417" w:rsidRPr="00617FCE" w:rsidRDefault="000C5417" w:rsidP="00C475F2">
            <w:pPr>
              <w:numPr>
                <w:ilvl w:val="0"/>
                <w:numId w:val="1"/>
              </w:numPr>
              <w:spacing w:line="276" w:lineRule="auto"/>
              <w:rPr>
                <w:rFonts w:ascii="GHEA Grapalat" w:hAnsi="GHEA Grapalat"/>
                <w:sz w:val="20"/>
                <w:szCs w:val="20"/>
                <w:lang w:val="hy-AM"/>
              </w:rPr>
            </w:pPr>
            <w:r w:rsidRPr="00DA4758">
              <w:rPr>
                <w:rFonts w:ascii="GHEA Grapalat" w:hAnsi="GHEA Grapalat"/>
                <w:sz w:val="20"/>
                <w:szCs w:val="20"/>
                <w:lang w:val="hy-AM"/>
              </w:rPr>
              <w:t>Ճ</w:t>
            </w:r>
            <w:r w:rsidRPr="00617FCE">
              <w:rPr>
                <w:rFonts w:ascii="GHEA Grapalat" w:hAnsi="GHEA Grapalat"/>
                <w:sz w:val="20"/>
                <w:szCs w:val="20"/>
                <w:lang w:val="hy-AM"/>
              </w:rPr>
              <w:t>անապարհների</w:t>
            </w:r>
            <w:r w:rsidRPr="00DA4758">
              <w:rPr>
                <w:rFonts w:ascii="GHEA Grapalat" w:hAnsi="GHEA Grapalat"/>
                <w:sz w:val="20"/>
                <w:szCs w:val="20"/>
                <w:lang w:val="hy-AM"/>
              </w:rPr>
              <w:t xml:space="preserve"> սպասարկմանն ուղղվող </w:t>
            </w:r>
            <w:r w:rsidRPr="00617FCE">
              <w:rPr>
                <w:rFonts w:ascii="GHEA Grapalat" w:hAnsi="GHEA Grapalat"/>
                <w:sz w:val="20"/>
                <w:szCs w:val="20"/>
                <w:lang w:val="hy-AM"/>
              </w:rPr>
              <w:t>ներդրումների ծավալների ավելաց</w:t>
            </w:r>
            <w:r w:rsidRPr="00DA4758">
              <w:rPr>
                <w:rFonts w:ascii="GHEA Grapalat" w:hAnsi="GHEA Grapalat"/>
                <w:sz w:val="20"/>
                <w:szCs w:val="20"/>
                <w:lang w:val="hy-AM"/>
              </w:rPr>
              <w:t>ման հայեցակարգի մշակում</w:t>
            </w:r>
          </w:p>
        </w:tc>
        <w:tc>
          <w:tcPr>
            <w:tcW w:w="3904" w:type="dxa"/>
          </w:tcPr>
          <w:p w:rsidR="000C5417" w:rsidRPr="00DA4758" w:rsidRDefault="000C5417" w:rsidP="007256AD">
            <w:pPr>
              <w:tabs>
                <w:tab w:val="num" w:pos="342"/>
              </w:tabs>
              <w:ind w:left="-2" w:right="-124"/>
              <w:rPr>
                <w:rFonts w:ascii="GHEA Grapalat" w:hAnsi="GHEA Grapalat"/>
                <w:sz w:val="20"/>
                <w:szCs w:val="20"/>
                <w:lang w:val="hy-AM"/>
              </w:rPr>
            </w:pPr>
            <w:r w:rsidRPr="00DA4758">
              <w:rPr>
                <w:rFonts w:ascii="GHEA Grapalat" w:hAnsi="GHEA Grapalat"/>
                <w:sz w:val="20"/>
                <w:szCs w:val="20"/>
                <w:lang w:val="hy-AM"/>
              </w:rPr>
              <w:t>Ասիական բանկի աջակցությամբ ՀՀ-ում ճանապարհների սպասարկմանն ուղղվող ներդրումների ծավալների ավելացման հայեցակարգի մշակում և ներկայացում ՀՀ կառավարության հաստատմանը:</w:t>
            </w:r>
          </w:p>
          <w:p w:rsidR="000C5417" w:rsidRPr="00DA4758" w:rsidRDefault="000C5417" w:rsidP="007256AD">
            <w:pPr>
              <w:tabs>
                <w:tab w:val="num" w:pos="342"/>
              </w:tabs>
              <w:ind w:left="-2" w:right="-124"/>
              <w:rPr>
                <w:rFonts w:ascii="GHEA Grapalat" w:hAnsi="GHEA Grapalat"/>
                <w:sz w:val="20"/>
                <w:szCs w:val="20"/>
                <w:lang w:val="hy-AM"/>
              </w:rPr>
            </w:pP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t>- ՀՀ կառավարության 18.07.2012թ թիվ 730-Ա որոշման հավելվածի 3.1.7.3 կետ</w:t>
            </w:r>
          </w:p>
        </w:tc>
      </w:tr>
      <w:tr w:rsidR="000C5417" w:rsidRPr="00135477" w:rsidTr="0041540D">
        <w:tc>
          <w:tcPr>
            <w:tcW w:w="3903" w:type="dxa"/>
            <w:vMerge/>
          </w:tcPr>
          <w:p w:rsidR="000C5417" w:rsidRPr="00DA4758" w:rsidRDefault="000C5417" w:rsidP="007256AD">
            <w:pPr>
              <w:jc w:val="center"/>
              <w:rPr>
                <w:rFonts w:ascii="GHEA Grapalat" w:hAnsi="GHEA Grapalat"/>
                <w:sz w:val="20"/>
                <w:szCs w:val="20"/>
                <w:lang w:val="hy-AM"/>
              </w:rPr>
            </w:pPr>
          </w:p>
        </w:tc>
        <w:tc>
          <w:tcPr>
            <w:tcW w:w="3903" w:type="dxa"/>
          </w:tcPr>
          <w:p w:rsidR="000C5417" w:rsidRPr="00C475F2" w:rsidRDefault="000C5417" w:rsidP="00C475F2">
            <w:pPr>
              <w:numPr>
                <w:ilvl w:val="0"/>
                <w:numId w:val="1"/>
              </w:numPr>
              <w:spacing w:after="200" w:line="276" w:lineRule="auto"/>
              <w:rPr>
                <w:rFonts w:ascii="GHEA Grapalat" w:hAnsi="GHEA Grapalat"/>
                <w:sz w:val="20"/>
                <w:szCs w:val="20"/>
                <w:lang w:val="hy-AM"/>
              </w:rPr>
            </w:pPr>
            <w:r w:rsidRPr="007173C0">
              <w:rPr>
                <w:rFonts w:ascii="GHEA Grapalat" w:hAnsi="GHEA Grapalat"/>
                <w:sz w:val="20"/>
                <w:szCs w:val="20"/>
                <w:lang w:val="hy-AM"/>
              </w:rPr>
              <w:t xml:space="preserve">Հասարակական տրանսպորտի նորացում և արդիականացում: </w:t>
            </w:r>
          </w:p>
        </w:tc>
        <w:tc>
          <w:tcPr>
            <w:tcW w:w="3904" w:type="dxa"/>
          </w:tcPr>
          <w:p w:rsidR="000C5417" w:rsidRPr="00DA4758" w:rsidRDefault="000C5417" w:rsidP="007256AD">
            <w:pPr>
              <w:pStyle w:val="ListParagraph1"/>
              <w:ind w:left="0"/>
              <w:rPr>
                <w:sz w:val="20"/>
                <w:szCs w:val="20"/>
                <w:lang w:val="hy-AM"/>
              </w:rPr>
            </w:pPr>
            <w:r w:rsidRPr="00C475F2">
              <w:rPr>
                <w:sz w:val="20"/>
                <w:szCs w:val="20"/>
                <w:lang w:val="hy-AM"/>
              </w:rPr>
              <w:t xml:space="preserve">Միջքաղաքային ու ներքաղաքային կառավարման համակարգի վերափոխմանն ուղված աշխատանքների իրականացում, որը </w:t>
            </w:r>
            <w:r w:rsidRPr="00C475F2">
              <w:rPr>
                <w:sz w:val="20"/>
                <w:szCs w:val="20"/>
                <w:lang w:val="hy-AM"/>
              </w:rPr>
              <w:lastRenderedPageBreak/>
              <w:t>կմեծացնի նաև սոցիալական ծառայությունների հասանելիությունը և աշխատուժի շարժունակությունը, այդ թվում նաև հաշմանդամների և այլ սակավաշարժուն խմբերի համար:</w:t>
            </w:r>
            <w:r w:rsidRPr="00DA4758">
              <w:rPr>
                <w:sz w:val="20"/>
                <w:szCs w:val="20"/>
                <w:lang w:val="hy-AM"/>
              </w:rPr>
              <w:t xml:space="preserve"> Տրանսպորտի ոլորտը կանոնակարգող օրենսդրության փոփոխությունների իրականացում, մասնավորապես՝ ՀՀ-ում ընդհանուր օգտագործման ավտոմոբիլային տրանսպորտով կանոնավոր ուղևորափոխադրումներ իրականացնող կազմակերպությունների ընտրությյան մրցութային պայմաններում անհրաժեշտ փոփոխությունների կատարում:</w:t>
            </w: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lastRenderedPageBreak/>
              <w:t>- ՀՀ կառավարության 18.07.2012թ թիվ 730-Ա որոշման հավելվածի 3.1.7.3 կետ</w:t>
            </w:r>
          </w:p>
        </w:tc>
      </w:tr>
      <w:tr w:rsidR="000C5417" w:rsidRPr="00135477" w:rsidTr="0041540D">
        <w:tc>
          <w:tcPr>
            <w:tcW w:w="3903" w:type="dxa"/>
          </w:tcPr>
          <w:p w:rsidR="000C5417" w:rsidRPr="00DA4758" w:rsidRDefault="000C5417" w:rsidP="007256AD">
            <w:pPr>
              <w:jc w:val="center"/>
              <w:rPr>
                <w:rFonts w:ascii="GHEA Grapalat" w:hAnsi="GHEA Grapalat"/>
                <w:sz w:val="20"/>
                <w:szCs w:val="20"/>
                <w:lang w:val="hy-AM"/>
              </w:rPr>
            </w:pPr>
          </w:p>
        </w:tc>
        <w:tc>
          <w:tcPr>
            <w:tcW w:w="3903" w:type="dxa"/>
          </w:tcPr>
          <w:p w:rsidR="000C5417" w:rsidRPr="00617FCE" w:rsidRDefault="000C5417" w:rsidP="0041540D">
            <w:pPr>
              <w:numPr>
                <w:ilvl w:val="0"/>
                <w:numId w:val="1"/>
              </w:numPr>
              <w:spacing w:line="276" w:lineRule="auto"/>
              <w:rPr>
                <w:rFonts w:ascii="GHEA Grapalat" w:hAnsi="GHEA Grapalat"/>
                <w:sz w:val="20"/>
                <w:szCs w:val="20"/>
                <w:lang w:val="hy-AM"/>
              </w:rPr>
            </w:pPr>
            <w:r w:rsidRPr="00617FCE">
              <w:rPr>
                <w:rFonts w:ascii="GHEA Grapalat" w:hAnsi="GHEA Grapalat"/>
                <w:sz w:val="20"/>
                <w:szCs w:val="20"/>
                <w:lang w:val="hy-AM"/>
              </w:rPr>
              <w:t>Հեռահաղորդակցության ոլորտում ծառայությունների աշխարհագրության ընդլայնում և նորագույն տեխնոլոգիաների կիրառմամբ առաջարկվող  ծառայությունների բազմազանության և միջազգային չափանիշներին համապատասխան բարձր որակի ապահովում: Մասնավորապես՝ բնակչության առնվազն 45 տոկոսի կողմից համակարգիչների միջոցով համացանցի օգտագործման  հնարավորության  ապահովում:</w:t>
            </w:r>
          </w:p>
        </w:tc>
        <w:tc>
          <w:tcPr>
            <w:tcW w:w="3904" w:type="dxa"/>
          </w:tcPr>
          <w:p w:rsidR="000C5417" w:rsidRPr="00DA4758" w:rsidRDefault="000C5417" w:rsidP="007256AD">
            <w:pPr>
              <w:pStyle w:val="ListParagraph1"/>
              <w:ind w:left="0"/>
              <w:rPr>
                <w:sz w:val="20"/>
                <w:szCs w:val="20"/>
                <w:lang w:val="hy-AM"/>
              </w:rPr>
            </w:pPr>
            <w:r w:rsidRPr="00DA4758">
              <w:rPr>
                <w:sz w:val="20"/>
                <w:szCs w:val="20"/>
                <w:lang w:val="hy-AM"/>
              </w:rPr>
              <w:t>Կազմակերպել քննարկումներ  ոլորտում գործող օպերատորների հետ՝ վերջիններիս կողմից համապատասխան գործողություններ իրականացնելու նպատակով՝ բնակչության մոտ 45 տոկոսի կողմից համակարգչի միջոցով համացանցի օգտագործման հնարավորության ապահովման ուղղությամբ:</w:t>
            </w: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t>- ՀՀ կառավարության 18.07.2012թ թիվ 730-Ա որոշման հավելվածի 3.1.7.4 կետ</w:t>
            </w:r>
          </w:p>
        </w:tc>
      </w:tr>
      <w:tr w:rsidR="000C5417" w:rsidRPr="00135477" w:rsidTr="0041540D">
        <w:tc>
          <w:tcPr>
            <w:tcW w:w="3903" w:type="dxa"/>
            <w:vMerge w:val="restart"/>
          </w:tcPr>
          <w:p w:rsidR="000C5417" w:rsidRDefault="000C5417" w:rsidP="007256AD">
            <w:pPr>
              <w:jc w:val="center"/>
              <w:rPr>
                <w:rFonts w:ascii="GHEA Grapalat" w:hAnsi="GHEA Grapalat"/>
                <w:sz w:val="20"/>
                <w:szCs w:val="20"/>
              </w:rPr>
            </w:pPr>
            <w:r>
              <w:rPr>
                <w:rFonts w:ascii="GHEA Grapalat" w:hAnsi="GHEA Grapalat"/>
                <w:sz w:val="20"/>
                <w:szCs w:val="20"/>
              </w:rPr>
              <w:t>ՀՀ քաղաքաշինության նախարարություն</w:t>
            </w:r>
          </w:p>
        </w:tc>
        <w:tc>
          <w:tcPr>
            <w:tcW w:w="3903" w:type="dxa"/>
          </w:tcPr>
          <w:p w:rsidR="000C5417" w:rsidRPr="00617FCE" w:rsidRDefault="000C5417" w:rsidP="0041540D">
            <w:pPr>
              <w:numPr>
                <w:ilvl w:val="0"/>
                <w:numId w:val="1"/>
              </w:numPr>
              <w:spacing w:line="276" w:lineRule="auto"/>
              <w:rPr>
                <w:rFonts w:ascii="GHEA Grapalat" w:hAnsi="GHEA Grapalat"/>
                <w:sz w:val="20"/>
                <w:szCs w:val="20"/>
                <w:lang w:val="hy-AM"/>
              </w:rPr>
            </w:pPr>
            <w:r w:rsidRPr="000E46BD">
              <w:rPr>
                <w:rFonts w:ascii="GHEA Grapalat" w:hAnsi="GHEA Grapalat"/>
                <w:sz w:val="20"/>
                <w:szCs w:val="20"/>
                <w:lang w:val="hy-AM"/>
              </w:rPr>
              <w:t>Հայաստանի Հանրապետությունում շենքերի և շինությունների տեխնիկական տվյալների</w:t>
            </w:r>
            <w:r w:rsidRPr="00617FCE">
              <w:rPr>
                <w:rFonts w:ascii="GHEA Grapalat" w:hAnsi="GHEA Grapalat"/>
                <w:sz w:val="20"/>
                <w:szCs w:val="20"/>
                <w:lang w:val="hy-AM"/>
              </w:rPr>
              <w:t xml:space="preserve"> </w:t>
            </w:r>
            <w:r w:rsidRPr="000E46BD">
              <w:rPr>
                <w:rFonts w:ascii="GHEA Grapalat" w:hAnsi="GHEA Grapalat"/>
                <w:sz w:val="20"/>
                <w:szCs w:val="20"/>
                <w:lang w:val="hy-AM"/>
              </w:rPr>
              <w:t>բազայի ստեղծում և</w:t>
            </w:r>
            <w:r w:rsidRPr="00617FCE">
              <w:rPr>
                <w:rFonts w:ascii="GHEA Grapalat" w:hAnsi="GHEA Grapalat"/>
                <w:sz w:val="20"/>
                <w:szCs w:val="20"/>
                <w:lang w:val="hy-AM"/>
              </w:rPr>
              <w:t xml:space="preserve"> </w:t>
            </w:r>
            <w:r w:rsidRPr="000E46BD">
              <w:rPr>
                <w:rFonts w:ascii="GHEA Grapalat" w:hAnsi="GHEA Grapalat"/>
                <w:sz w:val="20"/>
                <w:szCs w:val="20"/>
                <w:lang w:val="hy-AM"/>
              </w:rPr>
              <w:t xml:space="preserve">շարունակական </w:t>
            </w:r>
            <w:r w:rsidRPr="000E46BD">
              <w:rPr>
                <w:rFonts w:ascii="GHEA Grapalat" w:hAnsi="GHEA Grapalat"/>
                <w:sz w:val="20"/>
                <w:szCs w:val="20"/>
                <w:lang w:val="hy-AM"/>
              </w:rPr>
              <w:lastRenderedPageBreak/>
              <w:t>համալրում</w:t>
            </w:r>
          </w:p>
        </w:tc>
        <w:tc>
          <w:tcPr>
            <w:tcW w:w="3904" w:type="dxa"/>
          </w:tcPr>
          <w:p w:rsidR="000C5417" w:rsidRPr="00DA4758" w:rsidRDefault="000C5417" w:rsidP="007256AD">
            <w:pPr>
              <w:pStyle w:val="ListParagraph1"/>
              <w:ind w:left="0"/>
              <w:rPr>
                <w:sz w:val="20"/>
                <w:szCs w:val="20"/>
                <w:lang w:val="hy-AM"/>
              </w:rPr>
            </w:pPr>
            <w:r w:rsidRPr="00DA4758">
              <w:rPr>
                <w:sz w:val="20"/>
                <w:szCs w:val="20"/>
                <w:lang w:val="hy-AM"/>
              </w:rPr>
              <w:lastRenderedPageBreak/>
              <w:t>- Շենքերի և շինությունների տեխնի</w:t>
            </w:r>
            <w:r w:rsidRPr="00DA4758">
              <w:rPr>
                <w:sz w:val="20"/>
                <w:szCs w:val="20"/>
                <w:lang w:val="hy-AM"/>
              </w:rPr>
              <w:softHyphen/>
              <w:t>կական տվյալների բազայի ստեղծման համար գույքագրման եղա</w:t>
            </w:r>
            <w:r w:rsidRPr="00DA4758">
              <w:rPr>
                <w:sz w:val="20"/>
                <w:szCs w:val="20"/>
                <w:lang w:val="hy-AM"/>
              </w:rPr>
              <w:softHyphen/>
              <w:t xml:space="preserve">նակով շուրջ 2000 կրթական, մշակութային, </w:t>
            </w:r>
            <w:r w:rsidRPr="00DA4758">
              <w:rPr>
                <w:sz w:val="20"/>
                <w:szCs w:val="20"/>
                <w:lang w:val="hy-AM"/>
              </w:rPr>
              <w:lastRenderedPageBreak/>
              <w:t>մարզական և բազմաբնակարան բնակելի շենքերի վերաբերյալ տեխնիկական տվյալների հավաքագրում` առաջնահերթությունը տալով կրթական, մշակութային, մարզական շենքերի տվյալների շտեմարանի կազմավորմանը.</w:t>
            </w:r>
          </w:p>
          <w:p w:rsidR="000C5417" w:rsidRPr="00DA4758" w:rsidRDefault="000C5417" w:rsidP="007256AD">
            <w:pPr>
              <w:pStyle w:val="ListParagraph1"/>
              <w:ind w:left="0"/>
              <w:rPr>
                <w:sz w:val="20"/>
                <w:szCs w:val="20"/>
                <w:lang w:val="hy-AM"/>
              </w:rPr>
            </w:pPr>
            <w:r w:rsidRPr="00DA4758">
              <w:rPr>
                <w:sz w:val="20"/>
                <w:szCs w:val="20"/>
                <w:lang w:val="hy-AM"/>
              </w:rPr>
              <w:t xml:space="preserve"> - հավաքագրված տվյալների վերլուծում, մշակում, ընդհանրացում և մուտքա</w:t>
            </w:r>
            <w:r w:rsidRPr="00DA4758">
              <w:rPr>
                <w:sz w:val="20"/>
                <w:szCs w:val="20"/>
                <w:lang w:val="hy-AM"/>
              </w:rPr>
              <w:softHyphen/>
              <w:t>գրում համակարգչային ծրագիր,</w:t>
            </w:r>
          </w:p>
          <w:p w:rsidR="000C5417" w:rsidRPr="00DA4758" w:rsidRDefault="000C5417" w:rsidP="007256AD">
            <w:pPr>
              <w:pStyle w:val="ListParagraph1"/>
              <w:ind w:left="0"/>
              <w:rPr>
                <w:sz w:val="20"/>
                <w:szCs w:val="20"/>
                <w:lang w:val="hy-AM"/>
              </w:rPr>
            </w:pPr>
            <w:r w:rsidRPr="00DA4758">
              <w:rPr>
                <w:sz w:val="20"/>
                <w:szCs w:val="20"/>
                <w:lang w:val="hy-AM"/>
              </w:rPr>
              <w:t>-Հայաստանի Հանրապետության բազմաբնակարան բնակարանային ֆոնդի կառավարման, պահպանման և շահագործման բարելավման ծրագրի իրականացման համար անհրաժեշտ բազայի ստեղծում:</w:t>
            </w: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lastRenderedPageBreak/>
              <w:t xml:space="preserve">-ՀՀ կառավարության 18.06.2012 թ. N 730-Ա և ՀՀ Ազգային ժողովի 21.06.2012թ.  N ԱԺՈ-017-Ն որոշումներով հավանության </w:t>
            </w:r>
            <w:r w:rsidRPr="00617FCE">
              <w:rPr>
                <w:rFonts w:ascii="GHEA Grapalat" w:hAnsi="GHEA Grapalat"/>
                <w:sz w:val="20"/>
                <w:lang w:val="hy-AM"/>
              </w:rPr>
              <w:lastRenderedPageBreak/>
              <w:t>արժանացած` ՀՀ կառավարության ծրագրի 3.1.4.3 կետ:</w:t>
            </w:r>
          </w:p>
          <w:p w:rsidR="000C5417" w:rsidRPr="00617FCE" w:rsidRDefault="000C5417" w:rsidP="007256AD">
            <w:pPr>
              <w:rPr>
                <w:rFonts w:ascii="GHEA Grapalat" w:hAnsi="GHEA Grapalat"/>
                <w:sz w:val="20"/>
                <w:lang w:val="hy-AM"/>
              </w:rPr>
            </w:pPr>
            <w:r w:rsidRPr="00617FCE">
              <w:rPr>
                <w:rFonts w:ascii="GHEA Grapalat" w:hAnsi="GHEA Grapalat"/>
                <w:sz w:val="20"/>
                <w:lang w:val="hy-AM"/>
              </w:rPr>
              <w:t>- ՀՀ կառավարության 2011 թվականի սեպտեմբերի 29-ի նիստի N38 արձանագրային որոշում:</w:t>
            </w:r>
          </w:p>
          <w:p w:rsidR="000C5417" w:rsidRPr="00617FCE" w:rsidRDefault="000C5417" w:rsidP="007256AD">
            <w:pPr>
              <w:pStyle w:val="Style6"/>
              <w:widowControl/>
              <w:tabs>
                <w:tab w:val="left" w:pos="252"/>
              </w:tabs>
              <w:spacing w:after="6" w:line="240" w:lineRule="auto"/>
              <w:ind w:firstLine="0"/>
              <w:jc w:val="left"/>
              <w:rPr>
                <w:rFonts w:ascii="GHEA Grapalat" w:eastAsia="Calibri" w:hAnsi="GHEA Grapalat"/>
                <w:sz w:val="20"/>
                <w:szCs w:val="22"/>
                <w:lang w:val="hy-AM" w:eastAsia="en-US"/>
              </w:rPr>
            </w:pPr>
          </w:p>
        </w:tc>
      </w:tr>
      <w:tr w:rsidR="000C5417" w:rsidRPr="00135477" w:rsidTr="0041540D">
        <w:tc>
          <w:tcPr>
            <w:tcW w:w="3903" w:type="dxa"/>
            <w:vMerge/>
          </w:tcPr>
          <w:p w:rsidR="000C5417" w:rsidRPr="00DA4758" w:rsidRDefault="000C5417" w:rsidP="007256AD">
            <w:pPr>
              <w:jc w:val="center"/>
              <w:rPr>
                <w:rFonts w:ascii="GHEA Grapalat" w:hAnsi="GHEA Grapalat"/>
                <w:sz w:val="20"/>
                <w:szCs w:val="20"/>
                <w:lang w:val="hy-AM"/>
              </w:rPr>
            </w:pPr>
          </w:p>
        </w:tc>
        <w:tc>
          <w:tcPr>
            <w:tcW w:w="3903" w:type="dxa"/>
          </w:tcPr>
          <w:p w:rsidR="000C5417" w:rsidRPr="00617FCE" w:rsidRDefault="000C5417" w:rsidP="0041540D">
            <w:pPr>
              <w:numPr>
                <w:ilvl w:val="0"/>
                <w:numId w:val="1"/>
              </w:numPr>
              <w:spacing w:line="276" w:lineRule="auto"/>
              <w:rPr>
                <w:rFonts w:ascii="GHEA Grapalat" w:hAnsi="GHEA Grapalat"/>
                <w:sz w:val="20"/>
                <w:szCs w:val="20"/>
                <w:lang w:val="hy-AM"/>
              </w:rPr>
            </w:pPr>
            <w:r w:rsidRPr="00617FCE">
              <w:rPr>
                <w:rFonts w:ascii="GHEA Grapalat" w:hAnsi="GHEA Grapalat"/>
                <w:sz w:val="20"/>
                <w:szCs w:val="20"/>
                <w:lang w:val="hy-AM"/>
              </w:rPr>
              <w:t>Շինարարական նորմերի առաջնահերթ մշակման և վերանայման գործընթացի կանոնակարգում</w:t>
            </w:r>
          </w:p>
        </w:tc>
        <w:tc>
          <w:tcPr>
            <w:tcW w:w="3904" w:type="dxa"/>
          </w:tcPr>
          <w:p w:rsidR="000C5417" w:rsidRPr="00DA4758" w:rsidRDefault="000C5417" w:rsidP="007256AD">
            <w:pPr>
              <w:pStyle w:val="ListParagraph1"/>
              <w:ind w:left="0"/>
              <w:rPr>
                <w:sz w:val="20"/>
                <w:szCs w:val="20"/>
                <w:lang w:val="hy-AM"/>
              </w:rPr>
            </w:pPr>
            <w:r w:rsidRPr="00DA4758">
              <w:rPr>
                <w:sz w:val="20"/>
                <w:szCs w:val="20"/>
                <w:lang w:val="hy-AM"/>
              </w:rPr>
              <w:t>Շահագրգիռ մարմիններից  և մասնագիտացված կազմակերպություններից ստացված առաջարկությունների քննարկումների արդյուքներով առաջնահերթ մշակման և վերանայման ենթակա շինարարական նորմերի ցանկի կազմում,</w:t>
            </w:r>
          </w:p>
          <w:p w:rsidR="000C5417" w:rsidRPr="00DA4758" w:rsidRDefault="000C5417" w:rsidP="007256AD">
            <w:pPr>
              <w:pStyle w:val="ListParagraph1"/>
              <w:ind w:left="0"/>
              <w:rPr>
                <w:sz w:val="20"/>
                <w:szCs w:val="20"/>
                <w:lang w:val="hy-AM"/>
              </w:rPr>
            </w:pPr>
            <w:r w:rsidRPr="00DA4758">
              <w:rPr>
                <w:sz w:val="20"/>
                <w:szCs w:val="20"/>
                <w:lang w:val="hy-AM"/>
              </w:rPr>
              <w:t xml:space="preserve">առաջնահերթ մշակման և վերանայման ենթակա շինարարական նորմերի մշակման ժամանակացույցի կազմում և սահմանված կարգով աշխատանքների իրականացում: </w:t>
            </w:r>
          </w:p>
          <w:p w:rsidR="000C5417" w:rsidRPr="00DA4758" w:rsidRDefault="000C5417" w:rsidP="007256AD">
            <w:pPr>
              <w:pStyle w:val="ListParagraph1"/>
              <w:ind w:left="0"/>
              <w:rPr>
                <w:sz w:val="20"/>
                <w:szCs w:val="20"/>
                <w:lang w:val="hy-AM"/>
              </w:rPr>
            </w:pPr>
          </w:p>
        </w:tc>
        <w:tc>
          <w:tcPr>
            <w:tcW w:w="3904" w:type="dxa"/>
          </w:tcPr>
          <w:p w:rsidR="000C5417" w:rsidRPr="00617FCE" w:rsidRDefault="000C5417" w:rsidP="007256AD">
            <w:pPr>
              <w:rPr>
                <w:rFonts w:ascii="GHEA Grapalat" w:hAnsi="GHEA Grapalat"/>
                <w:sz w:val="20"/>
                <w:lang w:val="hy-AM"/>
              </w:rPr>
            </w:pPr>
            <w:r w:rsidRPr="00617FCE">
              <w:rPr>
                <w:rFonts w:ascii="GHEA Grapalat" w:hAnsi="GHEA Grapalat"/>
                <w:sz w:val="20"/>
                <w:lang w:val="hy-AM"/>
              </w:rPr>
              <w:t>-ՀՀ կառավարության 2010 թվականի  մայիսի 6-ի «Քաղաքաշինական նորմատիվատեխնիկական փաստաթղթերի համակարգի հայեցակարգ» N 17 արձանագրային որոշում:</w:t>
            </w:r>
          </w:p>
          <w:p w:rsidR="000C5417" w:rsidRPr="00617FCE" w:rsidRDefault="000C5417" w:rsidP="007256AD">
            <w:pPr>
              <w:ind w:right="72" w:firstLine="72"/>
              <w:rPr>
                <w:rFonts w:ascii="GHEA Grapalat" w:hAnsi="GHEA Grapalat"/>
                <w:sz w:val="20"/>
                <w:lang w:val="hy-AM"/>
              </w:rPr>
            </w:pPr>
            <w:r w:rsidRPr="00617FCE">
              <w:rPr>
                <w:rFonts w:ascii="GHEA Grapalat" w:hAnsi="GHEA Grapalat"/>
                <w:sz w:val="20"/>
                <w:lang w:val="hy-AM"/>
              </w:rPr>
              <w:t>-ՀՀ կառավարության 18.06.2012 թ. N 730-Ա և ՀՀ Ազգային ժողովի 21.06.2012թ.  N ԱԺՈ-017-Ն որոշումներով հավանության արժանացած` ՀՀ կառավարության ծրագրի 3.1.4.3 կետ:</w:t>
            </w:r>
          </w:p>
          <w:p w:rsidR="000C5417" w:rsidRPr="00617FCE" w:rsidRDefault="000C5417" w:rsidP="007256AD">
            <w:pPr>
              <w:rPr>
                <w:rFonts w:ascii="GHEA Grapalat" w:hAnsi="GHEA Grapalat"/>
                <w:sz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lang w:val="hy-AM"/>
              </w:rPr>
            </w:pPr>
          </w:p>
        </w:tc>
        <w:tc>
          <w:tcPr>
            <w:tcW w:w="3903" w:type="dxa"/>
          </w:tcPr>
          <w:p w:rsidR="00F35E8F" w:rsidRPr="00393D74" w:rsidRDefault="00F35E8F" w:rsidP="00F35E8F">
            <w:pPr>
              <w:numPr>
                <w:ilvl w:val="0"/>
                <w:numId w:val="1"/>
              </w:numPr>
              <w:spacing w:line="276" w:lineRule="auto"/>
              <w:rPr>
                <w:rFonts w:ascii="GHEA Grapalat" w:hAnsi="GHEA Grapalat" w:cs="Sylfaen"/>
                <w:sz w:val="20"/>
                <w:szCs w:val="20"/>
                <w:lang w:val="hy-AM"/>
              </w:rPr>
            </w:pPr>
            <w:r w:rsidRPr="00393D74">
              <w:rPr>
                <w:rFonts w:ascii="GHEA Grapalat" w:hAnsi="GHEA Grapalat" w:cs="Sylfaen"/>
                <w:sz w:val="20"/>
                <w:szCs w:val="20"/>
                <w:lang w:val="hy-AM"/>
              </w:rPr>
              <w:t>Շենքերի սեյսմակայունության ապահովմանն ուղղված իրավական հիմքերի ստեղծում և կիրառում</w:t>
            </w:r>
          </w:p>
        </w:tc>
        <w:tc>
          <w:tcPr>
            <w:tcW w:w="3904" w:type="dxa"/>
          </w:tcPr>
          <w:p w:rsidR="00F35E8F" w:rsidRPr="00393D74" w:rsidRDefault="00393D74" w:rsidP="00135477">
            <w:pPr>
              <w:ind w:left="72"/>
              <w:rPr>
                <w:rFonts w:ascii="GHEA Grapalat" w:hAnsi="GHEA Grapalat" w:cs="Sylfaen"/>
                <w:sz w:val="20"/>
                <w:szCs w:val="20"/>
                <w:lang w:val="hy-AM"/>
              </w:rPr>
            </w:pPr>
            <w:r w:rsidRPr="00393D74">
              <w:rPr>
                <w:rFonts w:ascii="GHEA Grapalat" w:hAnsi="GHEA Grapalat" w:cs="Sylfaen"/>
                <w:sz w:val="20"/>
                <w:szCs w:val="20"/>
                <w:lang w:val="hy-AM"/>
              </w:rPr>
              <w:t>- շ</w:t>
            </w:r>
            <w:r w:rsidR="00F35E8F" w:rsidRPr="00393D74">
              <w:rPr>
                <w:rFonts w:ascii="GHEA Grapalat" w:hAnsi="GHEA Grapalat" w:cs="Sylfaen"/>
                <w:sz w:val="20"/>
                <w:szCs w:val="20"/>
                <w:lang w:val="hy-AM"/>
              </w:rPr>
              <w:t>ենքերի սեյսմակայունության ապահովմանն ուղղված հայեցակարգի նախագծի մշակում,</w:t>
            </w:r>
          </w:p>
          <w:p w:rsidR="00F35E8F" w:rsidRPr="00393D74" w:rsidRDefault="00393D74" w:rsidP="00393D74">
            <w:pPr>
              <w:rPr>
                <w:rFonts w:ascii="GHEA Grapalat" w:hAnsi="GHEA Grapalat" w:cs="Sylfaen"/>
                <w:sz w:val="20"/>
                <w:szCs w:val="20"/>
                <w:lang w:val="hy-AM"/>
              </w:rPr>
            </w:pPr>
            <w:r w:rsidRPr="00393D74">
              <w:rPr>
                <w:rFonts w:ascii="GHEA Grapalat" w:hAnsi="GHEA Grapalat" w:cs="Sylfaen"/>
                <w:sz w:val="20"/>
                <w:szCs w:val="20"/>
                <w:lang w:val="hy-AM"/>
              </w:rPr>
              <w:t xml:space="preserve">- </w:t>
            </w:r>
            <w:r w:rsidR="00F35E8F" w:rsidRPr="00393D74">
              <w:rPr>
                <w:rFonts w:ascii="GHEA Grapalat" w:hAnsi="GHEA Grapalat" w:cs="Sylfaen"/>
                <w:sz w:val="20"/>
                <w:szCs w:val="20"/>
                <w:lang w:val="hy-AM"/>
              </w:rPr>
              <w:t xml:space="preserve"> հայեցակարգային դրույթների կիրարկման համար անհրաժեշտ </w:t>
            </w:r>
            <w:r w:rsidR="00F35E8F" w:rsidRPr="00393D74">
              <w:rPr>
                <w:rFonts w:ascii="GHEA Grapalat" w:hAnsi="GHEA Grapalat" w:cs="Sylfaen"/>
                <w:sz w:val="20"/>
                <w:szCs w:val="20"/>
                <w:lang w:val="hy-AM"/>
              </w:rPr>
              <w:lastRenderedPageBreak/>
              <w:t>իրավական հիմքերի ստեղծում,</w:t>
            </w:r>
          </w:p>
          <w:p w:rsidR="00F35E8F" w:rsidRPr="00393D74" w:rsidRDefault="00393D74" w:rsidP="00393D74">
            <w:pPr>
              <w:rPr>
                <w:rFonts w:ascii="GHEA Grapalat" w:hAnsi="GHEA Grapalat" w:cs="Sylfaen"/>
                <w:sz w:val="20"/>
                <w:szCs w:val="20"/>
                <w:lang w:val="hy-AM"/>
              </w:rPr>
            </w:pPr>
            <w:r w:rsidRPr="00393D74">
              <w:rPr>
                <w:rFonts w:ascii="GHEA Grapalat" w:hAnsi="GHEA Grapalat" w:cs="Sylfaen"/>
                <w:sz w:val="20"/>
                <w:szCs w:val="20"/>
                <w:lang w:val="hy-AM"/>
              </w:rPr>
              <w:t xml:space="preserve">- </w:t>
            </w:r>
            <w:r w:rsidR="00F35E8F" w:rsidRPr="00393D74">
              <w:rPr>
                <w:rFonts w:ascii="GHEA Grapalat" w:hAnsi="GHEA Grapalat" w:cs="Sylfaen"/>
                <w:sz w:val="20"/>
                <w:szCs w:val="20"/>
                <w:lang w:val="hy-AM"/>
              </w:rPr>
              <w:t xml:space="preserve"> շենքերի սեյսմակայունության ապահովման ուղղությամբ տարբեր տեխնիկական լուծումների մշակում և դրանց իրականացման ֆինանսավորման աղբյուրների հստակեցում:</w:t>
            </w:r>
          </w:p>
          <w:p w:rsidR="00F35E8F" w:rsidRPr="00393D74" w:rsidRDefault="00393D74" w:rsidP="00393D74">
            <w:pPr>
              <w:rPr>
                <w:rFonts w:ascii="GHEA Grapalat" w:hAnsi="GHEA Grapalat" w:cs="Sylfaen"/>
                <w:sz w:val="20"/>
                <w:szCs w:val="20"/>
                <w:lang w:val="hy-AM"/>
              </w:rPr>
            </w:pPr>
            <w:r w:rsidRPr="00393D74">
              <w:rPr>
                <w:rFonts w:ascii="GHEA Grapalat" w:hAnsi="GHEA Grapalat" w:cs="Sylfaen"/>
                <w:sz w:val="20"/>
                <w:szCs w:val="20"/>
                <w:lang w:val="hy-AM"/>
              </w:rPr>
              <w:t xml:space="preserve">- </w:t>
            </w:r>
            <w:r w:rsidR="00F35E8F" w:rsidRPr="00393D74">
              <w:rPr>
                <w:rFonts w:ascii="GHEA Grapalat" w:hAnsi="GHEA Grapalat" w:cs="Sylfaen"/>
                <w:sz w:val="20"/>
                <w:szCs w:val="20"/>
                <w:lang w:val="hy-AM"/>
              </w:rPr>
              <w:t xml:space="preserve">նախատեսվող միջոցառումների մեկնարկի համար անհրաժեշտ նախադրյալների ստեղծում: </w:t>
            </w:r>
          </w:p>
        </w:tc>
        <w:tc>
          <w:tcPr>
            <w:tcW w:w="3904" w:type="dxa"/>
          </w:tcPr>
          <w:p w:rsidR="00F35E8F" w:rsidRPr="00393D74" w:rsidRDefault="00F35E8F" w:rsidP="00135477">
            <w:pPr>
              <w:ind w:left="72"/>
              <w:rPr>
                <w:rFonts w:ascii="GHEA Grapalat" w:hAnsi="GHEA Grapalat" w:cs="Sylfaen"/>
                <w:sz w:val="20"/>
                <w:szCs w:val="20"/>
                <w:lang w:val="hy-AM"/>
              </w:rPr>
            </w:pPr>
            <w:r w:rsidRPr="00393D74">
              <w:rPr>
                <w:rFonts w:ascii="GHEA Grapalat" w:hAnsi="GHEA Grapalat" w:cs="Sylfaen"/>
                <w:sz w:val="20"/>
                <w:szCs w:val="20"/>
                <w:lang w:val="hy-AM"/>
              </w:rPr>
              <w:lastRenderedPageBreak/>
              <w:t>ՀՀ վարչապետի 2012 թվականի փետրվարի 10-ի N 93-Ա որոշում`</w:t>
            </w:r>
          </w:p>
          <w:p w:rsidR="00F35E8F" w:rsidRPr="00393D74" w:rsidRDefault="00F35E8F" w:rsidP="00135477">
            <w:pPr>
              <w:ind w:left="72"/>
              <w:rPr>
                <w:rFonts w:ascii="GHEA Grapalat" w:hAnsi="GHEA Grapalat" w:cs="Sylfaen"/>
                <w:sz w:val="20"/>
                <w:szCs w:val="20"/>
                <w:lang w:val="hy-AM"/>
              </w:rPr>
            </w:pPr>
            <w:r w:rsidRPr="00393D74">
              <w:rPr>
                <w:rFonts w:ascii="GHEA Grapalat" w:hAnsi="GHEA Grapalat" w:cs="Sylfaen"/>
                <w:sz w:val="20"/>
                <w:szCs w:val="20"/>
                <w:lang w:val="hy-AM"/>
              </w:rPr>
              <w:t xml:space="preserve">Հայաստանի Հանրապետությունում սեյսմակայուն շինարարության հիմնախնդիրների քննարկման </w:t>
            </w:r>
            <w:r w:rsidRPr="00393D74">
              <w:rPr>
                <w:rFonts w:ascii="GHEA Grapalat" w:hAnsi="GHEA Grapalat" w:cs="Sylfaen"/>
                <w:sz w:val="20"/>
                <w:szCs w:val="20"/>
                <w:lang w:val="hy-AM"/>
              </w:rPr>
              <w:lastRenderedPageBreak/>
              <w:t>նպատակով աշխատանքային խումբ ստեղծելու մասին:</w:t>
            </w:r>
          </w:p>
        </w:tc>
      </w:tr>
      <w:tr w:rsidR="00F35E8F" w:rsidRPr="00135477" w:rsidTr="0041540D">
        <w:tc>
          <w:tcPr>
            <w:tcW w:w="3903" w:type="dxa"/>
            <w:vMerge w:val="restart"/>
          </w:tcPr>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lastRenderedPageBreak/>
              <w:t>ՀՀ կրթության և գիտության նախարարություն</w:t>
            </w:r>
          </w:p>
        </w:tc>
        <w:tc>
          <w:tcPr>
            <w:tcW w:w="3903" w:type="dxa"/>
          </w:tcPr>
          <w:p w:rsidR="00F35E8F" w:rsidRPr="00393FB7" w:rsidRDefault="00F35E8F" w:rsidP="0041540D">
            <w:pPr>
              <w:numPr>
                <w:ilvl w:val="0"/>
                <w:numId w:val="1"/>
              </w:numPr>
              <w:spacing w:line="276" w:lineRule="auto"/>
              <w:rPr>
                <w:rFonts w:ascii="GHEA Grapalat" w:hAnsi="GHEA Grapalat"/>
                <w:sz w:val="20"/>
                <w:szCs w:val="20"/>
                <w:lang w:val="hy-AM"/>
              </w:rPr>
            </w:pPr>
            <w:r w:rsidRPr="00393FB7">
              <w:rPr>
                <w:rFonts w:ascii="GHEA Grapalat" w:hAnsi="GHEA Grapalat"/>
                <w:sz w:val="20"/>
                <w:szCs w:val="20"/>
                <w:lang w:val="hy-AM"/>
              </w:rPr>
              <w:t>Նախադպրոցական կրթության մատչելիության բարձրացում</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ՀՀ մարզերում նախադպրոցական հաստատություններ չունեցող և թերկոմպլեկտավորված մանկապարտեզներ ունեցող համայնքներում նախադպրոցական ծառայությունների կազմակերպում (70 միկրոծրագիր),</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նախադպրոցական կրթության մեջ ընդգրկվածության մեծացում 1250 երեխաներով:</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2012 թվականի հունիսի 18-ի N730-Ա որոշմամբ հաստատված ՀՀ կառավարության ծրագրի 3.2.3. կետ </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2009 թվականի հուլիսի 16-ի N29 արձանագրային որոշմամբ հաստատված ծրագրի 15-րդ կետ </w:t>
            </w:r>
          </w:p>
          <w:p w:rsidR="00F35E8F" w:rsidRPr="00393FB7" w:rsidRDefault="00F35E8F" w:rsidP="007256AD">
            <w:pPr>
              <w:rPr>
                <w:rFonts w:ascii="GHEA Grapalat" w:hAnsi="GHEA Grapalat"/>
                <w:sz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393FB7" w:rsidRDefault="00F35E8F" w:rsidP="0041540D">
            <w:pPr>
              <w:numPr>
                <w:ilvl w:val="0"/>
                <w:numId w:val="1"/>
              </w:numPr>
              <w:spacing w:line="276" w:lineRule="auto"/>
              <w:rPr>
                <w:rFonts w:ascii="GHEA Grapalat" w:hAnsi="GHEA Grapalat"/>
                <w:sz w:val="20"/>
                <w:szCs w:val="20"/>
                <w:lang w:val="hy-AM"/>
              </w:rPr>
            </w:pPr>
            <w:r w:rsidRPr="00393FB7">
              <w:rPr>
                <w:rFonts w:ascii="GHEA Grapalat" w:hAnsi="GHEA Grapalat"/>
                <w:sz w:val="20"/>
                <w:szCs w:val="20"/>
                <w:lang w:val="hy-AM"/>
              </w:rPr>
              <w:t>Հանրակրթության որակի բարելավում</w:t>
            </w:r>
          </w:p>
          <w:p w:rsidR="00F35E8F" w:rsidRPr="00393FB7" w:rsidRDefault="00F35E8F" w:rsidP="007256AD">
            <w:pPr>
              <w:spacing w:line="276" w:lineRule="auto"/>
              <w:rPr>
                <w:rFonts w:ascii="GHEA Grapalat" w:hAnsi="GHEA Grapalat"/>
                <w:sz w:val="20"/>
                <w:szCs w:val="20"/>
                <w:lang w:val="hy-AM"/>
              </w:rPr>
            </w:pP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հանրակրթական դպրոցներում 4-րդ դասարաններում «Շախմատ» առարկայի ներդրում, ուսումնամեթոդական ձեռնարկների մշակում և հրատարակում` մինչև 2013-2014 ուսումնական տարվա սկիզբը,</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նոր ուսումնական ծրագրերով 20 դասագրքերի փորձարարական աշխատանքների իրականացում,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հանրակրթական ուսումնական հաստատությունների փորձնական վարկանիշավորում,</w:t>
            </w:r>
          </w:p>
          <w:p w:rsidR="00F35E8F" w:rsidRPr="00393FB7" w:rsidRDefault="00F35E8F" w:rsidP="007256AD">
            <w:pPr>
              <w:rPr>
                <w:rFonts w:ascii="GHEA Grapalat" w:hAnsi="GHEA Grapalat"/>
                <w:sz w:val="20"/>
                <w:lang w:val="hy-AM"/>
              </w:rPr>
            </w:pPr>
            <w:r w:rsidRPr="007173C0">
              <w:rPr>
                <w:rFonts w:ascii="GHEA Grapalat" w:hAnsi="GHEA Grapalat"/>
                <w:sz w:val="20"/>
                <w:lang w:val="hy-AM"/>
              </w:rPr>
              <w:t>երաշխավորված նվազագույն իննամյա կրթությունից անցում անվճար տասներկուամյա (ներառյալ մասնագիտական) կրթությանը,</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lastRenderedPageBreak/>
              <w:t>գյուղական թերհամալրված 370 հանրակրթական ուսումնական հաստատություններում կրթության կազմակերպման արդյունավետ մեխանիզմների մշակում,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Հայաստանի Հանրապետությունում ուսումնական համակարգիչների արտադրության զարգացման հայեցակարգի մշակում:</w:t>
            </w:r>
          </w:p>
          <w:p w:rsidR="00F35E8F" w:rsidRPr="00393FB7" w:rsidRDefault="00F35E8F" w:rsidP="007256AD">
            <w:pPr>
              <w:rPr>
                <w:rFonts w:ascii="GHEA Grapalat" w:hAnsi="GHEA Grapalat"/>
                <w:sz w:val="20"/>
                <w:lang w:val="hy-AM"/>
              </w:rPr>
            </w:pP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lastRenderedPageBreak/>
              <w:t>«ՀՀ կրթության զարգացման 2011-2015 թվականների պետական ծրագիրը հաստատելու մասին» ՀՀ օրենքի (ՀՕ-246-Ն) 7-րդ գլխի 7.1. բաժին,</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«Հանրակրթության մասին» ՀՀ օրենքի 26-րդ հոդված,</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2012 թվականի հունիսի 18-ի N730-Ա որոշմամբ հաստատված ՀՀ կառավարության ծրագրի 3.2.3. կետ </w:t>
            </w:r>
          </w:p>
          <w:p w:rsidR="00F35E8F" w:rsidRPr="00393FB7" w:rsidRDefault="00F35E8F" w:rsidP="007256AD">
            <w:pPr>
              <w:rPr>
                <w:rFonts w:ascii="GHEA Grapalat" w:hAnsi="GHEA Grapalat"/>
                <w:sz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393FB7" w:rsidRDefault="00F35E8F" w:rsidP="0041540D">
            <w:pPr>
              <w:numPr>
                <w:ilvl w:val="0"/>
                <w:numId w:val="1"/>
              </w:numPr>
              <w:spacing w:line="276" w:lineRule="auto"/>
              <w:rPr>
                <w:rFonts w:ascii="GHEA Grapalat" w:hAnsi="GHEA Grapalat"/>
                <w:sz w:val="20"/>
                <w:szCs w:val="20"/>
                <w:lang w:val="hy-AM"/>
              </w:rPr>
            </w:pPr>
            <w:r w:rsidRPr="00393FB7">
              <w:rPr>
                <w:rFonts w:ascii="GHEA Grapalat" w:hAnsi="GHEA Grapalat"/>
                <w:sz w:val="20"/>
                <w:szCs w:val="20"/>
                <w:lang w:val="hy-AM"/>
              </w:rPr>
              <w:t>Ազգային փոքրամասնությունների ներկայացուցիչների համար որակյալ հիմնական կրթություն ստանալու հնարավորության ընդլայնում</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ազգային փոքրամասնությունների դպրոցների համար 2 անուն դասագրքերի տպագրություն,</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ազգային փոքրամասնությունների դպրոցների ուսուցիչների վերապատրաստում:</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2012 թվականի հունիսի 18-ի N730-Ա որոշմամբ հաստատված ՀՀ կառավարության ծրագրի 3.2.3. կետ </w:t>
            </w:r>
          </w:p>
          <w:p w:rsidR="00F35E8F" w:rsidRPr="00393FB7" w:rsidRDefault="00F35E8F" w:rsidP="007256AD">
            <w:pPr>
              <w:rPr>
                <w:rFonts w:ascii="GHEA Grapalat" w:hAnsi="GHEA Grapalat"/>
                <w:sz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393FB7" w:rsidRDefault="00F35E8F" w:rsidP="0041540D">
            <w:pPr>
              <w:numPr>
                <w:ilvl w:val="0"/>
                <w:numId w:val="1"/>
              </w:numPr>
              <w:spacing w:line="276" w:lineRule="auto"/>
              <w:rPr>
                <w:rFonts w:ascii="GHEA Grapalat" w:hAnsi="GHEA Grapalat"/>
                <w:sz w:val="20"/>
                <w:szCs w:val="20"/>
                <w:lang w:val="hy-AM"/>
              </w:rPr>
            </w:pPr>
            <w:r w:rsidRPr="00393FB7">
              <w:rPr>
                <w:rFonts w:ascii="GHEA Grapalat" w:hAnsi="GHEA Grapalat"/>
                <w:sz w:val="20"/>
                <w:szCs w:val="20"/>
                <w:lang w:val="hy-AM"/>
              </w:rPr>
              <w:t>Նախնական մասնագիտական (արհեստագործական) և միջին մասնագիտական կրթության համակարգում նոր բովանդակային հենքի ներդրում և կադրերի մասնագիտական զարգացում</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ՀՀ աշխատաշուկայում պահանջարկ ունեցող և հեռանկարային մասնագիտությունների 17 կրթական չափորոշիչների և 17 մոդուլային ծրագրերի մշակում և ներդրում,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ուսումնական հաստատությունների մանկավարժական կադրերի և ղեկավար անձնակազմի վերապատրաստում` շուրջ 1000 դասախոսներ, արտադրական ուսուցման վարպետներ, տնօրեններ և տնօրենների տեղակալներ,</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կարիերայի կենտրոնների ստեղծում 4 մասնագիտական կրթության և ուսուցման (ՄԿՈՒ) հաստատություններում:</w:t>
            </w:r>
          </w:p>
          <w:p w:rsidR="00F35E8F" w:rsidRPr="00393FB7" w:rsidRDefault="00F35E8F" w:rsidP="007256AD">
            <w:pPr>
              <w:rPr>
                <w:rFonts w:ascii="GHEA Grapalat" w:hAnsi="GHEA Grapalat"/>
                <w:sz w:val="20"/>
                <w:lang w:val="hy-AM"/>
              </w:rPr>
            </w:pP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ՀՀ կառավարության 2012թ. հուլիսի 4-ի N27 արձանագրային որոշմամբ հաստատված  ժամանակացույցի 2-րդ կետ</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393FB7" w:rsidRDefault="00F35E8F" w:rsidP="0041540D">
            <w:pPr>
              <w:numPr>
                <w:ilvl w:val="0"/>
                <w:numId w:val="1"/>
              </w:numPr>
              <w:spacing w:line="276" w:lineRule="auto"/>
              <w:rPr>
                <w:rFonts w:ascii="GHEA Grapalat" w:hAnsi="GHEA Grapalat"/>
                <w:sz w:val="20"/>
                <w:szCs w:val="20"/>
                <w:lang w:val="hy-AM"/>
              </w:rPr>
            </w:pPr>
            <w:r w:rsidRPr="00393FB7">
              <w:rPr>
                <w:rFonts w:ascii="GHEA Grapalat" w:hAnsi="GHEA Grapalat"/>
                <w:sz w:val="20"/>
                <w:szCs w:val="20"/>
                <w:lang w:val="hy-AM"/>
              </w:rPr>
              <w:t>Բարձրագույն կրթության որակի, մատչելիության և մրցունակության խթանում</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t>20 բարձրագույն ուսումնական հաստատությունների փորձնական վարկանիշավորում,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lastRenderedPageBreak/>
              <w:t>բարձրագույն տեխնոլոգիական կրթության ոլորտում 30 ժամանակակից լաբորատորիաների ստեղծում,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պետական 2 բուհերում նորարարական ծրագրերի իրականացում ֆինանսավորման նոր մեխանիզմների կիրառմամբ,</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միասնական քննությունները համակարգչային ադապտիվ թեստավորման միջոցով իրականացման հնարավորության հետազոտում և ֆինանսական գնահատում,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սոցիալապես անապահով շուրջ 1000 ուսանողների համար բարձրագույն կրթության մատչելիության մեխանիզմների փորձնական ներդրում,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բարձրագույն մասնագիտական կրթության կառավարման տեղեկատվական համակարգի շահագործում,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1 բուհի անցում կազմակերպա-իրավական նոր ձևի, </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բուհերում ուսման վարձի վերին շեմի սահմանման վերաբերյալ համապատասխան իրավական դաշտի ստեղծում,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Հայաստանի Հանրապետությունում Բոլոնիայի քարտուղարության գործունեության ապահովում,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Եվրոպական բարձրագույն կրթական տարածքի կրթության նախարարների տարածաշրջանային հաժամողովի կազմակերպում Երևանում,</w:t>
            </w: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որակավորումների ազգային շրջանակների հաստատման </w:t>
            </w:r>
            <w:r w:rsidRPr="00393FB7">
              <w:rPr>
                <w:rFonts w:ascii="GHEA Grapalat" w:hAnsi="GHEA Grapalat"/>
                <w:sz w:val="20"/>
                <w:lang w:val="hy-AM"/>
              </w:rPr>
              <w:lastRenderedPageBreak/>
              <w:t xml:space="preserve">տարածաշրջանային ցանցի մեկնարկային հանդիպման կազմակերպում Երևանում: </w:t>
            </w:r>
          </w:p>
        </w:tc>
        <w:tc>
          <w:tcPr>
            <w:tcW w:w="3904" w:type="dxa"/>
          </w:tcPr>
          <w:p w:rsidR="00F35E8F" w:rsidRPr="00393FB7" w:rsidRDefault="00F35E8F" w:rsidP="007256AD">
            <w:pPr>
              <w:rPr>
                <w:rFonts w:ascii="GHEA Grapalat" w:hAnsi="GHEA Grapalat"/>
                <w:sz w:val="20"/>
                <w:lang w:val="hy-AM"/>
              </w:rPr>
            </w:pPr>
            <w:r w:rsidRPr="00393FB7">
              <w:rPr>
                <w:rFonts w:ascii="GHEA Grapalat" w:hAnsi="GHEA Grapalat"/>
                <w:sz w:val="20"/>
                <w:lang w:val="hy-AM"/>
              </w:rPr>
              <w:lastRenderedPageBreak/>
              <w:t xml:space="preserve">ՀՀ կառավարության 2012 թվականի հունիսի 18-ի N730-Ա որոշմամբ հաստատված ՀՀ կառավարության </w:t>
            </w:r>
            <w:r w:rsidRPr="00393FB7">
              <w:rPr>
                <w:rFonts w:ascii="GHEA Grapalat" w:hAnsi="GHEA Grapalat"/>
                <w:sz w:val="20"/>
                <w:lang w:val="hy-AM"/>
              </w:rPr>
              <w:lastRenderedPageBreak/>
              <w:t xml:space="preserve">ծրագրի 3.2.3. կետ </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2012 թվականի ապրիլի 12-ի N14  արձանագրային  որոշում,  </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ՀՀ կառավարության 2012 թվականի հունիսի 18-ի N730-Ա որոշմամբ հաստատված ՀՀ կառավարության 2012-2017թթ. ծրագրի 3.2.3 կետի 3-րդ և 16-րդ ենթակետեր,</w:t>
            </w:r>
          </w:p>
          <w:p w:rsidR="00F35E8F" w:rsidRPr="00393FB7" w:rsidRDefault="00F35E8F" w:rsidP="007256AD">
            <w:pPr>
              <w:rPr>
                <w:rFonts w:ascii="GHEA Grapalat" w:hAnsi="GHEA Grapalat"/>
                <w:sz w:val="20"/>
                <w:lang w:val="hy-AM"/>
              </w:rPr>
            </w:pPr>
          </w:p>
          <w:p w:rsidR="00F35E8F" w:rsidRPr="00393FB7" w:rsidRDefault="00F35E8F" w:rsidP="007256AD">
            <w:pPr>
              <w:rPr>
                <w:rFonts w:ascii="GHEA Grapalat" w:hAnsi="GHEA Grapalat"/>
                <w:sz w:val="20"/>
                <w:lang w:val="hy-AM"/>
              </w:rPr>
            </w:pPr>
            <w:r w:rsidRPr="00393FB7">
              <w:rPr>
                <w:rFonts w:ascii="GHEA Grapalat" w:hAnsi="GHEA Grapalat"/>
                <w:sz w:val="20"/>
                <w:lang w:val="hy-AM"/>
              </w:rPr>
              <w:t xml:space="preserve">ՀՀ կառավարության 2011 թվականի ունիսի 30-ի նիստի N25 արձանագրային որոշում </w:t>
            </w:r>
          </w:p>
        </w:tc>
      </w:tr>
      <w:tr w:rsidR="00F35E8F" w:rsidTr="0041540D">
        <w:tc>
          <w:tcPr>
            <w:tcW w:w="3903" w:type="dxa"/>
            <w:vMerge w:val="restart"/>
          </w:tcPr>
          <w:p w:rsidR="00F35E8F" w:rsidRDefault="00F35E8F" w:rsidP="007256AD">
            <w:pPr>
              <w:jc w:val="center"/>
              <w:rPr>
                <w:rFonts w:ascii="GHEA Grapalat" w:hAnsi="GHEA Grapalat"/>
                <w:sz w:val="20"/>
                <w:szCs w:val="20"/>
              </w:rPr>
            </w:pPr>
            <w:r>
              <w:rPr>
                <w:rFonts w:ascii="GHEA Grapalat" w:hAnsi="GHEA Grapalat"/>
                <w:sz w:val="20"/>
                <w:szCs w:val="20"/>
              </w:rPr>
              <w:lastRenderedPageBreak/>
              <w:t>ՀՀ գյուղատնտեսության նախարարություն</w:t>
            </w:r>
          </w:p>
        </w:tc>
        <w:tc>
          <w:tcPr>
            <w:tcW w:w="3903" w:type="dxa"/>
          </w:tcPr>
          <w:p w:rsidR="00F35E8F" w:rsidRPr="000668C0" w:rsidRDefault="00F35E8F" w:rsidP="0041540D">
            <w:pPr>
              <w:numPr>
                <w:ilvl w:val="0"/>
                <w:numId w:val="1"/>
              </w:numPr>
              <w:spacing w:line="276" w:lineRule="auto"/>
              <w:rPr>
                <w:rFonts w:ascii="GHEA Grapalat" w:hAnsi="GHEA Grapalat"/>
                <w:sz w:val="20"/>
                <w:szCs w:val="20"/>
              </w:rPr>
            </w:pPr>
            <w:r w:rsidRPr="000668C0">
              <w:rPr>
                <w:rFonts w:ascii="GHEA Grapalat" w:hAnsi="GHEA Grapalat"/>
                <w:sz w:val="20"/>
                <w:szCs w:val="20"/>
              </w:rPr>
              <w:t>Սննդամթերքի անվտանգության համակարգի կատարելագործում</w:t>
            </w:r>
          </w:p>
          <w:p w:rsidR="00F35E8F" w:rsidRPr="000668C0" w:rsidRDefault="00F35E8F" w:rsidP="007256AD">
            <w:pPr>
              <w:spacing w:line="276" w:lineRule="auto"/>
              <w:ind w:left="360"/>
              <w:rPr>
                <w:rFonts w:ascii="GHEA Grapalat" w:hAnsi="GHEA Grapalat"/>
                <w:sz w:val="20"/>
                <w:szCs w:val="20"/>
              </w:rPr>
            </w:pPr>
          </w:p>
        </w:tc>
        <w:tc>
          <w:tcPr>
            <w:tcW w:w="3904" w:type="dxa"/>
          </w:tcPr>
          <w:p w:rsidR="00F35E8F" w:rsidRPr="000668C0" w:rsidRDefault="00F35E8F" w:rsidP="007256AD">
            <w:pPr>
              <w:spacing w:line="276" w:lineRule="auto"/>
              <w:rPr>
                <w:rFonts w:ascii="GHEA Grapalat" w:hAnsi="GHEA Grapalat"/>
                <w:sz w:val="20"/>
                <w:szCs w:val="20"/>
              </w:rPr>
            </w:pPr>
            <w:r w:rsidRPr="000668C0">
              <w:rPr>
                <w:rFonts w:ascii="GHEA Grapalat" w:hAnsi="GHEA Grapalat"/>
                <w:sz w:val="20"/>
                <w:szCs w:val="20"/>
              </w:rPr>
              <w:t>Սննդամթերքի անվտանգության համա</w:t>
            </w:r>
            <w:r w:rsidRPr="000668C0">
              <w:rPr>
                <w:rFonts w:ascii="GHEA Grapalat" w:hAnsi="GHEA Grapalat"/>
                <w:sz w:val="20"/>
                <w:szCs w:val="20"/>
              </w:rPr>
              <w:softHyphen/>
              <w:t>կարգի օրենսդրական դաշտի բարելավում և համա</w:t>
            </w:r>
            <w:r w:rsidRPr="000668C0">
              <w:rPr>
                <w:rFonts w:ascii="GHEA Grapalat" w:hAnsi="GHEA Grapalat"/>
                <w:sz w:val="20"/>
                <w:szCs w:val="20"/>
              </w:rPr>
              <w:softHyphen/>
              <w:t>պա</w:t>
            </w:r>
            <w:r w:rsidRPr="000668C0">
              <w:rPr>
                <w:rFonts w:ascii="GHEA Grapalat" w:hAnsi="GHEA Grapalat"/>
                <w:sz w:val="20"/>
                <w:szCs w:val="20"/>
              </w:rPr>
              <w:softHyphen/>
              <w:t>տաս</w:t>
            </w:r>
            <w:r w:rsidRPr="000668C0">
              <w:rPr>
                <w:rFonts w:ascii="GHEA Grapalat" w:hAnsi="GHEA Grapalat"/>
                <w:sz w:val="20"/>
                <w:szCs w:val="20"/>
              </w:rPr>
              <w:softHyphen/>
              <w:t>խա</w:t>
            </w:r>
            <w:r w:rsidRPr="000668C0">
              <w:rPr>
                <w:rFonts w:ascii="GHEA Grapalat" w:hAnsi="GHEA Grapalat"/>
                <w:sz w:val="20"/>
                <w:szCs w:val="20"/>
              </w:rPr>
              <w:softHyphen/>
              <w:t>նե</w:t>
            </w:r>
            <w:r w:rsidRPr="000668C0">
              <w:rPr>
                <w:rFonts w:ascii="GHEA Grapalat" w:hAnsi="GHEA Grapalat"/>
                <w:sz w:val="20"/>
                <w:szCs w:val="20"/>
              </w:rPr>
              <w:softHyphen/>
              <w:t>ցում Եվրամիության ընդունված չա</w:t>
            </w:r>
            <w:r w:rsidRPr="000668C0">
              <w:rPr>
                <w:rFonts w:ascii="GHEA Grapalat" w:hAnsi="GHEA Grapalat"/>
                <w:sz w:val="20"/>
                <w:szCs w:val="20"/>
              </w:rPr>
              <w:softHyphen/>
              <w:t>փա</w:t>
            </w:r>
            <w:r w:rsidRPr="000668C0">
              <w:rPr>
                <w:rFonts w:ascii="GHEA Grapalat" w:hAnsi="GHEA Grapalat"/>
                <w:sz w:val="20"/>
                <w:szCs w:val="20"/>
              </w:rPr>
              <w:softHyphen/>
              <w:t>նիշներին, այդ նպատակով` մաս</w:t>
            </w:r>
            <w:r w:rsidRPr="000668C0">
              <w:rPr>
                <w:rFonts w:ascii="GHEA Grapalat" w:hAnsi="GHEA Grapalat"/>
                <w:sz w:val="20"/>
                <w:szCs w:val="20"/>
              </w:rPr>
              <w:softHyphen/>
              <w:t>նավորապես Հայաս</w:t>
            </w:r>
            <w:r w:rsidRPr="000668C0">
              <w:rPr>
                <w:rFonts w:ascii="GHEA Grapalat" w:hAnsi="GHEA Grapalat"/>
                <w:sz w:val="20"/>
                <w:szCs w:val="20"/>
              </w:rPr>
              <w:softHyphen/>
              <w:t>տանում կեն</w:t>
            </w:r>
            <w:r w:rsidRPr="000668C0">
              <w:rPr>
                <w:rFonts w:ascii="GHEA Grapalat" w:hAnsi="GHEA Grapalat"/>
                <w:sz w:val="20"/>
                <w:szCs w:val="20"/>
              </w:rPr>
              <w:softHyphen/>
              <w:t>դանական ծագման սննդի և անասնակերի անվտանգության վերահսկման հզորացում Թվինինգ ծրագրի շրջանակներում`</w:t>
            </w:r>
          </w:p>
          <w:p w:rsidR="00F35E8F" w:rsidRPr="000668C0" w:rsidRDefault="00F35E8F" w:rsidP="007256AD">
            <w:pPr>
              <w:spacing w:line="276" w:lineRule="auto"/>
              <w:rPr>
                <w:rFonts w:ascii="GHEA Grapalat" w:hAnsi="GHEA Grapalat"/>
                <w:sz w:val="20"/>
                <w:szCs w:val="20"/>
              </w:rPr>
            </w:pPr>
            <w:r w:rsidRPr="000668C0">
              <w:rPr>
                <w:rFonts w:ascii="GHEA Grapalat" w:hAnsi="GHEA Grapalat"/>
                <w:sz w:val="20"/>
                <w:szCs w:val="20"/>
              </w:rPr>
              <w:t>- ՀՀ կենդանական ծագման սննդի և անասնակերի անվտանգության ոլորտի օրենսդրությունը կմո</w:t>
            </w:r>
            <w:r w:rsidRPr="000668C0">
              <w:rPr>
                <w:rFonts w:ascii="GHEA Grapalat" w:hAnsi="GHEA Grapalat"/>
                <w:sz w:val="20"/>
                <w:szCs w:val="20"/>
              </w:rPr>
              <w:softHyphen/>
              <w:t>տարկվի ԵՄ համապատասխան օրենսդրությանը,</w:t>
            </w:r>
          </w:p>
          <w:p w:rsidR="00F35E8F" w:rsidRPr="000668C0" w:rsidRDefault="00F35E8F" w:rsidP="007256AD">
            <w:pPr>
              <w:spacing w:line="276" w:lineRule="auto"/>
              <w:rPr>
                <w:rFonts w:ascii="GHEA Grapalat" w:hAnsi="GHEA Grapalat"/>
                <w:sz w:val="20"/>
                <w:szCs w:val="20"/>
              </w:rPr>
            </w:pPr>
            <w:r w:rsidRPr="000668C0">
              <w:rPr>
                <w:rFonts w:ascii="GHEA Grapalat" w:hAnsi="GHEA Grapalat"/>
                <w:sz w:val="20"/>
                <w:szCs w:val="20"/>
              </w:rPr>
              <w:t>- մոտարկման արդյունքների հիման վրա կմշակ</w:t>
            </w:r>
            <w:r w:rsidRPr="000668C0">
              <w:rPr>
                <w:rFonts w:ascii="GHEA Grapalat" w:hAnsi="GHEA Grapalat"/>
                <w:sz w:val="20"/>
                <w:szCs w:val="20"/>
              </w:rPr>
              <w:softHyphen/>
              <w:t>վեն ոլորտը կանոնա</w:t>
            </w:r>
            <w:r w:rsidRPr="000668C0">
              <w:rPr>
                <w:rFonts w:ascii="GHEA Grapalat" w:hAnsi="GHEA Grapalat"/>
                <w:sz w:val="20"/>
                <w:szCs w:val="20"/>
              </w:rPr>
              <w:softHyphen/>
              <w:t>կար</w:t>
            </w:r>
            <w:r w:rsidRPr="000668C0">
              <w:rPr>
                <w:rFonts w:ascii="GHEA Grapalat" w:hAnsi="GHEA Grapalat"/>
                <w:sz w:val="20"/>
                <w:szCs w:val="20"/>
              </w:rPr>
              <w:softHyphen/>
              <w:t>գող գործող իրավական ակտե</w:t>
            </w:r>
            <w:r w:rsidRPr="000668C0">
              <w:rPr>
                <w:rFonts w:ascii="GHEA Grapalat" w:hAnsi="GHEA Grapalat"/>
                <w:sz w:val="20"/>
                <w:szCs w:val="20"/>
              </w:rPr>
              <w:softHyphen/>
              <w:t>րում փոփոխությունների և լրա</w:t>
            </w:r>
            <w:r w:rsidRPr="000668C0">
              <w:rPr>
                <w:rFonts w:ascii="GHEA Grapalat" w:hAnsi="GHEA Grapalat"/>
                <w:sz w:val="20"/>
                <w:szCs w:val="20"/>
              </w:rPr>
              <w:softHyphen/>
              <w:t>ցումների նա</w:t>
            </w:r>
            <w:r w:rsidRPr="000668C0">
              <w:rPr>
                <w:rFonts w:ascii="GHEA Grapalat" w:hAnsi="GHEA Grapalat"/>
                <w:sz w:val="20"/>
                <w:szCs w:val="20"/>
              </w:rPr>
              <w:softHyphen/>
              <w:t>խագծեր կամ իրավա</w:t>
            </w:r>
            <w:r w:rsidRPr="000668C0">
              <w:rPr>
                <w:rFonts w:ascii="GHEA Grapalat" w:hAnsi="GHEA Grapalat"/>
                <w:sz w:val="20"/>
                <w:szCs w:val="20"/>
              </w:rPr>
              <w:softHyphen/>
              <w:t>կան նոր ակտերի նախա</w:t>
            </w:r>
            <w:r w:rsidRPr="000668C0">
              <w:rPr>
                <w:rFonts w:ascii="GHEA Grapalat" w:hAnsi="GHEA Grapalat"/>
                <w:sz w:val="20"/>
                <w:szCs w:val="20"/>
              </w:rPr>
              <w:softHyphen/>
              <w:t>գծեր, այդ թվում`  Եվրոպական Պառլամենտի և Եվրո</w:t>
            </w:r>
            <w:r w:rsidRPr="000668C0">
              <w:rPr>
                <w:rFonts w:ascii="GHEA Grapalat" w:hAnsi="GHEA Grapalat"/>
                <w:sz w:val="20"/>
                <w:szCs w:val="20"/>
              </w:rPr>
              <w:softHyphen/>
              <w:t>պական Խորհրդի 2004 թվա</w:t>
            </w:r>
            <w:r w:rsidRPr="000668C0">
              <w:rPr>
                <w:rFonts w:ascii="GHEA Grapalat" w:hAnsi="GHEA Grapalat"/>
                <w:sz w:val="20"/>
                <w:szCs w:val="20"/>
              </w:rPr>
              <w:softHyphen/>
              <w:t>կանի ապրիլի 29-ի «Կենդա</w:t>
            </w:r>
            <w:r w:rsidRPr="000668C0">
              <w:rPr>
                <w:rFonts w:ascii="GHEA Grapalat" w:hAnsi="GHEA Grapalat"/>
                <w:sz w:val="20"/>
                <w:szCs w:val="20"/>
              </w:rPr>
              <w:softHyphen/>
              <w:t>նա</w:t>
            </w:r>
            <w:r w:rsidRPr="000668C0">
              <w:rPr>
                <w:rFonts w:ascii="GHEA Grapalat" w:hAnsi="GHEA Grapalat"/>
                <w:sz w:val="20"/>
                <w:szCs w:val="20"/>
              </w:rPr>
              <w:softHyphen/>
              <w:t>կան ծագման սննդամթերքի հիգիե</w:t>
            </w:r>
            <w:r w:rsidRPr="000668C0">
              <w:rPr>
                <w:rFonts w:ascii="GHEA Grapalat" w:hAnsi="GHEA Grapalat"/>
                <w:sz w:val="20"/>
                <w:szCs w:val="20"/>
              </w:rPr>
              <w:softHyphen/>
              <w:t>նայի առանձնակի պահանջ</w:t>
            </w:r>
            <w:r w:rsidRPr="000668C0">
              <w:rPr>
                <w:rFonts w:ascii="GHEA Grapalat" w:hAnsi="GHEA Grapalat"/>
                <w:sz w:val="20"/>
                <w:szCs w:val="20"/>
              </w:rPr>
              <w:softHyphen/>
              <w:t>ներ սահմանող» N 853/2004  կանոնա</w:t>
            </w:r>
            <w:r w:rsidRPr="000668C0">
              <w:rPr>
                <w:rFonts w:ascii="GHEA Grapalat" w:hAnsi="GHEA Grapalat"/>
                <w:sz w:val="20"/>
                <w:szCs w:val="20"/>
              </w:rPr>
              <w:softHyphen/>
              <w:t>կարգի հիման վրա կմշակվի «Կեն</w:t>
            </w:r>
            <w:r w:rsidRPr="000668C0">
              <w:rPr>
                <w:rFonts w:ascii="GHEA Grapalat" w:hAnsi="GHEA Grapalat"/>
                <w:sz w:val="20"/>
                <w:szCs w:val="20"/>
              </w:rPr>
              <w:softHyphen/>
              <w:t>դա</w:t>
            </w:r>
            <w:r w:rsidRPr="000668C0">
              <w:rPr>
                <w:rFonts w:ascii="GHEA Grapalat" w:hAnsi="GHEA Grapalat"/>
                <w:sz w:val="20"/>
                <w:szCs w:val="20"/>
              </w:rPr>
              <w:softHyphen/>
              <w:t>նա</w:t>
            </w:r>
            <w:r w:rsidRPr="000668C0">
              <w:rPr>
                <w:rFonts w:ascii="GHEA Grapalat" w:hAnsi="GHEA Grapalat"/>
                <w:sz w:val="20"/>
                <w:szCs w:val="20"/>
              </w:rPr>
              <w:softHyphen/>
              <w:t>կան ծագման սննդամթերքի հիգի</w:t>
            </w:r>
            <w:r w:rsidRPr="000668C0">
              <w:rPr>
                <w:rFonts w:ascii="GHEA Grapalat" w:hAnsi="GHEA Grapalat"/>
                <w:sz w:val="20"/>
                <w:szCs w:val="20"/>
              </w:rPr>
              <w:softHyphen/>
              <w:t>ե</w:t>
            </w:r>
            <w:r w:rsidRPr="000668C0">
              <w:rPr>
                <w:rFonts w:ascii="GHEA Grapalat" w:hAnsi="GHEA Grapalat"/>
                <w:sz w:val="20"/>
                <w:szCs w:val="20"/>
              </w:rPr>
              <w:softHyphen/>
              <w:t>նային ներ</w:t>
            </w:r>
            <w:r w:rsidRPr="000668C0">
              <w:rPr>
                <w:rFonts w:ascii="GHEA Grapalat" w:hAnsi="GHEA Grapalat"/>
                <w:sz w:val="20"/>
                <w:szCs w:val="20"/>
              </w:rPr>
              <w:softHyphen/>
              <w:t>կայացվող առանձ</w:t>
            </w:r>
            <w:r w:rsidRPr="000668C0">
              <w:rPr>
                <w:rFonts w:ascii="GHEA Grapalat" w:hAnsi="GHEA Grapalat"/>
                <w:sz w:val="20"/>
                <w:szCs w:val="20"/>
              </w:rPr>
              <w:softHyphen/>
              <w:t>նակի պահանջների կանո</w:t>
            </w:r>
            <w:r w:rsidRPr="000668C0">
              <w:rPr>
                <w:rFonts w:ascii="GHEA Grapalat" w:hAnsi="GHEA Grapalat"/>
                <w:sz w:val="20"/>
                <w:szCs w:val="20"/>
              </w:rPr>
              <w:softHyphen/>
              <w:t>նա</w:t>
            </w:r>
            <w:r w:rsidRPr="000668C0">
              <w:rPr>
                <w:rFonts w:ascii="GHEA Grapalat" w:hAnsi="GHEA Grapalat"/>
                <w:sz w:val="20"/>
                <w:szCs w:val="20"/>
              </w:rPr>
              <w:softHyphen/>
              <w:t xml:space="preserve">կարգը </w:t>
            </w:r>
            <w:r w:rsidRPr="000668C0">
              <w:rPr>
                <w:rFonts w:ascii="GHEA Grapalat" w:hAnsi="GHEA Grapalat"/>
                <w:sz w:val="20"/>
                <w:szCs w:val="20"/>
              </w:rPr>
              <w:lastRenderedPageBreak/>
              <w:t>հաստատելու մասին» ՀՀ կառա</w:t>
            </w:r>
            <w:r w:rsidRPr="000668C0">
              <w:rPr>
                <w:rFonts w:ascii="GHEA Grapalat" w:hAnsi="GHEA Grapalat"/>
                <w:sz w:val="20"/>
                <w:szCs w:val="20"/>
              </w:rPr>
              <w:softHyphen/>
              <w:t>վա</w:t>
            </w:r>
            <w:r w:rsidRPr="000668C0">
              <w:rPr>
                <w:rFonts w:ascii="GHEA Grapalat" w:hAnsi="GHEA Grapalat"/>
                <w:sz w:val="20"/>
                <w:szCs w:val="20"/>
              </w:rPr>
              <w:softHyphen/>
              <w:t>րության որոշման նախագիծը,</w:t>
            </w:r>
          </w:p>
          <w:p w:rsidR="00F35E8F" w:rsidRPr="000668C0" w:rsidRDefault="00F35E8F" w:rsidP="007256AD">
            <w:pPr>
              <w:spacing w:line="276" w:lineRule="auto"/>
              <w:rPr>
                <w:rFonts w:ascii="GHEA Grapalat" w:hAnsi="GHEA Grapalat"/>
                <w:sz w:val="20"/>
                <w:szCs w:val="20"/>
              </w:rPr>
            </w:pPr>
            <w:r w:rsidRPr="000668C0">
              <w:rPr>
                <w:rFonts w:ascii="GHEA Grapalat" w:hAnsi="GHEA Grapalat"/>
                <w:sz w:val="20"/>
                <w:szCs w:val="20"/>
              </w:rPr>
              <w:t>- կարդիականացվեն կենդանական ծագման սննդի և անասնակերի ան</w:t>
            </w:r>
            <w:r w:rsidRPr="000668C0">
              <w:rPr>
                <w:rFonts w:ascii="GHEA Grapalat" w:hAnsi="GHEA Grapalat"/>
                <w:sz w:val="20"/>
                <w:szCs w:val="20"/>
              </w:rPr>
              <w:softHyphen/>
              <w:t>վտանգության վերա</w:t>
            </w:r>
            <w:r w:rsidRPr="000668C0">
              <w:rPr>
                <w:rFonts w:ascii="GHEA Grapalat" w:hAnsi="GHEA Grapalat"/>
                <w:sz w:val="20"/>
                <w:szCs w:val="20"/>
              </w:rPr>
              <w:softHyphen/>
              <w:t>հսկ</w:t>
            </w:r>
            <w:r w:rsidRPr="000668C0">
              <w:rPr>
                <w:rFonts w:ascii="GHEA Grapalat" w:hAnsi="GHEA Grapalat"/>
                <w:sz w:val="20"/>
                <w:szCs w:val="20"/>
              </w:rPr>
              <w:softHyphen/>
              <w:t>ման կարո</w:t>
            </w:r>
            <w:r w:rsidRPr="000668C0">
              <w:rPr>
                <w:rFonts w:ascii="GHEA Grapalat" w:hAnsi="GHEA Grapalat"/>
                <w:sz w:val="20"/>
                <w:szCs w:val="20"/>
              </w:rPr>
              <w:softHyphen/>
              <w:t>ղությունները, գործող ընթացա</w:t>
            </w:r>
            <w:r w:rsidRPr="000668C0">
              <w:rPr>
                <w:rFonts w:ascii="GHEA Grapalat" w:hAnsi="GHEA Grapalat"/>
                <w:sz w:val="20"/>
                <w:szCs w:val="20"/>
              </w:rPr>
              <w:softHyphen/>
              <w:t>կար</w:t>
            </w:r>
            <w:r w:rsidRPr="000668C0">
              <w:rPr>
                <w:rFonts w:ascii="GHEA Grapalat" w:hAnsi="GHEA Grapalat"/>
                <w:sz w:val="20"/>
                <w:szCs w:val="20"/>
              </w:rPr>
              <w:softHyphen/>
              <w:t>գերը և այլն,</w:t>
            </w:r>
          </w:p>
          <w:p w:rsidR="00F35E8F" w:rsidRDefault="00F35E8F" w:rsidP="007256AD">
            <w:pPr>
              <w:spacing w:line="276" w:lineRule="auto"/>
              <w:rPr>
                <w:rFonts w:ascii="GHEA Grapalat" w:hAnsi="GHEA Grapalat"/>
                <w:sz w:val="20"/>
                <w:szCs w:val="20"/>
              </w:rPr>
            </w:pPr>
            <w:r w:rsidRPr="000668C0">
              <w:rPr>
                <w:rFonts w:ascii="GHEA Grapalat" w:hAnsi="GHEA Grapalat"/>
                <w:sz w:val="20"/>
                <w:szCs w:val="20"/>
              </w:rPr>
              <w:t>-  հանրության շրջանում և մասնա</w:t>
            </w:r>
            <w:r w:rsidRPr="000668C0">
              <w:rPr>
                <w:rFonts w:ascii="GHEA Grapalat" w:hAnsi="GHEA Grapalat"/>
                <w:sz w:val="20"/>
                <w:szCs w:val="20"/>
              </w:rPr>
              <w:softHyphen/>
              <w:t>վոր հատվածում կբարձրացվի կեն</w:t>
            </w:r>
            <w:r w:rsidRPr="000668C0">
              <w:rPr>
                <w:rFonts w:ascii="GHEA Grapalat" w:hAnsi="GHEA Grapalat"/>
                <w:sz w:val="20"/>
                <w:szCs w:val="20"/>
              </w:rPr>
              <w:softHyphen/>
              <w:t>դանական ծագման սննդի և անաս</w:t>
            </w:r>
            <w:r w:rsidRPr="000668C0">
              <w:rPr>
                <w:rFonts w:ascii="GHEA Grapalat" w:hAnsi="GHEA Grapalat"/>
                <w:sz w:val="20"/>
                <w:szCs w:val="20"/>
              </w:rPr>
              <w:softHyphen/>
              <w:t>նակերի անվտանգության մասին իրազեկ</w:t>
            </w:r>
            <w:r w:rsidRPr="000668C0">
              <w:rPr>
                <w:rFonts w:ascii="GHEA Grapalat" w:hAnsi="GHEA Grapalat"/>
                <w:sz w:val="20"/>
                <w:szCs w:val="20"/>
              </w:rPr>
              <w:softHyphen/>
              <w:t>վածության մակարդակը</w:t>
            </w:r>
            <w:r>
              <w:rPr>
                <w:rFonts w:ascii="GHEA Grapalat" w:hAnsi="GHEA Grapalat"/>
                <w:sz w:val="20"/>
                <w:szCs w:val="20"/>
              </w:rPr>
              <w:t>,</w:t>
            </w:r>
          </w:p>
          <w:p w:rsidR="00F35E8F" w:rsidRPr="000668C0" w:rsidRDefault="00F35E8F" w:rsidP="007256AD">
            <w:pPr>
              <w:spacing w:line="276" w:lineRule="auto"/>
              <w:rPr>
                <w:rFonts w:ascii="GHEA Grapalat" w:hAnsi="GHEA Grapalat"/>
                <w:sz w:val="20"/>
                <w:szCs w:val="20"/>
              </w:rPr>
            </w:pPr>
            <w:r>
              <w:rPr>
                <w:rFonts w:ascii="GHEA Grapalat" w:hAnsi="GHEA Grapalat"/>
                <w:sz w:val="20"/>
                <w:szCs w:val="20"/>
              </w:rPr>
              <w:t>-</w:t>
            </w:r>
            <w:r w:rsidRPr="00DA4758">
              <w:rPr>
                <w:rFonts w:ascii="GHEA Grapalat" w:hAnsi="GHEA Grapalat"/>
                <w:sz w:val="20"/>
                <w:szCs w:val="20"/>
              </w:rPr>
              <w:t xml:space="preserve"> </w:t>
            </w:r>
            <w:proofErr w:type="gramStart"/>
            <w:r w:rsidRPr="00DA4758">
              <w:rPr>
                <w:rFonts w:ascii="GHEA Grapalat" w:hAnsi="GHEA Grapalat"/>
                <w:sz w:val="20"/>
                <w:szCs w:val="20"/>
              </w:rPr>
              <w:t>կիրականացվեն</w:t>
            </w:r>
            <w:proofErr w:type="gramEnd"/>
            <w:r w:rsidRPr="00DA4758">
              <w:rPr>
                <w:rFonts w:ascii="GHEA Grapalat" w:hAnsi="GHEA Grapalat"/>
                <w:sz w:val="20"/>
                <w:szCs w:val="20"/>
              </w:rPr>
              <w:t xml:space="preserve"> միջոցառումներ անասնաբուժական ազգային լա</w:t>
            </w:r>
            <w:r w:rsidRPr="00DA4758">
              <w:rPr>
                <w:rFonts w:ascii="GHEA Grapalat" w:hAnsi="GHEA Grapalat"/>
                <w:sz w:val="20"/>
                <w:szCs w:val="20"/>
              </w:rPr>
              <w:softHyphen/>
              <w:t>բորա</w:t>
            </w:r>
            <w:r w:rsidRPr="00DA4758">
              <w:rPr>
                <w:rFonts w:ascii="GHEA Grapalat" w:hAnsi="GHEA Grapalat"/>
                <w:sz w:val="20"/>
                <w:szCs w:val="20"/>
              </w:rPr>
              <w:softHyphen/>
              <w:t>տորիան վերազինելու և գյու</w:t>
            </w:r>
            <w:r w:rsidRPr="00DA4758">
              <w:rPr>
                <w:rFonts w:ascii="GHEA Grapalat" w:hAnsi="GHEA Grapalat"/>
                <w:sz w:val="20"/>
                <w:szCs w:val="20"/>
              </w:rPr>
              <w:softHyphen/>
              <w:t>ղա</w:t>
            </w:r>
            <w:r w:rsidRPr="00DA4758">
              <w:rPr>
                <w:rFonts w:ascii="GHEA Grapalat" w:hAnsi="GHEA Grapalat"/>
                <w:sz w:val="20"/>
                <w:szCs w:val="20"/>
              </w:rPr>
              <w:softHyphen/>
            </w:r>
            <w:r w:rsidRPr="00DA4758">
              <w:rPr>
                <w:rFonts w:ascii="GHEA Grapalat" w:hAnsi="GHEA Grapalat"/>
                <w:sz w:val="20"/>
                <w:szCs w:val="20"/>
              </w:rPr>
              <w:softHyphen/>
              <w:t>տնտե</w:t>
            </w:r>
            <w:r w:rsidRPr="00DA4758">
              <w:rPr>
                <w:rFonts w:ascii="GHEA Grapalat" w:hAnsi="GHEA Grapalat"/>
                <w:sz w:val="20"/>
                <w:szCs w:val="20"/>
              </w:rPr>
              <w:softHyphen/>
              <w:t>սա</w:t>
            </w:r>
            <w:r w:rsidRPr="00DA4758">
              <w:rPr>
                <w:rFonts w:ascii="GHEA Grapalat" w:hAnsi="GHEA Grapalat"/>
                <w:sz w:val="20"/>
                <w:szCs w:val="20"/>
              </w:rPr>
              <w:softHyphen/>
              <w:t>կան կեն</w:t>
            </w:r>
            <w:r w:rsidRPr="00DA4758">
              <w:rPr>
                <w:rFonts w:ascii="GHEA Grapalat" w:hAnsi="GHEA Grapalat"/>
                <w:sz w:val="20"/>
                <w:szCs w:val="20"/>
              </w:rPr>
              <w:softHyphen/>
              <w:t>դա</w:t>
            </w:r>
            <w:r w:rsidRPr="00DA4758">
              <w:rPr>
                <w:rFonts w:ascii="GHEA Grapalat" w:hAnsi="GHEA Grapalat"/>
                <w:sz w:val="20"/>
                <w:szCs w:val="20"/>
              </w:rPr>
              <w:softHyphen/>
              <w:t>նիների հի</w:t>
            </w:r>
            <w:r w:rsidRPr="00DA4758">
              <w:rPr>
                <w:rFonts w:ascii="GHEA Grapalat" w:hAnsi="GHEA Grapalat"/>
                <w:sz w:val="20"/>
                <w:szCs w:val="20"/>
              </w:rPr>
              <w:softHyphen/>
              <w:t>վան</w:t>
            </w:r>
            <w:r w:rsidRPr="00DA4758">
              <w:rPr>
                <w:rFonts w:ascii="GHEA Grapalat" w:hAnsi="GHEA Grapalat"/>
                <w:sz w:val="20"/>
                <w:szCs w:val="20"/>
              </w:rPr>
              <w:softHyphen/>
              <w:t>դությունների ու վա</w:t>
            </w:r>
            <w:r w:rsidRPr="00DA4758">
              <w:rPr>
                <w:rFonts w:ascii="GHEA Grapalat" w:hAnsi="GHEA Grapalat"/>
                <w:sz w:val="20"/>
                <w:szCs w:val="20"/>
              </w:rPr>
              <w:softHyphen/>
              <w:t>րակների, մասնավորապես Կենդա</w:t>
            </w:r>
            <w:r w:rsidRPr="00DA4758">
              <w:rPr>
                <w:rFonts w:ascii="GHEA Grapalat" w:hAnsi="GHEA Grapalat"/>
                <w:sz w:val="20"/>
                <w:szCs w:val="20"/>
              </w:rPr>
              <w:softHyphen/>
              <w:t>նիների առ</w:t>
            </w:r>
            <w:r w:rsidRPr="00DA4758">
              <w:rPr>
                <w:rFonts w:ascii="GHEA Grapalat" w:hAnsi="GHEA Grapalat"/>
                <w:sz w:val="20"/>
                <w:szCs w:val="20"/>
              </w:rPr>
              <w:softHyphen/>
              <w:t>ող</w:t>
            </w:r>
            <w:r w:rsidRPr="00DA4758">
              <w:rPr>
                <w:rFonts w:ascii="GHEA Grapalat" w:hAnsi="GHEA Grapalat"/>
                <w:sz w:val="20"/>
                <w:szCs w:val="20"/>
              </w:rPr>
              <w:softHyphen/>
            </w:r>
            <w:r w:rsidRPr="00DA4758">
              <w:rPr>
                <w:rFonts w:ascii="GHEA Grapalat" w:hAnsi="GHEA Grapalat"/>
                <w:sz w:val="20"/>
                <w:szCs w:val="20"/>
              </w:rPr>
              <w:softHyphen/>
              <w:t>ջության մի</w:t>
            </w:r>
            <w:r w:rsidRPr="00DA4758">
              <w:rPr>
                <w:rFonts w:ascii="GHEA Grapalat" w:hAnsi="GHEA Grapalat"/>
                <w:sz w:val="20"/>
                <w:szCs w:val="20"/>
              </w:rPr>
              <w:softHyphen/>
              <w:t>ջազ</w:t>
            </w:r>
            <w:r w:rsidRPr="00DA4758">
              <w:rPr>
                <w:rFonts w:ascii="GHEA Grapalat" w:hAnsi="GHEA Grapalat"/>
                <w:sz w:val="20"/>
                <w:szCs w:val="20"/>
              </w:rPr>
              <w:softHyphen/>
              <w:t>գային կազմա</w:t>
            </w:r>
            <w:r w:rsidRPr="00DA4758">
              <w:rPr>
                <w:rFonts w:ascii="GHEA Grapalat" w:hAnsi="GHEA Grapalat"/>
                <w:sz w:val="20"/>
                <w:szCs w:val="20"/>
              </w:rPr>
              <w:softHyphen/>
              <w:t>կերպության (ԿԱՄԿ) կողմից վերահսկվող հիվան</w:t>
            </w:r>
            <w:r w:rsidRPr="00DA4758">
              <w:rPr>
                <w:rFonts w:ascii="GHEA Grapalat" w:hAnsi="GHEA Grapalat"/>
                <w:sz w:val="20"/>
                <w:szCs w:val="20"/>
              </w:rPr>
              <w:softHyphen/>
              <w:t>դու</w:t>
            </w:r>
            <w:r w:rsidRPr="00DA4758">
              <w:rPr>
                <w:rFonts w:ascii="GHEA Grapalat" w:hAnsi="GHEA Grapalat"/>
                <w:sz w:val="20"/>
                <w:szCs w:val="20"/>
              </w:rPr>
              <w:softHyphen/>
              <w:t>թյունների ախտո</w:t>
            </w:r>
            <w:r w:rsidRPr="00DA4758">
              <w:rPr>
                <w:rFonts w:ascii="GHEA Grapalat" w:hAnsi="GHEA Grapalat"/>
                <w:sz w:val="20"/>
                <w:szCs w:val="20"/>
              </w:rPr>
              <w:softHyphen/>
            </w:r>
            <w:r w:rsidRPr="00DA4758">
              <w:rPr>
                <w:rFonts w:ascii="GHEA Grapalat" w:hAnsi="GHEA Grapalat"/>
                <w:sz w:val="20"/>
                <w:szCs w:val="20"/>
              </w:rPr>
              <w:softHyphen/>
              <w:t>րոշման և մշտա</w:t>
            </w:r>
            <w:r w:rsidRPr="00DA4758">
              <w:rPr>
                <w:rFonts w:ascii="GHEA Grapalat" w:hAnsi="GHEA Grapalat"/>
                <w:sz w:val="20"/>
                <w:szCs w:val="20"/>
              </w:rPr>
              <w:softHyphen/>
              <w:t>դիտարկման մասով վերահսկո</w:t>
            </w:r>
            <w:r w:rsidRPr="00DA4758">
              <w:rPr>
                <w:rFonts w:ascii="GHEA Grapalat" w:hAnsi="GHEA Grapalat"/>
                <w:sz w:val="20"/>
                <w:szCs w:val="20"/>
              </w:rPr>
              <w:softHyphen/>
              <w:t>ղու</w:t>
            </w:r>
            <w:r w:rsidRPr="00DA4758">
              <w:rPr>
                <w:rFonts w:ascii="GHEA Grapalat" w:hAnsi="GHEA Grapalat"/>
                <w:sz w:val="20"/>
                <w:szCs w:val="20"/>
              </w:rPr>
              <w:softHyphen/>
              <w:t>թյուն իրակա</w:t>
            </w:r>
            <w:r w:rsidRPr="00DA4758">
              <w:rPr>
                <w:rFonts w:ascii="GHEA Grapalat" w:hAnsi="GHEA Grapalat"/>
                <w:sz w:val="20"/>
                <w:szCs w:val="20"/>
              </w:rPr>
              <w:softHyphen/>
              <w:t>նացնող ռեֆե</w:t>
            </w:r>
            <w:r w:rsidRPr="00DA4758">
              <w:rPr>
                <w:rFonts w:ascii="GHEA Grapalat" w:hAnsi="GHEA Grapalat"/>
                <w:sz w:val="20"/>
                <w:szCs w:val="20"/>
              </w:rPr>
              <w:softHyphen/>
              <w:t>րենտ լաբո</w:t>
            </w:r>
            <w:r w:rsidRPr="00DA4758">
              <w:rPr>
                <w:rFonts w:ascii="GHEA Grapalat" w:hAnsi="GHEA Grapalat"/>
                <w:sz w:val="20"/>
                <w:szCs w:val="20"/>
              </w:rPr>
              <w:softHyphen/>
            </w:r>
            <w:r w:rsidRPr="00DA4758">
              <w:rPr>
                <w:rFonts w:ascii="GHEA Grapalat" w:hAnsi="GHEA Grapalat"/>
                <w:sz w:val="20"/>
                <w:szCs w:val="20"/>
              </w:rPr>
              <w:softHyphen/>
              <w:t>րա</w:t>
            </w:r>
            <w:r w:rsidRPr="00DA4758">
              <w:rPr>
                <w:rFonts w:ascii="GHEA Grapalat" w:hAnsi="GHEA Grapalat"/>
                <w:sz w:val="20"/>
                <w:szCs w:val="20"/>
              </w:rPr>
              <w:softHyphen/>
            </w:r>
            <w:r w:rsidRPr="00DA4758">
              <w:rPr>
                <w:rFonts w:ascii="GHEA Grapalat" w:hAnsi="GHEA Grapalat"/>
                <w:sz w:val="20"/>
                <w:szCs w:val="20"/>
              </w:rPr>
              <w:softHyphen/>
              <w:t>տո</w:t>
            </w:r>
            <w:r w:rsidRPr="00DA4758">
              <w:rPr>
                <w:rFonts w:ascii="GHEA Grapalat" w:hAnsi="GHEA Grapalat"/>
                <w:sz w:val="20"/>
                <w:szCs w:val="20"/>
              </w:rPr>
              <w:softHyphen/>
              <w:t>րիայի կարգավիճակ ստա</w:t>
            </w:r>
            <w:r w:rsidRPr="00DA4758">
              <w:rPr>
                <w:rFonts w:ascii="GHEA Grapalat" w:hAnsi="GHEA Grapalat"/>
                <w:sz w:val="20"/>
                <w:szCs w:val="20"/>
              </w:rPr>
              <w:softHyphen/>
            </w:r>
            <w:r w:rsidRPr="00DA4758">
              <w:rPr>
                <w:rFonts w:ascii="GHEA Grapalat" w:hAnsi="GHEA Grapalat"/>
                <w:sz w:val="20"/>
                <w:szCs w:val="20"/>
              </w:rPr>
              <w:softHyphen/>
            </w:r>
            <w:r w:rsidRPr="00DA4758">
              <w:rPr>
                <w:rFonts w:ascii="GHEA Grapalat" w:hAnsi="GHEA Grapalat"/>
                <w:sz w:val="20"/>
                <w:szCs w:val="20"/>
              </w:rPr>
              <w:softHyphen/>
            </w:r>
            <w:r w:rsidRPr="00DA4758">
              <w:rPr>
                <w:rFonts w:ascii="GHEA Grapalat" w:hAnsi="GHEA Grapalat"/>
                <w:sz w:val="20"/>
                <w:szCs w:val="20"/>
              </w:rPr>
              <w:softHyphen/>
              <w:t>նա</w:t>
            </w:r>
            <w:r w:rsidRPr="00DA4758">
              <w:rPr>
                <w:rFonts w:ascii="GHEA Grapalat" w:hAnsi="GHEA Grapalat"/>
                <w:sz w:val="20"/>
                <w:szCs w:val="20"/>
              </w:rPr>
              <w:softHyphen/>
              <w:t>լու ուղղությամբ։</w:t>
            </w:r>
            <w:r w:rsidRPr="000668C0">
              <w:rPr>
                <w:rFonts w:ascii="GHEA Grapalat" w:hAnsi="GHEA Grapalat"/>
                <w:sz w:val="20"/>
                <w:szCs w:val="20"/>
              </w:rPr>
              <w:t xml:space="preserve"> </w:t>
            </w:r>
          </w:p>
        </w:tc>
        <w:tc>
          <w:tcPr>
            <w:tcW w:w="3904" w:type="dxa"/>
          </w:tcPr>
          <w:p w:rsidR="00F35E8F" w:rsidRPr="000668C0" w:rsidRDefault="00F35E8F" w:rsidP="007256AD">
            <w:pPr>
              <w:spacing w:line="276" w:lineRule="auto"/>
              <w:rPr>
                <w:rFonts w:ascii="GHEA Grapalat" w:hAnsi="GHEA Grapalat"/>
                <w:sz w:val="20"/>
                <w:szCs w:val="20"/>
              </w:rPr>
            </w:pPr>
            <w:r w:rsidRPr="000668C0">
              <w:rPr>
                <w:rFonts w:ascii="GHEA Grapalat" w:hAnsi="GHEA Grapalat"/>
                <w:sz w:val="20"/>
                <w:szCs w:val="20"/>
              </w:rPr>
              <w:lastRenderedPageBreak/>
              <w:t>ՀՀ կառավարության 2011 թվականի նոյեմբերի 17-ի «Հայաստանի Հանրապե</w:t>
            </w:r>
            <w:r w:rsidRPr="000668C0">
              <w:rPr>
                <w:rFonts w:ascii="GHEA Grapalat" w:hAnsi="GHEA Grapalat"/>
                <w:sz w:val="20"/>
                <w:szCs w:val="20"/>
              </w:rPr>
              <w:softHyphen/>
              <w:t>տության սննդամթերքի ան</w:t>
            </w:r>
            <w:r w:rsidRPr="000668C0">
              <w:rPr>
                <w:rFonts w:ascii="GHEA Grapalat" w:hAnsi="GHEA Grapalat"/>
                <w:sz w:val="20"/>
                <w:szCs w:val="20"/>
              </w:rPr>
              <w:softHyphen/>
              <w:t>վտանգության համա</w:t>
            </w:r>
            <w:r w:rsidRPr="000668C0">
              <w:rPr>
                <w:rFonts w:ascii="GHEA Grapalat" w:hAnsi="GHEA Grapalat"/>
                <w:sz w:val="20"/>
                <w:szCs w:val="20"/>
              </w:rPr>
              <w:softHyphen/>
              <w:t>կարգի զարգացման ռազ</w:t>
            </w:r>
            <w:r w:rsidRPr="000668C0">
              <w:rPr>
                <w:rFonts w:ascii="GHEA Grapalat" w:hAnsi="GHEA Grapalat"/>
                <w:sz w:val="20"/>
                <w:szCs w:val="20"/>
              </w:rPr>
              <w:softHyphen/>
              <w:t>մա</w:t>
            </w:r>
            <w:r w:rsidRPr="000668C0">
              <w:rPr>
                <w:rFonts w:ascii="GHEA Grapalat" w:hAnsi="GHEA Grapalat"/>
                <w:sz w:val="20"/>
                <w:szCs w:val="20"/>
              </w:rPr>
              <w:softHyphen/>
              <w:t>վա</w:t>
            </w:r>
            <w:r w:rsidRPr="000668C0">
              <w:rPr>
                <w:rFonts w:ascii="GHEA Grapalat" w:hAnsi="GHEA Grapalat"/>
                <w:sz w:val="20"/>
                <w:szCs w:val="20"/>
              </w:rPr>
              <w:softHyphen/>
              <w:t>րությանը և Հայաստանի Հանրապետության սննդա</w:t>
            </w:r>
            <w:r w:rsidRPr="000668C0">
              <w:rPr>
                <w:rFonts w:ascii="GHEA Grapalat" w:hAnsi="GHEA Grapalat"/>
                <w:sz w:val="20"/>
                <w:szCs w:val="20"/>
              </w:rPr>
              <w:softHyphen/>
              <w:t>մթերքի անվտանգւթյան հա</w:t>
            </w:r>
            <w:r w:rsidRPr="000668C0">
              <w:rPr>
                <w:rFonts w:ascii="GHEA Grapalat" w:hAnsi="GHEA Grapalat"/>
                <w:sz w:val="20"/>
                <w:szCs w:val="20"/>
              </w:rPr>
              <w:softHyphen/>
              <w:t>մակարգի զարգացման ռազմավարության կատա</w:t>
            </w:r>
            <w:r w:rsidRPr="000668C0">
              <w:rPr>
                <w:rFonts w:ascii="GHEA Grapalat" w:hAnsi="GHEA Grapalat"/>
                <w:sz w:val="20"/>
                <w:szCs w:val="20"/>
              </w:rPr>
              <w:softHyphen/>
              <w:t>րումն ապահովող գործո</w:t>
            </w:r>
            <w:r w:rsidRPr="000668C0">
              <w:rPr>
                <w:rFonts w:ascii="GHEA Grapalat" w:hAnsi="GHEA Grapalat"/>
                <w:sz w:val="20"/>
                <w:szCs w:val="20"/>
              </w:rPr>
              <w:softHyphen/>
              <w:t>ղությունների ծրագրին հա</w:t>
            </w:r>
            <w:r w:rsidRPr="000668C0">
              <w:rPr>
                <w:rFonts w:ascii="GHEA Grapalat" w:hAnsi="GHEA Grapalat"/>
                <w:sz w:val="20"/>
                <w:szCs w:val="20"/>
              </w:rPr>
              <w:softHyphen/>
              <w:t>վանություն տալու մասին»  N 45 արձանագրային որո</w:t>
            </w:r>
            <w:r w:rsidRPr="000668C0">
              <w:rPr>
                <w:rFonts w:ascii="GHEA Grapalat" w:hAnsi="GHEA Grapalat"/>
                <w:sz w:val="20"/>
                <w:szCs w:val="20"/>
              </w:rPr>
              <w:softHyphen/>
              <w:t xml:space="preserve">շում (գործողությունների ծրագրի 1.11 և 2.1 կետեր)  </w:t>
            </w:r>
          </w:p>
        </w:tc>
      </w:tr>
      <w:tr w:rsidR="00F35E8F" w:rsidRPr="00135477" w:rsidTr="0041540D">
        <w:tc>
          <w:tcPr>
            <w:tcW w:w="3903" w:type="dxa"/>
            <w:vMerge/>
          </w:tcPr>
          <w:p w:rsidR="00F35E8F" w:rsidRDefault="00F35E8F" w:rsidP="007256AD">
            <w:pPr>
              <w:jc w:val="center"/>
              <w:rPr>
                <w:rFonts w:ascii="GHEA Grapalat" w:hAnsi="GHEA Grapalat"/>
                <w:sz w:val="20"/>
                <w:szCs w:val="20"/>
              </w:rPr>
            </w:pPr>
          </w:p>
        </w:tc>
        <w:tc>
          <w:tcPr>
            <w:tcW w:w="3903" w:type="dxa"/>
          </w:tcPr>
          <w:p w:rsidR="00F35E8F" w:rsidRPr="000668C0" w:rsidRDefault="00F35E8F" w:rsidP="0041540D">
            <w:pPr>
              <w:numPr>
                <w:ilvl w:val="0"/>
                <w:numId w:val="1"/>
              </w:numPr>
              <w:spacing w:line="276" w:lineRule="auto"/>
              <w:rPr>
                <w:rFonts w:ascii="GHEA Grapalat" w:hAnsi="GHEA Grapalat"/>
                <w:sz w:val="20"/>
                <w:szCs w:val="20"/>
                <w:lang w:val="hy-AM"/>
              </w:rPr>
            </w:pPr>
            <w:r w:rsidRPr="000668C0">
              <w:rPr>
                <w:rFonts w:ascii="GHEA Grapalat" w:hAnsi="GHEA Grapalat"/>
                <w:sz w:val="20"/>
                <w:szCs w:val="20"/>
                <w:lang w:val="hy-AM"/>
              </w:rPr>
              <w:t xml:space="preserve"> Հանրապետության գյուղական համայնքներում գյուղատնտե</w:t>
            </w:r>
            <w:r w:rsidRPr="000668C0">
              <w:rPr>
                <w:rFonts w:ascii="GHEA Grapalat" w:hAnsi="GHEA Grapalat"/>
                <w:sz w:val="20"/>
                <w:szCs w:val="20"/>
                <w:lang w:val="hy-AM"/>
              </w:rPr>
              <w:softHyphen/>
              <w:t>սա</w:t>
            </w:r>
            <w:r w:rsidRPr="000668C0">
              <w:rPr>
                <w:rFonts w:ascii="GHEA Grapalat" w:hAnsi="GHEA Grapalat"/>
                <w:sz w:val="20"/>
                <w:szCs w:val="20"/>
                <w:lang w:val="hy-AM"/>
              </w:rPr>
              <w:softHyphen/>
              <w:t>կան կոոպերատիվների ձևավոր</w:t>
            </w:r>
            <w:r w:rsidRPr="000668C0">
              <w:rPr>
                <w:rFonts w:ascii="GHEA Grapalat" w:hAnsi="GHEA Grapalat"/>
                <w:sz w:val="20"/>
                <w:szCs w:val="20"/>
                <w:lang w:val="hy-AM"/>
              </w:rPr>
              <w:softHyphen/>
              <w:t>ման շարունակականության ապա</w:t>
            </w:r>
            <w:r w:rsidRPr="000668C0">
              <w:rPr>
                <w:rFonts w:ascii="GHEA Grapalat" w:hAnsi="GHEA Grapalat"/>
                <w:sz w:val="20"/>
                <w:szCs w:val="20"/>
                <w:lang w:val="hy-AM"/>
              </w:rPr>
              <w:softHyphen/>
              <w:t>հո</w:t>
            </w:r>
            <w:r w:rsidRPr="000668C0">
              <w:rPr>
                <w:rFonts w:ascii="GHEA Grapalat" w:hAnsi="GHEA Grapalat"/>
                <w:sz w:val="20"/>
                <w:szCs w:val="20"/>
                <w:lang w:val="hy-AM"/>
              </w:rPr>
              <w:softHyphen/>
              <w:t>վում</w:t>
            </w:r>
          </w:p>
        </w:tc>
        <w:tc>
          <w:tcPr>
            <w:tcW w:w="3904" w:type="dxa"/>
          </w:tcPr>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հանրապետության մարզերի գյու</w:t>
            </w:r>
            <w:r w:rsidRPr="000668C0">
              <w:rPr>
                <w:rFonts w:ascii="GHEA Grapalat" w:hAnsi="GHEA Grapalat"/>
                <w:sz w:val="20"/>
                <w:szCs w:val="20"/>
                <w:lang w:val="hy-AM"/>
              </w:rPr>
              <w:softHyphen/>
              <w:t>ղական հա</w:t>
            </w:r>
            <w:r w:rsidRPr="000668C0">
              <w:rPr>
                <w:rFonts w:ascii="GHEA Grapalat" w:hAnsi="GHEA Grapalat"/>
                <w:sz w:val="20"/>
                <w:szCs w:val="20"/>
                <w:lang w:val="hy-AM"/>
              </w:rPr>
              <w:softHyphen/>
              <w:t>մայնք</w:t>
            </w:r>
            <w:r w:rsidRPr="000668C0">
              <w:rPr>
                <w:rFonts w:ascii="GHEA Grapalat" w:hAnsi="GHEA Grapalat"/>
                <w:sz w:val="20"/>
                <w:szCs w:val="20"/>
                <w:lang w:val="hy-AM"/>
              </w:rPr>
              <w:softHyphen/>
              <w:t>ներում գյուղա</w:t>
            </w:r>
            <w:r w:rsidRPr="000668C0">
              <w:rPr>
                <w:rFonts w:ascii="GHEA Grapalat" w:hAnsi="GHEA Grapalat"/>
                <w:sz w:val="20"/>
                <w:szCs w:val="20"/>
                <w:lang w:val="hy-AM"/>
              </w:rPr>
              <w:softHyphen/>
              <w:t>տնտեսական կոոպերատիվ</w:t>
            </w:r>
            <w:r w:rsidRPr="000668C0">
              <w:rPr>
                <w:rFonts w:ascii="GHEA Grapalat" w:hAnsi="GHEA Grapalat"/>
                <w:sz w:val="20"/>
                <w:szCs w:val="20"/>
                <w:lang w:val="hy-AM"/>
              </w:rPr>
              <w:softHyphen/>
              <w:t>ների անհրաժեշտության և տնտեսա</w:t>
            </w:r>
            <w:r w:rsidRPr="000668C0">
              <w:rPr>
                <w:rFonts w:ascii="GHEA Grapalat" w:hAnsi="GHEA Grapalat"/>
                <w:sz w:val="20"/>
                <w:szCs w:val="20"/>
                <w:lang w:val="hy-AM"/>
              </w:rPr>
              <w:softHyphen/>
              <w:t>վար</w:t>
            </w:r>
            <w:r w:rsidRPr="000668C0">
              <w:rPr>
                <w:rFonts w:ascii="GHEA Grapalat" w:hAnsi="GHEA Grapalat"/>
                <w:sz w:val="20"/>
                <w:szCs w:val="20"/>
                <w:lang w:val="hy-AM"/>
              </w:rPr>
              <w:softHyphen/>
              <w:t>ման տվյալ ձևի առավելությունների վերաբերյալ խորհրդա</w:t>
            </w:r>
            <w:r w:rsidRPr="000668C0">
              <w:rPr>
                <w:rFonts w:ascii="GHEA Grapalat" w:hAnsi="GHEA Grapalat"/>
                <w:sz w:val="20"/>
                <w:szCs w:val="20"/>
                <w:lang w:val="hy-AM"/>
              </w:rPr>
              <w:softHyphen/>
              <w:t>տվության տրամադրման գործընթացի շարու</w:t>
            </w:r>
            <w:r w:rsidRPr="000668C0">
              <w:rPr>
                <w:rFonts w:ascii="GHEA Grapalat" w:hAnsi="GHEA Grapalat"/>
                <w:sz w:val="20"/>
                <w:szCs w:val="20"/>
                <w:lang w:val="hy-AM"/>
              </w:rPr>
              <w:softHyphen/>
              <w:t>նա</w:t>
            </w:r>
            <w:r w:rsidRPr="000668C0">
              <w:rPr>
                <w:rFonts w:ascii="GHEA Grapalat" w:hAnsi="GHEA Grapalat"/>
                <w:sz w:val="20"/>
                <w:szCs w:val="20"/>
                <w:lang w:val="hy-AM"/>
              </w:rPr>
              <w:softHyphen/>
            </w:r>
            <w:r w:rsidRPr="000668C0">
              <w:rPr>
                <w:rFonts w:ascii="GHEA Grapalat" w:hAnsi="GHEA Grapalat"/>
                <w:sz w:val="20"/>
                <w:szCs w:val="20"/>
                <w:lang w:val="hy-AM"/>
              </w:rPr>
              <w:lastRenderedPageBreak/>
              <w:t>կում,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գյուղատնտեսական կոոպերա</w:t>
            </w:r>
            <w:r w:rsidRPr="000668C0">
              <w:rPr>
                <w:rFonts w:ascii="GHEA Grapalat" w:hAnsi="GHEA Grapalat"/>
                <w:sz w:val="20"/>
                <w:szCs w:val="20"/>
                <w:lang w:val="hy-AM"/>
              </w:rPr>
              <w:softHyphen/>
              <w:t>տիվ</w:t>
            </w:r>
            <w:r w:rsidRPr="000668C0">
              <w:rPr>
                <w:rFonts w:ascii="GHEA Grapalat" w:hAnsi="GHEA Grapalat"/>
                <w:sz w:val="20"/>
                <w:szCs w:val="20"/>
                <w:lang w:val="hy-AM"/>
              </w:rPr>
              <w:softHyphen/>
              <w:t>ների ձևավո</w:t>
            </w:r>
            <w:r w:rsidRPr="000668C0">
              <w:rPr>
                <w:rFonts w:ascii="GHEA Grapalat" w:hAnsi="GHEA Grapalat"/>
                <w:sz w:val="20"/>
                <w:szCs w:val="20"/>
                <w:lang w:val="hy-AM"/>
              </w:rPr>
              <w:softHyphen/>
              <w:t>րումը և գործունեու</w:t>
            </w:r>
            <w:r w:rsidRPr="000668C0">
              <w:rPr>
                <w:rFonts w:ascii="GHEA Grapalat" w:hAnsi="GHEA Grapalat"/>
                <w:sz w:val="20"/>
                <w:szCs w:val="20"/>
                <w:lang w:val="hy-AM"/>
              </w:rPr>
              <w:softHyphen/>
              <w:t>թյունը խթանող օրենսդրական հիմ</w:t>
            </w:r>
            <w:r w:rsidRPr="000668C0">
              <w:rPr>
                <w:rFonts w:ascii="GHEA Grapalat" w:hAnsi="GHEA Grapalat"/>
                <w:sz w:val="20"/>
                <w:szCs w:val="20"/>
                <w:lang w:val="hy-AM"/>
              </w:rPr>
              <w:softHyphen/>
              <w:t>քերի կատարելագործմանն ուղղված առաջար</w:t>
            </w:r>
            <w:r w:rsidRPr="000668C0">
              <w:rPr>
                <w:rFonts w:ascii="GHEA Grapalat" w:hAnsi="GHEA Grapalat"/>
                <w:sz w:val="20"/>
                <w:szCs w:val="20"/>
                <w:lang w:val="hy-AM"/>
              </w:rPr>
              <w:softHyphen/>
              <w:t>կությունների ներկայացում,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հանրապետության գյուղական համայնքներում 20 գյուղատնտե</w:t>
            </w:r>
            <w:r w:rsidRPr="000668C0">
              <w:rPr>
                <w:rFonts w:ascii="GHEA Grapalat" w:hAnsi="GHEA Grapalat"/>
                <w:sz w:val="20"/>
                <w:szCs w:val="20"/>
                <w:lang w:val="hy-AM"/>
              </w:rPr>
              <w:softHyphen/>
              <w:t>սա</w:t>
            </w:r>
            <w:r w:rsidRPr="000668C0">
              <w:rPr>
                <w:rFonts w:ascii="GHEA Grapalat" w:hAnsi="GHEA Grapalat"/>
                <w:sz w:val="20"/>
                <w:szCs w:val="20"/>
                <w:lang w:val="hy-AM"/>
              </w:rPr>
              <w:softHyphen/>
              <w:t>կան կոոպերատիվների ստեղ</w:t>
            </w:r>
            <w:r w:rsidRPr="000668C0">
              <w:rPr>
                <w:rFonts w:ascii="GHEA Grapalat" w:hAnsi="GHEA Grapalat"/>
                <w:sz w:val="20"/>
                <w:szCs w:val="20"/>
                <w:lang w:val="hy-AM"/>
              </w:rPr>
              <w:softHyphen/>
              <w:t>ծում,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գյուղատնտեսության ոլորտում գործող կոոպե</w:t>
            </w:r>
            <w:r w:rsidRPr="000668C0">
              <w:rPr>
                <w:rFonts w:ascii="GHEA Grapalat" w:hAnsi="GHEA Grapalat"/>
                <w:sz w:val="20"/>
                <w:szCs w:val="20"/>
                <w:lang w:val="hy-AM"/>
              </w:rPr>
              <w:softHyphen/>
              <w:t>րա</w:t>
            </w:r>
            <w:r w:rsidRPr="000668C0">
              <w:rPr>
                <w:rFonts w:ascii="GHEA Grapalat" w:hAnsi="GHEA Grapalat"/>
                <w:sz w:val="20"/>
                <w:szCs w:val="20"/>
                <w:lang w:val="hy-AM"/>
              </w:rPr>
              <w:softHyphen/>
              <w:t>տիվների կարո</w:t>
            </w:r>
            <w:r w:rsidRPr="000668C0">
              <w:rPr>
                <w:rFonts w:ascii="GHEA Grapalat" w:hAnsi="GHEA Grapalat"/>
                <w:sz w:val="20"/>
                <w:szCs w:val="20"/>
                <w:lang w:val="hy-AM"/>
              </w:rPr>
              <w:softHyphen/>
              <w:t>ղու</w:t>
            </w:r>
            <w:r w:rsidRPr="000668C0">
              <w:rPr>
                <w:rFonts w:ascii="GHEA Grapalat" w:hAnsi="GHEA Grapalat"/>
                <w:sz w:val="20"/>
                <w:szCs w:val="20"/>
                <w:lang w:val="hy-AM"/>
              </w:rPr>
              <w:softHyphen/>
              <w:t>թյունների հզորացմանն ուղղված միջոցառումների շարունակում:</w:t>
            </w:r>
          </w:p>
        </w:tc>
        <w:tc>
          <w:tcPr>
            <w:tcW w:w="3904" w:type="dxa"/>
          </w:tcPr>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lastRenderedPageBreak/>
              <w:t>ՀՀ կառավարության 2012 թվականի հունիսի 18-ի «Հայաստանի Հանրա</w:t>
            </w:r>
            <w:r w:rsidRPr="000668C0">
              <w:rPr>
                <w:rFonts w:ascii="GHEA Grapalat" w:hAnsi="GHEA Grapalat"/>
                <w:sz w:val="20"/>
                <w:szCs w:val="20"/>
                <w:lang w:val="hy-AM"/>
              </w:rPr>
              <w:softHyphen/>
              <w:t>պետության կառավարու</w:t>
            </w:r>
            <w:r w:rsidRPr="000668C0">
              <w:rPr>
                <w:rFonts w:ascii="GHEA Grapalat" w:hAnsi="GHEA Grapalat"/>
                <w:sz w:val="20"/>
                <w:szCs w:val="20"/>
                <w:lang w:val="hy-AM"/>
              </w:rPr>
              <w:softHyphen/>
              <w:t>թյան ծրագրի մասին»        N 730-Ա որոշման հավել</w:t>
            </w:r>
            <w:r w:rsidRPr="000668C0">
              <w:rPr>
                <w:rFonts w:ascii="GHEA Grapalat" w:hAnsi="GHEA Grapalat"/>
                <w:sz w:val="20"/>
                <w:szCs w:val="20"/>
                <w:lang w:val="hy-AM"/>
              </w:rPr>
              <w:softHyphen/>
              <w:t xml:space="preserve">վածի 3.1.4.2. ենթաբաժին (8-րդ պարբերություն) </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lang w:val="hy-AM"/>
              </w:rPr>
            </w:pPr>
          </w:p>
        </w:tc>
        <w:tc>
          <w:tcPr>
            <w:tcW w:w="3903" w:type="dxa"/>
          </w:tcPr>
          <w:p w:rsidR="00F35E8F" w:rsidRPr="000668C0" w:rsidRDefault="00F35E8F" w:rsidP="0041540D">
            <w:pPr>
              <w:numPr>
                <w:ilvl w:val="0"/>
                <w:numId w:val="1"/>
              </w:numPr>
              <w:spacing w:line="276" w:lineRule="auto"/>
              <w:rPr>
                <w:rFonts w:ascii="GHEA Grapalat" w:hAnsi="GHEA Grapalat"/>
                <w:sz w:val="20"/>
                <w:szCs w:val="20"/>
                <w:lang w:val="hy-AM"/>
              </w:rPr>
            </w:pPr>
            <w:r w:rsidRPr="000668C0">
              <w:rPr>
                <w:rFonts w:ascii="GHEA Grapalat" w:hAnsi="GHEA Grapalat"/>
                <w:sz w:val="20"/>
                <w:szCs w:val="20"/>
                <w:lang w:val="hy-AM"/>
              </w:rPr>
              <w:t>Անասնապահական ուղղվածու</w:t>
            </w:r>
            <w:r w:rsidRPr="000668C0">
              <w:rPr>
                <w:rFonts w:ascii="GHEA Grapalat" w:hAnsi="GHEA Grapalat"/>
                <w:sz w:val="20"/>
                <w:szCs w:val="20"/>
                <w:lang w:val="hy-AM"/>
              </w:rPr>
              <w:softHyphen/>
              <w:t>թյուն ունեցող բարձրլեռնային և սահմանամերձ գյուղական համայնքներին աջակցություն</w:t>
            </w:r>
          </w:p>
        </w:tc>
        <w:tc>
          <w:tcPr>
            <w:tcW w:w="3904" w:type="dxa"/>
          </w:tcPr>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հեռագնա արոտների անցանե</w:t>
            </w:r>
            <w:r w:rsidRPr="000668C0">
              <w:rPr>
                <w:rFonts w:ascii="GHEA Grapalat" w:hAnsi="GHEA Grapalat"/>
                <w:sz w:val="20"/>
                <w:szCs w:val="20"/>
                <w:lang w:val="hy-AM"/>
              </w:rPr>
              <w:softHyphen/>
              <w:t>լության ապահով</w:t>
            </w:r>
            <w:r w:rsidRPr="000668C0">
              <w:rPr>
                <w:rFonts w:ascii="GHEA Grapalat" w:hAnsi="GHEA Grapalat"/>
                <w:sz w:val="20"/>
                <w:szCs w:val="20"/>
                <w:lang w:val="hy-AM"/>
              </w:rPr>
              <w:softHyphen/>
              <w:t>ման, ջրարբիաց</w:t>
            </w:r>
            <w:r w:rsidRPr="000668C0">
              <w:rPr>
                <w:rFonts w:ascii="GHEA Grapalat" w:hAnsi="GHEA Grapalat"/>
                <w:sz w:val="20"/>
                <w:szCs w:val="20"/>
                <w:lang w:val="hy-AM"/>
              </w:rPr>
              <w:softHyphen/>
              <w:t>ման, դեգրադացված արոտների վերականգնման, կաթի ընդունման և վերա</w:t>
            </w:r>
            <w:r w:rsidRPr="000668C0">
              <w:rPr>
                <w:rFonts w:ascii="GHEA Grapalat" w:hAnsi="GHEA Grapalat"/>
                <w:sz w:val="20"/>
                <w:szCs w:val="20"/>
                <w:lang w:val="hy-AM"/>
              </w:rPr>
              <w:softHyphen/>
              <w:t>մշակ</w:t>
            </w:r>
            <w:r w:rsidRPr="000668C0">
              <w:rPr>
                <w:rFonts w:ascii="GHEA Grapalat" w:hAnsi="GHEA Grapalat"/>
                <w:sz w:val="20"/>
                <w:szCs w:val="20"/>
                <w:lang w:val="hy-AM"/>
              </w:rPr>
              <w:softHyphen/>
              <w:t>ման կարողությունների ստեղծմանն ուղղված աջակցության միջոցառումների իրականացում,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համայնքներում ստեղծված արոտ</w:t>
            </w:r>
            <w:r w:rsidRPr="000668C0">
              <w:rPr>
                <w:rFonts w:ascii="GHEA Grapalat" w:hAnsi="GHEA Grapalat"/>
                <w:sz w:val="20"/>
                <w:szCs w:val="20"/>
                <w:lang w:val="hy-AM"/>
              </w:rPr>
              <w:softHyphen/>
              <w:t>օգտագործող</w:t>
            </w:r>
            <w:r w:rsidRPr="000668C0">
              <w:rPr>
                <w:rFonts w:ascii="GHEA Grapalat" w:hAnsi="GHEA Grapalat"/>
                <w:sz w:val="20"/>
                <w:szCs w:val="20"/>
                <w:lang w:val="hy-AM"/>
              </w:rPr>
              <w:softHyphen/>
              <w:t>ների սպառողական կոոպերատիվների կարո</w:t>
            </w:r>
            <w:r w:rsidRPr="000668C0">
              <w:rPr>
                <w:rFonts w:ascii="GHEA Grapalat" w:hAnsi="GHEA Grapalat"/>
                <w:sz w:val="20"/>
                <w:szCs w:val="20"/>
                <w:lang w:val="hy-AM"/>
              </w:rPr>
              <w:softHyphen/>
              <w:t>ղու</w:t>
            </w:r>
            <w:r w:rsidRPr="000668C0">
              <w:rPr>
                <w:rFonts w:ascii="GHEA Grapalat" w:hAnsi="GHEA Grapalat"/>
                <w:sz w:val="20"/>
                <w:szCs w:val="20"/>
                <w:lang w:val="hy-AM"/>
              </w:rPr>
              <w:softHyphen/>
              <w:t>թյուն</w:t>
            </w:r>
            <w:r w:rsidRPr="000668C0">
              <w:rPr>
                <w:rFonts w:ascii="GHEA Grapalat" w:hAnsi="GHEA Grapalat"/>
                <w:sz w:val="20"/>
                <w:szCs w:val="20"/>
                <w:lang w:val="hy-AM"/>
              </w:rPr>
              <w:softHyphen/>
              <w:t>ների հզորացման միջոցառումների իրակա</w:t>
            </w:r>
            <w:r w:rsidRPr="000668C0">
              <w:rPr>
                <w:rFonts w:ascii="GHEA Grapalat" w:hAnsi="GHEA Grapalat"/>
                <w:sz w:val="20"/>
                <w:szCs w:val="20"/>
                <w:lang w:val="hy-AM"/>
              </w:rPr>
              <w:softHyphen/>
              <w:t>նացում,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հանրապետության 6 մարզում վերապատրաստ</w:t>
            </w:r>
            <w:r w:rsidRPr="000668C0">
              <w:rPr>
                <w:rFonts w:ascii="GHEA Grapalat" w:hAnsi="GHEA Grapalat"/>
                <w:sz w:val="20"/>
                <w:szCs w:val="20"/>
                <w:lang w:val="hy-AM"/>
              </w:rPr>
              <w:softHyphen/>
              <w:t>ված անասնա</w:t>
            </w:r>
            <w:r w:rsidRPr="000668C0">
              <w:rPr>
                <w:rFonts w:ascii="GHEA Grapalat" w:hAnsi="GHEA Grapalat"/>
                <w:sz w:val="20"/>
                <w:szCs w:val="20"/>
                <w:lang w:val="hy-AM"/>
              </w:rPr>
              <w:softHyphen/>
              <w:t>բույժ</w:t>
            </w:r>
            <w:r w:rsidRPr="000668C0">
              <w:rPr>
                <w:rFonts w:ascii="GHEA Grapalat" w:hAnsi="GHEA Grapalat"/>
                <w:sz w:val="20"/>
                <w:szCs w:val="20"/>
                <w:lang w:val="hy-AM"/>
              </w:rPr>
              <w:softHyphen/>
              <w:t>ներով, համապատասխան սար</w:t>
            </w:r>
            <w:r w:rsidRPr="000668C0">
              <w:rPr>
                <w:rFonts w:ascii="GHEA Grapalat" w:hAnsi="GHEA Grapalat"/>
                <w:sz w:val="20"/>
                <w:szCs w:val="20"/>
                <w:lang w:val="hy-AM"/>
              </w:rPr>
              <w:softHyphen/>
              <w:t>քավորումներով հագեցված անասնաբուժական սպասարկման կենտրոնների ստեղծում,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xml:space="preserve">- խորհրդատվական համակարգի </w:t>
            </w:r>
            <w:r w:rsidRPr="000668C0">
              <w:rPr>
                <w:rFonts w:ascii="GHEA Grapalat" w:hAnsi="GHEA Grapalat"/>
                <w:sz w:val="20"/>
                <w:szCs w:val="20"/>
                <w:lang w:val="hy-AM"/>
              </w:rPr>
              <w:lastRenderedPageBreak/>
              <w:t>միջոցով նորա</w:t>
            </w:r>
            <w:r w:rsidRPr="000668C0">
              <w:rPr>
                <w:rFonts w:ascii="GHEA Grapalat" w:hAnsi="GHEA Grapalat"/>
                <w:sz w:val="20"/>
                <w:szCs w:val="20"/>
                <w:lang w:val="hy-AM"/>
              </w:rPr>
              <w:softHyphen/>
              <w:t>գույն տեխնոլոգիա</w:t>
            </w:r>
            <w:r w:rsidRPr="000668C0">
              <w:rPr>
                <w:rFonts w:ascii="GHEA Grapalat" w:hAnsi="GHEA Grapalat"/>
                <w:sz w:val="20"/>
                <w:szCs w:val="20"/>
                <w:lang w:val="hy-AM"/>
              </w:rPr>
              <w:softHyphen/>
              <w:t>ների ներդրման, անասնաբու</w:t>
            </w:r>
            <w:r w:rsidRPr="000668C0">
              <w:rPr>
                <w:rFonts w:ascii="GHEA Grapalat" w:hAnsi="GHEA Grapalat"/>
                <w:sz w:val="20"/>
                <w:szCs w:val="20"/>
                <w:lang w:val="hy-AM"/>
              </w:rPr>
              <w:softHyphen/>
              <w:t>ժական և տոհմային աշխատանք</w:t>
            </w:r>
            <w:r w:rsidRPr="000668C0">
              <w:rPr>
                <w:rFonts w:ascii="GHEA Grapalat" w:hAnsi="GHEA Grapalat"/>
                <w:sz w:val="20"/>
                <w:szCs w:val="20"/>
                <w:lang w:val="hy-AM"/>
              </w:rPr>
              <w:softHyphen/>
              <w:t>ների բարելավ</w:t>
            </w:r>
            <w:r w:rsidRPr="000668C0">
              <w:rPr>
                <w:rFonts w:ascii="GHEA Grapalat" w:hAnsi="GHEA Grapalat"/>
                <w:sz w:val="20"/>
                <w:szCs w:val="20"/>
                <w:lang w:val="hy-AM"/>
              </w:rPr>
              <w:softHyphen/>
              <w:t>ման միջոցառում</w:t>
            </w:r>
            <w:r w:rsidRPr="000668C0">
              <w:rPr>
                <w:rFonts w:ascii="GHEA Grapalat" w:hAnsi="GHEA Grapalat"/>
                <w:sz w:val="20"/>
                <w:szCs w:val="20"/>
                <w:lang w:val="hy-AM"/>
              </w:rPr>
              <w:softHyphen/>
              <w:t>ների իրականացում:</w:t>
            </w:r>
          </w:p>
        </w:tc>
        <w:tc>
          <w:tcPr>
            <w:tcW w:w="3904" w:type="dxa"/>
          </w:tcPr>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lastRenderedPageBreak/>
              <w:t>ՀՀ կառավարության 2010 թվականի նոյեմ</w:t>
            </w:r>
            <w:r w:rsidRPr="000668C0">
              <w:rPr>
                <w:rFonts w:ascii="GHEA Grapalat" w:hAnsi="GHEA Grapalat"/>
                <w:sz w:val="20"/>
                <w:szCs w:val="20"/>
                <w:lang w:val="hy-AM"/>
              </w:rPr>
              <w:softHyphen/>
              <w:t>բե</w:t>
            </w:r>
            <w:r w:rsidRPr="000668C0">
              <w:rPr>
                <w:rFonts w:ascii="GHEA Grapalat" w:hAnsi="GHEA Grapalat"/>
                <w:sz w:val="20"/>
                <w:szCs w:val="20"/>
                <w:lang w:val="hy-AM"/>
              </w:rPr>
              <w:softHyphen/>
              <w:t>րի 4-ի «Հայաս</w:t>
            </w:r>
            <w:r w:rsidRPr="000668C0">
              <w:rPr>
                <w:rFonts w:ascii="GHEA Grapalat" w:hAnsi="GHEA Grapalat"/>
                <w:sz w:val="20"/>
                <w:szCs w:val="20"/>
                <w:lang w:val="hy-AM"/>
              </w:rPr>
              <w:softHyphen/>
              <w:t>տա</w:t>
            </w:r>
            <w:r w:rsidRPr="000668C0">
              <w:rPr>
                <w:rFonts w:ascii="GHEA Grapalat" w:hAnsi="GHEA Grapalat"/>
                <w:sz w:val="20"/>
                <w:szCs w:val="20"/>
                <w:lang w:val="hy-AM"/>
              </w:rPr>
              <w:softHyphen/>
              <w:t>նի Հան</w:t>
            </w:r>
            <w:r w:rsidRPr="000668C0">
              <w:rPr>
                <w:rFonts w:ascii="GHEA Grapalat" w:hAnsi="GHEA Grapalat"/>
                <w:sz w:val="20"/>
                <w:szCs w:val="20"/>
                <w:lang w:val="hy-AM"/>
              </w:rPr>
              <w:softHyphen/>
              <w:t>րա</w:t>
            </w:r>
            <w:r w:rsidRPr="000668C0">
              <w:rPr>
                <w:rFonts w:ascii="GHEA Grapalat" w:hAnsi="GHEA Grapalat"/>
                <w:sz w:val="20"/>
                <w:szCs w:val="20"/>
                <w:lang w:val="hy-AM"/>
              </w:rPr>
              <w:softHyphen/>
              <w:t>պե</w:t>
            </w:r>
            <w:r w:rsidRPr="000668C0">
              <w:rPr>
                <w:rFonts w:ascii="GHEA Grapalat" w:hAnsi="GHEA Grapalat"/>
                <w:sz w:val="20"/>
                <w:szCs w:val="20"/>
                <w:lang w:val="hy-AM"/>
              </w:rPr>
              <w:softHyphen/>
              <w:t>տու</w:t>
            </w:r>
            <w:r w:rsidRPr="000668C0">
              <w:rPr>
                <w:rFonts w:ascii="GHEA Grapalat" w:hAnsi="GHEA Grapalat"/>
                <w:sz w:val="20"/>
                <w:szCs w:val="20"/>
                <w:lang w:val="hy-AM"/>
              </w:rPr>
              <w:softHyphen/>
            </w:r>
            <w:r w:rsidRPr="000668C0">
              <w:rPr>
                <w:rFonts w:ascii="GHEA Grapalat" w:hAnsi="GHEA Grapalat"/>
                <w:sz w:val="20"/>
                <w:szCs w:val="20"/>
                <w:lang w:val="hy-AM"/>
              </w:rPr>
              <w:softHyphen/>
              <w:t>թյան գյու</w:t>
            </w:r>
            <w:r w:rsidRPr="000668C0">
              <w:rPr>
                <w:rFonts w:ascii="GHEA Grapalat" w:hAnsi="GHEA Grapalat"/>
                <w:sz w:val="20"/>
                <w:szCs w:val="20"/>
                <w:lang w:val="hy-AM"/>
              </w:rPr>
              <w:softHyphen/>
              <w:t>ղի և գյուղատնտե</w:t>
            </w:r>
            <w:r w:rsidRPr="000668C0">
              <w:rPr>
                <w:rFonts w:ascii="GHEA Grapalat" w:hAnsi="GHEA Grapalat"/>
                <w:sz w:val="20"/>
                <w:szCs w:val="20"/>
                <w:lang w:val="hy-AM"/>
              </w:rPr>
              <w:softHyphen/>
              <w:t>սու</w:t>
            </w:r>
            <w:r w:rsidRPr="000668C0">
              <w:rPr>
                <w:rFonts w:ascii="GHEA Grapalat" w:hAnsi="GHEA Grapalat"/>
                <w:sz w:val="20"/>
                <w:szCs w:val="20"/>
                <w:lang w:val="hy-AM"/>
              </w:rPr>
              <w:softHyphen/>
              <w:t>թյան 2010-2020 թվա</w:t>
            </w:r>
            <w:r w:rsidRPr="000668C0">
              <w:rPr>
                <w:rFonts w:ascii="GHEA Grapalat" w:hAnsi="GHEA Grapalat"/>
                <w:sz w:val="20"/>
                <w:szCs w:val="20"/>
                <w:lang w:val="hy-AM"/>
              </w:rPr>
              <w:softHyphen/>
              <w:t>կան</w:t>
            </w:r>
            <w:r w:rsidRPr="000668C0">
              <w:rPr>
                <w:rFonts w:ascii="GHEA Grapalat" w:hAnsi="GHEA Grapalat"/>
                <w:sz w:val="20"/>
                <w:szCs w:val="20"/>
                <w:lang w:val="hy-AM"/>
              </w:rPr>
              <w:softHyphen/>
            </w:r>
            <w:r w:rsidRPr="000668C0">
              <w:rPr>
                <w:rFonts w:ascii="GHEA Grapalat" w:hAnsi="GHEA Grapalat"/>
                <w:sz w:val="20"/>
                <w:szCs w:val="20"/>
                <w:lang w:val="hy-AM"/>
              </w:rPr>
              <w:softHyphen/>
              <w:t>ների կայուն զար</w:t>
            </w:r>
            <w:r w:rsidRPr="000668C0">
              <w:rPr>
                <w:rFonts w:ascii="GHEA Grapalat" w:hAnsi="GHEA Grapalat"/>
                <w:sz w:val="20"/>
                <w:szCs w:val="20"/>
                <w:lang w:val="hy-AM"/>
              </w:rPr>
              <w:softHyphen/>
              <w:t>գաց</w:t>
            </w:r>
            <w:r w:rsidRPr="000668C0">
              <w:rPr>
                <w:rFonts w:ascii="GHEA Grapalat" w:hAnsi="GHEA Grapalat"/>
                <w:sz w:val="20"/>
                <w:szCs w:val="20"/>
                <w:lang w:val="hy-AM"/>
              </w:rPr>
              <w:softHyphen/>
            </w:r>
            <w:r w:rsidRPr="000668C0">
              <w:rPr>
                <w:rFonts w:ascii="GHEA Grapalat" w:hAnsi="GHEA Grapalat"/>
                <w:sz w:val="20"/>
                <w:szCs w:val="20"/>
                <w:lang w:val="hy-AM"/>
              </w:rPr>
              <w:softHyphen/>
              <w:t>ման ռազմա</w:t>
            </w:r>
            <w:r w:rsidRPr="000668C0">
              <w:rPr>
                <w:rFonts w:ascii="GHEA Grapalat" w:hAnsi="GHEA Grapalat"/>
                <w:sz w:val="20"/>
                <w:szCs w:val="20"/>
                <w:lang w:val="hy-AM"/>
              </w:rPr>
              <w:softHyphen/>
              <w:t>վա</w:t>
            </w:r>
            <w:r w:rsidRPr="000668C0">
              <w:rPr>
                <w:rFonts w:ascii="GHEA Grapalat" w:hAnsi="GHEA Grapalat"/>
                <w:sz w:val="20"/>
                <w:szCs w:val="20"/>
                <w:lang w:val="hy-AM"/>
              </w:rPr>
              <w:softHyphen/>
              <w:t>րու</w:t>
            </w:r>
            <w:r w:rsidRPr="000668C0">
              <w:rPr>
                <w:rFonts w:ascii="GHEA Grapalat" w:hAnsi="GHEA Grapalat"/>
                <w:sz w:val="20"/>
                <w:szCs w:val="20"/>
                <w:lang w:val="hy-AM"/>
              </w:rPr>
              <w:softHyphen/>
              <w:t>թյունը և  Հայաս</w:t>
            </w:r>
            <w:r w:rsidRPr="000668C0">
              <w:rPr>
                <w:rFonts w:ascii="GHEA Grapalat" w:hAnsi="GHEA Grapalat"/>
                <w:sz w:val="20"/>
                <w:szCs w:val="20"/>
                <w:lang w:val="hy-AM"/>
              </w:rPr>
              <w:softHyphen/>
              <w:t>տանի</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Հանրապետու</w:t>
            </w:r>
            <w:r w:rsidRPr="000668C0">
              <w:rPr>
                <w:rFonts w:ascii="GHEA Grapalat" w:hAnsi="GHEA Grapalat"/>
                <w:sz w:val="20"/>
                <w:szCs w:val="20"/>
                <w:lang w:val="hy-AM"/>
              </w:rPr>
              <w:softHyphen/>
              <w:t>թյան գյու</w:t>
            </w:r>
            <w:r w:rsidRPr="000668C0">
              <w:rPr>
                <w:rFonts w:ascii="GHEA Grapalat" w:hAnsi="GHEA Grapalat"/>
                <w:sz w:val="20"/>
                <w:szCs w:val="20"/>
                <w:lang w:val="hy-AM"/>
              </w:rPr>
              <w:softHyphen/>
              <w:t>ղի և գյուղատնտե</w:t>
            </w:r>
            <w:r w:rsidRPr="000668C0">
              <w:rPr>
                <w:rFonts w:ascii="GHEA Grapalat" w:hAnsi="GHEA Grapalat"/>
                <w:sz w:val="20"/>
                <w:szCs w:val="20"/>
                <w:lang w:val="hy-AM"/>
              </w:rPr>
              <w:softHyphen/>
              <w:t>սու</w:t>
            </w:r>
            <w:r w:rsidRPr="000668C0">
              <w:rPr>
                <w:rFonts w:ascii="GHEA Grapalat" w:hAnsi="GHEA Grapalat"/>
                <w:sz w:val="20"/>
                <w:szCs w:val="20"/>
                <w:lang w:val="hy-AM"/>
              </w:rPr>
              <w:softHyphen/>
              <w:t>թյան 2010-2020 թվա</w:t>
            </w:r>
            <w:r w:rsidRPr="000668C0">
              <w:rPr>
                <w:rFonts w:ascii="GHEA Grapalat" w:hAnsi="GHEA Grapalat"/>
                <w:sz w:val="20"/>
                <w:szCs w:val="20"/>
                <w:lang w:val="hy-AM"/>
              </w:rPr>
              <w:softHyphen/>
              <w:t>կան</w:t>
            </w:r>
            <w:r w:rsidRPr="000668C0">
              <w:rPr>
                <w:rFonts w:ascii="GHEA Grapalat" w:hAnsi="GHEA Grapalat"/>
                <w:sz w:val="20"/>
                <w:szCs w:val="20"/>
                <w:lang w:val="hy-AM"/>
              </w:rPr>
              <w:softHyphen/>
            </w:r>
            <w:r w:rsidRPr="000668C0">
              <w:rPr>
                <w:rFonts w:ascii="GHEA Grapalat" w:hAnsi="GHEA Grapalat"/>
                <w:sz w:val="20"/>
                <w:szCs w:val="20"/>
                <w:lang w:val="hy-AM"/>
              </w:rPr>
              <w:softHyphen/>
              <w:t>ների կայուն զար</w:t>
            </w:r>
            <w:r w:rsidRPr="000668C0">
              <w:rPr>
                <w:rFonts w:ascii="GHEA Grapalat" w:hAnsi="GHEA Grapalat"/>
                <w:sz w:val="20"/>
                <w:szCs w:val="20"/>
                <w:lang w:val="hy-AM"/>
              </w:rPr>
              <w:softHyphen/>
              <w:t>գաց</w:t>
            </w:r>
            <w:r w:rsidRPr="000668C0">
              <w:rPr>
                <w:rFonts w:ascii="GHEA Grapalat" w:hAnsi="GHEA Grapalat"/>
                <w:sz w:val="20"/>
                <w:szCs w:val="20"/>
                <w:lang w:val="hy-AM"/>
              </w:rPr>
              <w:softHyphen/>
              <w:t>ման ռազմավա</w:t>
            </w:r>
            <w:r w:rsidRPr="000668C0">
              <w:rPr>
                <w:rFonts w:ascii="GHEA Grapalat" w:hAnsi="GHEA Grapalat"/>
                <w:sz w:val="20"/>
                <w:szCs w:val="20"/>
                <w:lang w:val="hy-AM"/>
              </w:rPr>
              <w:softHyphen/>
              <w:t>րու</w:t>
            </w:r>
            <w:r w:rsidRPr="000668C0">
              <w:rPr>
                <w:rFonts w:ascii="GHEA Grapalat" w:hAnsi="GHEA Grapalat"/>
                <w:sz w:val="20"/>
                <w:szCs w:val="20"/>
                <w:lang w:val="hy-AM"/>
              </w:rPr>
              <w:softHyphen/>
              <w:t>թյան կատա</w:t>
            </w:r>
            <w:r w:rsidRPr="000668C0">
              <w:rPr>
                <w:rFonts w:ascii="GHEA Grapalat" w:hAnsi="GHEA Grapalat"/>
                <w:sz w:val="20"/>
                <w:szCs w:val="20"/>
                <w:lang w:val="hy-AM"/>
              </w:rPr>
              <w:softHyphen/>
              <w:t>րումն ապա</w:t>
            </w:r>
            <w:r w:rsidRPr="000668C0">
              <w:rPr>
                <w:rFonts w:ascii="GHEA Grapalat" w:hAnsi="GHEA Grapalat"/>
                <w:sz w:val="20"/>
                <w:szCs w:val="20"/>
                <w:lang w:val="hy-AM"/>
              </w:rPr>
              <w:softHyphen/>
              <w:t>հո</w:t>
            </w:r>
            <w:r w:rsidRPr="000668C0">
              <w:rPr>
                <w:rFonts w:ascii="GHEA Grapalat" w:hAnsi="GHEA Grapalat"/>
                <w:sz w:val="20"/>
                <w:szCs w:val="20"/>
                <w:lang w:val="hy-AM"/>
              </w:rPr>
              <w:softHyphen/>
              <w:t>վող միջոցա</w:t>
            </w:r>
            <w:r w:rsidRPr="000668C0">
              <w:rPr>
                <w:rFonts w:ascii="GHEA Grapalat" w:hAnsi="GHEA Grapalat"/>
                <w:sz w:val="20"/>
                <w:szCs w:val="20"/>
                <w:lang w:val="hy-AM"/>
              </w:rPr>
              <w:softHyphen/>
              <w:t>ռում</w:t>
            </w:r>
            <w:r w:rsidRPr="000668C0">
              <w:rPr>
                <w:rFonts w:ascii="GHEA Grapalat" w:hAnsi="GHEA Grapalat"/>
                <w:sz w:val="20"/>
                <w:szCs w:val="20"/>
                <w:lang w:val="hy-AM"/>
              </w:rPr>
              <w:softHyphen/>
              <w:t>ների ցան</w:t>
            </w:r>
            <w:r w:rsidRPr="000668C0">
              <w:rPr>
                <w:rFonts w:ascii="GHEA Grapalat" w:hAnsi="GHEA Grapalat"/>
                <w:sz w:val="20"/>
                <w:szCs w:val="20"/>
                <w:lang w:val="hy-AM"/>
              </w:rPr>
              <w:softHyphen/>
              <w:t>կը հաս</w:t>
            </w:r>
            <w:r w:rsidRPr="000668C0">
              <w:rPr>
                <w:rFonts w:ascii="GHEA Grapalat" w:hAnsi="GHEA Grapalat"/>
                <w:sz w:val="20"/>
                <w:szCs w:val="20"/>
                <w:lang w:val="hy-AM"/>
              </w:rPr>
              <w:softHyphen/>
              <w:t>տա</w:t>
            </w:r>
            <w:r w:rsidRPr="000668C0">
              <w:rPr>
                <w:rFonts w:ascii="GHEA Grapalat" w:hAnsi="GHEA Grapalat"/>
                <w:sz w:val="20"/>
                <w:szCs w:val="20"/>
                <w:lang w:val="hy-AM"/>
              </w:rPr>
              <w:softHyphen/>
              <w:t>տե</w:t>
            </w:r>
            <w:r w:rsidRPr="000668C0">
              <w:rPr>
                <w:rFonts w:ascii="GHEA Grapalat" w:hAnsi="GHEA Grapalat"/>
                <w:sz w:val="20"/>
                <w:szCs w:val="20"/>
                <w:lang w:val="hy-AM"/>
              </w:rPr>
              <w:softHyphen/>
              <w:t>լու մա</w:t>
            </w:r>
            <w:r w:rsidRPr="000668C0">
              <w:rPr>
                <w:rFonts w:ascii="GHEA Grapalat" w:hAnsi="GHEA Grapalat"/>
                <w:sz w:val="20"/>
                <w:szCs w:val="20"/>
                <w:lang w:val="hy-AM"/>
              </w:rPr>
              <w:softHyphen/>
              <w:t>սին»  N 1476 որոշման հավելված 1-ի V գլուխ, 7-րդ ենթակետ, հավելված 2-ի 31-րդ կետ</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lang w:val="hy-AM"/>
              </w:rPr>
            </w:pPr>
          </w:p>
        </w:tc>
        <w:tc>
          <w:tcPr>
            <w:tcW w:w="3903" w:type="dxa"/>
          </w:tcPr>
          <w:p w:rsidR="00F35E8F" w:rsidRPr="000668C0" w:rsidRDefault="00F35E8F" w:rsidP="0041540D">
            <w:pPr>
              <w:numPr>
                <w:ilvl w:val="0"/>
                <w:numId w:val="1"/>
              </w:numPr>
              <w:spacing w:line="276" w:lineRule="auto"/>
              <w:rPr>
                <w:rFonts w:ascii="GHEA Grapalat" w:hAnsi="GHEA Grapalat"/>
                <w:sz w:val="20"/>
                <w:szCs w:val="20"/>
                <w:lang w:val="hy-AM"/>
              </w:rPr>
            </w:pPr>
            <w:r w:rsidRPr="000668C0">
              <w:rPr>
                <w:rFonts w:ascii="GHEA Grapalat" w:hAnsi="GHEA Grapalat"/>
                <w:sz w:val="20"/>
                <w:szCs w:val="20"/>
                <w:lang w:val="hy-AM"/>
              </w:rPr>
              <w:t>Հայաստանի Հանրապետու</w:t>
            </w:r>
            <w:r w:rsidRPr="000668C0">
              <w:rPr>
                <w:rFonts w:ascii="GHEA Grapalat" w:hAnsi="GHEA Grapalat"/>
                <w:sz w:val="20"/>
                <w:szCs w:val="20"/>
                <w:lang w:val="hy-AM"/>
              </w:rPr>
              <w:softHyphen/>
              <w:t>թյուն գյուղատնտեսական տեխ</w:t>
            </w:r>
            <w:r w:rsidRPr="000668C0">
              <w:rPr>
                <w:rFonts w:ascii="GHEA Grapalat" w:hAnsi="GHEA Grapalat"/>
                <w:sz w:val="20"/>
                <w:szCs w:val="20"/>
                <w:lang w:val="hy-AM"/>
              </w:rPr>
              <w:softHyphen/>
              <w:t>նիկայի ներմուծմանն ու հավաքա</w:t>
            </w:r>
            <w:r w:rsidRPr="000668C0">
              <w:rPr>
                <w:rFonts w:ascii="GHEA Grapalat" w:hAnsi="GHEA Grapalat"/>
                <w:sz w:val="20"/>
                <w:szCs w:val="20"/>
                <w:lang w:val="hy-AM"/>
              </w:rPr>
              <w:softHyphen/>
              <w:t>կազմի աստիճանաբար նորաց</w:t>
            </w:r>
            <w:r w:rsidRPr="000668C0">
              <w:rPr>
                <w:rFonts w:ascii="GHEA Grapalat" w:hAnsi="GHEA Grapalat"/>
                <w:sz w:val="20"/>
                <w:szCs w:val="20"/>
                <w:lang w:val="hy-AM"/>
              </w:rPr>
              <w:softHyphen/>
              <w:t>մանն ուղղված աշխատանքների իրականացում</w:t>
            </w:r>
          </w:p>
        </w:tc>
        <w:tc>
          <w:tcPr>
            <w:tcW w:w="3904" w:type="dxa"/>
          </w:tcPr>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 Գյուղատնտեսական տեխնիկայի ներմուծման նպատակով բանակ</w:t>
            </w:r>
            <w:r w:rsidRPr="000668C0">
              <w:rPr>
                <w:rFonts w:ascii="GHEA Grapalat" w:hAnsi="GHEA Grapalat"/>
                <w:sz w:val="20"/>
                <w:szCs w:val="20"/>
                <w:lang w:val="hy-AM"/>
              </w:rPr>
              <w:softHyphen/>
              <w:t>ցու</w:t>
            </w:r>
            <w:r w:rsidRPr="000668C0">
              <w:rPr>
                <w:rFonts w:ascii="GHEA Grapalat" w:hAnsi="GHEA Grapalat"/>
                <w:sz w:val="20"/>
                <w:szCs w:val="20"/>
                <w:lang w:val="hy-AM"/>
              </w:rPr>
              <w:softHyphen/>
              <w:t>թյուն</w:t>
            </w:r>
            <w:r w:rsidRPr="000668C0">
              <w:rPr>
                <w:rFonts w:ascii="GHEA Grapalat" w:hAnsi="GHEA Grapalat"/>
                <w:sz w:val="20"/>
                <w:szCs w:val="20"/>
                <w:lang w:val="hy-AM"/>
              </w:rPr>
              <w:softHyphen/>
              <w:t>ների վարում գյուղատնտե</w:t>
            </w:r>
            <w:r w:rsidRPr="000668C0">
              <w:rPr>
                <w:rFonts w:ascii="GHEA Grapalat" w:hAnsi="GHEA Grapalat"/>
                <w:sz w:val="20"/>
                <w:szCs w:val="20"/>
                <w:lang w:val="hy-AM"/>
              </w:rPr>
              <w:softHyphen/>
              <w:t>սական տեխնիկա մատակարարող լիզինգային ընկերությունների և արտերկրի արտադրողների հետ: Դրամաշնորհային կարգով գյուղա</w:t>
            </w:r>
            <w:r w:rsidRPr="000668C0">
              <w:rPr>
                <w:rFonts w:ascii="GHEA Grapalat" w:hAnsi="GHEA Grapalat"/>
                <w:sz w:val="20"/>
                <w:szCs w:val="20"/>
                <w:lang w:val="hy-AM"/>
              </w:rPr>
              <w:softHyphen/>
              <w:t>տնտե</w:t>
            </w:r>
            <w:r w:rsidRPr="000668C0">
              <w:rPr>
                <w:rFonts w:ascii="GHEA Grapalat" w:hAnsi="GHEA Grapalat"/>
                <w:sz w:val="20"/>
                <w:szCs w:val="20"/>
                <w:lang w:val="hy-AM"/>
              </w:rPr>
              <w:softHyphen/>
              <w:t>սական տեխնիկայի ներմուծ</w:t>
            </w:r>
            <w:r w:rsidRPr="000668C0">
              <w:rPr>
                <w:rFonts w:ascii="GHEA Grapalat" w:hAnsi="GHEA Grapalat"/>
                <w:sz w:val="20"/>
                <w:szCs w:val="20"/>
                <w:lang w:val="hy-AM"/>
              </w:rPr>
              <w:softHyphen/>
              <w:t>ման հնարավորությունների օգտա</w:t>
            </w:r>
            <w:r w:rsidRPr="000668C0">
              <w:rPr>
                <w:rFonts w:ascii="GHEA Grapalat" w:hAnsi="GHEA Grapalat"/>
                <w:sz w:val="20"/>
                <w:szCs w:val="20"/>
                <w:lang w:val="hy-AM"/>
              </w:rPr>
              <w:softHyphen/>
              <w:t>գոր</w:t>
            </w:r>
            <w:r w:rsidRPr="000668C0">
              <w:rPr>
                <w:rFonts w:ascii="GHEA Grapalat" w:hAnsi="GHEA Grapalat"/>
                <w:sz w:val="20"/>
                <w:szCs w:val="20"/>
                <w:lang w:val="hy-AM"/>
              </w:rPr>
              <w:softHyphen/>
              <w:t>ծում:</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Օժանդակություն լիզինգային ընկերություններին՝ Հայաստանի Հան</w:t>
            </w:r>
            <w:r w:rsidRPr="000668C0">
              <w:rPr>
                <w:rFonts w:ascii="GHEA Grapalat" w:hAnsi="GHEA Grapalat"/>
                <w:sz w:val="20"/>
                <w:szCs w:val="20"/>
                <w:lang w:val="hy-AM"/>
              </w:rPr>
              <w:softHyphen/>
              <w:t>րապետությունում ներկայա</w:t>
            </w:r>
            <w:r w:rsidRPr="000668C0">
              <w:rPr>
                <w:rFonts w:ascii="GHEA Grapalat" w:hAnsi="GHEA Grapalat"/>
                <w:sz w:val="20"/>
                <w:szCs w:val="20"/>
                <w:lang w:val="hy-AM"/>
              </w:rPr>
              <w:softHyphen/>
              <w:t>ցուց</w:t>
            </w:r>
            <w:r w:rsidRPr="000668C0">
              <w:rPr>
                <w:rFonts w:ascii="GHEA Grapalat" w:hAnsi="GHEA Grapalat"/>
                <w:sz w:val="20"/>
                <w:szCs w:val="20"/>
                <w:lang w:val="hy-AM"/>
              </w:rPr>
              <w:softHyphen/>
              <w:t>չություններ կամ դուստր կազ</w:t>
            </w:r>
            <w:r w:rsidRPr="000668C0">
              <w:rPr>
                <w:rFonts w:ascii="GHEA Grapalat" w:hAnsi="GHEA Grapalat"/>
                <w:sz w:val="20"/>
                <w:szCs w:val="20"/>
                <w:lang w:val="hy-AM"/>
              </w:rPr>
              <w:softHyphen/>
              <w:t>մա</w:t>
            </w:r>
            <w:r w:rsidRPr="000668C0">
              <w:rPr>
                <w:rFonts w:ascii="GHEA Grapalat" w:hAnsi="GHEA Grapalat"/>
                <w:sz w:val="20"/>
                <w:szCs w:val="20"/>
                <w:lang w:val="hy-AM"/>
              </w:rPr>
              <w:softHyphen/>
              <w:t>կերպություններ ստեղծելու, ինչ</w:t>
            </w:r>
            <w:r w:rsidRPr="000668C0">
              <w:rPr>
                <w:rFonts w:ascii="GHEA Grapalat" w:hAnsi="GHEA Grapalat"/>
                <w:sz w:val="20"/>
                <w:szCs w:val="20"/>
                <w:lang w:val="hy-AM"/>
              </w:rPr>
              <w:softHyphen/>
              <w:t>պես նաև ՀՀ-ում գործու</w:t>
            </w:r>
            <w:r w:rsidRPr="000668C0">
              <w:rPr>
                <w:rFonts w:ascii="GHEA Grapalat" w:hAnsi="GHEA Grapalat"/>
                <w:sz w:val="20"/>
                <w:szCs w:val="20"/>
                <w:lang w:val="hy-AM"/>
              </w:rPr>
              <w:softHyphen/>
              <w:t>նեություն ծավալելու գործում, լիզինգային ըն</w:t>
            </w:r>
            <w:r w:rsidRPr="000668C0">
              <w:rPr>
                <w:rFonts w:ascii="GHEA Grapalat" w:hAnsi="GHEA Grapalat"/>
                <w:sz w:val="20"/>
                <w:szCs w:val="20"/>
                <w:lang w:val="hy-AM"/>
              </w:rPr>
              <w:softHyphen/>
              <w:t>կե</w:t>
            </w:r>
            <w:r w:rsidRPr="000668C0">
              <w:rPr>
                <w:rFonts w:ascii="GHEA Grapalat" w:hAnsi="GHEA Grapalat"/>
                <w:sz w:val="20"/>
                <w:szCs w:val="20"/>
                <w:lang w:val="hy-AM"/>
              </w:rPr>
              <w:softHyphen/>
              <w:t>րություններին գյուղատնտե</w:t>
            </w:r>
            <w:r w:rsidRPr="000668C0">
              <w:rPr>
                <w:rFonts w:ascii="GHEA Grapalat" w:hAnsi="GHEA Grapalat"/>
                <w:sz w:val="20"/>
                <w:szCs w:val="20"/>
                <w:lang w:val="hy-AM"/>
              </w:rPr>
              <w:softHyphen/>
              <w:t>սա</w:t>
            </w:r>
            <w:r w:rsidRPr="000668C0">
              <w:rPr>
                <w:rFonts w:ascii="GHEA Grapalat" w:hAnsi="GHEA Grapalat"/>
                <w:sz w:val="20"/>
                <w:szCs w:val="20"/>
                <w:lang w:val="hy-AM"/>
              </w:rPr>
              <w:softHyphen/>
              <w:t>կան տեխնիկայի պահանջարկի վերաբերյալ տեղեկատվության տրա</w:t>
            </w:r>
            <w:r w:rsidRPr="000668C0">
              <w:rPr>
                <w:rFonts w:ascii="GHEA Grapalat" w:hAnsi="GHEA Grapalat"/>
                <w:sz w:val="20"/>
                <w:szCs w:val="20"/>
                <w:lang w:val="hy-AM"/>
              </w:rPr>
              <w:softHyphen/>
            </w:r>
            <w:r w:rsidRPr="000668C0">
              <w:rPr>
                <w:rFonts w:ascii="GHEA Grapalat" w:hAnsi="GHEA Grapalat"/>
                <w:sz w:val="20"/>
                <w:szCs w:val="20"/>
                <w:lang w:val="hy-AM"/>
              </w:rPr>
              <w:softHyphen/>
              <w:t xml:space="preserve">մադրում: </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Հայաստանի Հանրապետու</w:t>
            </w:r>
            <w:r w:rsidRPr="000668C0">
              <w:rPr>
                <w:rFonts w:ascii="GHEA Grapalat" w:hAnsi="GHEA Grapalat"/>
                <w:sz w:val="20"/>
                <w:szCs w:val="20"/>
                <w:lang w:val="hy-AM"/>
              </w:rPr>
              <w:softHyphen/>
              <w:t>թյան մեքենաշինական գործարան</w:t>
            </w:r>
            <w:r w:rsidRPr="000668C0">
              <w:rPr>
                <w:rFonts w:ascii="GHEA Grapalat" w:hAnsi="GHEA Grapalat"/>
                <w:sz w:val="20"/>
                <w:szCs w:val="20"/>
                <w:lang w:val="hy-AM"/>
              </w:rPr>
              <w:softHyphen/>
              <w:t>ներում գյուղատնտեսական տեխ</w:t>
            </w:r>
            <w:r w:rsidRPr="000668C0">
              <w:rPr>
                <w:rFonts w:ascii="GHEA Grapalat" w:hAnsi="GHEA Grapalat"/>
                <w:sz w:val="20"/>
                <w:szCs w:val="20"/>
                <w:lang w:val="hy-AM"/>
              </w:rPr>
              <w:softHyphen/>
              <w:t>նիկայի հավաքման գործընթացը կազմակերպելու հնարավորու</w:t>
            </w:r>
            <w:r w:rsidRPr="000668C0">
              <w:rPr>
                <w:rFonts w:ascii="GHEA Grapalat" w:hAnsi="GHEA Grapalat"/>
                <w:sz w:val="20"/>
                <w:szCs w:val="20"/>
                <w:lang w:val="hy-AM"/>
              </w:rPr>
              <w:softHyphen/>
              <w:t>թյուն</w:t>
            </w:r>
            <w:r w:rsidRPr="000668C0">
              <w:rPr>
                <w:rFonts w:ascii="GHEA Grapalat" w:hAnsi="GHEA Grapalat"/>
                <w:sz w:val="20"/>
                <w:szCs w:val="20"/>
                <w:lang w:val="hy-AM"/>
              </w:rPr>
              <w:softHyphen/>
              <w:t>ների քննարկում արտերկրի արտադրողների հետ:</w:t>
            </w:r>
          </w:p>
          <w:p w:rsidR="00F35E8F" w:rsidRPr="000668C0" w:rsidRDefault="00F35E8F" w:rsidP="007256AD">
            <w:pPr>
              <w:spacing w:line="276" w:lineRule="auto"/>
              <w:rPr>
                <w:rFonts w:ascii="GHEA Grapalat" w:hAnsi="GHEA Grapalat"/>
                <w:sz w:val="20"/>
                <w:szCs w:val="20"/>
                <w:lang w:val="hy-AM"/>
              </w:rPr>
            </w:pPr>
            <w:r w:rsidRPr="000668C0">
              <w:rPr>
                <w:rFonts w:ascii="GHEA Grapalat" w:hAnsi="GHEA Grapalat"/>
                <w:sz w:val="20"/>
                <w:szCs w:val="20"/>
                <w:lang w:val="hy-AM"/>
              </w:rPr>
              <w:t>Լիզինգային եղանակով գյու</w:t>
            </w:r>
            <w:r w:rsidRPr="000668C0">
              <w:rPr>
                <w:rFonts w:ascii="GHEA Grapalat" w:hAnsi="GHEA Grapalat"/>
                <w:sz w:val="20"/>
                <w:szCs w:val="20"/>
                <w:lang w:val="hy-AM"/>
              </w:rPr>
              <w:softHyphen/>
              <w:t>ղ</w:t>
            </w:r>
            <w:r w:rsidRPr="000668C0">
              <w:rPr>
                <w:rFonts w:ascii="GHEA Grapalat" w:hAnsi="GHEA Grapalat"/>
                <w:sz w:val="20"/>
                <w:szCs w:val="20"/>
                <w:lang w:val="hy-AM"/>
              </w:rPr>
              <w:softHyphen/>
              <w:t xml:space="preserve">ատնտեսական տեխնիկա ձեռք բերելու </w:t>
            </w:r>
            <w:r w:rsidRPr="000668C0">
              <w:rPr>
                <w:rFonts w:ascii="GHEA Grapalat" w:hAnsi="GHEA Grapalat"/>
                <w:sz w:val="20"/>
                <w:szCs w:val="20"/>
                <w:lang w:val="hy-AM"/>
              </w:rPr>
              <w:lastRenderedPageBreak/>
              <w:t>վերաբերյալ համապատաս</w:t>
            </w:r>
            <w:r w:rsidRPr="000668C0">
              <w:rPr>
                <w:rFonts w:ascii="GHEA Grapalat" w:hAnsi="GHEA Grapalat"/>
                <w:sz w:val="20"/>
                <w:szCs w:val="20"/>
                <w:lang w:val="hy-AM"/>
              </w:rPr>
              <w:softHyphen/>
              <w:t>խան տեղեկատվության տրա</w:t>
            </w:r>
            <w:r w:rsidRPr="000668C0">
              <w:rPr>
                <w:rFonts w:ascii="GHEA Grapalat" w:hAnsi="GHEA Grapalat"/>
                <w:sz w:val="20"/>
                <w:szCs w:val="20"/>
                <w:lang w:val="hy-AM"/>
              </w:rPr>
              <w:softHyphen/>
              <w:t>մադրում գյուղացիական տնտեսու</w:t>
            </w:r>
            <w:r w:rsidRPr="000668C0">
              <w:rPr>
                <w:rFonts w:ascii="GHEA Grapalat" w:hAnsi="GHEA Grapalat"/>
                <w:sz w:val="20"/>
                <w:szCs w:val="20"/>
                <w:lang w:val="hy-AM"/>
              </w:rPr>
              <w:softHyphen/>
              <w:t>թյուն</w:t>
            </w:r>
            <w:r w:rsidRPr="000668C0">
              <w:rPr>
                <w:rFonts w:ascii="GHEA Grapalat" w:hAnsi="GHEA Grapalat"/>
                <w:sz w:val="20"/>
                <w:szCs w:val="20"/>
                <w:lang w:val="hy-AM"/>
              </w:rPr>
              <w:softHyphen/>
              <w:t>ներին:</w:t>
            </w:r>
          </w:p>
        </w:tc>
        <w:tc>
          <w:tcPr>
            <w:tcW w:w="3904" w:type="dxa"/>
          </w:tcPr>
          <w:p w:rsidR="00F35E8F" w:rsidRPr="000668C0" w:rsidRDefault="00F35E8F" w:rsidP="007256AD">
            <w:pPr>
              <w:spacing w:line="276" w:lineRule="auto"/>
              <w:rPr>
                <w:rFonts w:ascii="GHEA Grapalat" w:hAnsi="GHEA Grapalat"/>
                <w:sz w:val="20"/>
                <w:szCs w:val="20"/>
                <w:lang w:val="hy-AM"/>
              </w:rPr>
            </w:pPr>
          </w:p>
        </w:tc>
      </w:tr>
      <w:tr w:rsidR="00F35E8F" w:rsidTr="0041540D">
        <w:tc>
          <w:tcPr>
            <w:tcW w:w="3903" w:type="dxa"/>
          </w:tcPr>
          <w:p w:rsidR="00F35E8F" w:rsidRDefault="00F35E8F" w:rsidP="007256AD">
            <w:pPr>
              <w:jc w:val="center"/>
              <w:rPr>
                <w:rFonts w:ascii="GHEA Grapalat" w:hAnsi="GHEA Grapalat"/>
                <w:sz w:val="20"/>
                <w:szCs w:val="20"/>
              </w:rPr>
            </w:pPr>
            <w:r w:rsidRPr="007256AD">
              <w:rPr>
                <w:rFonts w:ascii="GHEA Grapalat" w:hAnsi="GHEA Grapalat"/>
                <w:sz w:val="20"/>
                <w:szCs w:val="20"/>
              </w:rPr>
              <w:lastRenderedPageBreak/>
              <w:t>ՀՀ մշակույթի նախարարություն</w:t>
            </w:r>
          </w:p>
        </w:tc>
        <w:tc>
          <w:tcPr>
            <w:tcW w:w="3903" w:type="dxa"/>
          </w:tcPr>
          <w:p w:rsidR="00F35E8F" w:rsidRPr="0009009E" w:rsidRDefault="00F35E8F" w:rsidP="0009009E">
            <w:pPr>
              <w:pStyle w:val="ListParagraph"/>
              <w:numPr>
                <w:ilvl w:val="0"/>
                <w:numId w:val="1"/>
              </w:numPr>
              <w:rPr>
                <w:rFonts w:ascii="GHEA Grapalat" w:hAnsi="GHEA Grapalat"/>
                <w:sz w:val="20"/>
                <w:szCs w:val="20"/>
                <w:lang w:val="hy-AM"/>
              </w:rPr>
            </w:pPr>
            <w:r w:rsidRPr="0009009E">
              <w:rPr>
                <w:rFonts w:ascii="GHEA Grapalat" w:hAnsi="GHEA Grapalat"/>
                <w:sz w:val="20"/>
                <w:szCs w:val="20"/>
                <w:lang w:val="hy-AM"/>
              </w:rPr>
              <w:t xml:space="preserve"> Մշակութային ենթակառուցվածք</w:t>
            </w:r>
            <w:r w:rsidRPr="0009009E">
              <w:rPr>
                <w:rFonts w:ascii="GHEA Grapalat" w:hAnsi="GHEA Grapalat"/>
                <w:sz w:val="20"/>
                <w:szCs w:val="20"/>
                <w:lang w:val="hy-AM"/>
              </w:rPr>
              <w:softHyphen/>
              <w:t>ների արդիականացմանն ուղղված ծրագրերի իրականացում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Հանրային գրադարանների ցանցի ձևավորման մեկնարկ</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Երաժշտական գործիքների շրջանառու հիմնադրամի ստեղծում և ՀՀ  երաժշտական և արվեստի դպրոցների երաժշտական գործիքներով համալրում :</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ՀՀ կառավարության 2012 թ. հունիսի 18-ի 730-Ա որոշման հավելվեածի 3.2.5. կետի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11-րդ պարբերություն</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ՀՀ կառավարության 2012 թ. հունիսի 18-ի 730-Ա որոշման հավելվեածի 3.2.5. կետի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12-րդ պարբերություն</w:t>
            </w:r>
          </w:p>
        </w:tc>
      </w:tr>
      <w:tr w:rsidR="00F35E8F" w:rsidRPr="00135477" w:rsidTr="0041540D">
        <w:tc>
          <w:tcPr>
            <w:tcW w:w="3903" w:type="dxa"/>
          </w:tcPr>
          <w:p w:rsidR="00F35E8F" w:rsidRPr="006067CB" w:rsidRDefault="00F35E8F" w:rsidP="007256AD">
            <w:pPr>
              <w:jc w:val="center"/>
              <w:rPr>
                <w:rFonts w:ascii="GHEA Grapalat" w:hAnsi="GHEA Grapalat"/>
                <w:sz w:val="20"/>
                <w:szCs w:val="20"/>
                <w:highlight w:val="yellow"/>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 xml:space="preserve"> Երեխաների և պատանիների ստեղծագործական ներուժի բացահայտում և խթանում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Մանկապատանեկան արվեստի առաջին հանրապետական ինտեգրատիվ փառատոնի կազմակերպում (շահառուներ` 70 երեխա):</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Նավասարդյան 1-ին խաղերի կազմակերպում (շահառուներ` 150 երեխա):</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ՀՀ և ԼՂՀ -ում  հաշմանդամություն ունեցող շնորհալի երեխաների տեղեկատվական բանկի համալրում (90 երեխա):</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ՀՀ կառավարության 2012 թ. հունիսի 18-ի 730-Ա որոշման հավելվեածի 3.2.5. կետի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12-րդ պարբերություն:</w:t>
            </w:r>
          </w:p>
          <w:p w:rsidR="00F35E8F" w:rsidRPr="001004AD" w:rsidRDefault="00F35E8F" w:rsidP="007256AD">
            <w:pPr>
              <w:pStyle w:val="mechtex"/>
              <w:spacing w:line="276" w:lineRule="auto"/>
              <w:jc w:val="left"/>
              <w:rPr>
                <w:rFonts w:ascii="GHEA Grapalat" w:eastAsia="Calibri" w:hAnsi="GHEA Grapalat"/>
                <w:sz w:val="20"/>
                <w:lang w:val="hy-AM" w:eastAsia="en-US"/>
              </w:rPr>
            </w:pPr>
            <w:r w:rsidRPr="001004AD">
              <w:rPr>
                <w:rFonts w:ascii="GHEA Grapalat" w:eastAsia="Calibri" w:hAnsi="GHEA Grapalat"/>
                <w:sz w:val="20"/>
                <w:lang w:val="hy-AM" w:eastAsia="en-US"/>
              </w:rPr>
              <w:t>Հայաստանի  Հանրապետության  կառավարության    նոյեմբերի 15-ի նիստի «Մանուկների եվ պատանիների գեղարվեստական կրթության և գեղագիտական դաստիարակության 2013-2015 թվականների ծրագրին և միջոցառումների ցանկին հավանություն տալու մ ա ս ի ն» N 46 արձանագրային որոշման 1-ին հավելվածի 7 -8-րդ գլուխներ:</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Մշակույթի ոլորտի մասնագետների վերապատրաստում և մասնագիտական կատարելագործում</w:t>
            </w:r>
          </w:p>
          <w:p w:rsidR="00F35E8F" w:rsidRPr="001004AD" w:rsidRDefault="00F35E8F" w:rsidP="007256AD">
            <w:pPr>
              <w:rPr>
                <w:rFonts w:ascii="GHEA Grapalat" w:hAnsi="GHEA Grapalat"/>
                <w:sz w:val="20"/>
                <w:szCs w:val="20"/>
                <w:lang w:val="hy-AM"/>
              </w:rPr>
            </w:pP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Մշակույթի ոլորտում երիտասարդ մասնագետների վերապատրաստման նպատակով արտերկրյա հրավիրյալ մասնագետների վարպետության դասերի կազմակերպում (շահառուներ 40 երիտասարդ):</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«Հայ արտ սինեմա» հիմնադրամի  </w:t>
            </w:r>
            <w:r w:rsidRPr="001004AD">
              <w:rPr>
                <w:rFonts w:ascii="GHEA Grapalat" w:hAnsi="GHEA Grapalat"/>
                <w:sz w:val="20"/>
                <w:szCs w:val="20"/>
                <w:lang w:val="hy-AM"/>
              </w:rPr>
              <w:lastRenderedPageBreak/>
              <w:t>գործունեության ապահովում: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Մշակույթի տարբեր ոլորտներում երիտասարդ մասնագետների մասնակցության ապահովում արտերկրում կազմակերպվող միջազգային ծրագրերին (շահառուներ 20 երիտասարդ):</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- 50 թանգարանային և 45 գրադարանային աշխատողների վերապատրաստում:</w:t>
            </w:r>
          </w:p>
          <w:p w:rsidR="00F35E8F" w:rsidRPr="001004AD" w:rsidRDefault="00F35E8F" w:rsidP="0009009E">
            <w:pPr>
              <w:numPr>
                <w:ilvl w:val="0"/>
                <w:numId w:val="8"/>
              </w:numPr>
              <w:tabs>
                <w:tab w:val="clear" w:pos="780"/>
                <w:tab w:val="num" w:pos="159"/>
              </w:tabs>
              <w:spacing w:line="276" w:lineRule="auto"/>
              <w:ind w:left="159" w:hanging="159"/>
              <w:rPr>
                <w:rFonts w:ascii="GHEA Grapalat" w:hAnsi="GHEA Grapalat"/>
                <w:sz w:val="20"/>
                <w:szCs w:val="20"/>
                <w:lang w:val="hy-AM"/>
              </w:rPr>
            </w:pPr>
            <w:r w:rsidRPr="001004AD">
              <w:rPr>
                <w:rFonts w:ascii="GHEA Grapalat" w:hAnsi="GHEA Grapalat"/>
                <w:sz w:val="20"/>
                <w:szCs w:val="20"/>
                <w:lang w:val="hy-AM"/>
              </w:rPr>
              <w:t xml:space="preserve"> Հուշարձանների վերականգման բնագավառում երիտասարդ մասնագտեների վերապատրաստում (10 աշխղեկներ և 10 վարպետներ:)</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lastRenderedPageBreak/>
              <w:t>ՀՀ կառավարության 2012 թ. հունիսի 18-ի 730-Ա որոշման հավելվեածի 3.2.5. կետի 4-րդ պարբերություն</w:t>
            </w:r>
          </w:p>
          <w:p w:rsidR="00F35E8F" w:rsidRPr="001004AD" w:rsidRDefault="00F35E8F" w:rsidP="007256AD">
            <w:pPr>
              <w:spacing w:line="276" w:lineRule="auto"/>
              <w:rPr>
                <w:rFonts w:ascii="GHEA Grapalat" w:hAnsi="GHEA Grapalat"/>
                <w:sz w:val="20"/>
                <w:szCs w:val="20"/>
                <w:lang w:val="hy-AM"/>
              </w:rPr>
            </w:pP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Մշակութային արժեքների և ավանդույթների վերարտադրության ու զարգացման համար նպաստավոր պայմանների ստեղծում` Հայկական գորգարվեստի հանրահռչակում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«Հայկական հանգույց. գորգարվեստի ավանդույթները» միջազգային գիտաժողովի կազմակերպում: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«Հայկական գորգարվեստը հնագույն շրջանից մինչև մեր օրերը» մշտական ցուցադրության կազմակերպում: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«Հայկական գորգ» վիր</w:t>
            </w:r>
            <w:r w:rsidRPr="001004AD">
              <w:rPr>
                <w:rFonts w:ascii="GHEA Grapalat" w:hAnsi="GHEA Grapalat"/>
                <w:sz w:val="20"/>
                <w:szCs w:val="20"/>
                <w:lang w:val="hy-AM"/>
              </w:rPr>
              <w:softHyphen/>
              <w:t>տուալ թանգարանի նյութերի համալրում: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«Հայկական հանգույց»  խորագրով երկլեզու վավերագրական ֆիլմի պատրաստում: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 «Հայկական հանգույց». երկլեզու (հայերեն և անգլերեն) պատկերազարդ գրքի տպագրում: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ՀՀ կառավարության 2012 թ. հունիսի 18-ի 730-Ա որոշման հավելվեածի 3.2.5. կետի 1-ին պարբերություն</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Արտասահմանյան երկրներում հայկական մշակութային  արժեքների տեղեկատվական բանկի ստեղծում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-Արտերկրներում հայկական մշակութային 120 մշակութային արժեքների վերաբերյալ տեղեկատվության հավաքագրում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ՀՀ կառավարության 2012 թ. հունիսի 18-ի 730-Ա որոշման հավելվեածի 3.2.5. կետի 1-ին պարբերություն</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ՀՀ մարզերում մշակույթի զարգացում</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«Մենք ենք մեր մարզը» մանկապատանեկան մարզային մշակույթի օրերի կազմակերպում մայրաքաղաքում (10 մարզ),</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«Հեքիաթին հյուր» (40-50 գյուղական համայնքներում ներկայացումների ցուցադրում),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«Ընտանեկան գրադարանավար» (ՀՀ Լոռու, ՀՀ Շիրակի մարզեր),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«Շրջիկ գրադարան» /Բիբլիոբուս/ (հեռավոր բնակավայրերի մշակութային սպասարկում` 4 մարզ),</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«Ճամփորդող ցուցահանդես» (8 ցուցահանդես` 8 մարզ),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«Մշակութային մարզ» ծրագիր (10 մարզ` 58 հյուրախաղ), </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Միջհամայնքային մշակութային 2-րդ ցուցահանդես (մարզային «ArtExpo») և Մարզային մշակութային մրցույթ-փառատոն (ՀՀ Լոռու, ՀՀ Արմավիրի, ՀՀ Արարատի մարզերում, մասնակիցներ` 10 մարզեր)</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ՀՀ կառավարության 2012 թ. հունիսի 18-ի 730-Ա որոշման հավելվեածի 3.2.5. կետի 5-րդ, 6-րդ պարբերություններ</w:t>
            </w:r>
          </w:p>
          <w:p w:rsidR="00F35E8F" w:rsidRPr="001004AD" w:rsidRDefault="00F35E8F" w:rsidP="007256AD">
            <w:pPr>
              <w:spacing w:line="276" w:lineRule="auto"/>
              <w:rPr>
                <w:rFonts w:ascii="GHEA Grapalat" w:hAnsi="GHEA Grapalat"/>
                <w:sz w:val="20"/>
                <w:szCs w:val="20"/>
                <w:lang w:val="hy-AM"/>
              </w:rPr>
            </w:pP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004AD" w:rsidRDefault="00F35E8F" w:rsidP="0009009E">
            <w:pPr>
              <w:numPr>
                <w:ilvl w:val="0"/>
                <w:numId w:val="1"/>
              </w:numPr>
              <w:spacing w:line="276" w:lineRule="auto"/>
              <w:rPr>
                <w:rFonts w:ascii="GHEA Grapalat" w:hAnsi="GHEA Grapalat"/>
                <w:sz w:val="20"/>
                <w:szCs w:val="20"/>
                <w:lang w:val="hy-AM"/>
              </w:rPr>
            </w:pPr>
            <w:r w:rsidRPr="001004AD">
              <w:rPr>
                <w:rFonts w:ascii="GHEA Grapalat" w:hAnsi="GHEA Grapalat"/>
                <w:sz w:val="20"/>
                <w:szCs w:val="20"/>
                <w:lang w:val="hy-AM"/>
              </w:rPr>
              <w:t>Եվրախորհրդի հետ մշակութային համագործակցության խորացում /ԵԽ-ում Հայաստանի նախագահության շրջանակներում իրականացվող միջոցառումներ/</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Հայ պատմամշակութային ժառանգությանը նվիրված ցուցահանդես,</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«Գրական տապան. Եվրոպական կանգառ» ծրագիր,</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Հայ պատմամշակութային ժառանգության (եկեղեցու) մակետի նվիրաբերում Եվրախորհրդին,</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Էթնո-ջազ համերգ,</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xml:space="preserve">- «Ոսկե ծիրան» միջազգային </w:t>
            </w:r>
            <w:r w:rsidRPr="001004AD">
              <w:rPr>
                <w:rFonts w:ascii="GHEA Grapalat" w:hAnsi="GHEA Grapalat"/>
                <w:sz w:val="20"/>
                <w:szCs w:val="20"/>
                <w:lang w:val="hy-AM"/>
              </w:rPr>
              <w:lastRenderedPageBreak/>
              <w:t>կինոփառատոնի «Ռեժիսորներ առանց սահմանների» ծրագրի իրականացում,</w:t>
            </w:r>
          </w:p>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t>- Հայկական ժամանակակից վավերագրական և գեղարվեստական ֆիլմերի ցուցադրություն:</w:t>
            </w:r>
          </w:p>
        </w:tc>
        <w:tc>
          <w:tcPr>
            <w:tcW w:w="3904" w:type="dxa"/>
          </w:tcPr>
          <w:p w:rsidR="00F35E8F" w:rsidRPr="001004AD" w:rsidRDefault="00F35E8F" w:rsidP="007256AD">
            <w:pPr>
              <w:spacing w:line="276" w:lineRule="auto"/>
              <w:rPr>
                <w:rFonts w:ascii="GHEA Grapalat" w:hAnsi="GHEA Grapalat"/>
                <w:sz w:val="20"/>
                <w:szCs w:val="20"/>
                <w:lang w:val="hy-AM"/>
              </w:rPr>
            </w:pPr>
            <w:r w:rsidRPr="001004AD">
              <w:rPr>
                <w:rFonts w:ascii="GHEA Grapalat" w:hAnsi="GHEA Grapalat"/>
                <w:sz w:val="20"/>
                <w:szCs w:val="20"/>
                <w:lang w:val="hy-AM"/>
              </w:rPr>
              <w:lastRenderedPageBreak/>
              <w:t>2013 թ. մայիս-նոյեմբեր ամիսներին ԵԽ-ում Հայաստանի նախագահության պարտավորություն</w:t>
            </w:r>
          </w:p>
        </w:tc>
      </w:tr>
      <w:tr w:rsidR="00F35E8F" w:rsidRPr="00135477" w:rsidTr="0041540D">
        <w:tc>
          <w:tcPr>
            <w:tcW w:w="3903" w:type="dxa"/>
            <w:vMerge w:val="restart"/>
          </w:tcPr>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lastRenderedPageBreak/>
              <w:t>ՀՀ աշխատանքի և սոցիալական հարցերի նախարարություն</w:t>
            </w:r>
          </w:p>
        </w:tc>
        <w:tc>
          <w:tcPr>
            <w:tcW w:w="3903" w:type="dxa"/>
          </w:tcPr>
          <w:p w:rsidR="00F35E8F" w:rsidRPr="00007752" w:rsidRDefault="00F35E8F" w:rsidP="0041540D">
            <w:pPr>
              <w:numPr>
                <w:ilvl w:val="0"/>
                <w:numId w:val="1"/>
              </w:numPr>
              <w:spacing w:line="276" w:lineRule="auto"/>
              <w:rPr>
                <w:rFonts w:ascii="GHEA Grapalat" w:hAnsi="GHEA Grapalat"/>
                <w:sz w:val="20"/>
                <w:szCs w:val="20"/>
                <w:lang w:val="hy-AM"/>
              </w:rPr>
            </w:pPr>
            <w:r w:rsidRPr="00007752">
              <w:rPr>
                <w:rFonts w:ascii="GHEA Grapalat" w:hAnsi="GHEA Grapalat"/>
                <w:sz w:val="20"/>
                <w:szCs w:val="20"/>
                <w:lang w:val="hy-AM"/>
              </w:rPr>
              <w:t>Մեկ պատուհանի սկզբունքով համալիր սոցիալական ծառայություններ տրամադրող 10 տարածքային կենտրոնների լիարժեք գործում</w:t>
            </w: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ինտեգրված սոցիալական ծառայությունների համակարգի ներդրման համար անհրաժեշտ նորմատիվ-իրավական ակտերի նախագծերի ներկայացում ՀՀ կառավարություն</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համալիր սոցիալական ծառայություններ տրամադրող տարածքային կենտրոնների տեխնիկական վերազինում,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համալիր սոցիալական ծառայություններ տրամադրող տարածքային կենտրոնների աշխատողների վերապատրաստման դասընթացների կազմակերպում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համալիր սոցիալական ծառայություններ տրամադրող տարածքային կենտրոնների գործառույթների ընդլայնում` ներառելով կրթական, զբաղվածության և այլ ծրագրերի գծով խորհրդատվություն, աջակցություն ցուցաբերելը</w:t>
            </w: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ՀՀ կառավարության 2012թ. հունիսի 18-ի  N730-Ա որոշման հավելվածի 3.2.1-ի 1-ին ուղղություն</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007752" w:rsidRDefault="00F35E8F" w:rsidP="0041540D">
            <w:pPr>
              <w:numPr>
                <w:ilvl w:val="0"/>
                <w:numId w:val="1"/>
              </w:numPr>
              <w:spacing w:line="276" w:lineRule="auto"/>
              <w:rPr>
                <w:rFonts w:ascii="GHEA Grapalat" w:hAnsi="GHEA Grapalat"/>
                <w:sz w:val="20"/>
                <w:szCs w:val="20"/>
                <w:lang w:val="hy-AM"/>
              </w:rPr>
            </w:pPr>
            <w:r w:rsidRPr="00007752">
              <w:rPr>
                <w:rFonts w:ascii="GHEA Grapalat" w:hAnsi="GHEA Grapalat"/>
                <w:sz w:val="20"/>
                <w:szCs w:val="20"/>
                <w:lang w:val="hy-AM"/>
              </w:rPr>
              <w:t>Պարտադիր կուտակային կենսաթոշակային համակարգի ներդրման ապահովում</w:t>
            </w:r>
          </w:p>
          <w:p w:rsidR="00F35E8F" w:rsidRPr="00007752" w:rsidRDefault="00F35E8F" w:rsidP="007256AD">
            <w:pPr>
              <w:spacing w:line="276" w:lineRule="auto"/>
              <w:ind w:left="360"/>
              <w:rPr>
                <w:rFonts w:ascii="GHEA Grapalat" w:hAnsi="GHEA Grapalat"/>
                <w:sz w:val="20"/>
                <w:szCs w:val="20"/>
                <w:lang w:val="hy-AM"/>
              </w:rPr>
            </w:pP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 xml:space="preserve">պետական կենսաթոշակային ապահովության համակարգի բարեփոխումների ամբողջացում` հաշվի առնելով կուտակային բաղադրիչը </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 xml:space="preserve">կենսաթոշակային հաշիվների վարումն </w:t>
            </w:r>
            <w:r w:rsidRPr="00007752">
              <w:rPr>
                <w:rFonts w:ascii="GHEA Grapalat" w:hAnsi="GHEA Grapalat"/>
                <w:sz w:val="20"/>
                <w:szCs w:val="20"/>
                <w:lang w:val="hy-AM"/>
              </w:rPr>
              <w:lastRenderedPageBreak/>
              <w:t>ապահովող տեղեկատվական համակարգի հիմնական բաղադրիչների  մշակում և ներդրում` համաձայն 2011թ. ապրիլի 14-ին ՀՀ կենտրոնական բանկի, ՀՀ ֆինանսների նախարարության, eCSD Expert AS-ի և «Հայաստանի կենտրոնական դեպոզիատարիա» ԲԲԸ-ի միջև կնքված պայմանագրի</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եկամտային հարկի և պարտադիր կուտակային վճարի անձնավորված հաշվառման համակարգի` կուտակային վճարների հավաքագրումն ու անձնավորված հաշվառումն ապահովող մոդուլների մշակում, փորձարկում և հիմնական ներդրում</w:t>
            </w:r>
          </w:p>
          <w:p w:rsidR="00F35E8F" w:rsidRPr="00007752" w:rsidRDefault="00F35E8F" w:rsidP="007256AD">
            <w:pPr>
              <w:spacing w:line="276" w:lineRule="auto"/>
              <w:rPr>
                <w:rFonts w:ascii="GHEA Grapalat" w:hAnsi="GHEA Grapalat"/>
                <w:sz w:val="20"/>
                <w:szCs w:val="20"/>
                <w:lang w:val="hy-AM"/>
              </w:rPr>
            </w:pP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lastRenderedPageBreak/>
              <w:t>ՀՀ կառավարության 2008 թ  նոյեմբերի 13-ի N1487-Ն N1487-Ն որոշում,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 xml:space="preserve">ՀՀ կառավարության 2011թ. դեկտեմբերի 8-ի N48 արձանագրային </w:t>
            </w:r>
            <w:r w:rsidRPr="00007752">
              <w:rPr>
                <w:rFonts w:ascii="GHEA Grapalat" w:hAnsi="GHEA Grapalat"/>
                <w:sz w:val="20"/>
                <w:szCs w:val="20"/>
                <w:lang w:val="hy-AM"/>
              </w:rPr>
              <w:lastRenderedPageBreak/>
              <w:t>որոշման  հավելված  1-ի 39-49-րդ կետեր</w:t>
            </w:r>
          </w:p>
          <w:p w:rsidR="00F35E8F" w:rsidRPr="00007752" w:rsidRDefault="00F35E8F" w:rsidP="007256AD">
            <w:pPr>
              <w:spacing w:line="276" w:lineRule="auto"/>
              <w:rPr>
                <w:rFonts w:ascii="GHEA Grapalat" w:hAnsi="GHEA Grapalat"/>
                <w:sz w:val="20"/>
                <w:szCs w:val="20"/>
                <w:lang w:val="hy-AM"/>
              </w:rPr>
            </w:pPr>
          </w:p>
          <w:p w:rsidR="00F35E8F" w:rsidRPr="00007752" w:rsidRDefault="00F35E8F" w:rsidP="007256AD">
            <w:pPr>
              <w:spacing w:line="276" w:lineRule="auto"/>
              <w:rPr>
                <w:rFonts w:ascii="GHEA Grapalat" w:hAnsi="GHEA Grapalat"/>
                <w:sz w:val="20"/>
                <w:szCs w:val="20"/>
                <w:lang w:val="hy-AM"/>
              </w:rPr>
            </w:pP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007752" w:rsidRDefault="00F35E8F" w:rsidP="0041540D">
            <w:pPr>
              <w:numPr>
                <w:ilvl w:val="0"/>
                <w:numId w:val="1"/>
              </w:numPr>
              <w:spacing w:line="276" w:lineRule="auto"/>
              <w:rPr>
                <w:rFonts w:ascii="GHEA Grapalat" w:hAnsi="GHEA Grapalat"/>
                <w:sz w:val="20"/>
                <w:szCs w:val="20"/>
                <w:lang w:val="hy-AM"/>
              </w:rPr>
            </w:pPr>
            <w:r w:rsidRPr="00007752">
              <w:rPr>
                <w:rFonts w:ascii="GHEA Grapalat" w:hAnsi="GHEA Grapalat"/>
                <w:sz w:val="20"/>
                <w:szCs w:val="20"/>
                <w:lang w:val="hy-AM"/>
              </w:rPr>
              <w:t>Անձի պահպանված աշխատունակության աստիճանի որոշման հիման վրա հաշմանդամության սահմանման  մոդելի ներդրման ապահովում</w:t>
            </w: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«Հաշմանդամություն ունեցող անձանց իրավունքների պաշտպանության և սոցիալական ներառման մասին» ՀՀ օրենքի ընդունում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«Հաշմանդամության սահմանման չափորոշիչները հաստատելու մասին»  ՀՀ կառավարության որոշման և այլ իրավական ակտերի նախագծերի մշակում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ԲՍՓ գործակալության մասնագետների վերապատրաստման նպատակով մեթոդական նյութերի մշակում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 xml:space="preserve">հաշմանդամության սահմանման նոր մոդելի ներդրման նպատակով ԲՍՓ գործակալության մասնագետների </w:t>
            </w:r>
            <w:r w:rsidRPr="00007752">
              <w:rPr>
                <w:rFonts w:ascii="GHEA Grapalat" w:hAnsi="GHEA Grapalat"/>
                <w:sz w:val="20"/>
                <w:szCs w:val="20"/>
                <w:lang w:val="hy-AM"/>
              </w:rPr>
              <w:lastRenderedPageBreak/>
              <w:t xml:space="preserve">վերապատրաստում </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ԲՍՓՀ-ների տեխնիկական զինվածության ապահովում և տեղեկատվական շտեմարանի արդիականացում</w:t>
            </w:r>
          </w:p>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t xml:space="preserve">ԲՍՓ համակարգի աշխատողների սոցիալ-աշխատանքային երաշխիքների ընդլայնում </w:t>
            </w:r>
          </w:p>
        </w:tc>
        <w:tc>
          <w:tcPr>
            <w:tcW w:w="3904" w:type="dxa"/>
          </w:tcPr>
          <w:p w:rsidR="00F35E8F" w:rsidRPr="00007752" w:rsidRDefault="00F35E8F" w:rsidP="007256AD">
            <w:pPr>
              <w:spacing w:line="276" w:lineRule="auto"/>
              <w:rPr>
                <w:rFonts w:ascii="GHEA Grapalat" w:hAnsi="GHEA Grapalat"/>
                <w:sz w:val="20"/>
                <w:szCs w:val="20"/>
                <w:lang w:val="hy-AM"/>
              </w:rPr>
            </w:pPr>
            <w:r w:rsidRPr="00007752">
              <w:rPr>
                <w:rFonts w:ascii="GHEA Grapalat" w:hAnsi="GHEA Grapalat"/>
                <w:sz w:val="20"/>
                <w:szCs w:val="20"/>
                <w:lang w:val="hy-AM"/>
              </w:rPr>
              <w:lastRenderedPageBreak/>
              <w:t xml:space="preserve">ՀՀ կառավարության 18.06.2012թ. </w:t>
            </w:r>
          </w:p>
          <w:p w:rsidR="00F35E8F" w:rsidRPr="00007752" w:rsidRDefault="00F35E8F" w:rsidP="007256AD">
            <w:pPr>
              <w:spacing w:line="276" w:lineRule="auto"/>
              <w:ind w:left="-7"/>
              <w:rPr>
                <w:rFonts w:ascii="GHEA Grapalat" w:hAnsi="GHEA Grapalat"/>
                <w:sz w:val="20"/>
                <w:szCs w:val="20"/>
                <w:lang w:val="hy-AM"/>
              </w:rPr>
            </w:pPr>
            <w:r w:rsidRPr="00007752">
              <w:rPr>
                <w:rFonts w:ascii="GHEA Grapalat" w:hAnsi="GHEA Grapalat"/>
                <w:sz w:val="20"/>
                <w:szCs w:val="20"/>
                <w:lang w:val="hy-AM"/>
              </w:rPr>
              <w:t>N730-Ա որոշում, կետ 3.2.1</w:t>
            </w:r>
          </w:p>
          <w:p w:rsidR="00F35E8F" w:rsidRPr="00007752" w:rsidRDefault="00F35E8F" w:rsidP="007256AD">
            <w:pPr>
              <w:spacing w:line="276" w:lineRule="auto"/>
              <w:ind w:left="-7"/>
              <w:rPr>
                <w:rFonts w:ascii="GHEA Grapalat" w:hAnsi="GHEA Grapalat"/>
                <w:sz w:val="20"/>
                <w:szCs w:val="20"/>
                <w:lang w:val="hy-AM"/>
              </w:rPr>
            </w:pPr>
            <w:r w:rsidRPr="00007752">
              <w:rPr>
                <w:rFonts w:ascii="GHEA Grapalat" w:hAnsi="GHEA Grapalat"/>
                <w:sz w:val="20"/>
                <w:szCs w:val="20"/>
                <w:lang w:val="hy-AM"/>
              </w:rPr>
              <w:t>ՀՀ կառավարության 2011 թվականի դեկտեմբերի 8-ի  «Անձի պահպանված աշխատունակության աստիճանի որոշման հիման վրա հաշմանդա</w:t>
            </w:r>
            <w:r w:rsidRPr="00007752">
              <w:rPr>
                <w:rFonts w:ascii="GHEA Grapalat" w:hAnsi="GHEA Grapalat"/>
                <w:sz w:val="20"/>
                <w:szCs w:val="20"/>
                <w:lang w:val="hy-AM"/>
              </w:rPr>
              <w:softHyphen/>
              <w:t>մու</w:t>
            </w:r>
            <w:r w:rsidRPr="00007752">
              <w:rPr>
                <w:rFonts w:ascii="GHEA Grapalat" w:hAnsi="GHEA Grapalat"/>
                <w:sz w:val="20"/>
                <w:szCs w:val="20"/>
                <w:lang w:val="hy-AM"/>
              </w:rPr>
              <w:softHyphen/>
              <w:t>թյան սահմանման մոդելին անցնելու հայեցակարգի և հայեցակարգի իրակա</w:t>
            </w:r>
            <w:r w:rsidRPr="00007752">
              <w:rPr>
                <w:rFonts w:ascii="GHEA Grapalat" w:hAnsi="GHEA Grapalat"/>
                <w:sz w:val="20"/>
                <w:szCs w:val="20"/>
                <w:lang w:val="hy-AM"/>
              </w:rPr>
              <w:softHyphen/>
              <w:t>նա</w:t>
            </w:r>
            <w:r w:rsidRPr="00007752">
              <w:rPr>
                <w:rFonts w:ascii="GHEA Grapalat" w:hAnsi="GHEA Grapalat"/>
                <w:sz w:val="20"/>
                <w:szCs w:val="20"/>
                <w:lang w:val="hy-AM"/>
              </w:rPr>
              <w:softHyphen/>
            </w:r>
            <w:r w:rsidRPr="00007752">
              <w:rPr>
                <w:rFonts w:ascii="GHEA Grapalat" w:hAnsi="GHEA Grapalat"/>
                <w:sz w:val="20"/>
                <w:szCs w:val="20"/>
                <w:lang w:val="hy-AM"/>
              </w:rPr>
              <w:softHyphen/>
              <w:t>ց</w:t>
            </w:r>
            <w:r w:rsidRPr="00007752">
              <w:rPr>
                <w:rFonts w:ascii="GHEA Grapalat" w:hAnsi="GHEA Grapalat"/>
                <w:sz w:val="20"/>
                <w:szCs w:val="20"/>
                <w:lang w:val="hy-AM"/>
              </w:rPr>
              <w:softHyphen/>
              <w:t>ումն ապահովող միջոցառումների ժամանակացույցի մասին» թիվ 48  արձա</w:t>
            </w:r>
            <w:r w:rsidRPr="00007752">
              <w:rPr>
                <w:rFonts w:ascii="GHEA Grapalat" w:hAnsi="GHEA Grapalat"/>
                <w:sz w:val="20"/>
                <w:szCs w:val="20"/>
                <w:lang w:val="hy-AM"/>
              </w:rPr>
              <w:softHyphen/>
              <w:t>նա</w:t>
            </w:r>
            <w:r w:rsidRPr="00007752">
              <w:rPr>
                <w:rFonts w:ascii="GHEA Grapalat" w:hAnsi="GHEA Grapalat"/>
                <w:sz w:val="20"/>
                <w:szCs w:val="20"/>
                <w:lang w:val="hy-AM"/>
              </w:rPr>
              <w:softHyphen/>
              <w:t>գրային որոշ</w:t>
            </w:r>
            <w:r w:rsidRPr="00007752">
              <w:rPr>
                <w:rFonts w:ascii="GHEA Grapalat" w:hAnsi="GHEA Grapalat"/>
                <w:sz w:val="20"/>
                <w:szCs w:val="20"/>
                <w:lang w:val="hy-AM"/>
              </w:rPr>
              <w:softHyphen/>
              <w:t>ում, հավելված 2, կետեր 1, 4  և  11</w:t>
            </w:r>
          </w:p>
        </w:tc>
      </w:tr>
      <w:tr w:rsidR="00F35E8F" w:rsidTr="0041540D">
        <w:tc>
          <w:tcPr>
            <w:tcW w:w="3903" w:type="dxa"/>
            <w:vMerge w:val="restart"/>
          </w:tcPr>
          <w:p w:rsidR="00F35E8F" w:rsidRDefault="00F35E8F" w:rsidP="007256AD">
            <w:pPr>
              <w:jc w:val="center"/>
              <w:rPr>
                <w:rFonts w:ascii="GHEA Grapalat" w:hAnsi="GHEA Grapalat"/>
                <w:sz w:val="20"/>
                <w:szCs w:val="20"/>
              </w:rPr>
            </w:pPr>
            <w:r>
              <w:rPr>
                <w:rFonts w:ascii="GHEA Grapalat" w:hAnsi="GHEA Grapalat"/>
                <w:sz w:val="20"/>
                <w:szCs w:val="20"/>
              </w:rPr>
              <w:lastRenderedPageBreak/>
              <w:t>ՀՀ էկոնոմիկայի նախարարություն</w:t>
            </w: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Տնտեսության կառուցվածքում արդյունաբերության տեսակարար կշռի ավելացում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Ճշգրիտ ճարտարագիտության, դեղագործության և բիոտեխնոլոգիաների, կոնյակագործության և գինեգործության, ոսկեգործության ոլորտային ռազմավարությունների և գործողությունների ծրագրերի իրականացում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Արդյունաբերական քաղաքականության ռազմավարությամբ ընտրված նոր ոլորտների ռազմավարությունների և դրանց կատարումն ապահովող միջոցառումների ծրագրերի մշակում և հաստատում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ՀՀ կառավարության ծրագիր</w:t>
            </w:r>
            <w:r>
              <w:rPr>
                <w:rFonts w:ascii="GHEA Grapalat" w:hAnsi="GHEA Grapalat"/>
                <w:sz w:val="20"/>
                <w:szCs w:val="20"/>
              </w:rPr>
              <w:t xml:space="preserve"> </w:t>
            </w:r>
            <w:r w:rsidRPr="00262188">
              <w:rPr>
                <w:rFonts w:ascii="GHEA Grapalat" w:hAnsi="GHEA Grapalat"/>
                <w:sz w:val="20"/>
                <w:szCs w:val="20"/>
                <w:lang w:val="hy-AM"/>
              </w:rPr>
              <w:t>3.1.4.1 կետ</w:t>
            </w:r>
          </w:p>
        </w:tc>
      </w:tr>
      <w:tr w:rsidR="00F35E8F" w:rsidTr="0041540D">
        <w:tc>
          <w:tcPr>
            <w:tcW w:w="3903" w:type="dxa"/>
            <w:vMerge/>
          </w:tcPr>
          <w:p w:rsidR="00F35E8F" w:rsidRDefault="00F35E8F" w:rsidP="007256AD">
            <w:pPr>
              <w:jc w:val="center"/>
              <w:rPr>
                <w:rFonts w:ascii="GHEA Grapalat" w:hAnsi="GHEA Grapalat"/>
                <w:sz w:val="20"/>
                <w:szCs w:val="20"/>
              </w:rPr>
            </w:pP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 xml:space="preserve"> Տնտեսության ներդրումային գրավչության բարձրացում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ՓՄՁ զարգացման նոր ռազմավարության իրականացման մեկնարկ</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Ներդրումային քաղաքականության վերանայում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Ռիսկերի վրա հիմնված ստուգումների համակարգի լիարժեք ներդրում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Հայաստանի գործարար միջավայրի բարելավման միջոցառումների 2013 թվականի ծրագրի իրականացում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ՀՀ կառավարության ծրագիր</w:t>
            </w:r>
            <w:r>
              <w:rPr>
                <w:rFonts w:ascii="GHEA Grapalat" w:hAnsi="GHEA Grapalat"/>
                <w:sz w:val="20"/>
                <w:szCs w:val="20"/>
              </w:rPr>
              <w:t xml:space="preserve"> </w:t>
            </w:r>
            <w:r w:rsidRPr="00262188">
              <w:rPr>
                <w:rFonts w:ascii="GHEA Grapalat" w:hAnsi="GHEA Grapalat"/>
                <w:sz w:val="20"/>
                <w:szCs w:val="20"/>
                <w:lang w:val="hy-AM"/>
              </w:rPr>
              <w:t xml:space="preserve">3.1.1, 3.1.4.4 կետեր </w:t>
            </w:r>
          </w:p>
        </w:tc>
      </w:tr>
      <w:tr w:rsidR="00F35E8F" w:rsidTr="0041540D">
        <w:tc>
          <w:tcPr>
            <w:tcW w:w="3903" w:type="dxa"/>
            <w:vMerge/>
          </w:tcPr>
          <w:p w:rsidR="00F35E8F" w:rsidRDefault="00F35E8F" w:rsidP="007256AD">
            <w:pPr>
              <w:jc w:val="center"/>
              <w:rPr>
                <w:rFonts w:ascii="GHEA Grapalat" w:hAnsi="GHEA Grapalat"/>
                <w:sz w:val="20"/>
                <w:szCs w:val="20"/>
              </w:rPr>
            </w:pP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Արտահանման ծավալի և անվանացանկի ընդլայնում, հատկապես մշակող արդյունաբերության և ծառայությունների ոլորտների զարգացման միջոցով</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Արտահանում իրականացնող կազմակեր</w:t>
            </w:r>
            <w:r w:rsidRPr="00262188">
              <w:rPr>
                <w:rFonts w:ascii="GHEA Grapalat" w:hAnsi="GHEA Grapalat"/>
                <w:sz w:val="20"/>
                <w:szCs w:val="20"/>
                <w:lang w:val="hy-AM"/>
              </w:rPr>
              <w:softHyphen/>
              <w:t>պություններին աջակցության նոր գործիքների մշակում և արտահանմանն աջակցող ինստիտուտների կարողությունների զարգացում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Անդրազգային ընկերությունների ներգրավում</w:t>
            </w:r>
          </w:p>
          <w:p w:rsidR="00F35E8F" w:rsidRPr="000321B1"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Ազատ տնտեսական գոտիների կայացում</w:t>
            </w:r>
          </w:p>
          <w:p w:rsidR="00F35E8F" w:rsidRPr="000321B1"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Զբոսաշրջային արդյունքի դիվերսիֆիկացում և ենթա</w:t>
            </w:r>
            <w:r w:rsidRPr="00262188">
              <w:rPr>
                <w:rFonts w:ascii="GHEA Grapalat" w:hAnsi="GHEA Grapalat"/>
                <w:sz w:val="20"/>
                <w:szCs w:val="20"/>
                <w:lang w:val="hy-AM"/>
              </w:rPr>
              <w:softHyphen/>
              <w:t>կառուց</w:t>
            </w:r>
            <w:r w:rsidRPr="00262188">
              <w:rPr>
                <w:rFonts w:ascii="GHEA Grapalat" w:hAnsi="GHEA Grapalat"/>
                <w:sz w:val="20"/>
                <w:szCs w:val="20"/>
                <w:lang w:val="hy-AM"/>
              </w:rPr>
              <w:softHyphen/>
              <w:t>վածքների զարգացում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ՀՀ կառավարության ծրագիր</w:t>
            </w:r>
            <w:r>
              <w:rPr>
                <w:rFonts w:ascii="GHEA Grapalat" w:hAnsi="GHEA Grapalat"/>
                <w:sz w:val="20"/>
                <w:szCs w:val="20"/>
              </w:rPr>
              <w:t xml:space="preserve"> </w:t>
            </w:r>
            <w:r w:rsidRPr="00262188">
              <w:rPr>
                <w:rFonts w:ascii="GHEA Grapalat" w:hAnsi="GHEA Grapalat"/>
                <w:sz w:val="20"/>
                <w:szCs w:val="20"/>
                <w:lang w:val="hy-AM"/>
              </w:rPr>
              <w:t>3.1, 3.1.4.1, 3.1.4.5 կետեր</w:t>
            </w:r>
          </w:p>
        </w:tc>
      </w:tr>
      <w:tr w:rsidR="00F35E8F" w:rsidRPr="00135477" w:rsidTr="0041540D">
        <w:tc>
          <w:tcPr>
            <w:tcW w:w="3903" w:type="dxa"/>
            <w:vMerge/>
          </w:tcPr>
          <w:p w:rsidR="00F35E8F" w:rsidRDefault="00F35E8F" w:rsidP="007256AD">
            <w:pPr>
              <w:jc w:val="center"/>
              <w:rPr>
                <w:rFonts w:ascii="GHEA Grapalat" w:hAnsi="GHEA Grapalat"/>
                <w:sz w:val="20"/>
                <w:szCs w:val="20"/>
              </w:rPr>
            </w:pPr>
          </w:p>
        </w:tc>
        <w:tc>
          <w:tcPr>
            <w:tcW w:w="3903" w:type="dxa"/>
          </w:tcPr>
          <w:p w:rsidR="00F35E8F" w:rsidRPr="00262188" w:rsidRDefault="00F35E8F" w:rsidP="004C42A1">
            <w:pPr>
              <w:numPr>
                <w:ilvl w:val="0"/>
                <w:numId w:val="1"/>
              </w:numPr>
              <w:spacing w:line="276" w:lineRule="auto"/>
              <w:rPr>
                <w:rFonts w:ascii="GHEA Grapalat" w:hAnsi="GHEA Grapalat"/>
                <w:sz w:val="20"/>
                <w:szCs w:val="20"/>
                <w:lang w:val="hy-AM"/>
              </w:rPr>
            </w:pPr>
            <w:r w:rsidRPr="004C42A1">
              <w:rPr>
                <w:rFonts w:ascii="GHEA Grapalat" w:eastAsia="Calibri" w:hAnsi="GHEA Grapalat" w:cs="Times New Roman"/>
                <w:sz w:val="20"/>
                <w:szCs w:val="20"/>
                <w:lang w:val="hy-AM"/>
              </w:rPr>
              <w:t>Իրական հատվածի համար ֆինանսական ռեսուրսների հասանելիության էական բարձրացում</w:t>
            </w:r>
          </w:p>
        </w:tc>
        <w:tc>
          <w:tcPr>
            <w:tcW w:w="3904" w:type="dxa"/>
          </w:tcPr>
          <w:p w:rsidR="00F35E8F" w:rsidRPr="004C42A1" w:rsidRDefault="00F35E8F" w:rsidP="004C42A1">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t>ՀՀ ֆինանսների նախարարության, ՀՀ Կենտրոնական բանկի (համաձայնությամբ) և Համաշխարհային բանկի աջակցությամբ հայեցակարգի նախագծի մշակում</w:t>
            </w:r>
          </w:p>
          <w:p w:rsidR="00F35E8F" w:rsidRPr="004C42A1" w:rsidRDefault="00F35E8F" w:rsidP="004C42A1">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t>Սահմանված ուղղություններով պատասխանատու մարմինների կողմից հայեցակարգի իրագործում</w:t>
            </w:r>
          </w:p>
        </w:tc>
        <w:tc>
          <w:tcPr>
            <w:tcW w:w="3904" w:type="dxa"/>
          </w:tcPr>
          <w:p w:rsidR="00F35E8F" w:rsidRPr="00A0270D" w:rsidRDefault="00F35E8F" w:rsidP="00A0270D">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t>ՀՀ կառավարության ծրագիր</w:t>
            </w:r>
          </w:p>
          <w:p w:rsidR="00F35E8F" w:rsidRPr="00262188" w:rsidRDefault="00F35E8F" w:rsidP="00A0270D">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t>1-ին բաժին, 3.1.2. կետ</w:t>
            </w:r>
          </w:p>
        </w:tc>
      </w:tr>
      <w:tr w:rsidR="00F35E8F" w:rsidRPr="00135477" w:rsidTr="0041540D">
        <w:tc>
          <w:tcPr>
            <w:tcW w:w="3903" w:type="dxa"/>
            <w:vMerge w:val="restart"/>
          </w:tcPr>
          <w:p w:rsidR="00F35E8F" w:rsidRDefault="00F35E8F" w:rsidP="007256AD">
            <w:pPr>
              <w:jc w:val="center"/>
              <w:rPr>
                <w:rFonts w:ascii="GHEA Grapalat" w:hAnsi="GHEA Grapalat"/>
                <w:sz w:val="20"/>
                <w:szCs w:val="20"/>
              </w:rPr>
            </w:pPr>
            <w:r w:rsidRPr="003711C0">
              <w:rPr>
                <w:rFonts w:ascii="GHEA Grapalat" w:hAnsi="GHEA Grapalat"/>
                <w:sz w:val="20"/>
                <w:szCs w:val="20"/>
              </w:rPr>
              <w:t>ՀՀ արդարադատության նախարարություն</w:t>
            </w:r>
          </w:p>
        </w:tc>
        <w:tc>
          <w:tcPr>
            <w:tcW w:w="3903" w:type="dxa"/>
          </w:tcPr>
          <w:p w:rsidR="00F35E8F" w:rsidRPr="003711C0" w:rsidRDefault="00F35E8F" w:rsidP="0041540D">
            <w:pPr>
              <w:numPr>
                <w:ilvl w:val="0"/>
                <w:numId w:val="1"/>
              </w:numPr>
              <w:spacing w:line="276" w:lineRule="auto"/>
              <w:rPr>
                <w:rFonts w:ascii="GHEA Grapalat" w:hAnsi="GHEA Grapalat"/>
                <w:sz w:val="20"/>
                <w:szCs w:val="20"/>
                <w:lang w:val="hy-AM"/>
              </w:rPr>
            </w:pPr>
            <w:r w:rsidRPr="003711C0">
              <w:rPr>
                <w:rFonts w:ascii="GHEA Grapalat" w:hAnsi="GHEA Grapalat"/>
                <w:sz w:val="20"/>
                <w:szCs w:val="20"/>
                <w:lang w:val="hy-AM"/>
              </w:rPr>
              <w:t>Իրականացնել արդար, արդյունավետ և հանրության առջև հաշվետու դատական իշխանության ապահովմանն ուղղված գործուն քայլեր, որոնք կնպաստեն համապատասխան բնագավառում մարդու իրավունքնե</w:t>
            </w:r>
            <w:r w:rsidRPr="003711C0">
              <w:rPr>
                <w:rFonts w:ascii="GHEA Grapalat" w:hAnsi="GHEA Grapalat"/>
                <w:sz w:val="20"/>
                <w:szCs w:val="20"/>
                <w:lang w:val="hy-AM"/>
              </w:rPr>
              <w:softHyphen/>
              <w:t>րի և ազատու</w:t>
            </w:r>
            <w:r w:rsidRPr="003711C0">
              <w:rPr>
                <w:rFonts w:ascii="GHEA Grapalat" w:hAnsi="GHEA Grapalat"/>
                <w:sz w:val="20"/>
                <w:szCs w:val="20"/>
                <w:lang w:val="hy-AM"/>
              </w:rPr>
              <w:softHyphen/>
              <w:t>թյուն</w:t>
            </w:r>
            <w:r w:rsidRPr="003711C0">
              <w:rPr>
                <w:rFonts w:ascii="GHEA Grapalat" w:hAnsi="GHEA Grapalat"/>
                <w:sz w:val="20"/>
                <w:szCs w:val="20"/>
                <w:lang w:val="hy-AM"/>
              </w:rPr>
              <w:softHyphen/>
              <w:t>ների առավել արդյունավետ պաշտպանությանը և իրականացմանը, դատական իշխանության դերի բարձրացմանը:</w:t>
            </w:r>
          </w:p>
          <w:p w:rsidR="00F35E8F" w:rsidRPr="003711C0" w:rsidRDefault="00F35E8F" w:rsidP="007256AD">
            <w:pPr>
              <w:pStyle w:val="NormalWeb"/>
              <w:shd w:val="clear" w:color="auto" w:fill="FFFFFF"/>
              <w:spacing w:before="0" w:beforeAutospacing="0" w:after="0" w:afterAutospacing="0" w:line="276" w:lineRule="auto"/>
              <w:ind w:left="360"/>
              <w:rPr>
                <w:rFonts w:ascii="GHEA Grapalat" w:eastAsia="Calibri" w:hAnsi="GHEA Grapalat"/>
                <w:sz w:val="20"/>
                <w:szCs w:val="20"/>
                <w:lang w:val="hy-AM" w:eastAsia="en-US"/>
              </w:rPr>
            </w:pPr>
          </w:p>
        </w:tc>
        <w:tc>
          <w:tcPr>
            <w:tcW w:w="3904" w:type="dxa"/>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lastRenderedPageBreak/>
              <w:t>1. Դատական օրենսգրքում, անհրաժեշտության դեպքում այլ օրենքներում փոփոխությունների կատարում, որոնք ուղղված կլինեն՝</w:t>
            </w:r>
          </w:p>
          <w:p w:rsidR="00F35E8F" w:rsidRPr="00A516F6" w:rsidRDefault="00F35E8F" w:rsidP="007256AD">
            <w:pPr>
              <w:pStyle w:val="ListParagraph"/>
              <w:spacing w:line="276" w:lineRule="auto"/>
              <w:ind w:left="0"/>
              <w:contextualSpacing w:val="0"/>
              <w:rPr>
                <w:rFonts w:ascii="GHEA Grapalat" w:hAnsi="GHEA Grapalat"/>
                <w:sz w:val="20"/>
                <w:szCs w:val="20"/>
                <w:lang w:val="hy-AM"/>
              </w:rPr>
            </w:pPr>
            <w:r w:rsidRPr="00A516F6">
              <w:rPr>
                <w:rFonts w:ascii="GHEA Grapalat" w:hAnsi="GHEA Grapalat"/>
                <w:sz w:val="20"/>
                <w:szCs w:val="20"/>
                <w:lang w:val="hy-AM"/>
              </w:rPr>
              <w:t>1/ դատավորների ինքնակառավարման մարմինների կառուցվածքի վերանայմանը.</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A516F6">
              <w:rPr>
                <w:rFonts w:ascii="GHEA Grapalat" w:hAnsi="GHEA Grapalat"/>
                <w:sz w:val="20"/>
                <w:szCs w:val="20"/>
                <w:lang w:val="hy-AM"/>
              </w:rPr>
              <w:t>2/ դատական իշխանության ինքնակառավարման երաշխիքների զարգացմանը:</w:t>
            </w:r>
          </w:p>
          <w:p w:rsidR="00F35E8F" w:rsidRPr="00A516F6" w:rsidRDefault="00F35E8F" w:rsidP="007256AD">
            <w:pPr>
              <w:pStyle w:val="ListParagraph"/>
              <w:spacing w:line="276" w:lineRule="auto"/>
              <w:ind w:left="0"/>
              <w:contextualSpacing w:val="0"/>
              <w:rPr>
                <w:rFonts w:ascii="GHEA Grapalat" w:hAnsi="GHEA Grapalat"/>
                <w:sz w:val="20"/>
                <w:szCs w:val="20"/>
                <w:lang w:val="hy-AM"/>
              </w:rPr>
            </w:pPr>
            <w:r w:rsidRPr="00A516F6">
              <w:rPr>
                <w:rFonts w:ascii="GHEA Grapalat" w:hAnsi="GHEA Grapalat"/>
                <w:sz w:val="20"/>
                <w:szCs w:val="20"/>
                <w:lang w:val="hy-AM"/>
              </w:rPr>
              <w:t xml:space="preserve">3/ դատավորների ներքին </w:t>
            </w:r>
            <w:r w:rsidRPr="00A516F6">
              <w:rPr>
                <w:rFonts w:ascii="GHEA Grapalat" w:hAnsi="GHEA Grapalat"/>
                <w:sz w:val="20"/>
                <w:szCs w:val="20"/>
                <w:lang w:val="hy-AM"/>
              </w:rPr>
              <w:lastRenderedPageBreak/>
              <w:t>անկախության ապահովմանը.</w:t>
            </w:r>
          </w:p>
          <w:p w:rsidR="00F35E8F" w:rsidRPr="00A516F6"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4/ </w:t>
            </w:r>
            <w:r w:rsidRPr="00A516F6">
              <w:rPr>
                <w:rFonts w:ascii="GHEA Grapalat" w:hAnsi="GHEA Grapalat"/>
                <w:sz w:val="20"/>
                <w:szCs w:val="20"/>
                <w:lang w:val="hy-AM"/>
              </w:rPr>
              <w:t>դատավորների առաջխաղացման օբյեկտիվ չափանիշների ներդրմանը.</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5/ դատավորների աշխատանքի արդյունավետությունը բարելավելուն. </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p>
        </w:tc>
        <w:tc>
          <w:tcPr>
            <w:tcW w:w="3904" w:type="dxa"/>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lastRenderedPageBreak/>
              <w:t>Հայաստանի Հանրապետության Նախագահի 2012թ. հունիսի 30-ի ՆԿ-96-Ա կարգադրությամբ հաստատված միջոցառումների ցանկի 1.2-րդ և 1.3-րդ կետեր</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3711C0" w:rsidRDefault="00F35E8F" w:rsidP="0041540D">
            <w:pPr>
              <w:numPr>
                <w:ilvl w:val="0"/>
                <w:numId w:val="1"/>
              </w:numPr>
              <w:spacing w:line="276" w:lineRule="auto"/>
              <w:rPr>
                <w:rFonts w:ascii="GHEA Grapalat" w:hAnsi="GHEA Grapalat"/>
                <w:sz w:val="20"/>
                <w:szCs w:val="20"/>
                <w:lang w:val="hy-AM"/>
              </w:rPr>
            </w:pPr>
            <w:r w:rsidRPr="003711C0">
              <w:rPr>
                <w:rFonts w:ascii="GHEA Grapalat" w:hAnsi="GHEA Grapalat"/>
                <w:sz w:val="20"/>
                <w:szCs w:val="20"/>
                <w:lang w:val="hy-AM"/>
              </w:rPr>
              <w:t>Բարեփոխել դատավորին կարգապահական պատասխանատվության ենթարկելու ընթացակարգերը և հիմքերը՝ կարգապահական վարույթի օբյեկտիվության, արդարության, արդյունավետության երաշխավորմամբ:</w:t>
            </w:r>
          </w:p>
        </w:tc>
        <w:tc>
          <w:tcPr>
            <w:tcW w:w="3904" w:type="dxa"/>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2.Համապատասխան օրենքի (օրենքների) նախագծի (նախագծերի) մշակում, որն ուղղված կլինի՝</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1/ դատավորի նկատմամբ կարգապահական վարույթ հարուցող և կարգապահական տույժի վերաբերյալ որոշում կայացնելու իրավասություն ունեցող սուբյեկտների տարանջատմանը.</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2/ դատավորին կարգապահական պատասխանատվության ենթարկելու հիմքերի հստակեցմանը.</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3/ հարուցված կարգապահական վարույթի շրջանակներում դատավորի անկախության և պաշտպանվածության օրենսդրական երաշխիքների ամրապնդմանը:</w:t>
            </w:r>
          </w:p>
        </w:tc>
        <w:tc>
          <w:tcPr>
            <w:tcW w:w="3904" w:type="dxa"/>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Հայաստանի Հանրապետության Նախագահի 2012թ. հունիսի 30-ի ՆԿ-96-Ա կարգադրությամբ հաստատված միջոցառումների ցանկի 1.4-րդ կետ</w:t>
            </w:r>
          </w:p>
        </w:tc>
      </w:tr>
      <w:tr w:rsidR="00F35E8F" w:rsidRPr="00135477" w:rsidTr="007256A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vAlign w:val="center"/>
          </w:tcPr>
          <w:p w:rsidR="00F35E8F" w:rsidRPr="003711C0" w:rsidRDefault="00F35E8F" w:rsidP="0041540D">
            <w:pPr>
              <w:numPr>
                <w:ilvl w:val="0"/>
                <w:numId w:val="1"/>
              </w:numPr>
              <w:spacing w:line="276" w:lineRule="auto"/>
              <w:rPr>
                <w:rFonts w:ascii="GHEA Grapalat" w:hAnsi="GHEA Grapalat"/>
                <w:sz w:val="20"/>
                <w:szCs w:val="20"/>
                <w:lang w:val="hy-AM"/>
              </w:rPr>
            </w:pPr>
            <w:r w:rsidRPr="003711C0">
              <w:rPr>
                <w:rFonts w:ascii="GHEA Grapalat" w:hAnsi="GHEA Grapalat"/>
                <w:sz w:val="20"/>
                <w:szCs w:val="20"/>
                <w:lang w:val="hy-AM"/>
              </w:rPr>
              <w:t>Քրեակատարողական համակարգի ենթակառուցվածքային և կիրառական խնդիրների լուծում, շենքերի և շինությունների կապիտալ վերանորոգում</w:t>
            </w: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   Փակ տեսակի ուղղիչ հիմնարկի ստեղծում, այդ թվում` «Արմավիր» քրեակատարողական հիմնարկի` (400 լրակազմով նախատեսված մասնաշենքի շինարարությունն ավարտին հասցնելը),  </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  Դատապարտյալների և կալանքի տակ գտնվող անձանց պահելու վայրերում պայմանների բարելավման </w:t>
            </w:r>
            <w:r w:rsidRPr="003711C0">
              <w:rPr>
                <w:rFonts w:ascii="GHEA Grapalat" w:hAnsi="GHEA Grapalat"/>
                <w:sz w:val="20"/>
                <w:szCs w:val="20"/>
                <w:lang w:val="hy-AM"/>
              </w:rPr>
              <w:lastRenderedPageBreak/>
              <w:t>անհրաժեշտ  միջոցառումների իրականացում` հիմք ընդունելով Խոշտանգումների եւ անմարդկային կամ արժանապատվությունը նվաստացնող</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վերաբերմունքի կամ պատժի կանխարգելման մասին Եվրոպական կոմիտեի (CPT) 2011 թվականի զեկույցը</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(շարունակական)</w:t>
            </w: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lastRenderedPageBreak/>
              <w:t>Հայաստանի Հանրապետության Նախագահի 2012թ. հունիսի 30-ի ՆԿ-96-Ա կարգադրությամբ հաստատված ռազմավարական ծրագրի 1-ին բաժին</w:t>
            </w:r>
          </w:p>
        </w:tc>
      </w:tr>
      <w:tr w:rsidR="00F35E8F" w:rsidRPr="00135477" w:rsidTr="007256A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vAlign w:val="center"/>
          </w:tcPr>
          <w:p w:rsidR="00F35E8F" w:rsidRPr="003711C0" w:rsidRDefault="00F35E8F" w:rsidP="0041540D">
            <w:pPr>
              <w:numPr>
                <w:ilvl w:val="0"/>
                <w:numId w:val="1"/>
              </w:numPr>
              <w:spacing w:line="276" w:lineRule="auto"/>
              <w:rPr>
                <w:rFonts w:ascii="GHEA Grapalat" w:hAnsi="GHEA Grapalat"/>
                <w:sz w:val="20"/>
                <w:szCs w:val="20"/>
                <w:lang w:val="hy-AM"/>
              </w:rPr>
            </w:pPr>
            <w:r w:rsidRPr="003711C0">
              <w:rPr>
                <w:rFonts w:ascii="GHEA Grapalat" w:hAnsi="GHEA Grapalat"/>
                <w:sz w:val="20"/>
                <w:szCs w:val="20"/>
                <w:lang w:val="hy-AM"/>
              </w:rPr>
              <w:t>էլեկտրոնային նոտարի համակարգի ներդրում և փորձնական գործարկում</w:t>
            </w:r>
          </w:p>
          <w:p w:rsidR="00F35E8F" w:rsidRPr="003711C0" w:rsidRDefault="00F35E8F" w:rsidP="007256AD">
            <w:pPr>
              <w:spacing w:line="276" w:lineRule="auto"/>
              <w:ind w:left="360"/>
              <w:rPr>
                <w:rFonts w:ascii="GHEA Grapalat" w:hAnsi="GHEA Grapalat"/>
                <w:sz w:val="20"/>
                <w:szCs w:val="20"/>
                <w:lang w:val="hy-AM"/>
              </w:rPr>
            </w:pP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 Էլեկտրոնային կառավարման համակարգչային համակարգի ծրագրային և տեխնիկական ապահովումն իրականացված լինելը </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 xml:space="preserve">Հայաստանի Հանրապետության Նախագահի 2012թ. հունիսի 30-ի ՆԿ-96-Ա կարգադրությամբ հաստատված ռազմավարական ծրագրից բխող միջոցառումների ցանկի 8.3 կետ </w:t>
            </w: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p>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sidRPr="003711C0">
              <w:rPr>
                <w:rFonts w:ascii="GHEA Grapalat" w:hAnsi="GHEA Grapalat"/>
                <w:sz w:val="20"/>
                <w:szCs w:val="20"/>
                <w:lang w:val="hy-AM"/>
              </w:rPr>
              <w:t>Հայաստանի Հանրապետության կառավարության 2012թ. հունիսի 18-ի որոշմամբ հավանության արժանացած՝ ՀՀ կառավարության ծրագրի 3.3.1.1. կետ</w:t>
            </w:r>
          </w:p>
        </w:tc>
      </w:tr>
      <w:tr w:rsidR="00F35E8F" w:rsidRPr="00135477" w:rsidTr="007256A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vAlign w:val="center"/>
          </w:tcPr>
          <w:p w:rsidR="00F35E8F" w:rsidRPr="003711C0" w:rsidRDefault="00F35E8F" w:rsidP="00F7707C">
            <w:pPr>
              <w:numPr>
                <w:ilvl w:val="0"/>
                <w:numId w:val="1"/>
              </w:numPr>
              <w:rPr>
                <w:rFonts w:ascii="GHEA Grapalat" w:hAnsi="GHEA Grapalat"/>
                <w:sz w:val="20"/>
                <w:szCs w:val="20"/>
                <w:lang w:val="hy-AM"/>
              </w:rPr>
            </w:pPr>
            <w:r w:rsidRPr="00DA4758">
              <w:rPr>
                <w:rFonts w:ascii="GHEA Grapalat" w:hAnsi="GHEA Grapalat"/>
                <w:sz w:val="20"/>
                <w:szCs w:val="20"/>
                <w:lang w:val="hy-AM"/>
              </w:rPr>
              <w:t xml:space="preserve"> </w:t>
            </w:r>
            <w:r w:rsidRPr="00351E03">
              <w:rPr>
                <w:rFonts w:ascii="GHEA Grapalat" w:eastAsia="Calibri" w:hAnsi="GHEA Grapalat" w:cs="Times New Roman"/>
                <w:sz w:val="20"/>
                <w:szCs w:val="20"/>
                <w:lang w:val="hy-AM"/>
              </w:rPr>
              <w:t>Սեփականության արդյունավետ օգտագործման վերաբերյալ</w:t>
            </w:r>
            <w:r w:rsidRPr="00351E03">
              <w:rPr>
                <w:rFonts w:ascii="GHEA Grapalat" w:eastAsia="Calibri" w:hAnsi="GHEA Grapalat" w:cs="Times New Roman"/>
                <w:spacing w:val="-6"/>
                <w:sz w:val="20"/>
                <w:szCs w:val="20"/>
                <w:lang w:val="hy-AM"/>
              </w:rPr>
              <w:t xml:space="preserve"> </w:t>
            </w:r>
            <w:r>
              <w:rPr>
                <w:rFonts w:ascii="GHEA Grapalat" w:eastAsia="Calibri" w:hAnsi="GHEA Grapalat" w:cs="Times New Roman"/>
                <w:spacing w:val="-6"/>
                <w:sz w:val="20"/>
                <w:szCs w:val="20"/>
                <w:lang w:val="hy-AM"/>
              </w:rPr>
              <w:t>հայեցակարգ</w:t>
            </w:r>
            <w:r w:rsidRPr="00393D74">
              <w:rPr>
                <w:rFonts w:ascii="GHEA Grapalat" w:hAnsi="GHEA Grapalat"/>
                <w:sz w:val="20"/>
                <w:szCs w:val="20"/>
                <w:lang w:val="hy-AM"/>
              </w:rPr>
              <w:t>ի մշակում</w:t>
            </w: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r>
              <w:rPr>
                <w:rFonts w:ascii="GHEA Grapalat" w:hAnsi="GHEA Grapalat"/>
                <w:sz w:val="20"/>
                <w:szCs w:val="20"/>
                <w:lang w:val="hy-AM"/>
              </w:rPr>
              <w:t>Մասնավոր հատվածում համագործակցության հարթակի ստեղծման միջոցով տնտեսական ակտիվության, ներդրումների աճի ապահովում</w:t>
            </w:r>
          </w:p>
        </w:tc>
        <w:tc>
          <w:tcPr>
            <w:tcW w:w="3904" w:type="dxa"/>
            <w:vAlign w:val="center"/>
          </w:tcPr>
          <w:p w:rsidR="00F35E8F" w:rsidRPr="003711C0"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val="restart"/>
          </w:tcPr>
          <w:p w:rsidR="00F35E8F" w:rsidRPr="00262188" w:rsidRDefault="00F35E8F" w:rsidP="007256AD">
            <w:pPr>
              <w:jc w:val="center"/>
              <w:rPr>
                <w:rFonts w:ascii="GHEA Grapalat" w:hAnsi="GHEA Grapalat"/>
                <w:sz w:val="20"/>
                <w:szCs w:val="20"/>
                <w:highlight w:val="yellow"/>
              </w:rPr>
            </w:pPr>
            <w:r w:rsidRPr="00523E16">
              <w:rPr>
                <w:rFonts w:ascii="GHEA Grapalat" w:hAnsi="GHEA Grapalat"/>
                <w:sz w:val="20"/>
                <w:szCs w:val="20"/>
              </w:rPr>
              <w:t>ՀՀ պաշտպանության նախարարություն</w:t>
            </w:r>
          </w:p>
        </w:tc>
        <w:tc>
          <w:tcPr>
            <w:tcW w:w="3903" w:type="dxa"/>
          </w:tcPr>
          <w:p w:rsidR="00F35E8F" w:rsidRPr="00523E16" w:rsidRDefault="00F35E8F" w:rsidP="0041540D">
            <w:pPr>
              <w:numPr>
                <w:ilvl w:val="0"/>
                <w:numId w:val="1"/>
              </w:numPr>
              <w:tabs>
                <w:tab w:val="num" w:pos="900"/>
              </w:tabs>
              <w:spacing w:line="276" w:lineRule="auto"/>
              <w:rPr>
                <w:rFonts w:ascii="GHEA Grapalat" w:hAnsi="GHEA Grapalat"/>
                <w:sz w:val="20"/>
                <w:szCs w:val="20"/>
                <w:lang w:val="hy-AM"/>
              </w:rPr>
            </w:pPr>
            <w:r w:rsidRPr="00523E16">
              <w:rPr>
                <w:rFonts w:ascii="GHEA Grapalat" w:hAnsi="GHEA Grapalat"/>
                <w:sz w:val="20"/>
                <w:szCs w:val="20"/>
                <w:lang w:val="hy-AM"/>
              </w:rPr>
              <w:t xml:space="preserve">Հայաստանի Հանրապետության տարածքի հումանիտար ականազերծման գործընթացի և ժամկետանց ու կիրարկման ոչ ենթակա զինամթերքի և ռազմական տեխնիկայի ուտիլիզացման </w:t>
            </w:r>
            <w:r w:rsidRPr="00523E16">
              <w:rPr>
                <w:rFonts w:ascii="GHEA Grapalat" w:hAnsi="GHEA Grapalat"/>
                <w:sz w:val="20"/>
                <w:szCs w:val="20"/>
                <w:lang w:val="hy-AM"/>
              </w:rPr>
              <w:lastRenderedPageBreak/>
              <w:t xml:space="preserve">նախապատրաստական աշխատանքների իրականացում:  </w:t>
            </w:r>
          </w:p>
        </w:tc>
        <w:tc>
          <w:tcPr>
            <w:tcW w:w="3904" w:type="dxa"/>
          </w:tcPr>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lastRenderedPageBreak/>
              <w:t>- ականային վտանգի ենթակա տարածքների` միջազգային չափորոշիչներին համապատասխան, ուսումնասիրում  և տեխնիկական հետախուզության ու քարտեզագրման աշխատանքների իրականացում,</w:t>
            </w:r>
          </w:p>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xml:space="preserve">- ականազերծման գործընթացի </w:t>
            </w:r>
            <w:r w:rsidRPr="00523E16">
              <w:rPr>
                <w:rFonts w:ascii="GHEA Grapalat" w:hAnsi="GHEA Grapalat"/>
                <w:sz w:val="20"/>
                <w:szCs w:val="20"/>
                <w:lang w:val="hy-AM"/>
              </w:rPr>
              <w:lastRenderedPageBreak/>
              <w:t>տեղեկատվական բազայի ստեղծում (IMSMA),</w:t>
            </w:r>
          </w:p>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ճշգրտված ականապատված տարածքների ականազերծման նախապատրաստական աշխատանքների իրականացում,</w:t>
            </w:r>
          </w:p>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xml:space="preserve">- ուտիլիզացիայի ենթակա ռազմամթերքի համապարփակ հաշվառում և համակարգում ըստ ուտիլիզացման նախատեսվող տեխնոլոգիաների, ուտիլիզացման աշխատանքային ծրագրի մշակում, </w:t>
            </w:r>
          </w:p>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գործընթացի օրենսդրական ապահովում:</w:t>
            </w:r>
          </w:p>
        </w:tc>
        <w:tc>
          <w:tcPr>
            <w:tcW w:w="3904" w:type="dxa"/>
          </w:tcPr>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lastRenderedPageBreak/>
              <w:t>ՀՀ Նախագահի նախընտրական ծրագրի 6-րդ կետի, ՀՀ կառավարության 18.06.2012թ. N 730-Ա որոշմամբ հաստատված ՀՀ կառավարության ծրագրի 3.1.4.2-րդ, 3.1.6-րդ ու 3.3.1.2-րդ կետերի պահանջների կատարման ապահովում:</w:t>
            </w:r>
          </w:p>
        </w:tc>
      </w:tr>
      <w:tr w:rsidR="00F35E8F"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523E16" w:rsidRDefault="00F35E8F" w:rsidP="0041540D">
            <w:pPr>
              <w:numPr>
                <w:ilvl w:val="0"/>
                <w:numId w:val="1"/>
              </w:numPr>
              <w:tabs>
                <w:tab w:val="num" w:pos="900"/>
              </w:tabs>
              <w:spacing w:line="276" w:lineRule="auto"/>
              <w:rPr>
                <w:rFonts w:ascii="GHEA Grapalat" w:hAnsi="GHEA Grapalat"/>
                <w:sz w:val="20"/>
                <w:szCs w:val="20"/>
                <w:lang w:val="hy-AM"/>
              </w:rPr>
            </w:pPr>
            <w:r w:rsidRPr="00523E16">
              <w:rPr>
                <w:rFonts w:ascii="GHEA Grapalat" w:hAnsi="GHEA Grapalat"/>
                <w:sz w:val="20"/>
                <w:szCs w:val="20"/>
                <w:lang w:val="hy-AM"/>
              </w:rPr>
              <w:t>Հայաստանի Հանրապետության զինված ուժերի կրթական և բժշկական զինվորական հաստատությունների, ինչպես նաև զորամասերի գործունեության արդյունավետության բարձրացում</w:t>
            </w:r>
          </w:p>
        </w:tc>
        <w:tc>
          <w:tcPr>
            <w:tcW w:w="3904" w:type="dxa"/>
          </w:tcPr>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զինված ուժերի կրթական կամ բժշկական ծառայություններ մատուցող զինվորական հաստատությունների և զորամասերի գործունեության հստակեցման նպատակով համապատասխան միջազգային փորձի ուսումնասիրում,</w:t>
            </w:r>
          </w:p>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t>-  զինված ուժերի կրթական կամ բժշկական ծառայություններ մատուցող հաստատությունների և զորամասերի զինվորական բնույթի առանձնահատկություններից ելնելով նրանց իրավական կարգավիճակի առանձնահատկությունների բացահայտում և ՀՀ օրենսդրության պահանջների հետ դրանց ինտեգրման հնարավորությունների ուսումնասիրում,</w:t>
            </w:r>
          </w:p>
          <w:p w:rsidR="00F35E8F" w:rsidRPr="00523E16" w:rsidRDefault="00F35E8F" w:rsidP="007256AD">
            <w:pPr>
              <w:pStyle w:val="ListParagraph"/>
              <w:spacing w:line="276" w:lineRule="auto"/>
              <w:ind w:left="0"/>
              <w:contextualSpacing w:val="0"/>
              <w:rPr>
                <w:rFonts w:ascii="GHEA Grapalat" w:hAnsi="GHEA Grapalat"/>
                <w:sz w:val="20"/>
                <w:szCs w:val="20"/>
                <w:rtl/>
                <w:lang w:val="hy-AM" w:bidi="he-IL"/>
              </w:rPr>
            </w:pPr>
            <w:r w:rsidRPr="00523E16">
              <w:rPr>
                <w:rFonts w:ascii="GHEA Grapalat" w:hAnsi="GHEA Grapalat"/>
                <w:sz w:val="20"/>
                <w:szCs w:val="20"/>
                <w:lang w:val="hy-AM"/>
              </w:rPr>
              <w:t xml:space="preserve">- գործընթացի օրենսդրական </w:t>
            </w:r>
            <w:r w:rsidRPr="00523E16">
              <w:rPr>
                <w:rFonts w:ascii="GHEA Grapalat" w:hAnsi="GHEA Grapalat"/>
                <w:sz w:val="20"/>
                <w:szCs w:val="20"/>
                <w:lang w:val="hy-AM"/>
              </w:rPr>
              <w:lastRenderedPageBreak/>
              <w:t>ապահովում` &lt;&lt;Զինվորական հաստատությունների և զորամասերի կարգավիճակի մասին&gt;&gt; Հայաստանի Հանրապետության օրենքի նախագծի մշակման և ներկայացման միջոցով:</w:t>
            </w:r>
          </w:p>
        </w:tc>
        <w:tc>
          <w:tcPr>
            <w:tcW w:w="3904" w:type="dxa"/>
          </w:tcPr>
          <w:p w:rsidR="00F35E8F" w:rsidRPr="00523E16" w:rsidRDefault="00F35E8F" w:rsidP="007256AD">
            <w:pPr>
              <w:pStyle w:val="ListParagraph"/>
              <w:spacing w:line="276" w:lineRule="auto"/>
              <w:ind w:left="0"/>
              <w:contextualSpacing w:val="0"/>
              <w:rPr>
                <w:rFonts w:ascii="GHEA Grapalat" w:hAnsi="GHEA Grapalat"/>
                <w:sz w:val="20"/>
                <w:szCs w:val="20"/>
                <w:lang w:val="hy-AM"/>
              </w:rPr>
            </w:pPr>
            <w:r w:rsidRPr="00523E16">
              <w:rPr>
                <w:rFonts w:ascii="GHEA Grapalat" w:hAnsi="GHEA Grapalat"/>
                <w:sz w:val="20"/>
                <w:szCs w:val="20"/>
                <w:lang w:val="hy-AM"/>
              </w:rPr>
              <w:lastRenderedPageBreak/>
              <w:t>ՀՀ Նախագահի նախընտրական ծրագրի 5-րդ կետի, ՀՀ կառավարության 18.06.2012թ. N 730-Ա որոշմամբ հաստատված ՀՀ կառավարության ծրագրի 3.3.1.1-րդ ու 3.3.5-րդ կետերի պահանջների կատարման ապահովում:</w:t>
            </w:r>
          </w:p>
        </w:tc>
      </w:tr>
      <w:tr w:rsidR="00F35E8F" w:rsidRPr="00135477" w:rsidTr="0041540D">
        <w:tc>
          <w:tcPr>
            <w:tcW w:w="3903" w:type="dxa"/>
            <w:vMerge w:val="restart"/>
          </w:tcPr>
          <w:p w:rsidR="00F35E8F" w:rsidRPr="00B00AE5" w:rsidRDefault="00F35E8F" w:rsidP="007256AD">
            <w:pPr>
              <w:jc w:val="center"/>
              <w:rPr>
                <w:rFonts w:ascii="GHEA Grapalat" w:hAnsi="GHEA Grapalat"/>
                <w:b/>
                <w:spacing w:val="-6"/>
                <w:sz w:val="19"/>
                <w:szCs w:val="19"/>
              </w:rPr>
            </w:pPr>
            <w:r w:rsidRPr="001A64FC">
              <w:rPr>
                <w:rFonts w:ascii="GHEA Grapalat" w:hAnsi="GHEA Grapalat"/>
                <w:sz w:val="20"/>
                <w:szCs w:val="20"/>
              </w:rPr>
              <w:lastRenderedPageBreak/>
              <w:t>ՀՀ արտաքին գործերի նախարարություն</w:t>
            </w:r>
          </w:p>
        </w:tc>
        <w:tc>
          <w:tcPr>
            <w:tcW w:w="3903" w:type="dxa"/>
          </w:tcPr>
          <w:p w:rsidR="00F35E8F" w:rsidRPr="001A64FC" w:rsidRDefault="00F35E8F" w:rsidP="0041540D">
            <w:pPr>
              <w:numPr>
                <w:ilvl w:val="0"/>
                <w:numId w:val="1"/>
              </w:numPr>
              <w:tabs>
                <w:tab w:val="num" w:pos="900"/>
              </w:tabs>
              <w:spacing w:line="276" w:lineRule="auto"/>
              <w:rPr>
                <w:rFonts w:ascii="GHEA Grapalat" w:hAnsi="GHEA Grapalat"/>
                <w:sz w:val="20"/>
                <w:szCs w:val="20"/>
                <w:lang w:val="hy-AM"/>
              </w:rPr>
            </w:pPr>
            <w:r w:rsidRPr="001A64FC">
              <w:rPr>
                <w:rFonts w:ascii="GHEA Grapalat" w:hAnsi="GHEA Grapalat"/>
                <w:sz w:val="20"/>
                <w:szCs w:val="20"/>
                <w:lang w:val="hy-AM"/>
              </w:rPr>
              <w:t xml:space="preserve"> Հայաստանի Հանրապետության Նախագահի սահմանած արտաքին քաղաքական ուղենիշների և Հայաստանի ազգային անվտանգության ռազմավարության հիմնադրույթների իրականացմանն ուղղված աշխատանքներ</w:t>
            </w:r>
          </w:p>
        </w:tc>
        <w:tc>
          <w:tcPr>
            <w:tcW w:w="3904" w:type="dxa"/>
          </w:tcPr>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Արտաքին գործերի նախարարությունը շարունակելու է Հայաստանի Հանրապետության արտաքին անվտան</w:t>
            </w:r>
            <w:r w:rsidRPr="007173C0">
              <w:rPr>
                <w:rFonts w:ascii="GHEA Grapalat" w:hAnsi="GHEA Grapalat"/>
                <w:sz w:val="20"/>
                <w:szCs w:val="20"/>
                <w:lang w:val="hy-AM"/>
              </w:rPr>
              <w:softHyphen/>
              <w:t>գության հետագա ամրապնդման, զարգացման համար անհրաժեշտ արտաքին բարենպաստ պայմանների ու երաշխիքների ապահովման, համաշխարհային և տարածաշրջանային գործընթացներում առավել ընդգրկման, բարեկամ և գործընկեր երկրների հետ երկկողմ և բազմակողմ հարաբերությունների առավել զարգացման ու ամրապնդման, միջազգային կազմակերպություններում գործուն մասնակցության ապահովման արտաքին քաղաքական ուղեգիծը, առաջնահերթ քայլերը նպատա</w:t>
            </w:r>
            <w:r w:rsidRPr="007173C0">
              <w:rPr>
                <w:rFonts w:ascii="GHEA Grapalat" w:hAnsi="GHEA Grapalat"/>
                <w:sz w:val="20"/>
                <w:szCs w:val="20"/>
                <w:lang w:val="hy-AM"/>
              </w:rPr>
              <w:softHyphen/>
              <w:t xml:space="preserve">կաուղղելով`  </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արցախյան հիմնախնդրի խաղաղ կարգավորմանը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արտաքին անվտանգության ռազմաքաղաքական բաղադրիչների ամրապնդմանը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 xml:space="preserve">Ռուսաստանի հետ դաշնակցային փոխգործակցության և ռազմավարական հարաբերությունների առավել խորացմանն ուղղված </w:t>
            </w:r>
            <w:r w:rsidRPr="007173C0">
              <w:rPr>
                <w:rFonts w:ascii="GHEA Grapalat" w:hAnsi="GHEA Grapalat"/>
                <w:sz w:val="20"/>
                <w:szCs w:val="20"/>
                <w:lang w:val="hy-AM"/>
              </w:rPr>
              <w:lastRenderedPageBreak/>
              <w:t>համագործակցության ընդլայնմանը, ինչպես նաև նոր ուղղությունների և ծրագրերի իրականացմանը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Ամերիկայի Միացյալ Նահանգների հետ բարեկամական գործընկերության ամրապնդմանը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Եվրոպական Միությանը մերձեցմանը՝ քաղաքական ասոցիացման և տնտեսական ինտեգրման միջոցով</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անմիջական հարևանների` Վրաստանի և Իրանի հետ հարաբերությունների առավել զարգացմանը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ԱՊՀ անդամ երկրների հետ փոխշահավետ հարաբերությունների խորացմանը, և ակտիվ մասնակցությանը ԱՊՀ գործընթացներում ու ԵվրԱզԷՍ-ի հետ շփումներում</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ՀԱՊԿ –ի շրջանակում համագործակցության շարունակական խորացմանը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Մերձավոր Արևելքի ավանդական գործընկեր երկրների հետ փոխգործակցության զարգացմանը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Չինաստանի, Հնդկաստանի, Ճապոնիայի և Հարավարևելյան Ասիայի այլ երկրների հետ հարաբերությունների ընդլայնմանը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Կանադայի և Հարավային Ամերիկայի երկրների հետ համագործակ</w:t>
            </w:r>
            <w:r w:rsidRPr="007173C0">
              <w:rPr>
                <w:rFonts w:ascii="GHEA Grapalat" w:hAnsi="GHEA Grapalat"/>
                <w:sz w:val="20"/>
                <w:szCs w:val="20"/>
                <w:lang w:val="hy-AM"/>
              </w:rPr>
              <w:softHyphen/>
              <w:t>ցության զարգացմանը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 xml:space="preserve">հայ-թուրքական հարաբերությունների` </w:t>
            </w:r>
            <w:r w:rsidRPr="007173C0">
              <w:rPr>
                <w:rFonts w:ascii="GHEA Grapalat" w:hAnsi="GHEA Grapalat"/>
                <w:sz w:val="20"/>
                <w:szCs w:val="20"/>
                <w:lang w:val="hy-AM"/>
              </w:rPr>
              <w:lastRenderedPageBreak/>
              <w:t>առանց նախապայմանների կարգավորմանը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միջազգային կազմակերպություններում ՀՀ շահերի պաշտպանու</w:t>
            </w:r>
            <w:r w:rsidRPr="007173C0">
              <w:rPr>
                <w:rFonts w:ascii="GHEA Grapalat" w:hAnsi="GHEA Grapalat"/>
                <w:sz w:val="20"/>
                <w:szCs w:val="20"/>
                <w:lang w:val="hy-AM"/>
              </w:rPr>
              <w:softHyphen/>
              <w:t>թյանը</w:t>
            </w:r>
          </w:p>
          <w:p w:rsidR="00F35E8F" w:rsidRPr="005A24F4" w:rsidRDefault="00F35E8F" w:rsidP="007256AD">
            <w:pPr>
              <w:pStyle w:val="ListParagraph"/>
              <w:spacing w:line="276" w:lineRule="auto"/>
              <w:ind w:left="0"/>
              <w:contextualSpacing w:val="0"/>
              <w:rPr>
                <w:rFonts w:ascii="GHEA Grapalat" w:hAnsi="GHEA Grapalat"/>
                <w:sz w:val="20"/>
                <w:szCs w:val="20"/>
                <w:lang w:val="hy-AM"/>
              </w:rPr>
            </w:pPr>
            <w:r w:rsidRPr="007173C0">
              <w:rPr>
                <w:rFonts w:ascii="GHEA Grapalat" w:hAnsi="GHEA Grapalat"/>
                <w:sz w:val="20"/>
                <w:szCs w:val="20"/>
                <w:lang w:val="hy-AM"/>
              </w:rPr>
              <w:t>Հայոց ցեղասպանության միջազգային ճանաչմանը</w:t>
            </w:r>
          </w:p>
          <w:p w:rsidR="00F35E8F" w:rsidRPr="00DA4758" w:rsidRDefault="00F35E8F" w:rsidP="007256AD">
            <w:pPr>
              <w:pStyle w:val="ListParagraph"/>
              <w:spacing w:line="276" w:lineRule="auto"/>
              <w:ind w:left="0"/>
              <w:contextualSpacing w:val="0"/>
              <w:rPr>
                <w:rFonts w:ascii="GHEA Grapalat" w:hAnsi="GHEA Grapalat"/>
                <w:sz w:val="18"/>
                <w:szCs w:val="18"/>
                <w:lang w:val="hy-AM"/>
              </w:rPr>
            </w:pPr>
            <w:r w:rsidRPr="007173C0">
              <w:rPr>
                <w:rFonts w:ascii="GHEA Grapalat" w:hAnsi="GHEA Grapalat"/>
                <w:sz w:val="20"/>
                <w:szCs w:val="20"/>
                <w:lang w:val="hy-AM"/>
              </w:rPr>
              <w:t>Հայաստանի քաղաքացիների և իրավաբանական անձանց իրավունքների և շահերի պաշտպանությանը</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lastRenderedPageBreak/>
              <w:t>ՀՀ Նախագահի նախընտրական ծրագիր.</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2-րդ կետ (արտաքին հարաբերություններ և անվտանգություն) և ՀՀ կառավարության 2012-2017թթ. ծրագիր</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A64FC" w:rsidRDefault="00F35E8F" w:rsidP="0041540D">
            <w:pPr>
              <w:numPr>
                <w:ilvl w:val="0"/>
                <w:numId w:val="1"/>
              </w:numPr>
              <w:tabs>
                <w:tab w:val="num" w:pos="900"/>
              </w:tabs>
              <w:spacing w:line="276" w:lineRule="auto"/>
              <w:rPr>
                <w:rFonts w:ascii="GHEA Grapalat" w:hAnsi="GHEA Grapalat"/>
                <w:sz w:val="20"/>
                <w:szCs w:val="20"/>
                <w:lang w:val="hy-AM"/>
              </w:rPr>
            </w:pPr>
            <w:r w:rsidRPr="001A64FC">
              <w:rPr>
                <w:rFonts w:ascii="GHEA Grapalat" w:hAnsi="GHEA Grapalat"/>
                <w:sz w:val="20"/>
                <w:szCs w:val="20"/>
                <w:lang w:val="hy-AM"/>
              </w:rPr>
              <w:t>Եվրոպական ուղղության խորացում</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ՀՀ արտաքին գործերի նախարարու</w:t>
            </w:r>
            <w:r w:rsidRPr="001A64FC">
              <w:rPr>
                <w:rFonts w:ascii="GHEA Grapalat" w:hAnsi="GHEA Grapalat"/>
                <w:sz w:val="20"/>
                <w:szCs w:val="20"/>
                <w:lang w:val="hy-AM"/>
              </w:rPr>
              <w:softHyphen/>
              <w:t>թյունն իր գործունեության մեջ շարունակելու է եվրոպական պետություն</w:t>
            </w:r>
            <w:r w:rsidRPr="001A64FC">
              <w:rPr>
                <w:rFonts w:ascii="GHEA Grapalat" w:hAnsi="GHEA Grapalat"/>
                <w:sz w:val="20"/>
                <w:szCs w:val="20"/>
                <w:lang w:val="hy-AM"/>
              </w:rPr>
              <w:softHyphen/>
              <w:t>ների հետ համագործակցության ամրապնդման և խորացման քաղաքա</w:t>
            </w:r>
            <w:r w:rsidRPr="001A64FC">
              <w:rPr>
                <w:rFonts w:ascii="GHEA Grapalat" w:hAnsi="GHEA Grapalat"/>
                <w:sz w:val="20"/>
                <w:szCs w:val="20"/>
                <w:lang w:val="hy-AM"/>
              </w:rPr>
              <w:softHyphen/>
              <w:t xml:space="preserve">կանության իրականացումն ինչպես երկկողմ, այնպես էլ բազմակողմ հարաբերությունների հարթության վրա: </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ՀՀ արտաքին գործերի նախարարությունը՝</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ավարտին է հասցնելու ԵՄ-ի հետ ասոցացման համաձայնագրի հիմնական մասի շուրջ բանակցություն</w:t>
            </w:r>
            <w:r w:rsidRPr="001A64FC">
              <w:rPr>
                <w:rFonts w:ascii="GHEA Grapalat" w:hAnsi="GHEA Grapalat"/>
                <w:sz w:val="20"/>
                <w:szCs w:val="20"/>
                <w:lang w:val="hy-AM"/>
              </w:rPr>
              <w:softHyphen/>
              <w:t>ները</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շարունակելու է աջակցել ԵՄ-ի հետ խորը և համապարփակ ազատ առևտրի գոտու շուրջ բանակցություններին և միջոցներ է ձեռնարկելու այդ բանակցությունների առաջընթացն ապահովելու համար</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 xml:space="preserve">ավարտին է հասցնելու և ստորագրման </w:t>
            </w:r>
            <w:r w:rsidRPr="001A64FC">
              <w:rPr>
                <w:rFonts w:ascii="GHEA Grapalat" w:hAnsi="GHEA Grapalat"/>
                <w:sz w:val="20"/>
                <w:szCs w:val="20"/>
                <w:lang w:val="hy-AM"/>
              </w:rPr>
              <w:lastRenderedPageBreak/>
              <w:t>համար նախապատրաստելու է ԵՄ-ի անդամ պետություններ հետ մուտքի վիզայի տրամադրման գործընթա</w:t>
            </w:r>
            <w:r w:rsidRPr="001A64FC">
              <w:rPr>
                <w:rFonts w:ascii="GHEA Grapalat" w:hAnsi="GHEA Grapalat"/>
                <w:sz w:val="20"/>
                <w:szCs w:val="20"/>
                <w:lang w:val="hy-AM"/>
              </w:rPr>
              <w:softHyphen/>
              <w:t>ցի դյուրացման և հետընդունման համաձայնագրերի տեքստերը</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շարունակելու է ՀՀ-ԵՄ եվրոպական հարևանության քաղաքա</w:t>
            </w:r>
            <w:r w:rsidRPr="001A64FC">
              <w:rPr>
                <w:rFonts w:ascii="GHEA Grapalat" w:hAnsi="GHEA Grapalat"/>
                <w:sz w:val="20"/>
                <w:szCs w:val="20"/>
                <w:lang w:val="hy-AM"/>
              </w:rPr>
              <w:softHyphen/>
              <w:t>կանության գործողությունների ծրագրի կենսագործմանն ուղղված համապատասխան քայլերը</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իրականացնելու և համակարգելու է Եվրոպայի Խորհրդի նախարարների կոմիտեում Հայաստանի նախագահության հետ կապված աշխատանքները (մայիս-նոյեմբեր)</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lastRenderedPageBreak/>
              <w:t>ՀՀ Նախագահի նախընտրական ծրագիր և ՀՀ կառավարության 2012-2017թթ. ծրագիր</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A64FC" w:rsidRDefault="00F35E8F" w:rsidP="0041540D">
            <w:pPr>
              <w:numPr>
                <w:ilvl w:val="0"/>
                <w:numId w:val="1"/>
              </w:numPr>
              <w:tabs>
                <w:tab w:val="num" w:pos="900"/>
              </w:tabs>
              <w:spacing w:line="276" w:lineRule="auto"/>
              <w:rPr>
                <w:rFonts w:ascii="GHEA Grapalat" w:hAnsi="GHEA Grapalat"/>
                <w:sz w:val="20"/>
                <w:szCs w:val="20"/>
                <w:lang w:val="hy-AM"/>
              </w:rPr>
            </w:pPr>
            <w:r w:rsidRPr="001A64FC">
              <w:rPr>
                <w:rFonts w:ascii="GHEA Grapalat" w:hAnsi="GHEA Grapalat"/>
                <w:sz w:val="20"/>
                <w:szCs w:val="20"/>
                <w:lang w:val="hy-AM"/>
              </w:rPr>
              <w:t>Արտաքին տնտեսական ոլորտին աջակցություն</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ՀՀ արտաքին գործերի նախարարությունն իր իրավասությունների սահմաններում ճյուղային նախարարու</w:t>
            </w:r>
            <w:r w:rsidRPr="001A64FC">
              <w:rPr>
                <w:rFonts w:ascii="GHEA Grapalat" w:hAnsi="GHEA Grapalat"/>
                <w:sz w:val="20"/>
                <w:szCs w:val="20"/>
                <w:lang w:val="hy-AM"/>
              </w:rPr>
              <w:softHyphen/>
              <w:t>թյուն</w:t>
            </w:r>
            <w:r w:rsidRPr="001A64FC">
              <w:rPr>
                <w:rFonts w:ascii="GHEA Grapalat" w:hAnsi="GHEA Grapalat"/>
                <w:sz w:val="20"/>
                <w:szCs w:val="20"/>
                <w:lang w:val="hy-AM"/>
              </w:rPr>
              <w:softHyphen/>
              <w:t xml:space="preserve">ների մասնակցությամբ միջոցներ է ձեռնարկելու հետևյալ խնդիրների լուծման ուղղությամբ` </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Հայաuտանի էներգետիկ անվտանգու</w:t>
            </w:r>
            <w:r w:rsidRPr="001A64FC">
              <w:rPr>
                <w:rFonts w:ascii="GHEA Grapalat" w:hAnsi="GHEA Grapalat"/>
                <w:sz w:val="20"/>
                <w:szCs w:val="20"/>
                <w:lang w:val="hy-AM"/>
              </w:rPr>
              <w:softHyphen/>
              <w:t>թյան ապահովում, էներգա</w:t>
            </w:r>
            <w:r w:rsidRPr="001A64FC">
              <w:rPr>
                <w:rFonts w:ascii="GHEA Grapalat" w:hAnsi="GHEA Grapalat"/>
                <w:sz w:val="20"/>
                <w:szCs w:val="20"/>
                <w:lang w:val="hy-AM"/>
              </w:rPr>
              <w:softHyphen/>
              <w:t>կիրների և էներգիայի աղբյուր</w:t>
            </w:r>
            <w:r w:rsidRPr="001A64FC">
              <w:rPr>
                <w:rFonts w:ascii="GHEA Grapalat" w:hAnsi="GHEA Grapalat"/>
                <w:sz w:val="20"/>
                <w:szCs w:val="20"/>
                <w:lang w:val="hy-AM"/>
              </w:rPr>
              <w:softHyphen/>
              <w:t>ների զանազանեցում</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հաղորդակցության ուղիների ապա</w:t>
            </w:r>
            <w:r w:rsidRPr="001A64FC">
              <w:rPr>
                <w:rFonts w:ascii="GHEA Grapalat" w:hAnsi="GHEA Grapalat"/>
                <w:sz w:val="20"/>
                <w:szCs w:val="20"/>
                <w:lang w:val="hy-AM"/>
              </w:rPr>
              <w:softHyphen/>
              <w:t>շրջափակ</w:t>
            </w:r>
            <w:r w:rsidRPr="001A64FC">
              <w:rPr>
                <w:rFonts w:ascii="GHEA Grapalat" w:hAnsi="GHEA Grapalat"/>
                <w:sz w:val="20"/>
                <w:szCs w:val="20"/>
                <w:lang w:val="hy-AM"/>
              </w:rPr>
              <w:softHyphen/>
              <w:t>ում, զարգացում ու զանազա</w:t>
            </w:r>
            <w:r w:rsidRPr="001A64FC">
              <w:rPr>
                <w:rFonts w:ascii="GHEA Grapalat" w:hAnsi="GHEA Grapalat"/>
                <w:sz w:val="20"/>
                <w:szCs w:val="20"/>
                <w:lang w:val="hy-AM"/>
              </w:rPr>
              <w:softHyphen/>
              <w:t>նեցու</w:t>
            </w:r>
            <w:r w:rsidRPr="001A64FC">
              <w:rPr>
                <w:rFonts w:ascii="GHEA Grapalat" w:hAnsi="GHEA Grapalat"/>
                <w:sz w:val="20"/>
                <w:szCs w:val="20"/>
                <w:lang w:val="hy-AM"/>
              </w:rPr>
              <w:softHyphen/>
              <w:t>մ, դրանց անխափան գործարկման համար պայմանների ապահովում</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 xml:space="preserve">հայրենական արտադրանքի </w:t>
            </w:r>
            <w:r w:rsidRPr="001A64FC">
              <w:rPr>
                <w:rFonts w:ascii="GHEA Grapalat" w:hAnsi="GHEA Grapalat"/>
                <w:sz w:val="20"/>
                <w:szCs w:val="20"/>
                <w:lang w:val="hy-AM"/>
              </w:rPr>
              <w:lastRenderedPageBreak/>
              <w:t>արտահանման համար նոր շուկաների բացահայտում, արտաքին առևտրի համար նպաuտավոր դաշտի uտեղծում</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փոխշահավետ տնտեuական կապերի հաuտատման, բարձր տեխնոլոգիա</w:t>
            </w:r>
            <w:r w:rsidRPr="001A64FC">
              <w:rPr>
                <w:rFonts w:ascii="GHEA Grapalat" w:hAnsi="GHEA Grapalat"/>
                <w:sz w:val="20"/>
                <w:szCs w:val="20"/>
                <w:lang w:val="hy-AM"/>
              </w:rPr>
              <w:softHyphen/>
              <w:t>ների և հմտությունների ձեռքբերման ու ներդրման ուղղությամբ գործադրվող ջանքերի ակտիվացում</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արտաքին ներդրումների խրախուuմանը, oգնության, վարկերի և դրամա</w:t>
            </w:r>
            <w:r w:rsidRPr="001A64FC">
              <w:rPr>
                <w:rFonts w:ascii="GHEA Grapalat" w:hAnsi="GHEA Grapalat"/>
                <w:sz w:val="20"/>
                <w:szCs w:val="20"/>
                <w:lang w:val="hy-AM"/>
              </w:rPr>
              <w:softHyphen/>
              <w:t>շնորհների ապահովմանը նպաuտող դիվանագիտական ջանքերի ակտիվա</w:t>
            </w:r>
            <w:r w:rsidRPr="001A64FC">
              <w:rPr>
                <w:rFonts w:ascii="GHEA Grapalat" w:hAnsi="GHEA Grapalat"/>
                <w:sz w:val="20"/>
                <w:szCs w:val="20"/>
                <w:lang w:val="hy-AM"/>
              </w:rPr>
              <w:softHyphen/>
              <w:t>ցում</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lastRenderedPageBreak/>
              <w:t>ՀՀ Նախագահի նախընտրական ծրագիր՝ գլխ. 3</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ՀՀ կառավարության ծրագիր՝ կետ 3.1 և գերակայություն 1</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1A64FC" w:rsidRDefault="00F35E8F" w:rsidP="0041540D">
            <w:pPr>
              <w:numPr>
                <w:ilvl w:val="0"/>
                <w:numId w:val="1"/>
              </w:numPr>
              <w:tabs>
                <w:tab w:val="num" w:pos="900"/>
              </w:tabs>
              <w:spacing w:line="276" w:lineRule="auto"/>
              <w:rPr>
                <w:rFonts w:ascii="GHEA Grapalat" w:hAnsi="GHEA Grapalat"/>
                <w:sz w:val="20"/>
                <w:szCs w:val="20"/>
                <w:lang w:val="hy-AM"/>
              </w:rPr>
            </w:pPr>
            <w:r w:rsidRPr="001A64FC">
              <w:rPr>
                <w:rFonts w:ascii="GHEA Grapalat" w:hAnsi="GHEA Grapalat"/>
                <w:sz w:val="20"/>
                <w:szCs w:val="20"/>
                <w:lang w:val="hy-AM"/>
              </w:rPr>
              <w:t>Մարդու իրավունքների ոլորտ. ՀՀ ստանձնած միջազգային պարտավորությունների և մոնիտորինգային մարմինների կողմից տրված հանձնարարականների իրականացման ապահովում, այդ թվում ՄԱԿ-ի Մարդու իրավունքների խորհրդի համընդհանուր վերանայման գործընթացի շրջանակներում</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ՀՀ արտաքին գործերի նախարարությունը շարունակելու է աշխատանքները պատասխանատու մարմինների մասնակցությամբ ՄԱԿ-ի պայմանագրային և ԵԽ-ի մոնիթորինգային մարմիններին ՀՀ ազգային զեկույցների ներկայացման ուղղությամբ</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 xml:space="preserve">մինչև 2013թ. հոկտեմբերի երրորդ տասնօրյակը նախապատրաստել և ՀՀ կառավարության հաստատմանը ներկայացնել ՄԱԿ-ի պաշտպանական զեկույցների մաս կազմող ՀՀ հիմնական վաստաթուղթը (Core document) </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t xml:space="preserve">2013թ. մարտին կայանալիք ՄԱԿ-ի Մարդու իրավունքների խորհրդի նիստին նախապատրաստել և ՀՀ կողմից ներկայացնել </w:t>
            </w:r>
            <w:r w:rsidRPr="001A64FC">
              <w:rPr>
                <w:rFonts w:ascii="GHEA Grapalat" w:hAnsi="GHEA Grapalat"/>
                <w:sz w:val="20"/>
                <w:szCs w:val="20"/>
                <w:lang w:val="hy-AM"/>
              </w:rPr>
              <w:lastRenderedPageBreak/>
              <w:t xml:space="preserve">ՙՙՑեղասպանության կանխարգելում՚՚ բանաձևը։ Բանաձևի ընդունումն ապահովելու նպատակով նստաշրջանի ընթացքում Ժնև գործուղել խնդրի համար պատասխանատու երկու դիվանագետի </w:t>
            </w:r>
          </w:p>
        </w:tc>
        <w:tc>
          <w:tcPr>
            <w:tcW w:w="3904" w:type="dxa"/>
          </w:tcPr>
          <w:p w:rsidR="00F35E8F" w:rsidRPr="001A64FC" w:rsidRDefault="00F35E8F" w:rsidP="007256AD">
            <w:pPr>
              <w:pStyle w:val="ListParagraph"/>
              <w:spacing w:line="276" w:lineRule="auto"/>
              <w:ind w:left="0"/>
              <w:contextualSpacing w:val="0"/>
              <w:rPr>
                <w:rFonts w:ascii="GHEA Grapalat" w:hAnsi="GHEA Grapalat"/>
                <w:sz w:val="20"/>
                <w:szCs w:val="20"/>
                <w:lang w:val="hy-AM"/>
              </w:rPr>
            </w:pPr>
            <w:r w:rsidRPr="001A64FC">
              <w:rPr>
                <w:rFonts w:ascii="GHEA Grapalat" w:hAnsi="GHEA Grapalat"/>
                <w:sz w:val="20"/>
                <w:szCs w:val="20"/>
                <w:lang w:val="hy-AM"/>
              </w:rPr>
              <w:lastRenderedPageBreak/>
              <w:t>ՀՀ կառավարության 2007թ. նոյեմբերի 23-ի N 1483-Ն որոշում և ՀՀ կառավարության 2012-2017թթ. ծրագիր</w:t>
            </w:r>
          </w:p>
          <w:p w:rsidR="00F35E8F" w:rsidRPr="001A64FC"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val="restart"/>
          </w:tcPr>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lastRenderedPageBreak/>
              <w:t>ՀՀ կառավարությանն առընթեր անշարժ գույքի կադաստրի պետական կոմիտե</w:t>
            </w: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ՀՀ գույքահարկի և հողի հարկի 2014-2016 թթ. հարկման բազաների ձևավորում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 xml:space="preserve">- &lt;&lt;Գույքահարկի մասին&gt;&gt; և &lt;&lt;Հողի հարկի մասին&gt;&gt; ՀՀ օրենքների պահանջների համաձայն նոր եռամյա ժամանակահատվածի` 2014-2016թթ. հարկման բազաների ձևավորման համար 2013թ. հուլիսի 1-ի դրությամբ հաշվառված տվյալների հիման վրա իրականացված ՀՀ տարածքում գտնվող, հարկվող օբյեկտ համարվող շենքերի և շինությունների, հողամասերի կադաստրային արժեքների նոր գնահատությունները ՀՀ կառավարության 22.05.2003թ. N 641 որոշմամբ հաստատված կարգի 2.3 կետի ա) ենթակետի պահանջների համաձայն հարկվող օբյեկտ համարվող, տվյալ տարվա հուլիսի 1-ի դրությամբ հաշվառված ու գնահատված շենքերի շինությունների ամփոփ ցուցակները մինչև գնահատման (վերագնահատման) տարվա սեպտեմբերի 1-ը կտեղադրվեն կադաստրի պետական կոմիտեի պաշտոնական ինտերնետային կայքում: Հայաստանի Հանրապետության կառավարության </w:t>
            </w:r>
            <w:r w:rsidRPr="00262188">
              <w:rPr>
                <w:rFonts w:ascii="GHEA Grapalat" w:hAnsi="GHEA Grapalat"/>
                <w:sz w:val="20"/>
                <w:szCs w:val="20"/>
                <w:lang w:val="hy-AM"/>
              </w:rPr>
              <w:lastRenderedPageBreak/>
              <w:t>19.04.2007թ. N 465 որոշմամբ հաստատված կարգի 5-րդ կետի 1-ին ենթակետի համաձայն հողի հարկ վճարողներին uեփականության կամ անհատույց (մշտական) oգտագործման իրավունքով պատկանող հողամասերի հաշվառման ու գնահատման տվյալների ամփոփ ցուցակները մինչև գնահատման (վերագնահատման) տարվա oգոuտոuի 1-ը կտեղադրվեն կադաստրի պետական կոմիտեի պաշտոնական ինտերնետային կայքում:</w:t>
            </w:r>
          </w:p>
        </w:tc>
        <w:tc>
          <w:tcPr>
            <w:tcW w:w="3904" w:type="dxa"/>
          </w:tcPr>
          <w:p w:rsidR="00F35E8F" w:rsidRPr="00D54EC9" w:rsidRDefault="00F35E8F" w:rsidP="007256AD">
            <w:pPr>
              <w:pStyle w:val="ListParagraph"/>
              <w:spacing w:line="276" w:lineRule="auto"/>
              <w:ind w:left="0"/>
              <w:contextualSpacing w:val="0"/>
              <w:rPr>
                <w:rFonts w:ascii="GHEA Grapalat" w:hAnsi="GHEA Grapalat"/>
                <w:sz w:val="20"/>
                <w:szCs w:val="20"/>
                <w:lang w:val="hy-AM"/>
              </w:rPr>
            </w:pPr>
            <w:r w:rsidRPr="00D54EC9">
              <w:rPr>
                <w:rFonts w:ascii="GHEA Grapalat" w:hAnsi="GHEA Grapalat"/>
                <w:sz w:val="20"/>
                <w:szCs w:val="20"/>
                <w:lang w:val="hy-AM"/>
              </w:rPr>
              <w:lastRenderedPageBreak/>
              <w:t>&lt;&lt;Գույքահարկի մասին&gt;&gt; և &lt;&lt;Հողի հարկի մասին&gt;&gt; ՀՀ օրենքներ</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WGS-84 (ՎԻ ՋԻ ԷՍ-84) գեոդեզիական կոորդինատային համակարգում մեկ միասնական քարտեզագրական հիմքի ստեղծման աշխատանքներ</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 ՀՀ կառավարության 2009 թվականի հուլիսի 16-ի &lt;&lt;WGS-84&gt;&gt; (ՎԻ ՋԻ ԷՍ-84) գեոդեզիական կոորդինատային համակարգում տեղագրական քարտեզների և հատակագծերի բաց հրատարակման ընթացակարգը կարգավորելու մասին&gt;&gt; N 791-Ն որոշման պահանջների համաձայն կստեղծվեն ՀՀ Լոռու և ՀՀ Տավուշի մարզերի տարածքների համադրված, բաց հրատարակման տեղագրական, կադաստրային և համայնքների վարչական սահմանների նկարագրման քարտեզներն ու հատակագծերը, ինչպես նաև համայնքների սահմանների շրջադարձային կետերի կոորդինատները կապակցված ազգային գեոդեզիական ցանցի հետ</w:t>
            </w:r>
          </w:p>
        </w:tc>
        <w:tc>
          <w:tcPr>
            <w:tcW w:w="3904" w:type="dxa"/>
          </w:tcPr>
          <w:p w:rsidR="00F35E8F" w:rsidRPr="00D54EC9" w:rsidRDefault="00F35E8F" w:rsidP="007256AD">
            <w:pPr>
              <w:pStyle w:val="ListParagraph"/>
              <w:spacing w:line="276" w:lineRule="auto"/>
              <w:ind w:left="0"/>
              <w:contextualSpacing w:val="0"/>
              <w:rPr>
                <w:rFonts w:ascii="GHEA Grapalat" w:hAnsi="GHEA Grapalat"/>
                <w:sz w:val="20"/>
                <w:szCs w:val="20"/>
                <w:lang w:val="hy-AM"/>
              </w:rPr>
            </w:pPr>
            <w:r w:rsidRPr="00D54EC9">
              <w:rPr>
                <w:rFonts w:ascii="GHEA Grapalat" w:hAnsi="GHEA Grapalat"/>
                <w:sz w:val="20"/>
                <w:szCs w:val="20"/>
                <w:lang w:val="hy-AM"/>
              </w:rPr>
              <w:t>ՀՀ կառավարության 2009 թ. հուլիսի 19-ի N 791-Ն որոշում</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 xml:space="preserve">Բազային երկրատեղեկատվական </w:t>
            </w:r>
            <w:r w:rsidRPr="00262188">
              <w:rPr>
                <w:rFonts w:ascii="GHEA Grapalat" w:hAnsi="GHEA Grapalat"/>
                <w:sz w:val="20"/>
                <w:szCs w:val="20"/>
                <w:lang w:val="hy-AM"/>
              </w:rPr>
              <w:lastRenderedPageBreak/>
              <w:t>համակարգերի ստեղծում Գյումրի քաղաքում  (817.3 հա)</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lastRenderedPageBreak/>
              <w:t xml:space="preserve"> Աշխատանքներն իր մեջ ներառում է </w:t>
            </w:r>
            <w:r w:rsidRPr="00262188">
              <w:rPr>
                <w:rFonts w:ascii="GHEA Grapalat" w:hAnsi="GHEA Grapalat"/>
                <w:sz w:val="20"/>
                <w:szCs w:val="20"/>
                <w:lang w:val="hy-AM"/>
              </w:rPr>
              <w:lastRenderedPageBreak/>
              <w:t xml:space="preserve">թվային քարտեզագրական հիմքի ստեղծում և անհրաժեշտ տվյալների հավաքագրում` տեղագրական և կադաստրային քարտեզների ու հատակագծերի հիման վրա: </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Գյումրի համայնքի բազային երկրատեղեկատվական համակարգի 1:2000 մասշտաբի քարտեզագրական հիմքի ստեղծման նպատակով իրականացվելու են հետևյալ միջոցառումները.</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 համայնքի և հեռանկարային զարգացման նպատակով նախատեսված տարածքի համար ստեղծվելու են 1:2000 մասշտաբի տեղագրական և կադաստրային թվային համադրված հատակագծերը, որոնց համար հիմք են հանդիսանալու 2001-2003 թվականների ընթացքում ՀՀ կառավարությանն առընթեր անշարժ գույքի կադաստրի պետական կոմիտեի կողմից ստեղծված 1:500 և 1:2000 մասշտաբի թվային կադաստրային քարտեզները, որոնց վրա իրականացվելու են քաղաքի 1:2000 մասշտաբի հատակագծերի թարմացման, ռելիեֆի տեղագրական տարրերի ստեղծման,  տեղագրական հանույթների կազմման ու թվայնացման աշխատանքներ:</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 xml:space="preserve">բ/ Անհրաժեշտ է զգալի փոփոխություններ կրած </w:t>
            </w:r>
            <w:r w:rsidRPr="00262188">
              <w:rPr>
                <w:rFonts w:ascii="GHEA Grapalat" w:hAnsi="GHEA Grapalat"/>
                <w:sz w:val="20"/>
                <w:szCs w:val="20"/>
                <w:lang w:val="hy-AM"/>
              </w:rPr>
              <w:lastRenderedPageBreak/>
              <w:t>տարածքներում /ակտիվ կառուցապատման գոտիներում/ կատարել 1:2000 մասշտաբի տեղագրական նոր հանութագրում: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գ/Տարածքի ստորգետնյա մայրուղային հաղորդակցուղիների հանութագրում և համաձայնեցում շահագործող կազմակերպությունների հետ:</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դ/ Բազային երկրատեղեկատվական համակարգի համար անհրաժեշտ թեմատիկ շերտերի ստեղծում և բոլոր տարրերի տեքստային տվյալների մուտքագրում:</w:t>
            </w:r>
          </w:p>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Աշխատանքները կրում են շարունակական բնույթ:</w:t>
            </w:r>
          </w:p>
        </w:tc>
        <w:tc>
          <w:tcPr>
            <w:tcW w:w="3904" w:type="dxa"/>
          </w:tcPr>
          <w:p w:rsidR="00F35E8F" w:rsidRPr="00D54EC9" w:rsidRDefault="00F35E8F" w:rsidP="007256AD">
            <w:pPr>
              <w:pStyle w:val="ListParagraph"/>
              <w:spacing w:line="276" w:lineRule="auto"/>
              <w:ind w:left="0"/>
              <w:contextualSpacing w:val="0"/>
              <w:rPr>
                <w:rFonts w:ascii="GHEA Grapalat" w:hAnsi="GHEA Grapalat"/>
                <w:sz w:val="20"/>
                <w:szCs w:val="20"/>
                <w:lang w:val="hy-AM"/>
              </w:rPr>
            </w:pP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r w:rsidRPr="00D54EC9">
              <w:rPr>
                <w:rFonts w:ascii="GHEA Grapalat" w:hAnsi="GHEA Grapalat"/>
                <w:sz w:val="20"/>
                <w:szCs w:val="20"/>
                <w:lang w:val="hy-AM"/>
              </w:rPr>
              <w:lastRenderedPageBreak/>
              <w:t>ՀՀ կառավարության 2005 թ. հունվարի 20-ի N 197-Ն որոշում</w:t>
            </w: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p>
          <w:p w:rsidR="00F35E8F" w:rsidRPr="00D54EC9"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262188" w:rsidRDefault="00F35E8F" w:rsidP="0041540D">
            <w:pPr>
              <w:numPr>
                <w:ilvl w:val="0"/>
                <w:numId w:val="1"/>
              </w:numPr>
              <w:spacing w:line="276" w:lineRule="auto"/>
              <w:rPr>
                <w:rFonts w:ascii="GHEA Grapalat" w:hAnsi="GHEA Grapalat"/>
                <w:sz w:val="20"/>
                <w:szCs w:val="20"/>
                <w:lang w:val="hy-AM"/>
              </w:rPr>
            </w:pPr>
            <w:r w:rsidRPr="00262188">
              <w:rPr>
                <w:rFonts w:ascii="GHEA Grapalat" w:hAnsi="GHEA Grapalat"/>
                <w:sz w:val="20"/>
                <w:szCs w:val="20"/>
                <w:lang w:val="hy-AM"/>
              </w:rPr>
              <w:t>Հայաստանի Հանրապետությունում մշտական գործող ՋիՊիԷս (գլոբալ դիրքորոշման համակարգ) GPS ռեֆերենց կայանների ցանցի ստեղծում</w:t>
            </w:r>
          </w:p>
        </w:tc>
        <w:tc>
          <w:tcPr>
            <w:tcW w:w="3904" w:type="dxa"/>
          </w:tcPr>
          <w:p w:rsidR="00F35E8F" w:rsidRPr="00262188" w:rsidRDefault="00F35E8F" w:rsidP="007256AD">
            <w:pPr>
              <w:pStyle w:val="ListParagraph"/>
              <w:spacing w:line="276" w:lineRule="auto"/>
              <w:ind w:left="0"/>
              <w:contextualSpacing w:val="0"/>
              <w:rPr>
                <w:rFonts w:ascii="GHEA Grapalat" w:hAnsi="GHEA Grapalat"/>
                <w:sz w:val="20"/>
                <w:szCs w:val="20"/>
                <w:lang w:val="hy-AM"/>
              </w:rPr>
            </w:pPr>
            <w:r w:rsidRPr="00262188">
              <w:rPr>
                <w:rFonts w:ascii="GHEA Grapalat" w:hAnsi="GHEA Grapalat"/>
                <w:sz w:val="20"/>
                <w:szCs w:val="20"/>
                <w:lang w:val="hy-AM"/>
              </w:rPr>
              <w:t xml:space="preserve">ՀՀ կառավարությանն առընթեր անշարժ գույքի կադաստրի պետական կոմիտեի և Նորվեգիայի Թագավորության կադաստրի և քարտեզագրության գերատեսչության կողմից իրականացվող դրամաշնորհային ծրագրի շրջանակներում ձեռք բերել 12 ռեֆերենց կայաններ, նախագծել դրանց տեղակայումը, ինչը կապահովի հանրապետության ողջ տարածքում համապատասխան  ճշտության ազդանշանների ընդունումը, ձևավորելով Հայաստանի դիրքորոշման համակարգը (ARMPOS), որը հետագայում հնարավոր է կապակցել նաև Եվրոպական դիրքորոշման </w:t>
            </w:r>
            <w:r w:rsidRPr="00262188">
              <w:rPr>
                <w:rFonts w:ascii="GHEA Grapalat" w:hAnsi="GHEA Grapalat"/>
                <w:sz w:val="20"/>
                <w:szCs w:val="20"/>
                <w:lang w:val="hy-AM"/>
              </w:rPr>
              <w:lastRenderedPageBreak/>
              <w:t>համակարգին (EUPOS): Ստեղծել Երևան քաղաքում ռեֆերենց կայանների աշխատանքը վերահսկող կենտրոն: Ցանցի ձևավորման աշխատանքները կավարտվեն 2013թ. դեկտեմբերի 3-րդ տասնօրյակում, իսկ համակարգի շախագործումը նախատեսվում է 2014թ:</w:t>
            </w:r>
          </w:p>
        </w:tc>
        <w:tc>
          <w:tcPr>
            <w:tcW w:w="3904" w:type="dxa"/>
          </w:tcPr>
          <w:p w:rsidR="00F35E8F" w:rsidRPr="00D54EC9" w:rsidRDefault="00F35E8F" w:rsidP="007256AD">
            <w:pPr>
              <w:pStyle w:val="ListParagraph"/>
              <w:spacing w:line="276" w:lineRule="auto"/>
              <w:ind w:left="0"/>
              <w:contextualSpacing w:val="0"/>
              <w:rPr>
                <w:rFonts w:ascii="GHEA Grapalat" w:hAnsi="GHEA Grapalat"/>
                <w:sz w:val="20"/>
                <w:szCs w:val="20"/>
                <w:lang w:val="hy-AM"/>
              </w:rPr>
            </w:pPr>
            <w:r w:rsidRPr="00D54EC9">
              <w:rPr>
                <w:rFonts w:ascii="GHEA Grapalat" w:hAnsi="GHEA Grapalat"/>
                <w:sz w:val="20"/>
                <w:szCs w:val="20"/>
                <w:lang w:val="hy-AM"/>
              </w:rPr>
              <w:lastRenderedPageBreak/>
              <w:t>ՀՀ կառավարության 2010թ. դեկտեմբերի 23-ի N 1720-Ն որոշում</w:t>
            </w:r>
          </w:p>
        </w:tc>
      </w:tr>
      <w:tr w:rsidR="00F35E8F" w:rsidRPr="00135477" w:rsidTr="0041540D">
        <w:tc>
          <w:tcPr>
            <w:tcW w:w="3903" w:type="dxa"/>
            <w:vMerge w:val="restart"/>
          </w:tcPr>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lastRenderedPageBreak/>
              <w:t>ՀՀ կառավարությանն առընթեր</w:t>
            </w:r>
          </w:p>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t>պետական գույքի կառավարման վարչություն</w:t>
            </w:r>
          </w:p>
        </w:tc>
        <w:tc>
          <w:tcPr>
            <w:tcW w:w="3903" w:type="dxa"/>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 xml:space="preserve"> Պետական բնակարանային ֆոնդի հաշվառման բազայի  ստեղծում ու հաշվառում, սեփականության իրավունքի գրանցման ուղղությամբ միջոցառումների իրականացում</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 xml:space="preserve">- Պետական բնակարանային ֆոնդի հաշվառման բազայի  հետ կապված հետագա աշխատանքների կազմակերպում: </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 Պետական բնակարանային ֆոնդի հաշվառման բազայում առկա, պետական գրանցում չունեցող ֆոնդի նկատմամբ սեփականության իրավունքի պետական գրանցման ուղղությամբ միջոցառումների իրականացում:</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 Պետական բնակարանային ֆոնդի հաշվառման բազայում առկա ֆոնդի մասին տեղեկատվությունը` սենյակների մակարդակով, ազատ սենյակների առկայությունը և դրանց մակերեսները, այլ սեփականատերերի առկայությունը, զբաղեցված սենյակների հատկացման հիմքերի ճշտում:</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ՀՀ կառավարության 2012 թվականի հունիսի 18-ի N 730-Ա որոշմամբ հաստատված Հայաստանի Հանրապետության կառավարության ծրագրի 3.2.1. կետ</w:t>
            </w:r>
          </w:p>
        </w:tc>
      </w:tr>
      <w:tr w:rsidR="00F35E8F" w:rsidRPr="00135477" w:rsidTr="0041540D">
        <w:tc>
          <w:tcPr>
            <w:tcW w:w="3903" w:type="dxa"/>
            <w:vMerge/>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 xml:space="preserve"> Պետական բնակարանային ֆոնդի ստեղծման  և օգտագործման վերաբերյալ ռազմավարության մշակում</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 xml:space="preserve">- Պետական բնակարանային  ֆոնդի հաշվառման բազայում  առկա տարածքների հատկացման կարգի մշակում և պետական բնակարանային ֆոնդից օգտվողների շրջանակների </w:t>
            </w:r>
            <w:r w:rsidRPr="002B260C">
              <w:rPr>
                <w:rFonts w:ascii="GHEA Grapalat" w:hAnsi="GHEA Grapalat"/>
                <w:sz w:val="20"/>
                <w:szCs w:val="20"/>
                <w:lang w:val="hy-AM"/>
              </w:rPr>
              <w:lastRenderedPageBreak/>
              <w:t>սահմանում:</w:t>
            </w:r>
          </w:p>
        </w:tc>
        <w:tc>
          <w:tcPr>
            <w:tcW w:w="3904" w:type="dxa"/>
          </w:tcPr>
          <w:p w:rsidR="00F35E8F" w:rsidRPr="00DA4758" w:rsidRDefault="00F35E8F" w:rsidP="007256AD">
            <w:pPr>
              <w:pStyle w:val="ListParagraph"/>
              <w:spacing w:line="276" w:lineRule="auto"/>
              <w:ind w:left="0"/>
              <w:contextualSpacing w:val="0"/>
              <w:rPr>
                <w:lang w:val="hy-AM"/>
              </w:rPr>
            </w:pPr>
            <w:r w:rsidRPr="002B260C">
              <w:rPr>
                <w:rFonts w:ascii="GHEA Grapalat" w:hAnsi="GHEA Grapalat"/>
                <w:sz w:val="20"/>
                <w:szCs w:val="20"/>
                <w:lang w:val="hy-AM"/>
              </w:rPr>
              <w:lastRenderedPageBreak/>
              <w:t>ՀՀ կառավարության 2012 թվականի հունիսի 18-ի N 730-Ա որոշմամբ հաստատված Հայաստանի Հանրապետության կառավարության ծրագրի 3.2.1.կետ</w:t>
            </w:r>
          </w:p>
        </w:tc>
      </w:tr>
      <w:tr w:rsidR="00F35E8F" w:rsidRPr="00135477" w:rsidTr="0041540D">
        <w:tc>
          <w:tcPr>
            <w:tcW w:w="3903" w:type="dxa"/>
          </w:tcPr>
          <w:p w:rsidR="00F35E8F" w:rsidRPr="008179AD" w:rsidRDefault="00F35E8F" w:rsidP="007256AD">
            <w:pPr>
              <w:jc w:val="center"/>
              <w:rPr>
                <w:rFonts w:ascii="GHEA Grapalat" w:hAnsi="GHEA Grapalat"/>
                <w:sz w:val="20"/>
                <w:szCs w:val="20"/>
              </w:rPr>
            </w:pPr>
            <w:r w:rsidRPr="008179AD">
              <w:rPr>
                <w:rFonts w:ascii="GHEA Grapalat" w:hAnsi="GHEA Grapalat"/>
                <w:sz w:val="20"/>
                <w:szCs w:val="20"/>
              </w:rPr>
              <w:lastRenderedPageBreak/>
              <w:t>ՀՀ ոստիկանություն</w:t>
            </w:r>
          </w:p>
        </w:tc>
        <w:tc>
          <w:tcPr>
            <w:tcW w:w="3903" w:type="dxa"/>
          </w:tcPr>
          <w:p w:rsidR="00F35E8F" w:rsidRPr="008179AD" w:rsidRDefault="00F35E8F" w:rsidP="0041540D">
            <w:pPr>
              <w:numPr>
                <w:ilvl w:val="0"/>
                <w:numId w:val="1"/>
              </w:numPr>
              <w:tabs>
                <w:tab w:val="num" w:pos="900"/>
              </w:tabs>
              <w:spacing w:line="276" w:lineRule="auto"/>
              <w:rPr>
                <w:rFonts w:ascii="GHEA Grapalat" w:hAnsi="GHEA Grapalat"/>
                <w:sz w:val="20"/>
                <w:szCs w:val="20"/>
                <w:lang w:val="hy-AM"/>
              </w:rPr>
            </w:pPr>
            <w:r w:rsidRPr="008179AD">
              <w:rPr>
                <w:rFonts w:ascii="GHEA Grapalat" w:hAnsi="GHEA Grapalat"/>
                <w:sz w:val="20"/>
                <w:szCs w:val="20"/>
                <w:lang w:val="hy-AM"/>
              </w:rPr>
              <w:t>Երևան քաղաքի հասարակական վայրերում տեսադիտման սարքավորումների ձեռքբերում և համակարգի ներդրում</w:t>
            </w: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-Կապուղիների ստեղծում</w:t>
            </w:r>
          </w:p>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-Թվով 10 տեսադիտարկման արքավորումների ձեռքբերում</w:t>
            </w:r>
          </w:p>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-Համակարգի ներդրում</w:t>
            </w:r>
          </w:p>
          <w:p w:rsidR="00F35E8F" w:rsidRPr="008179AD" w:rsidRDefault="00F35E8F" w:rsidP="007256AD">
            <w:pPr>
              <w:pStyle w:val="ListParagraph"/>
              <w:spacing w:line="276" w:lineRule="auto"/>
              <w:ind w:left="0"/>
              <w:contextualSpacing w:val="0"/>
              <w:rPr>
                <w:rFonts w:ascii="GHEA Grapalat" w:hAnsi="GHEA Grapalat"/>
                <w:sz w:val="20"/>
                <w:szCs w:val="20"/>
                <w:lang w:val="hy-AM"/>
              </w:rPr>
            </w:pP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«Ոստիկանության մասին» ՀՀ օրենքի 12-րդ հոդված, 1-ին մաս</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8179AD" w:rsidRDefault="00F35E8F" w:rsidP="0041540D">
            <w:pPr>
              <w:numPr>
                <w:ilvl w:val="0"/>
                <w:numId w:val="1"/>
              </w:numPr>
              <w:tabs>
                <w:tab w:val="num" w:pos="900"/>
              </w:tabs>
              <w:spacing w:line="276" w:lineRule="auto"/>
              <w:rPr>
                <w:rFonts w:ascii="GHEA Grapalat" w:hAnsi="GHEA Grapalat"/>
                <w:sz w:val="20"/>
                <w:szCs w:val="20"/>
                <w:lang w:val="hy-AM"/>
              </w:rPr>
            </w:pPr>
            <w:r w:rsidRPr="008179AD">
              <w:rPr>
                <w:rFonts w:ascii="GHEA Grapalat" w:hAnsi="GHEA Grapalat"/>
                <w:sz w:val="20"/>
                <w:szCs w:val="20"/>
                <w:lang w:val="hy-AM"/>
              </w:rPr>
              <w:t>Ճանապարհային երթևեկության անվտանգության ապահովման ոլորտում տեխնիկական հագեցվածության շարունակական զարգացում</w:t>
            </w: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ա) Երևան քաղաքի խաչմերուկներում ճանապարհային երթևեկության վերահսկողության համակարգի շարունակական ներդրման նպատակով 30 խաչմերուկների համար 120 տեսախցիկների ձեռքբերում և տեղադրում</w:t>
            </w:r>
          </w:p>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բ) Երևան քաղաքի փողոցներում, ինչպես նաև միջպետական նշանակության ավտոճանապարհներին արագության վերահսկման ավտոմատ համակարգի ներդրման նպատակով 50 արագաչափ սարքերի ձեռքբերում և տեղադրում</w:t>
            </w: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 xml:space="preserve">«Ճանապարհային երթևեկության անվտանգության ապահովման մասին» ՀՀ օրենքի 10-րդ հոդված,  2-րդ մաս </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8179AD" w:rsidRDefault="00F35E8F" w:rsidP="0041540D">
            <w:pPr>
              <w:numPr>
                <w:ilvl w:val="0"/>
                <w:numId w:val="1"/>
              </w:numPr>
              <w:tabs>
                <w:tab w:val="num" w:pos="900"/>
              </w:tabs>
              <w:spacing w:line="276" w:lineRule="auto"/>
              <w:rPr>
                <w:rFonts w:ascii="GHEA Grapalat" w:hAnsi="GHEA Grapalat"/>
                <w:sz w:val="20"/>
                <w:szCs w:val="20"/>
                <w:lang w:val="hy-AM"/>
              </w:rPr>
            </w:pPr>
            <w:r w:rsidRPr="008179AD">
              <w:rPr>
                <w:rFonts w:ascii="GHEA Grapalat" w:hAnsi="GHEA Grapalat"/>
                <w:sz w:val="20"/>
                <w:szCs w:val="20"/>
                <w:lang w:val="hy-AM"/>
              </w:rPr>
              <w:t>ՀՀ մարզերում Ճանապարհային ոստիկանության կողմից բնակչությանը մատուցվող ծառայությունների որակի բարելավում</w:t>
            </w: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ՀՀ մարզերում տեղակայված վարորդական վկայական հատկացնող և տրանսպորտային միջոցների հաշվառում իրականացնող 12 ստորաբաժանումների կողմից ծառայությունը մատուցելու պահին հիմնական վարորդական վկայական և հաշվառման վկայագրի հատկացնելու համար անհրաժեշտ 24 տպագրող  սարքերի ձեռքբերում և տեղադրում</w:t>
            </w:r>
          </w:p>
        </w:tc>
        <w:tc>
          <w:tcPr>
            <w:tcW w:w="3904" w:type="dxa"/>
          </w:tcPr>
          <w:p w:rsidR="00F35E8F" w:rsidRPr="008179AD" w:rsidRDefault="00F35E8F" w:rsidP="007256AD">
            <w:pPr>
              <w:pStyle w:val="ListParagraph"/>
              <w:spacing w:line="276" w:lineRule="auto"/>
              <w:ind w:left="0"/>
              <w:contextualSpacing w:val="0"/>
              <w:rPr>
                <w:rFonts w:ascii="GHEA Grapalat" w:hAnsi="GHEA Grapalat"/>
                <w:sz w:val="20"/>
                <w:szCs w:val="20"/>
                <w:lang w:val="hy-AM"/>
              </w:rPr>
            </w:pPr>
            <w:r w:rsidRPr="008179AD">
              <w:rPr>
                <w:rFonts w:ascii="GHEA Grapalat" w:hAnsi="GHEA Grapalat"/>
                <w:sz w:val="20"/>
                <w:szCs w:val="20"/>
                <w:lang w:val="hy-AM"/>
              </w:rPr>
              <w:t>«Ճանապարհային երթևեկության անվտանգության ապահովման մասին» ՀՀ օրենքի 10-րդ հոդված, 1-ին մաս</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r w:rsidRPr="00DA4758">
              <w:rPr>
                <w:rFonts w:ascii="GHEA Grapalat" w:hAnsi="GHEA Grapalat"/>
                <w:sz w:val="20"/>
                <w:szCs w:val="20"/>
                <w:lang w:val="hy-AM"/>
              </w:rPr>
              <w:t xml:space="preserve">ՀՀ կառավարությանն առընթեր միջուկային անվտանգության </w:t>
            </w:r>
            <w:r w:rsidRPr="00DA4758">
              <w:rPr>
                <w:rFonts w:ascii="GHEA Grapalat" w:hAnsi="GHEA Grapalat"/>
                <w:sz w:val="20"/>
                <w:szCs w:val="20"/>
                <w:lang w:val="hy-AM"/>
              </w:rPr>
              <w:lastRenderedPageBreak/>
              <w:t>կարգավորման պետական կոմիտե</w:t>
            </w:r>
          </w:p>
        </w:tc>
        <w:tc>
          <w:tcPr>
            <w:tcW w:w="3903" w:type="dxa"/>
          </w:tcPr>
          <w:p w:rsidR="00F35E8F" w:rsidRPr="00554B3E" w:rsidRDefault="00F35E8F" w:rsidP="0041540D">
            <w:pPr>
              <w:numPr>
                <w:ilvl w:val="0"/>
                <w:numId w:val="1"/>
              </w:numPr>
              <w:tabs>
                <w:tab w:val="num" w:pos="450"/>
              </w:tabs>
              <w:spacing w:line="276" w:lineRule="auto"/>
              <w:rPr>
                <w:rFonts w:ascii="GHEA Grapalat" w:hAnsi="GHEA Grapalat"/>
                <w:sz w:val="20"/>
                <w:szCs w:val="20"/>
                <w:lang w:val="hy-AM"/>
              </w:rPr>
            </w:pPr>
            <w:r w:rsidRPr="00554B3E">
              <w:rPr>
                <w:rFonts w:ascii="GHEA Grapalat" w:hAnsi="GHEA Grapalat"/>
                <w:sz w:val="20"/>
                <w:szCs w:val="20"/>
                <w:lang w:val="hy-AM"/>
              </w:rPr>
              <w:lastRenderedPageBreak/>
              <w:t xml:space="preserve">Կոմիտեի մասնագիտական կազմի համալրում բարձր որակավորում </w:t>
            </w:r>
            <w:r w:rsidRPr="00554B3E">
              <w:rPr>
                <w:rFonts w:ascii="GHEA Grapalat" w:hAnsi="GHEA Grapalat"/>
                <w:sz w:val="20"/>
                <w:szCs w:val="20"/>
                <w:lang w:val="hy-AM"/>
              </w:rPr>
              <w:lastRenderedPageBreak/>
              <w:t>ունեցող կադրե-րով, նոր կադրերի պատրաս-տում, վերապատրաստում</w:t>
            </w:r>
          </w:p>
        </w:tc>
        <w:tc>
          <w:tcPr>
            <w:tcW w:w="3904" w:type="dxa"/>
          </w:tcPr>
          <w:p w:rsidR="00F35E8F" w:rsidRPr="00554B3E" w:rsidRDefault="00F35E8F" w:rsidP="007256AD">
            <w:pPr>
              <w:pStyle w:val="ListParagraph"/>
              <w:spacing w:line="276" w:lineRule="auto"/>
              <w:ind w:left="0"/>
              <w:contextualSpacing w:val="0"/>
              <w:rPr>
                <w:rFonts w:ascii="GHEA Grapalat" w:hAnsi="GHEA Grapalat"/>
                <w:sz w:val="20"/>
                <w:szCs w:val="20"/>
                <w:lang w:val="hy-AM"/>
              </w:rPr>
            </w:pPr>
            <w:r w:rsidRPr="00554B3E">
              <w:rPr>
                <w:rFonts w:ascii="GHEA Grapalat" w:hAnsi="GHEA Grapalat"/>
                <w:sz w:val="20"/>
                <w:szCs w:val="20"/>
                <w:lang w:val="hy-AM"/>
              </w:rPr>
              <w:lastRenderedPageBreak/>
              <w:t>Կոմիտեի աշխատակազմի կադրերի համալրում.</w:t>
            </w:r>
          </w:p>
          <w:p w:rsidR="00F35E8F" w:rsidRPr="00554B3E" w:rsidRDefault="00F35E8F" w:rsidP="007256AD">
            <w:pPr>
              <w:pStyle w:val="ListParagraph"/>
              <w:spacing w:line="276" w:lineRule="auto"/>
              <w:ind w:left="0"/>
              <w:contextualSpacing w:val="0"/>
              <w:rPr>
                <w:rFonts w:ascii="GHEA Grapalat" w:hAnsi="GHEA Grapalat"/>
                <w:sz w:val="20"/>
                <w:szCs w:val="20"/>
                <w:lang w:val="hy-AM"/>
              </w:rPr>
            </w:pPr>
            <w:r w:rsidRPr="00554B3E">
              <w:rPr>
                <w:rFonts w:ascii="GHEA Grapalat" w:hAnsi="GHEA Grapalat"/>
                <w:sz w:val="20"/>
                <w:szCs w:val="20"/>
                <w:lang w:val="hy-AM"/>
              </w:rPr>
              <w:lastRenderedPageBreak/>
              <w:t>- տարեկան 3-5 հաստիքներով՝ ըստ ՀՀ-ում միջուկային նոր Էներգաբլոկ(ներ)ի կառուցման ընթացքի</w:t>
            </w:r>
          </w:p>
          <w:p w:rsidR="00F35E8F" w:rsidRPr="00554B3E" w:rsidRDefault="00F35E8F" w:rsidP="007256AD">
            <w:pPr>
              <w:pStyle w:val="ListParagraph"/>
              <w:spacing w:line="276" w:lineRule="auto"/>
              <w:ind w:left="0"/>
              <w:contextualSpacing w:val="0"/>
              <w:rPr>
                <w:rFonts w:ascii="GHEA Grapalat" w:hAnsi="GHEA Grapalat"/>
                <w:sz w:val="20"/>
                <w:szCs w:val="20"/>
                <w:lang w:val="hy-AM"/>
              </w:rPr>
            </w:pPr>
            <w:r w:rsidRPr="00554B3E">
              <w:rPr>
                <w:rFonts w:ascii="GHEA Grapalat" w:hAnsi="GHEA Grapalat"/>
                <w:sz w:val="20"/>
                <w:szCs w:val="20"/>
                <w:lang w:val="hy-AM"/>
              </w:rPr>
              <w:t>- կոմիտեի մասնագիտական/տեսչական կազմի  պատրաստում եւ վերապատրաստում՝ համաձայն  ԱԷՄԳ (Ատոմային էներգիայի միջազգային գործակալություն),  Եվրամիության եւ ԱՄՆ տեխնիկական համագործակցության ծրագրերի:</w:t>
            </w:r>
          </w:p>
        </w:tc>
        <w:tc>
          <w:tcPr>
            <w:tcW w:w="3904" w:type="dxa"/>
          </w:tcPr>
          <w:p w:rsidR="00F35E8F" w:rsidRPr="00426A19" w:rsidRDefault="00F35E8F" w:rsidP="007256AD">
            <w:pPr>
              <w:pStyle w:val="Textodsaz"/>
              <w:numPr>
                <w:ilvl w:val="0"/>
                <w:numId w:val="0"/>
              </w:numPr>
              <w:rPr>
                <w:rFonts w:ascii="GHEA Grapalat" w:hAnsi="GHEA Grapalat" w:cs="Arial"/>
                <w:sz w:val="20"/>
                <w:lang w:val="hy-AM" w:eastAsia="ru-RU"/>
              </w:rPr>
            </w:pP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hy-AM"/>
              </w:rPr>
            </w:pPr>
          </w:p>
        </w:tc>
        <w:tc>
          <w:tcPr>
            <w:tcW w:w="3903" w:type="dxa"/>
          </w:tcPr>
          <w:p w:rsidR="00F35E8F" w:rsidRPr="00554B3E" w:rsidRDefault="00F35E8F" w:rsidP="0041540D">
            <w:pPr>
              <w:numPr>
                <w:ilvl w:val="0"/>
                <w:numId w:val="1"/>
              </w:numPr>
              <w:tabs>
                <w:tab w:val="num" w:pos="450"/>
              </w:tabs>
              <w:spacing w:line="276" w:lineRule="auto"/>
              <w:rPr>
                <w:rFonts w:ascii="GHEA Grapalat" w:hAnsi="GHEA Grapalat"/>
                <w:sz w:val="20"/>
                <w:szCs w:val="20"/>
                <w:lang w:val="hy-AM"/>
              </w:rPr>
            </w:pPr>
            <w:r w:rsidRPr="00554B3E">
              <w:rPr>
                <w:rFonts w:ascii="GHEA Grapalat" w:hAnsi="GHEA Grapalat"/>
                <w:sz w:val="20"/>
                <w:szCs w:val="20"/>
                <w:lang w:val="hy-AM"/>
              </w:rPr>
              <w:t xml:space="preserve"> Ատոմային էներգիայի      օգտագործ</w:t>
            </w:r>
            <w:r w:rsidRPr="00554B3E">
              <w:rPr>
                <w:rFonts w:ascii="GHEA Grapalat" w:hAnsi="GHEA Grapalat"/>
                <w:sz w:val="20"/>
                <w:szCs w:val="20"/>
                <w:lang w:val="hy-AM"/>
              </w:rPr>
              <w:softHyphen/>
              <w:t>ման բնագավառի օրենսդրության համապատաս-խանեցում   ԱԷՄԳ  եւ ԵՄ պահանջներին՝ ըստ Եվրամիության Սթրեսս-Թեստերի արդյունքների</w:t>
            </w:r>
          </w:p>
        </w:tc>
        <w:tc>
          <w:tcPr>
            <w:tcW w:w="3904" w:type="dxa"/>
          </w:tcPr>
          <w:p w:rsidR="00F35E8F" w:rsidRPr="00554B3E" w:rsidRDefault="00F35E8F" w:rsidP="007256AD">
            <w:pPr>
              <w:pStyle w:val="ListParagraph"/>
              <w:spacing w:line="276" w:lineRule="auto"/>
              <w:ind w:left="0"/>
              <w:contextualSpacing w:val="0"/>
              <w:rPr>
                <w:rFonts w:ascii="GHEA Grapalat" w:hAnsi="GHEA Grapalat"/>
                <w:sz w:val="20"/>
                <w:szCs w:val="20"/>
                <w:lang w:val="hy-AM"/>
              </w:rPr>
            </w:pPr>
            <w:r w:rsidRPr="00554B3E">
              <w:rPr>
                <w:rFonts w:ascii="GHEA Grapalat" w:hAnsi="GHEA Grapalat"/>
                <w:sz w:val="20"/>
                <w:szCs w:val="20"/>
                <w:lang w:val="hy-AM"/>
              </w:rPr>
              <w:t>ԱԷՄԳ-ի անվտանգության ստանդարտների եւ ԵՄ միջուկային օրենսդրության (European Foundation) ուսումնասիրում, վերլուծություն, համեմատում, համադրում եւ կիրառում:</w:t>
            </w:r>
          </w:p>
        </w:tc>
        <w:tc>
          <w:tcPr>
            <w:tcW w:w="3904" w:type="dxa"/>
          </w:tcPr>
          <w:p w:rsidR="00F35E8F" w:rsidRPr="00426A19" w:rsidRDefault="00F35E8F" w:rsidP="007256AD">
            <w:pPr>
              <w:ind w:left="252"/>
              <w:rPr>
                <w:rFonts w:ascii="GHEA Grapalat" w:hAnsi="GHEA Grapalat"/>
                <w:lang w:val="hy-AM"/>
              </w:rPr>
            </w:pPr>
          </w:p>
        </w:tc>
      </w:tr>
      <w:tr w:rsidR="00F35E8F" w:rsidTr="0041540D">
        <w:tc>
          <w:tcPr>
            <w:tcW w:w="3903" w:type="dxa"/>
          </w:tcPr>
          <w:p w:rsidR="00F35E8F" w:rsidRPr="00DA4758" w:rsidRDefault="00F35E8F" w:rsidP="007256AD">
            <w:pPr>
              <w:jc w:val="center"/>
              <w:rPr>
                <w:rFonts w:ascii="GHEA Grapalat" w:hAnsi="GHEA Grapalat"/>
                <w:sz w:val="20"/>
                <w:szCs w:val="20"/>
                <w:lang w:val="hy-AM"/>
              </w:rPr>
            </w:pPr>
            <w:r w:rsidRPr="00DA4758">
              <w:rPr>
                <w:rFonts w:ascii="GHEA Grapalat" w:hAnsi="GHEA Grapalat"/>
                <w:sz w:val="20"/>
                <w:szCs w:val="20"/>
                <w:lang w:val="hy-AM"/>
              </w:rPr>
              <w:t>ՀՀ կառավարությանն առընթեր քաղաքացիական ավիացիայի գլխավոր վարչություն</w:t>
            </w:r>
          </w:p>
        </w:tc>
        <w:tc>
          <w:tcPr>
            <w:tcW w:w="3903" w:type="dxa"/>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&lt;&lt;Զվարթնոց&gt;&gt; միջազգային օդանա</w:t>
            </w:r>
            <w:r w:rsidRPr="002B260C">
              <w:rPr>
                <w:rFonts w:ascii="GHEA Grapalat" w:hAnsi="GHEA Grapalat"/>
                <w:sz w:val="20"/>
                <w:szCs w:val="20"/>
                <w:lang w:val="hy-AM"/>
              </w:rPr>
              <w:softHyphen/>
              <w:t>վակայանի տարածքի բնակելի շենքերի բնակարանների սեփականատերերին և նախկին հանրակացարանների սենյակ</w:t>
            </w:r>
            <w:r w:rsidRPr="002B260C">
              <w:rPr>
                <w:rFonts w:ascii="GHEA Grapalat" w:hAnsi="GHEA Grapalat"/>
                <w:sz w:val="20"/>
                <w:szCs w:val="20"/>
                <w:lang w:val="hy-AM"/>
              </w:rPr>
              <w:softHyphen/>
              <w:t>ներում փաստացի բնակվող բնակիչ</w:t>
            </w:r>
            <w:r w:rsidRPr="002B260C">
              <w:rPr>
                <w:rFonts w:ascii="GHEA Grapalat" w:hAnsi="GHEA Grapalat"/>
                <w:sz w:val="20"/>
                <w:szCs w:val="20"/>
                <w:lang w:val="hy-AM"/>
              </w:rPr>
              <w:softHyphen/>
              <w:t>ների համար նոր բնակարան</w:t>
            </w:r>
            <w:r w:rsidRPr="002B260C">
              <w:rPr>
                <w:rFonts w:ascii="GHEA Grapalat" w:hAnsi="GHEA Grapalat"/>
                <w:sz w:val="20"/>
                <w:szCs w:val="20"/>
                <w:lang w:val="hy-AM"/>
              </w:rPr>
              <w:softHyphen/>
              <w:t>ներով ապահովելու նպատակով շինա</w:t>
            </w:r>
            <w:r w:rsidRPr="002B260C">
              <w:rPr>
                <w:rFonts w:ascii="GHEA Grapalat" w:hAnsi="GHEA Grapalat"/>
                <w:sz w:val="20"/>
                <w:szCs w:val="20"/>
                <w:lang w:val="hy-AM"/>
              </w:rPr>
              <w:softHyphen/>
              <w:t>րա</w:t>
            </w:r>
            <w:r w:rsidRPr="002B260C">
              <w:rPr>
                <w:rFonts w:ascii="GHEA Grapalat" w:hAnsi="GHEA Grapalat"/>
                <w:sz w:val="20"/>
                <w:szCs w:val="20"/>
                <w:lang w:val="hy-AM"/>
              </w:rPr>
              <w:softHyphen/>
              <w:t>րական աշխատանքների իրականացում</w:t>
            </w:r>
          </w:p>
        </w:tc>
        <w:tc>
          <w:tcPr>
            <w:tcW w:w="3904" w:type="dxa"/>
          </w:tcPr>
          <w:p w:rsidR="00F35E8F" w:rsidRPr="00426A19" w:rsidRDefault="00F35E8F" w:rsidP="007256AD">
            <w:pPr>
              <w:pStyle w:val="ListParagraph"/>
              <w:spacing w:line="276" w:lineRule="auto"/>
              <w:ind w:left="0"/>
              <w:contextualSpacing w:val="0"/>
              <w:rPr>
                <w:rFonts w:ascii="GHEA Grapalat" w:hAnsi="GHEA Grapalat"/>
                <w:sz w:val="20"/>
                <w:szCs w:val="20"/>
                <w:lang w:val="hy-AM"/>
              </w:rPr>
            </w:pPr>
            <w:r w:rsidRPr="00426A19">
              <w:rPr>
                <w:rFonts w:ascii="GHEA Grapalat" w:hAnsi="GHEA Grapalat"/>
                <w:sz w:val="20"/>
                <w:szCs w:val="20"/>
                <w:lang w:val="hy-AM"/>
              </w:rPr>
              <w:t>1. Բնակելի շենքերի կառուցման շինարարական աշխատանքների ավարտում ( շուրջ 7 մլն ԱՄՆ դոլարի ներդրում)</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426A19">
              <w:rPr>
                <w:rFonts w:ascii="GHEA Grapalat" w:hAnsi="GHEA Grapalat"/>
                <w:sz w:val="20"/>
                <w:szCs w:val="20"/>
                <w:lang w:val="hy-AM"/>
              </w:rPr>
              <w:t>Հայաստանի</w:t>
            </w:r>
            <w:r w:rsidRPr="002B260C">
              <w:rPr>
                <w:rFonts w:ascii="GHEA Grapalat" w:hAnsi="GHEA Grapalat"/>
                <w:sz w:val="20"/>
                <w:szCs w:val="20"/>
                <w:lang w:val="hy-AM"/>
              </w:rPr>
              <w:t xml:space="preserve"> </w:t>
            </w:r>
            <w:r w:rsidRPr="00426A19">
              <w:rPr>
                <w:rFonts w:ascii="GHEA Grapalat" w:hAnsi="GHEA Grapalat"/>
                <w:sz w:val="20"/>
                <w:szCs w:val="20"/>
                <w:lang w:val="hy-AM"/>
              </w:rPr>
              <w:t>Հանրապետության</w:t>
            </w:r>
            <w:r w:rsidRPr="002B260C">
              <w:rPr>
                <w:rFonts w:ascii="GHEA Grapalat" w:hAnsi="GHEA Grapalat"/>
                <w:sz w:val="20"/>
                <w:szCs w:val="20"/>
                <w:lang w:val="hy-AM"/>
              </w:rPr>
              <w:t xml:space="preserve"> </w:t>
            </w:r>
            <w:r w:rsidRPr="00426A19">
              <w:rPr>
                <w:rFonts w:ascii="GHEA Grapalat" w:hAnsi="GHEA Grapalat"/>
                <w:sz w:val="20"/>
                <w:szCs w:val="20"/>
                <w:lang w:val="hy-AM"/>
              </w:rPr>
              <w:t>կառավարության</w:t>
            </w:r>
            <w:r w:rsidRPr="002B260C">
              <w:rPr>
                <w:rFonts w:ascii="GHEA Grapalat" w:hAnsi="GHEA Grapalat"/>
                <w:sz w:val="20"/>
                <w:szCs w:val="20"/>
                <w:lang w:val="hy-AM"/>
              </w:rPr>
              <w:t xml:space="preserve"> 2012-2017</w:t>
            </w:r>
            <w:r w:rsidRPr="00426A19">
              <w:rPr>
                <w:rFonts w:ascii="GHEA Grapalat" w:hAnsi="GHEA Grapalat"/>
                <w:sz w:val="20"/>
                <w:szCs w:val="20"/>
                <w:lang w:val="hy-AM"/>
              </w:rPr>
              <w:t>թ</w:t>
            </w:r>
            <w:r w:rsidRPr="002B260C">
              <w:rPr>
                <w:rFonts w:ascii="GHEA Grapalat" w:hAnsi="GHEA Grapalat"/>
                <w:sz w:val="20"/>
                <w:szCs w:val="20"/>
                <w:lang w:val="hy-AM"/>
              </w:rPr>
              <w:t>.</w:t>
            </w:r>
            <w:r w:rsidRPr="00426A19">
              <w:rPr>
                <w:rFonts w:ascii="GHEA Grapalat" w:hAnsi="GHEA Grapalat"/>
                <w:sz w:val="20"/>
                <w:szCs w:val="20"/>
                <w:lang w:val="hy-AM"/>
              </w:rPr>
              <w:t>թ</w:t>
            </w:r>
            <w:r w:rsidRPr="002B260C">
              <w:rPr>
                <w:rFonts w:ascii="GHEA Grapalat" w:hAnsi="GHEA Grapalat"/>
                <w:sz w:val="20"/>
                <w:szCs w:val="20"/>
                <w:lang w:val="hy-AM"/>
              </w:rPr>
              <w:t xml:space="preserve">. </w:t>
            </w:r>
            <w:r w:rsidRPr="00426A19">
              <w:rPr>
                <w:rFonts w:ascii="GHEA Grapalat" w:hAnsi="GHEA Grapalat"/>
                <w:sz w:val="20"/>
                <w:szCs w:val="20"/>
                <w:lang w:val="hy-AM"/>
              </w:rPr>
              <w:t>գործունեության</w:t>
            </w:r>
            <w:r w:rsidRPr="002B260C">
              <w:rPr>
                <w:rFonts w:ascii="GHEA Grapalat" w:hAnsi="GHEA Grapalat"/>
                <w:sz w:val="20"/>
                <w:szCs w:val="20"/>
                <w:lang w:val="hy-AM"/>
              </w:rPr>
              <w:t xml:space="preserve"> </w:t>
            </w:r>
            <w:r w:rsidRPr="00426A19">
              <w:rPr>
                <w:rFonts w:ascii="GHEA Grapalat" w:hAnsi="GHEA Grapalat"/>
                <w:sz w:val="20"/>
                <w:szCs w:val="20"/>
                <w:lang w:val="hy-AM"/>
              </w:rPr>
              <w:t>ծրագիր</w:t>
            </w:r>
            <w:r w:rsidRPr="002B260C">
              <w:rPr>
                <w:rFonts w:ascii="GHEA Grapalat" w:hAnsi="GHEA Grapalat"/>
                <w:sz w:val="20"/>
                <w:szCs w:val="20"/>
                <w:lang w:val="hy-AM"/>
              </w:rPr>
              <w:t xml:space="preserve"> 3. 1. 4. 5</w:t>
            </w:r>
          </w:p>
        </w:tc>
      </w:tr>
      <w:tr w:rsidR="00F35E8F" w:rsidTr="0041540D">
        <w:tc>
          <w:tcPr>
            <w:tcW w:w="3903" w:type="dxa"/>
          </w:tcPr>
          <w:p w:rsidR="00F35E8F" w:rsidRPr="002B260C" w:rsidRDefault="00F35E8F" w:rsidP="007256AD">
            <w:pPr>
              <w:jc w:val="center"/>
              <w:rPr>
                <w:rFonts w:ascii="GHEA Grapalat" w:hAnsi="GHEA Grapalat"/>
                <w:sz w:val="20"/>
                <w:szCs w:val="20"/>
              </w:rPr>
            </w:pPr>
          </w:p>
        </w:tc>
        <w:tc>
          <w:tcPr>
            <w:tcW w:w="3903" w:type="dxa"/>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 xml:space="preserve"> Օդային երթևեկության կառավարման ավտոմատացված համակարգի արդիականացում և օդային երթևեկության </w:t>
            </w:r>
            <w:r w:rsidRPr="002B260C">
              <w:rPr>
                <w:rFonts w:ascii="GHEA Grapalat" w:hAnsi="GHEA Grapalat"/>
                <w:sz w:val="20"/>
                <w:szCs w:val="20"/>
                <w:lang w:val="hy-AM"/>
              </w:rPr>
              <w:lastRenderedPageBreak/>
              <w:t>կառավարման կենտրոնի թվային կապի համակարգի ներդրում: Նոր ձևաչափի թռիչքային պլանների (FPL-2012) ներդրում:</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lastRenderedPageBreak/>
              <w:t>1. Օդային երթևեկության կառավարման ժամանակակից ավտոմատացված համակարգի ներդրում,</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 xml:space="preserve">2. Անվտանգության մակարդակի </w:t>
            </w:r>
            <w:r w:rsidRPr="002B260C">
              <w:rPr>
                <w:rFonts w:ascii="GHEA Grapalat" w:hAnsi="GHEA Grapalat"/>
                <w:sz w:val="20"/>
                <w:szCs w:val="20"/>
                <w:lang w:val="hy-AM"/>
              </w:rPr>
              <w:lastRenderedPageBreak/>
              <w:t>գնահատում և անվտանգության փաթեթի մշակում,</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3. Ներդրված  օդային երթևեկության կառավարման ավտոմատացված համակարգի թվային կապի ապահովում,</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4.  Նոր ձևաչափի թռիչքային պլանների (FPL-2012) ներդրում, համակարգում միջազգային CFMU համակարգի հետ:</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lastRenderedPageBreak/>
              <w:t>Հայաստանի Հանրապետության կառավարության 2012-2017թ.թ. գործունեության ծրագիր 3. 3. 4</w:t>
            </w:r>
          </w:p>
        </w:tc>
      </w:tr>
      <w:tr w:rsidR="00F35E8F" w:rsidTr="0041540D">
        <w:tc>
          <w:tcPr>
            <w:tcW w:w="3903" w:type="dxa"/>
          </w:tcPr>
          <w:p w:rsidR="00F35E8F" w:rsidRPr="002B260C" w:rsidRDefault="00F35E8F" w:rsidP="007256AD">
            <w:pPr>
              <w:jc w:val="center"/>
              <w:rPr>
                <w:rFonts w:ascii="GHEA Grapalat" w:hAnsi="GHEA Grapalat"/>
                <w:sz w:val="20"/>
                <w:szCs w:val="20"/>
              </w:rPr>
            </w:pPr>
          </w:p>
        </w:tc>
        <w:tc>
          <w:tcPr>
            <w:tcW w:w="3903" w:type="dxa"/>
          </w:tcPr>
          <w:p w:rsidR="00F35E8F" w:rsidRPr="002B260C" w:rsidRDefault="00F35E8F" w:rsidP="007256AD">
            <w:pPr>
              <w:spacing w:line="276" w:lineRule="auto"/>
              <w:ind w:left="360"/>
              <w:rPr>
                <w:rFonts w:ascii="GHEA Grapalat" w:hAnsi="GHEA Grapalat"/>
                <w:sz w:val="20"/>
                <w:szCs w:val="20"/>
                <w:lang w:val="hy-AM"/>
              </w:rPr>
            </w:pPr>
          </w:p>
          <w:p w:rsidR="00F35E8F" w:rsidRPr="002B260C" w:rsidRDefault="00F35E8F" w:rsidP="007256AD">
            <w:pPr>
              <w:spacing w:line="276" w:lineRule="auto"/>
              <w:rPr>
                <w:rFonts w:ascii="GHEA Grapalat" w:hAnsi="GHEA Grapalat"/>
                <w:sz w:val="20"/>
                <w:szCs w:val="20"/>
                <w:lang w:val="hy-AM"/>
              </w:rPr>
            </w:pPr>
          </w:p>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Եվրոպական Հարևանության քաղաքականության շրջանակներում իրականացվող բարեփոխումներ</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1. ՀՀ ՔԱ ավիացիոն մասնագետների նոր վկայականների տրամադրման աշխատանքների իրականացում, համաձայն Եվրոպական ավիացիոն իշխանությունների JAR FCL1, FCL2, FCL4 և Part 66 փաստաթղթերի պահանջների,</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2. ՀՀ-ում գրանցված օդանավ շահագործող կազմակերպությունների թռիչքային ձեռնարկների համապատասխանեցում Եվրոպական ավիացիոն իշխանությունների(EASA) EU OPS փաստաթղթի պահանջներին:</w:t>
            </w:r>
          </w:p>
        </w:tc>
        <w:tc>
          <w:tcPr>
            <w:tcW w:w="3904" w:type="dxa"/>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Հայաստանի Հանրապետության կառավարության 2012-2017թ.թ. գործունեության ծրագիր 3. 1. 5</w:t>
            </w:r>
          </w:p>
        </w:tc>
      </w:tr>
      <w:tr w:rsidR="00F35E8F" w:rsidRPr="00135477" w:rsidTr="007256AD">
        <w:tc>
          <w:tcPr>
            <w:tcW w:w="3903" w:type="dxa"/>
          </w:tcPr>
          <w:p w:rsidR="00F35E8F" w:rsidRPr="002B260C" w:rsidRDefault="00F35E8F" w:rsidP="007256AD">
            <w:pPr>
              <w:jc w:val="center"/>
              <w:rPr>
                <w:rFonts w:ascii="GHEA Grapalat" w:hAnsi="GHEA Grapalat"/>
                <w:sz w:val="20"/>
                <w:szCs w:val="20"/>
              </w:rPr>
            </w:pPr>
            <w:r w:rsidRPr="002B260C">
              <w:rPr>
                <w:rFonts w:ascii="GHEA Grapalat" w:hAnsi="GHEA Grapalat"/>
                <w:sz w:val="20"/>
                <w:szCs w:val="20"/>
              </w:rPr>
              <w:t>ՀՀ կառավարությանն առընթեր պետական եկամուտների կոմիտե</w:t>
            </w:r>
          </w:p>
        </w:tc>
        <w:tc>
          <w:tcPr>
            <w:tcW w:w="3903" w:type="dxa"/>
            <w:vAlign w:val="center"/>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Հարկային և մաքսային հսկողության արդյունավետության բարձրացում</w:t>
            </w:r>
          </w:p>
        </w:tc>
        <w:tc>
          <w:tcPr>
            <w:tcW w:w="3904" w:type="dxa"/>
            <w:vAlign w:val="center"/>
          </w:tcPr>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2B260C">
              <w:rPr>
                <w:rFonts w:ascii="GHEA Grapalat" w:hAnsi="GHEA Grapalat"/>
                <w:sz w:val="20"/>
                <w:szCs w:val="20"/>
                <w:lang w:val="hy-AM"/>
              </w:rPr>
              <w:t>ՀՀ-ում նոր սերնդի բազմաֆունկցիոնալ ՀԴՄ-ների ներդրում այն ոլորտներում, որտեղ վերջիններիս կիրառումը օրենքով պարտադիր է</w:t>
            </w:r>
          </w:p>
          <w:p w:rsidR="00F35E8F" w:rsidRPr="002B260C" w:rsidRDefault="00F35E8F" w:rsidP="007256AD">
            <w:pPr>
              <w:pStyle w:val="ListParagraph"/>
              <w:spacing w:line="276" w:lineRule="auto"/>
              <w:ind w:left="0"/>
              <w:contextualSpacing w:val="0"/>
              <w:rPr>
                <w:rFonts w:ascii="GHEA Grapalat" w:hAnsi="GHEA Grapalat"/>
                <w:sz w:val="20"/>
                <w:szCs w:val="20"/>
                <w:lang w:val="hy-AM"/>
              </w:rPr>
            </w:pPr>
            <w:r w:rsidRPr="00F86739">
              <w:rPr>
                <w:rFonts w:ascii="GHEA Grapalat" w:hAnsi="GHEA Grapalat"/>
                <w:sz w:val="20"/>
                <w:szCs w:val="20"/>
                <w:lang w:val="hy-AM"/>
              </w:rPr>
              <w:t>Վերլուծական կարողությունների զարգացում` ոլորտային ռիսկային  գործունեության տեսակների և ապրանքատեսակների բացահայտման և հարկման նպատակով</w:t>
            </w:r>
            <w:r w:rsidRPr="002B260C">
              <w:rPr>
                <w:rFonts w:ascii="GHEA Grapalat" w:hAnsi="GHEA Grapalat"/>
                <w:sz w:val="20"/>
                <w:szCs w:val="20"/>
                <w:lang w:val="hy-AM"/>
              </w:rPr>
              <w:t xml:space="preserve"> </w:t>
            </w:r>
          </w:p>
          <w:p w:rsidR="00F35E8F" w:rsidRPr="00F86739" w:rsidRDefault="00F35E8F" w:rsidP="007256AD">
            <w:pPr>
              <w:pStyle w:val="ListParagraph"/>
              <w:spacing w:line="276" w:lineRule="auto"/>
              <w:ind w:left="0"/>
              <w:contextualSpacing w:val="0"/>
              <w:rPr>
                <w:rFonts w:ascii="GHEA Grapalat" w:hAnsi="GHEA Grapalat"/>
                <w:sz w:val="20"/>
                <w:szCs w:val="20"/>
                <w:lang w:val="hy-AM"/>
              </w:rPr>
            </w:pPr>
            <w:r w:rsidRPr="00F86739">
              <w:rPr>
                <w:rFonts w:ascii="GHEA Grapalat" w:hAnsi="GHEA Grapalat"/>
                <w:sz w:val="20"/>
                <w:szCs w:val="20"/>
                <w:lang w:val="hy-AM"/>
              </w:rPr>
              <w:t xml:space="preserve">Ռիսկային չափանիշների հիման վրա </w:t>
            </w:r>
            <w:r w:rsidRPr="00F86739">
              <w:rPr>
                <w:rFonts w:ascii="GHEA Grapalat" w:hAnsi="GHEA Grapalat"/>
                <w:sz w:val="20"/>
                <w:szCs w:val="20"/>
                <w:lang w:val="hy-AM"/>
              </w:rPr>
              <w:lastRenderedPageBreak/>
              <w:t>ստուգման ենթակա ԱՏԳ մասնակցի ընտրության համակարգի հետա</w:t>
            </w:r>
            <w:r w:rsidRPr="002B260C">
              <w:rPr>
                <w:rFonts w:ascii="GHEA Grapalat" w:hAnsi="GHEA Grapalat"/>
                <w:sz w:val="20"/>
                <w:szCs w:val="20"/>
                <w:lang w:val="hy-AM"/>
              </w:rPr>
              <w:t>գա</w:t>
            </w:r>
            <w:r w:rsidRPr="00F86739">
              <w:rPr>
                <w:rFonts w:ascii="GHEA Grapalat" w:hAnsi="GHEA Grapalat"/>
                <w:sz w:val="20"/>
                <w:szCs w:val="20"/>
                <w:lang w:val="hy-AM"/>
              </w:rPr>
              <w:t xml:space="preserve"> կատարելագործման նպատակով հետբացթողումային հսկողության ռիսկային չափանի</w:t>
            </w:r>
            <w:r w:rsidRPr="002B260C">
              <w:rPr>
                <w:rFonts w:ascii="GHEA Grapalat" w:hAnsi="GHEA Grapalat"/>
                <w:sz w:val="20"/>
                <w:szCs w:val="20"/>
                <w:lang w:val="hy-AM"/>
              </w:rPr>
              <w:t>շ</w:t>
            </w:r>
            <w:r w:rsidRPr="00F86739">
              <w:rPr>
                <w:rFonts w:ascii="GHEA Grapalat" w:hAnsi="GHEA Grapalat"/>
                <w:sz w:val="20"/>
                <w:szCs w:val="20"/>
                <w:lang w:val="hy-AM"/>
              </w:rPr>
              <w:t xml:space="preserve">ների սահմանում </w:t>
            </w:r>
          </w:p>
        </w:tc>
        <w:tc>
          <w:tcPr>
            <w:tcW w:w="3904" w:type="dxa"/>
            <w:vAlign w:val="center"/>
          </w:tcPr>
          <w:p w:rsidR="00F35E8F" w:rsidRPr="00F361F4" w:rsidRDefault="00F35E8F" w:rsidP="007256AD">
            <w:pPr>
              <w:pStyle w:val="Style7"/>
              <w:widowControl/>
              <w:tabs>
                <w:tab w:val="left" w:pos="1014"/>
              </w:tabs>
              <w:spacing w:line="240" w:lineRule="auto"/>
              <w:ind w:firstLine="0"/>
              <w:jc w:val="left"/>
              <w:rPr>
                <w:rStyle w:val="FontStyle29"/>
                <w:rFonts w:ascii="GHEA Grapalat" w:hAnsi="GHEA Grapalat" w:cs="GHEA Grapalat"/>
                <w:noProof/>
                <w:sz w:val="20"/>
                <w:szCs w:val="20"/>
                <w:lang w:val="af-ZA"/>
              </w:rPr>
            </w:pPr>
            <w:r w:rsidRPr="00F361F4">
              <w:rPr>
                <w:rStyle w:val="FontStyle29"/>
                <w:rFonts w:ascii="GHEA Grapalat" w:hAnsi="GHEA Grapalat" w:cs="GHEA Grapalat"/>
                <w:noProof/>
                <w:sz w:val="20"/>
                <w:szCs w:val="20"/>
                <w:lang w:val="hy-AM"/>
              </w:rPr>
              <w:lastRenderedPageBreak/>
              <w:t>ՀՀ</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կառավարության</w:t>
            </w:r>
            <w:r w:rsidRPr="00F361F4">
              <w:rPr>
                <w:rStyle w:val="FontStyle29"/>
                <w:rFonts w:ascii="GHEA Grapalat" w:hAnsi="GHEA Grapalat" w:cs="GHEA Grapalat"/>
                <w:noProof/>
                <w:sz w:val="20"/>
                <w:szCs w:val="20"/>
                <w:lang w:val="af-ZA"/>
              </w:rPr>
              <w:t xml:space="preserve"> 18.06.2012</w:t>
            </w:r>
            <w:r w:rsidRPr="00F361F4">
              <w:rPr>
                <w:rStyle w:val="FontStyle29"/>
                <w:rFonts w:ascii="GHEA Grapalat" w:hAnsi="GHEA Grapalat" w:cs="GHEA Grapalat"/>
                <w:noProof/>
                <w:sz w:val="20"/>
                <w:szCs w:val="20"/>
                <w:lang w:val="hy-AM"/>
              </w:rPr>
              <w:t>թ</w:t>
            </w:r>
            <w:r w:rsidRPr="00F361F4">
              <w:rPr>
                <w:rStyle w:val="FontStyle29"/>
                <w:rFonts w:ascii="GHEA Grapalat" w:hAnsi="GHEA Grapalat" w:cs="GHEA Grapalat"/>
                <w:noProof/>
                <w:sz w:val="20"/>
                <w:szCs w:val="20"/>
                <w:lang w:val="af-ZA"/>
              </w:rPr>
              <w:t>. «</w:t>
            </w:r>
            <w:r w:rsidRPr="00F361F4">
              <w:rPr>
                <w:rStyle w:val="FontStyle29"/>
                <w:rFonts w:ascii="GHEA Grapalat" w:hAnsi="GHEA Grapalat" w:cs="GHEA Grapalat"/>
                <w:noProof/>
                <w:sz w:val="20"/>
                <w:szCs w:val="20"/>
                <w:lang w:val="hy-AM"/>
              </w:rPr>
              <w:t>ՀՀ</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կառավա</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րութ</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յան</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ծրա</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գրի</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մասին</w:t>
            </w:r>
            <w:r w:rsidRPr="00F361F4">
              <w:rPr>
                <w:rStyle w:val="FontStyle29"/>
                <w:rFonts w:ascii="GHEA Grapalat" w:hAnsi="GHEA Grapalat" w:cs="GHEA Grapalat"/>
                <w:noProof/>
                <w:sz w:val="20"/>
                <w:szCs w:val="20"/>
                <w:lang w:val="af-ZA"/>
              </w:rPr>
              <w:t xml:space="preserve">» N730-Ա </w:t>
            </w:r>
            <w:r w:rsidRPr="00F361F4">
              <w:rPr>
                <w:rStyle w:val="FontStyle29"/>
                <w:rFonts w:ascii="GHEA Grapalat" w:hAnsi="GHEA Grapalat" w:cs="GHEA Grapalat"/>
                <w:noProof/>
                <w:sz w:val="20"/>
                <w:szCs w:val="20"/>
                <w:lang w:val="hy-AM"/>
              </w:rPr>
              <w:t>որոշում</w:t>
            </w:r>
          </w:p>
          <w:p w:rsidR="00F35E8F" w:rsidRPr="00F361F4" w:rsidRDefault="00F35E8F" w:rsidP="007256AD">
            <w:pPr>
              <w:pStyle w:val="Style7"/>
              <w:widowControl/>
              <w:tabs>
                <w:tab w:val="left" w:pos="1014"/>
              </w:tabs>
              <w:spacing w:line="240" w:lineRule="auto"/>
              <w:ind w:firstLine="0"/>
              <w:jc w:val="left"/>
              <w:rPr>
                <w:rStyle w:val="FontStyle29"/>
                <w:rFonts w:ascii="GHEA Grapalat" w:hAnsi="GHEA Grapalat" w:cs="GHEA Grapalat"/>
                <w:noProof/>
                <w:sz w:val="20"/>
                <w:szCs w:val="20"/>
                <w:lang w:val="hy-AM"/>
              </w:rPr>
            </w:pPr>
            <w:r w:rsidRPr="00F361F4">
              <w:rPr>
                <w:rStyle w:val="FontStyle29"/>
                <w:rFonts w:ascii="GHEA Grapalat" w:hAnsi="GHEA Grapalat" w:cs="GHEA Grapalat"/>
                <w:noProof/>
                <w:sz w:val="20"/>
                <w:szCs w:val="20"/>
                <w:lang w:val="hy-AM"/>
              </w:rPr>
              <w:t>ՀՀ կառավարության «ՀՀ ԿԱ ՊԵԿ հարկային վարչարա</w:t>
            </w:r>
            <w:r w:rsidRPr="00F361F4">
              <w:rPr>
                <w:rStyle w:val="FontStyle29"/>
                <w:rFonts w:ascii="GHEA Grapalat" w:hAnsi="GHEA Grapalat" w:cs="GHEA Grapalat"/>
                <w:noProof/>
                <w:sz w:val="20"/>
                <w:szCs w:val="20"/>
                <w:lang w:val="hy-AM"/>
              </w:rPr>
              <w:softHyphen/>
              <w:t>րութ</w:t>
            </w:r>
            <w:r w:rsidRPr="00F361F4">
              <w:rPr>
                <w:rStyle w:val="FontStyle29"/>
                <w:rFonts w:ascii="GHEA Grapalat" w:hAnsi="GHEA Grapalat" w:cs="GHEA Grapalat"/>
                <w:noProof/>
                <w:sz w:val="20"/>
                <w:szCs w:val="20"/>
                <w:lang w:val="hy-AM"/>
              </w:rPr>
              <w:softHyphen/>
            </w:r>
            <w:r w:rsidRPr="00F361F4">
              <w:rPr>
                <w:rStyle w:val="FontStyle29"/>
                <w:rFonts w:ascii="GHEA Grapalat" w:hAnsi="GHEA Grapalat" w:cs="GHEA Grapalat"/>
                <w:noProof/>
                <w:sz w:val="20"/>
                <w:szCs w:val="20"/>
                <w:lang w:val="hy-AM"/>
              </w:rPr>
              <w:softHyphen/>
            </w:r>
            <w:r w:rsidRPr="00F361F4">
              <w:rPr>
                <w:rStyle w:val="FontStyle29"/>
                <w:rFonts w:ascii="GHEA Grapalat" w:hAnsi="GHEA Grapalat" w:cs="GHEA Grapalat"/>
                <w:noProof/>
                <w:sz w:val="20"/>
                <w:szCs w:val="20"/>
                <w:lang w:val="hy-AM"/>
              </w:rPr>
              <w:softHyphen/>
              <w:t>յան 2012-2014 թվական</w:t>
            </w:r>
            <w:r w:rsidRPr="00F361F4">
              <w:rPr>
                <w:rStyle w:val="FontStyle29"/>
                <w:rFonts w:ascii="GHEA Grapalat" w:hAnsi="GHEA Grapalat" w:cs="GHEA Grapalat"/>
                <w:noProof/>
                <w:sz w:val="20"/>
                <w:szCs w:val="20"/>
                <w:lang w:val="hy-AM"/>
              </w:rPr>
              <w:softHyphen/>
              <w:t>ների ռազ</w:t>
            </w:r>
            <w:r w:rsidRPr="00F361F4">
              <w:rPr>
                <w:rStyle w:val="FontStyle29"/>
                <w:rFonts w:ascii="GHEA Grapalat" w:hAnsi="GHEA Grapalat" w:cs="GHEA Grapalat"/>
                <w:noProof/>
                <w:sz w:val="20"/>
                <w:szCs w:val="20"/>
                <w:lang w:val="hy-AM"/>
              </w:rPr>
              <w:softHyphen/>
              <w:t>մավարությունը հաս</w:t>
            </w:r>
            <w:r w:rsidRPr="00F361F4">
              <w:rPr>
                <w:rStyle w:val="FontStyle29"/>
                <w:rFonts w:ascii="GHEA Grapalat" w:hAnsi="GHEA Grapalat" w:cs="GHEA Grapalat"/>
                <w:noProof/>
                <w:sz w:val="20"/>
                <w:szCs w:val="20"/>
                <w:lang w:val="hy-AM"/>
              </w:rPr>
              <w:softHyphen/>
              <w:t>տատելու մասին» 23.02.2012թ. N 195-Ն որոշում</w:t>
            </w:r>
          </w:p>
          <w:p w:rsidR="00F35E8F" w:rsidRPr="00F361F4" w:rsidRDefault="00F35E8F" w:rsidP="007256AD">
            <w:pPr>
              <w:pStyle w:val="Style7"/>
              <w:widowControl/>
              <w:tabs>
                <w:tab w:val="left" w:pos="1014"/>
              </w:tabs>
              <w:spacing w:line="240" w:lineRule="auto"/>
              <w:ind w:firstLine="0"/>
              <w:jc w:val="left"/>
              <w:rPr>
                <w:rFonts w:ascii="GHEA Grapalat" w:hAnsi="GHEA Grapalat"/>
                <w:sz w:val="20"/>
                <w:szCs w:val="20"/>
                <w:lang w:val="hy-AM"/>
              </w:rPr>
            </w:pPr>
            <w:r w:rsidRPr="00F361F4">
              <w:rPr>
                <w:rStyle w:val="FontStyle29"/>
                <w:rFonts w:ascii="GHEA Grapalat" w:hAnsi="GHEA Grapalat" w:cs="GHEA Grapalat"/>
                <w:noProof/>
                <w:sz w:val="20"/>
                <w:szCs w:val="20"/>
                <w:lang w:val="hy-AM"/>
              </w:rPr>
              <w:t>ՀՀ Նախագահի 18.05.2011թ. «ՀՀ ԿԱ ՊԵԿ Հարկային և Մաքսային համակարգերի բարե</w:t>
            </w:r>
            <w:r w:rsidRPr="00F361F4">
              <w:rPr>
                <w:rStyle w:val="FontStyle29"/>
                <w:rFonts w:ascii="GHEA Grapalat" w:hAnsi="GHEA Grapalat" w:cs="GHEA Grapalat"/>
                <w:noProof/>
                <w:sz w:val="20"/>
                <w:szCs w:val="20"/>
                <w:lang w:val="hy-AM"/>
              </w:rPr>
              <w:softHyphen/>
              <w:t>փոխումների 2011-</w:t>
            </w:r>
            <w:r w:rsidRPr="00F361F4">
              <w:rPr>
                <w:rStyle w:val="FontStyle29"/>
                <w:rFonts w:ascii="GHEA Grapalat" w:hAnsi="GHEA Grapalat" w:cs="GHEA Grapalat"/>
                <w:noProof/>
                <w:sz w:val="20"/>
                <w:szCs w:val="20"/>
                <w:lang w:val="hy-AM"/>
              </w:rPr>
              <w:lastRenderedPageBreak/>
              <w:t>2013թթ. ծրագիրը հաստատելու մասին» ՆԿ-92-Ն կարգադրություն</w:t>
            </w:r>
          </w:p>
        </w:tc>
      </w:tr>
      <w:tr w:rsidR="00F35E8F" w:rsidRPr="00135477" w:rsidTr="007256AD">
        <w:tc>
          <w:tcPr>
            <w:tcW w:w="3903" w:type="dxa"/>
          </w:tcPr>
          <w:p w:rsidR="00F35E8F" w:rsidRPr="00DA4758" w:rsidRDefault="00F35E8F" w:rsidP="007256AD">
            <w:pPr>
              <w:jc w:val="center"/>
              <w:rPr>
                <w:rFonts w:ascii="GHEA Grapalat" w:hAnsi="GHEA Grapalat"/>
                <w:sz w:val="20"/>
                <w:szCs w:val="20"/>
                <w:lang w:val="hy-AM"/>
              </w:rPr>
            </w:pPr>
          </w:p>
        </w:tc>
        <w:tc>
          <w:tcPr>
            <w:tcW w:w="3903" w:type="dxa"/>
            <w:vAlign w:val="center"/>
          </w:tcPr>
          <w:p w:rsidR="00F35E8F" w:rsidRPr="003D3D5A"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Եկամտային հարկի և կուտակային վճարի անձնավորված հաշվառման համակարգի ներդրում</w:t>
            </w:r>
          </w:p>
        </w:tc>
        <w:tc>
          <w:tcPr>
            <w:tcW w:w="3904" w:type="dxa"/>
            <w:vAlign w:val="center"/>
          </w:tcPr>
          <w:p w:rsidR="00F35E8F" w:rsidRPr="003D3D5A" w:rsidRDefault="00F35E8F" w:rsidP="0041540D">
            <w:pPr>
              <w:pStyle w:val="a"/>
              <w:numPr>
                <w:ilvl w:val="0"/>
                <w:numId w:val="6"/>
              </w:numPr>
              <w:tabs>
                <w:tab w:val="left" w:pos="252"/>
              </w:tabs>
              <w:ind w:left="0" w:firstLine="18"/>
              <w:rPr>
                <w:rFonts w:ascii="GHEA Grapalat" w:hAnsi="GHEA Grapalat"/>
                <w:sz w:val="20"/>
                <w:szCs w:val="20"/>
                <w:lang w:val="hy-AM"/>
              </w:rPr>
            </w:pPr>
            <w:r w:rsidRPr="003D3D5A">
              <w:rPr>
                <w:rFonts w:ascii="GHEA Grapalat" w:hAnsi="GHEA Grapalat" w:cs="Sylfaen"/>
                <w:sz w:val="20"/>
                <w:szCs w:val="20"/>
                <w:lang w:val="hy-AM"/>
              </w:rPr>
              <w:t>Կենսաթոշակային բարեփոխումների ծրագրի շրջանակներում եկամտային հարկի և կուտակային վճարի անձնավորված հաշվառման ավտոմատ համակարգի գործարկում «Հարկատու 3» էլեկտրոնային կառավարման համակարգում, ծրագրային ներդրումն ապահովող ՊԵԿ ընթացակարգերի սահմանում և իրագործում</w:t>
            </w:r>
          </w:p>
          <w:p w:rsidR="00F35E8F" w:rsidRPr="003D3D5A" w:rsidRDefault="00F35E8F" w:rsidP="0041540D">
            <w:pPr>
              <w:pStyle w:val="a"/>
              <w:numPr>
                <w:ilvl w:val="0"/>
                <w:numId w:val="6"/>
              </w:numPr>
              <w:tabs>
                <w:tab w:val="left" w:pos="252"/>
              </w:tabs>
              <w:ind w:left="0" w:firstLine="18"/>
              <w:rPr>
                <w:rFonts w:ascii="GHEA Grapalat" w:hAnsi="GHEA Grapalat"/>
                <w:sz w:val="20"/>
                <w:szCs w:val="20"/>
                <w:lang w:val="hy-AM"/>
              </w:rPr>
            </w:pPr>
            <w:r w:rsidRPr="003D3D5A">
              <w:rPr>
                <w:rFonts w:ascii="GHEA Grapalat" w:hAnsi="GHEA Grapalat" w:cs="Sylfaen"/>
                <w:sz w:val="20"/>
                <w:szCs w:val="20"/>
                <w:lang w:val="hy-AM"/>
              </w:rPr>
              <w:t>Եկամտային հարկի և կուտակային վճարի անձնավորված հաշվառման համակարգի ՊԵԿ ընթացակարգերի վերաբերյալ մեթոդական, ուսուցողական նյութերի մշակում և ուսուցում, ձեռնարկների հրապարակում</w:t>
            </w:r>
          </w:p>
        </w:tc>
        <w:tc>
          <w:tcPr>
            <w:tcW w:w="3904" w:type="dxa"/>
            <w:vAlign w:val="center"/>
          </w:tcPr>
          <w:p w:rsidR="00F35E8F" w:rsidRPr="00F361F4" w:rsidRDefault="00F35E8F" w:rsidP="007256AD">
            <w:pPr>
              <w:pStyle w:val="Style7"/>
              <w:widowControl/>
              <w:tabs>
                <w:tab w:val="left" w:pos="1014"/>
              </w:tabs>
              <w:spacing w:line="240" w:lineRule="auto"/>
              <w:ind w:firstLine="0"/>
              <w:jc w:val="left"/>
              <w:rPr>
                <w:rStyle w:val="FontStyle29"/>
                <w:rFonts w:ascii="GHEA Grapalat" w:hAnsi="GHEA Grapalat" w:cs="GHEA Grapalat"/>
                <w:noProof/>
                <w:sz w:val="20"/>
                <w:szCs w:val="20"/>
                <w:lang w:val="af-ZA"/>
              </w:rPr>
            </w:pPr>
            <w:r w:rsidRPr="00F361F4">
              <w:rPr>
                <w:rStyle w:val="FontStyle29"/>
                <w:rFonts w:ascii="GHEA Grapalat" w:hAnsi="GHEA Grapalat" w:cs="GHEA Grapalat"/>
                <w:noProof/>
                <w:sz w:val="20"/>
                <w:szCs w:val="20"/>
                <w:lang w:val="hy-AM"/>
              </w:rPr>
              <w:t>ՀՀ</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կառավարության</w:t>
            </w:r>
            <w:r w:rsidRPr="00F361F4">
              <w:rPr>
                <w:rStyle w:val="FontStyle29"/>
                <w:rFonts w:ascii="GHEA Grapalat" w:hAnsi="GHEA Grapalat" w:cs="GHEA Grapalat"/>
                <w:noProof/>
                <w:sz w:val="20"/>
                <w:szCs w:val="20"/>
                <w:lang w:val="af-ZA"/>
              </w:rPr>
              <w:t xml:space="preserve"> 18.06.2012</w:t>
            </w:r>
            <w:r w:rsidRPr="00F361F4">
              <w:rPr>
                <w:rStyle w:val="FontStyle29"/>
                <w:rFonts w:ascii="GHEA Grapalat" w:hAnsi="GHEA Grapalat" w:cs="GHEA Grapalat"/>
                <w:noProof/>
                <w:sz w:val="20"/>
                <w:szCs w:val="20"/>
                <w:lang w:val="hy-AM"/>
              </w:rPr>
              <w:t>թ</w:t>
            </w:r>
            <w:r w:rsidRPr="00F361F4">
              <w:rPr>
                <w:rStyle w:val="FontStyle29"/>
                <w:rFonts w:ascii="GHEA Grapalat" w:hAnsi="GHEA Grapalat" w:cs="GHEA Grapalat"/>
                <w:noProof/>
                <w:sz w:val="20"/>
                <w:szCs w:val="20"/>
                <w:lang w:val="af-ZA"/>
              </w:rPr>
              <w:t>. «</w:t>
            </w:r>
            <w:r w:rsidRPr="00F361F4">
              <w:rPr>
                <w:rStyle w:val="FontStyle29"/>
                <w:rFonts w:ascii="GHEA Grapalat" w:hAnsi="GHEA Grapalat" w:cs="GHEA Grapalat"/>
                <w:noProof/>
                <w:sz w:val="20"/>
                <w:szCs w:val="20"/>
                <w:lang w:val="hy-AM"/>
              </w:rPr>
              <w:t>ՀՀ</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կառավա</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րութ</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յան</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ծրա</w:t>
            </w:r>
            <w:r w:rsidRPr="00F361F4">
              <w:rPr>
                <w:rStyle w:val="FontStyle29"/>
                <w:rFonts w:ascii="GHEA Grapalat" w:hAnsi="GHEA Grapalat" w:cs="GHEA Grapalat"/>
                <w:noProof/>
                <w:sz w:val="20"/>
                <w:szCs w:val="20"/>
                <w:lang w:val="af-ZA"/>
              </w:rPr>
              <w:softHyphen/>
            </w:r>
            <w:r w:rsidRPr="00F361F4">
              <w:rPr>
                <w:rStyle w:val="FontStyle29"/>
                <w:rFonts w:ascii="GHEA Grapalat" w:hAnsi="GHEA Grapalat" w:cs="GHEA Grapalat"/>
                <w:noProof/>
                <w:sz w:val="20"/>
                <w:szCs w:val="20"/>
                <w:lang w:val="hy-AM"/>
              </w:rPr>
              <w:t>գրի</w:t>
            </w:r>
            <w:r w:rsidRPr="00F361F4">
              <w:rPr>
                <w:rStyle w:val="FontStyle29"/>
                <w:rFonts w:ascii="GHEA Grapalat" w:hAnsi="GHEA Grapalat" w:cs="GHEA Grapalat"/>
                <w:noProof/>
                <w:sz w:val="20"/>
                <w:szCs w:val="20"/>
                <w:lang w:val="af-ZA"/>
              </w:rPr>
              <w:t xml:space="preserve"> </w:t>
            </w:r>
            <w:r w:rsidRPr="00F361F4">
              <w:rPr>
                <w:rStyle w:val="FontStyle29"/>
                <w:rFonts w:ascii="GHEA Grapalat" w:hAnsi="GHEA Grapalat" w:cs="GHEA Grapalat"/>
                <w:noProof/>
                <w:sz w:val="20"/>
                <w:szCs w:val="20"/>
                <w:lang w:val="hy-AM"/>
              </w:rPr>
              <w:t>մասին</w:t>
            </w:r>
            <w:r w:rsidRPr="00F361F4">
              <w:rPr>
                <w:rStyle w:val="FontStyle29"/>
                <w:rFonts w:ascii="GHEA Grapalat" w:hAnsi="GHEA Grapalat" w:cs="GHEA Grapalat"/>
                <w:noProof/>
                <w:sz w:val="20"/>
                <w:szCs w:val="20"/>
                <w:lang w:val="af-ZA"/>
              </w:rPr>
              <w:t xml:space="preserve">» N730-Ա </w:t>
            </w:r>
            <w:r w:rsidRPr="00F361F4">
              <w:rPr>
                <w:rStyle w:val="FontStyle29"/>
                <w:rFonts w:ascii="GHEA Grapalat" w:hAnsi="GHEA Grapalat" w:cs="GHEA Grapalat"/>
                <w:noProof/>
                <w:sz w:val="20"/>
                <w:szCs w:val="20"/>
                <w:lang w:val="hy-AM"/>
              </w:rPr>
              <w:t>որոշում</w:t>
            </w:r>
          </w:p>
          <w:p w:rsidR="00F35E8F" w:rsidRPr="00F361F4" w:rsidRDefault="00F35E8F" w:rsidP="007256AD">
            <w:pPr>
              <w:pStyle w:val="Style7"/>
              <w:widowControl/>
              <w:tabs>
                <w:tab w:val="left" w:pos="1014"/>
              </w:tabs>
              <w:spacing w:line="240" w:lineRule="auto"/>
              <w:ind w:firstLine="0"/>
              <w:jc w:val="left"/>
              <w:rPr>
                <w:rStyle w:val="FontStyle29"/>
                <w:rFonts w:ascii="GHEA Grapalat" w:hAnsi="GHEA Grapalat" w:cs="GHEA Grapalat"/>
                <w:noProof/>
                <w:sz w:val="20"/>
                <w:szCs w:val="20"/>
                <w:lang w:val="hy-AM"/>
              </w:rPr>
            </w:pPr>
            <w:r w:rsidRPr="00F361F4">
              <w:rPr>
                <w:rStyle w:val="FontStyle29"/>
                <w:rFonts w:ascii="GHEA Grapalat" w:hAnsi="GHEA Grapalat" w:cs="GHEA Grapalat"/>
                <w:noProof/>
                <w:sz w:val="20"/>
                <w:szCs w:val="20"/>
                <w:lang w:val="hy-AM"/>
              </w:rPr>
              <w:t>ՀՀ կառավարության «ՀՀ կենսաթոշակային բարեփո</w:t>
            </w:r>
            <w:r w:rsidRPr="00F361F4">
              <w:rPr>
                <w:rStyle w:val="FontStyle29"/>
                <w:rFonts w:ascii="GHEA Grapalat" w:hAnsi="GHEA Grapalat" w:cs="GHEA Grapalat"/>
                <w:noProof/>
                <w:sz w:val="20"/>
                <w:szCs w:val="20"/>
                <w:lang w:val="hy-AM"/>
              </w:rPr>
              <w:softHyphen/>
              <w:t>խում</w:t>
            </w:r>
            <w:r w:rsidRPr="00F361F4">
              <w:rPr>
                <w:rStyle w:val="FontStyle29"/>
                <w:rFonts w:ascii="GHEA Grapalat" w:hAnsi="GHEA Grapalat" w:cs="GHEA Grapalat"/>
                <w:noProof/>
                <w:sz w:val="20"/>
                <w:szCs w:val="20"/>
                <w:lang w:val="hy-AM"/>
              </w:rPr>
              <w:softHyphen/>
              <w:t>ների ծրա</w:t>
            </w:r>
            <w:r w:rsidRPr="00F361F4">
              <w:rPr>
                <w:rStyle w:val="FontStyle29"/>
                <w:rFonts w:ascii="GHEA Grapalat" w:hAnsi="GHEA Grapalat" w:cs="GHEA Grapalat"/>
                <w:noProof/>
                <w:sz w:val="20"/>
                <w:szCs w:val="20"/>
                <w:lang w:val="hy-AM"/>
              </w:rPr>
              <w:softHyphen/>
              <w:t>գիրը և կենսաթոշակա</w:t>
            </w:r>
            <w:r w:rsidRPr="00F361F4">
              <w:rPr>
                <w:rStyle w:val="FontStyle29"/>
                <w:rFonts w:ascii="GHEA Grapalat" w:hAnsi="GHEA Grapalat" w:cs="GHEA Grapalat"/>
                <w:noProof/>
                <w:sz w:val="20"/>
                <w:szCs w:val="20"/>
                <w:lang w:val="hy-AM"/>
              </w:rPr>
              <w:softHyphen/>
              <w:t>յին բարեփո</w:t>
            </w:r>
            <w:r w:rsidRPr="00F361F4">
              <w:rPr>
                <w:rStyle w:val="FontStyle29"/>
                <w:rFonts w:ascii="GHEA Grapalat" w:hAnsi="GHEA Grapalat" w:cs="GHEA Grapalat"/>
                <w:noProof/>
                <w:sz w:val="20"/>
                <w:szCs w:val="20"/>
                <w:lang w:val="hy-AM"/>
              </w:rPr>
              <w:softHyphen/>
              <w:t>խում</w:t>
            </w:r>
            <w:r w:rsidRPr="00F361F4">
              <w:rPr>
                <w:rStyle w:val="FontStyle29"/>
                <w:rFonts w:ascii="GHEA Grapalat" w:hAnsi="GHEA Grapalat" w:cs="GHEA Grapalat"/>
                <w:noProof/>
                <w:sz w:val="20"/>
                <w:szCs w:val="20"/>
                <w:lang w:val="hy-AM"/>
              </w:rPr>
              <w:softHyphen/>
              <w:t>նե</w:t>
            </w:r>
            <w:r w:rsidRPr="00F361F4">
              <w:rPr>
                <w:rStyle w:val="FontStyle29"/>
                <w:rFonts w:ascii="GHEA Grapalat" w:hAnsi="GHEA Grapalat" w:cs="GHEA Grapalat"/>
                <w:noProof/>
                <w:sz w:val="20"/>
                <w:szCs w:val="20"/>
                <w:lang w:val="hy-AM"/>
              </w:rPr>
              <w:softHyphen/>
              <w:t>րի իրակա</w:t>
            </w:r>
            <w:r w:rsidRPr="00F361F4">
              <w:rPr>
                <w:rStyle w:val="FontStyle29"/>
                <w:rFonts w:ascii="GHEA Grapalat" w:hAnsi="GHEA Grapalat" w:cs="GHEA Grapalat"/>
                <w:noProof/>
                <w:sz w:val="20"/>
                <w:szCs w:val="20"/>
                <w:lang w:val="hy-AM"/>
              </w:rPr>
              <w:softHyphen/>
              <w:t>նացումն ապա</w:t>
            </w:r>
            <w:r w:rsidRPr="00F361F4">
              <w:rPr>
                <w:rStyle w:val="FontStyle29"/>
                <w:rFonts w:ascii="GHEA Grapalat" w:hAnsi="GHEA Grapalat" w:cs="GHEA Grapalat"/>
                <w:noProof/>
                <w:sz w:val="20"/>
                <w:szCs w:val="20"/>
                <w:lang w:val="hy-AM"/>
              </w:rPr>
              <w:softHyphen/>
              <w:t>հո</w:t>
            </w:r>
            <w:r w:rsidRPr="00F361F4">
              <w:rPr>
                <w:rStyle w:val="FontStyle29"/>
                <w:rFonts w:ascii="GHEA Grapalat" w:hAnsi="GHEA Grapalat" w:cs="GHEA Grapalat"/>
                <w:noProof/>
                <w:sz w:val="20"/>
                <w:szCs w:val="20"/>
                <w:lang w:val="hy-AM"/>
              </w:rPr>
              <w:softHyphen/>
            </w:r>
            <w:r w:rsidRPr="00F361F4">
              <w:rPr>
                <w:rStyle w:val="FontStyle29"/>
                <w:rFonts w:ascii="GHEA Grapalat" w:hAnsi="GHEA Grapalat" w:cs="GHEA Grapalat"/>
                <w:noProof/>
                <w:sz w:val="20"/>
                <w:szCs w:val="20"/>
                <w:lang w:val="hy-AM"/>
              </w:rPr>
              <w:softHyphen/>
              <w:t>վող միջոցառում</w:t>
            </w:r>
            <w:r w:rsidRPr="00F361F4">
              <w:rPr>
                <w:rStyle w:val="FontStyle29"/>
                <w:rFonts w:ascii="GHEA Grapalat" w:hAnsi="GHEA Grapalat" w:cs="GHEA Grapalat"/>
                <w:noProof/>
                <w:sz w:val="20"/>
                <w:szCs w:val="20"/>
                <w:lang w:val="hy-AM"/>
              </w:rPr>
              <w:softHyphen/>
              <w:t>ների ժամանակացույցը հաս</w:t>
            </w:r>
            <w:r w:rsidRPr="00F361F4">
              <w:rPr>
                <w:rStyle w:val="FontStyle29"/>
                <w:rFonts w:ascii="GHEA Grapalat" w:hAnsi="GHEA Grapalat" w:cs="GHEA Grapalat"/>
                <w:noProof/>
                <w:sz w:val="20"/>
                <w:szCs w:val="20"/>
                <w:lang w:val="hy-AM"/>
              </w:rPr>
              <w:softHyphen/>
              <w:t>տա</w:t>
            </w:r>
            <w:r w:rsidRPr="00F361F4">
              <w:rPr>
                <w:rStyle w:val="FontStyle29"/>
                <w:rFonts w:ascii="GHEA Grapalat" w:hAnsi="GHEA Grapalat" w:cs="GHEA Grapalat"/>
                <w:noProof/>
                <w:sz w:val="20"/>
                <w:szCs w:val="20"/>
                <w:lang w:val="hy-AM"/>
              </w:rPr>
              <w:softHyphen/>
              <w:t xml:space="preserve">տելու մասին» 13.11.2008թ. N1487-Ն որոշում </w:t>
            </w:r>
          </w:p>
          <w:p w:rsidR="00F35E8F" w:rsidRPr="00F361F4" w:rsidRDefault="00F35E8F" w:rsidP="007256AD">
            <w:pPr>
              <w:pStyle w:val="Style7"/>
              <w:widowControl/>
              <w:tabs>
                <w:tab w:val="left" w:pos="1014"/>
              </w:tabs>
              <w:spacing w:line="240" w:lineRule="auto"/>
              <w:ind w:firstLine="0"/>
              <w:jc w:val="left"/>
              <w:rPr>
                <w:rStyle w:val="FontStyle29"/>
                <w:rFonts w:ascii="GHEA Grapalat" w:hAnsi="GHEA Grapalat" w:cs="GHEA Grapalat"/>
                <w:noProof/>
                <w:sz w:val="20"/>
                <w:szCs w:val="20"/>
                <w:lang w:val="hy-AM"/>
              </w:rPr>
            </w:pPr>
            <w:r w:rsidRPr="00F361F4">
              <w:rPr>
                <w:rStyle w:val="FontStyle29"/>
                <w:rFonts w:ascii="GHEA Grapalat" w:hAnsi="GHEA Grapalat" w:cs="GHEA Grapalat"/>
                <w:noProof/>
                <w:sz w:val="20"/>
                <w:szCs w:val="20"/>
                <w:lang w:val="hy-AM"/>
              </w:rPr>
              <w:t>ՀՀ Նախագահի 18.05.2011թ. «ՀՀ ԿԱ ՊԵԿ Հարկային և Մաքսային համակարգերի բարե</w:t>
            </w:r>
            <w:r w:rsidRPr="00F361F4">
              <w:rPr>
                <w:rStyle w:val="FontStyle29"/>
                <w:rFonts w:ascii="GHEA Grapalat" w:hAnsi="GHEA Grapalat" w:cs="GHEA Grapalat"/>
                <w:noProof/>
                <w:sz w:val="20"/>
                <w:szCs w:val="20"/>
                <w:lang w:val="hy-AM"/>
              </w:rPr>
              <w:softHyphen/>
              <w:t>փոխումների 2011-2013թթ. ծրագիրը հաստատելու մասին» ՆԿ-92-Ն կարգադրություն</w:t>
            </w:r>
          </w:p>
        </w:tc>
      </w:tr>
      <w:tr w:rsidR="00F35E8F" w:rsidRPr="00135477" w:rsidTr="007256AD">
        <w:tc>
          <w:tcPr>
            <w:tcW w:w="3903" w:type="dxa"/>
          </w:tcPr>
          <w:p w:rsidR="00F35E8F" w:rsidRPr="00DA4758" w:rsidRDefault="00F35E8F" w:rsidP="007256AD">
            <w:pPr>
              <w:jc w:val="center"/>
              <w:rPr>
                <w:rFonts w:ascii="GHEA Grapalat" w:hAnsi="GHEA Grapalat"/>
                <w:sz w:val="20"/>
                <w:szCs w:val="20"/>
                <w:lang w:val="hy-AM"/>
              </w:rPr>
            </w:pPr>
          </w:p>
        </w:tc>
        <w:tc>
          <w:tcPr>
            <w:tcW w:w="3903" w:type="dxa"/>
            <w:vAlign w:val="center"/>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Սահմանային անցակետերի արդիականացում` ժամանակակից պահանջներին համապա</w:t>
            </w:r>
            <w:r w:rsidRPr="002B260C">
              <w:rPr>
                <w:rFonts w:ascii="GHEA Grapalat" w:hAnsi="GHEA Grapalat"/>
                <w:sz w:val="20"/>
                <w:szCs w:val="20"/>
                <w:lang w:val="hy-AM"/>
              </w:rPr>
              <w:softHyphen/>
              <w:t>տասխանեցման նպատակով</w:t>
            </w:r>
          </w:p>
        </w:tc>
        <w:tc>
          <w:tcPr>
            <w:tcW w:w="3904" w:type="dxa"/>
            <w:vAlign w:val="center"/>
          </w:tcPr>
          <w:p w:rsidR="00F35E8F" w:rsidRPr="00F86739" w:rsidRDefault="00F35E8F" w:rsidP="0041540D">
            <w:pPr>
              <w:pStyle w:val="a"/>
              <w:numPr>
                <w:ilvl w:val="0"/>
                <w:numId w:val="6"/>
              </w:numPr>
              <w:tabs>
                <w:tab w:val="left" w:pos="252"/>
              </w:tabs>
              <w:ind w:left="0" w:firstLine="18"/>
              <w:rPr>
                <w:rFonts w:ascii="GHEA Grapalat" w:hAnsi="GHEA Grapalat"/>
                <w:sz w:val="20"/>
                <w:szCs w:val="20"/>
                <w:lang w:val="af-ZA"/>
              </w:rPr>
            </w:pPr>
            <w:r w:rsidRPr="00F86739">
              <w:rPr>
                <w:rFonts w:ascii="GHEA Grapalat" w:hAnsi="GHEA Grapalat"/>
                <w:sz w:val="20"/>
                <w:szCs w:val="20"/>
                <w:lang w:val="af-ZA"/>
              </w:rPr>
              <w:t>“</w:t>
            </w:r>
            <w:r w:rsidRPr="003D3D5A">
              <w:rPr>
                <w:rFonts w:ascii="GHEA Grapalat" w:hAnsi="GHEA Grapalat"/>
                <w:sz w:val="20"/>
                <w:szCs w:val="20"/>
                <w:lang w:val="hy-AM"/>
              </w:rPr>
              <w:t>Բագրատաշեն</w:t>
            </w:r>
            <w:r w:rsidRPr="00F86739">
              <w:rPr>
                <w:rFonts w:ascii="GHEA Grapalat" w:hAnsi="GHEA Grapalat"/>
                <w:sz w:val="20"/>
                <w:szCs w:val="20"/>
                <w:lang w:val="af-ZA"/>
              </w:rPr>
              <w:t>”, “</w:t>
            </w:r>
            <w:r w:rsidRPr="003D3D5A">
              <w:rPr>
                <w:rFonts w:ascii="GHEA Grapalat" w:hAnsi="GHEA Grapalat"/>
                <w:sz w:val="20"/>
                <w:szCs w:val="20"/>
                <w:lang w:val="hy-AM"/>
              </w:rPr>
              <w:t>Գոգավան</w:t>
            </w:r>
            <w:r w:rsidRPr="00F86739">
              <w:rPr>
                <w:rFonts w:ascii="GHEA Grapalat" w:hAnsi="GHEA Grapalat"/>
                <w:sz w:val="20"/>
                <w:szCs w:val="20"/>
                <w:lang w:val="af-ZA"/>
              </w:rPr>
              <w:t xml:space="preserve">” </w:t>
            </w:r>
            <w:r w:rsidRPr="003D3D5A">
              <w:rPr>
                <w:rFonts w:ascii="GHEA Grapalat" w:hAnsi="GHEA Grapalat"/>
                <w:sz w:val="20"/>
                <w:szCs w:val="20"/>
                <w:lang w:val="hy-AM"/>
              </w:rPr>
              <w:t>և</w:t>
            </w:r>
            <w:r w:rsidRPr="00F86739">
              <w:rPr>
                <w:rFonts w:ascii="GHEA Grapalat" w:hAnsi="GHEA Grapalat"/>
                <w:sz w:val="20"/>
                <w:szCs w:val="20"/>
                <w:lang w:val="af-ZA"/>
              </w:rPr>
              <w:t xml:space="preserve"> “</w:t>
            </w:r>
            <w:r w:rsidRPr="003D3D5A">
              <w:rPr>
                <w:rFonts w:ascii="GHEA Grapalat" w:hAnsi="GHEA Grapalat"/>
                <w:sz w:val="20"/>
                <w:szCs w:val="20"/>
                <w:lang w:val="hy-AM"/>
              </w:rPr>
              <w:t>Բավրա</w:t>
            </w:r>
            <w:r w:rsidRPr="00F86739">
              <w:rPr>
                <w:rFonts w:ascii="GHEA Grapalat" w:hAnsi="GHEA Grapalat"/>
                <w:sz w:val="20"/>
                <w:szCs w:val="20"/>
                <w:lang w:val="af-ZA"/>
              </w:rPr>
              <w:t xml:space="preserve">” </w:t>
            </w:r>
            <w:r w:rsidRPr="003D3D5A">
              <w:rPr>
                <w:rFonts w:ascii="GHEA Grapalat" w:hAnsi="GHEA Grapalat"/>
                <w:sz w:val="20"/>
                <w:szCs w:val="20"/>
                <w:lang w:val="hy-AM"/>
              </w:rPr>
              <w:t>պետական</w:t>
            </w:r>
            <w:r w:rsidRPr="00F86739">
              <w:rPr>
                <w:rFonts w:ascii="GHEA Grapalat" w:hAnsi="GHEA Grapalat"/>
                <w:sz w:val="20"/>
                <w:szCs w:val="20"/>
                <w:lang w:val="af-ZA"/>
              </w:rPr>
              <w:t xml:space="preserve"> </w:t>
            </w:r>
            <w:r w:rsidRPr="003D3D5A">
              <w:rPr>
                <w:rFonts w:ascii="GHEA Grapalat" w:hAnsi="GHEA Grapalat"/>
                <w:sz w:val="20"/>
                <w:szCs w:val="20"/>
                <w:lang w:val="hy-AM"/>
              </w:rPr>
              <w:t>սահմանի</w:t>
            </w:r>
            <w:r w:rsidRPr="00F86739">
              <w:rPr>
                <w:rFonts w:ascii="GHEA Grapalat" w:hAnsi="GHEA Grapalat"/>
                <w:sz w:val="20"/>
                <w:szCs w:val="20"/>
                <w:lang w:val="af-ZA"/>
              </w:rPr>
              <w:t xml:space="preserve"> </w:t>
            </w:r>
            <w:r w:rsidRPr="003D3D5A">
              <w:rPr>
                <w:rFonts w:ascii="GHEA Grapalat" w:hAnsi="GHEA Grapalat"/>
                <w:sz w:val="20"/>
                <w:szCs w:val="20"/>
                <w:lang w:val="hy-AM"/>
              </w:rPr>
              <w:t>անցման</w:t>
            </w:r>
            <w:r w:rsidRPr="00F86739">
              <w:rPr>
                <w:rFonts w:ascii="GHEA Grapalat" w:hAnsi="GHEA Grapalat"/>
                <w:sz w:val="20"/>
                <w:szCs w:val="20"/>
                <w:lang w:val="af-ZA"/>
              </w:rPr>
              <w:t xml:space="preserve"> </w:t>
            </w:r>
            <w:r w:rsidRPr="003D3D5A">
              <w:rPr>
                <w:rFonts w:ascii="GHEA Grapalat" w:hAnsi="GHEA Grapalat"/>
                <w:sz w:val="20"/>
                <w:szCs w:val="20"/>
                <w:lang w:val="hy-AM"/>
              </w:rPr>
              <w:t>կետերի</w:t>
            </w:r>
            <w:r w:rsidRPr="00F86739">
              <w:rPr>
                <w:rFonts w:ascii="GHEA Grapalat" w:hAnsi="GHEA Grapalat"/>
                <w:sz w:val="20"/>
                <w:szCs w:val="20"/>
                <w:lang w:val="af-ZA"/>
              </w:rPr>
              <w:t xml:space="preserve"> </w:t>
            </w:r>
            <w:r w:rsidRPr="003D3D5A">
              <w:rPr>
                <w:rFonts w:ascii="GHEA Grapalat" w:hAnsi="GHEA Grapalat"/>
                <w:sz w:val="20"/>
                <w:szCs w:val="20"/>
                <w:lang w:val="hy-AM"/>
              </w:rPr>
              <w:t>վերակառուցում</w:t>
            </w:r>
            <w:r w:rsidRPr="00F86739">
              <w:rPr>
                <w:rFonts w:ascii="GHEA Grapalat" w:hAnsi="GHEA Grapalat"/>
                <w:sz w:val="20"/>
                <w:szCs w:val="20"/>
                <w:lang w:val="af-ZA"/>
              </w:rPr>
              <w:t xml:space="preserve"> </w:t>
            </w:r>
            <w:r w:rsidRPr="003D3D5A">
              <w:rPr>
                <w:rFonts w:ascii="GHEA Grapalat" w:hAnsi="GHEA Grapalat"/>
                <w:sz w:val="20"/>
                <w:szCs w:val="20"/>
                <w:lang w:val="hy-AM"/>
              </w:rPr>
              <w:t>և</w:t>
            </w:r>
            <w:r w:rsidRPr="00F86739">
              <w:rPr>
                <w:rFonts w:ascii="GHEA Grapalat" w:hAnsi="GHEA Grapalat"/>
                <w:sz w:val="20"/>
                <w:szCs w:val="20"/>
                <w:lang w:val="af-ZA"/>
              </w:rPr>
              <w:t xml:space="preserve"> </w:t>
            </w:r>
            <w:r w:rsidRPr="003D3D5A">
              <w:rPr>
                <w:rFonts w:ascii="GHEA Grapalat" w:hAnsi="GHEA Grapalat"/>
                <w:sz w:val="20"/>
                <w:szCs w:val="20"/>
                <w:lang w:val="hy-AM"/>
              </w:rPr>
              <w:t>եվրոպական</w:t>
            </w:r>
            <w:r w:rsidRPr="00F86739">
              <w:rPr>
                <w:rFonts w:ascii="GHEA Grapalat" w:hAnsi="GHEA Grapalat"/>
                <w:sz w:val="20"/>
                <w:szCs w:val="20"/>
                <w:lang w:val="af-ZA"/>
              </w:rPr>
              <w:t xml:space="preserve"> </w:t>
            </w:r>
            <w:r w:rsidRPr="003D3D5A">
              <w:rPr>
                <w:rFonts w:ascii="GHEA Grapalat" w:hAnsi="GHEA Grapalat"/>
                <w:sz w:val="20"/>
                <w:szCs w:val="20"/>
                <w:lang w:val="hy-AM"/>
              </w:rPr>
              <w:t>չափանիշներին</w:t>
            </w:r>
            <w:r w:rsidRPr="00F86739">
              <w:rPr>
                <w:rFonts w:ascii="GHEA Grapalat" w:hAnsi="GHEA Grapalat"/>
                <w:sz w:val="20"/>
                <w:szCs w:val="20"/>
                <w:lang w:val="af-ZA"/>
              </w:rPr>
              <w:t xml:space="preserve"> </w:t>
            </w:r>
            <w:r w:rsidRPr="003D3D5A">
              <w:rPr>
                <w:rFonts w:ascii="GHEA Grapalat" w:hAnsi="GHEA Grapalat"/>
                <w:sz w:val="20"/>
                <w:szCs w:val="20"/>
                <w:lang w:val="hy-AM"/>
              </w:rPr>
              <w:t>համպատասխանեցում</w:t>
            </w:r>
          </w:p>
          <w:p w:rsidR="00F35E8F" w:rsidRPr="00F86739" w:rsidRDefault="00F35E8F" w:rsidP="0041540D">
            <w:pPr>
              <w:pStyle w:val="a"/>
              <w:numPr>
                <w:ilvl w:val="0"/>
                <w:numId w:val="6"/>
              </w:numPr>
              <w:tabs>
                <w:tab w:val="left" w:pos="252"/>
              </w:tabs>
              <w:ind w:left="0" w:firstLine="18"/>
              <w:rPr>
                <w:rFonts w:ascii="GHEA Grapalat" w:hAnsi="GHEA Grapalat"/>
                <w:sz w:val="20"/>
                <w:szCs w:val="20"/>
                <w:lang w:val="af-ZA"/>
              </w:rPr>
            </w:pPr>
            <w:r w:rsidRPr="00F86739">
              <w:rPr>
                <w:rFonts w:ascii="GHEA Grapalat" w:hAnsi="GHEA Grapalat"/>
                <w:sz w:val="20"/>
                <w:szCs w:val="20"/>
              </w:rPr>
              <w:t>Պետական</w:t>
            </w:r>
            <w:r w:rsidRPr="00F86739">
              <w:rPr>
                <w:rFonts w:ascii="GHEA Grapalat" w:hAnsi="GHEA Grapalat"/>
                <w:sz w:val="20"/>
                <w:szCs w:val="20"/>
                <w:lang w:val="af-ZA"/>
              </w:rPr>
              <w:t xml:space="preserve"> </w:t>
            </w:r>
            <w:r w:rsidRPr="00F86739">
              <w:rPr>
                <w:rFonts w:ascii="GHEA Grapalat" w:hAnsi="GHEA Grapalat"/>
                <w:sz w:val="20"/>
                <w:szCs w:val="20"/>
              </w:rPr>
              <w:t>սահմանում</w:t>
            </w:r>
            <w:r w:rsidRPr="00F86739">
              <w:rPr>
                <w:rFonts w:ascii="GHEA Grapalat" w:hAnsi="GHEA Grapalat"/>
                <w:sz w:val="20"/>
                <w:szCs w:val="20"/>
                <w:lang w:val="af-ZA"/>
              </w:rPr>
              <w:t xml:space="preserve"> </w:t>
            </w:r>
            <w:r w:rsidRPr="00F86739">
              <w:rPr>
                <w:rFonts w:ascii="GHEA Grapalat" w:hAnsi="GHEA Grapalat"/>
                <w:sz w:val="20"/>
                <w:szCs w:val="20"/>
              </w:rPr>
              <w:t>մաքսային</w:t>
            </w:r>
            <w:r w:rsidRPr="00F86739">
              <w:rPr>
                <w:rFonts w:ascii="GHEA Grapalat" w:hAnsi="GHEA Grapalat"/>
                <w:sz w:val="20"/>
                <w:szCs w:val="20"/>
                <w:lang w:val="af-ZA"/>
              </w:rPr>
              <w:t xml:space="preserve"> </w:t>
            </w:r>
            <w:r w:rsidRPr="00F86739">
              <w:rPr>
                <w:rFonts w:ascii="GHEA Grapalat" w:hAnsi="GHEA Grapalat"/>
                <w:sz w:val="20"/>
                <w:szCs w:val="20"/>
              </w:rPr>
              <w:t>ընթացակարգերի</w:t>
            </w:r>
            <w:r w:rsidRPr="00F86739">
              <w:rPr>
                <w:rFonts w:ascii="GHEA Grapalat" w:hAnsi="GHEA Grapalat"/>
                <w:sz w:val="20"/>
                <w:szCs w:val="20"/>
                <w:lang w:val="af-ZA"/>
              </w:rPr>
              <w:t xml:space="preserve"> </w:t>
            </w:r>
            <w:r w:rsidRPr="00F86739">
              <w:rPr>
                <w:rFonts w:ascii="GHEA Grapalat" w:hAnsi="GHEA Grapalat"/>
                <w:sz w:val="20"/>
                <w:szCs w:val="20"/>
              </w:rPr>
              <w:t>ավտոմատացում</w:t>
            </w:r>
            <w:r w:rsidRPr="00F86739">
              <w:rPr>
                <w:rFonts w:ascii="GHEA Grapalat" w:hAnsi="GHEA Grapalat"/>
                <w:sz w:val="20"/>
                <w:szCs w:val="20"/>
                <w:lang w:val="af-ZA"/>
              </w:rPr>
              <w:t xml:space="preserve">` </w:t>
            </w:r>
            <w:r w:rsidRPr="00F86739">
              <w:rPr>
                <w:rFonts w:ascii="GHEA Grapalat" w:hAnsi="GHEA Grapalat"/>
                <w:sz w:val="20"/>
                <w:szCs w:val="20"/>
              </w:rPr>
              <w:t>էլեկտրոնային</w:t>
            </w:r>
            <w:r w:rsidRPr="00F86739">
              <w:rPr>
                <w:rFonts w:ascii="GHEA Grapalat" w:hAnsi="GHEA Grapalat"/>
                <w:sz w:val="20"/>
                <w:szCs w:val="20"/>
                <w:lang w:val="af-ZA"/>
              </w:rPr>
              <w:t xml:space="preserve"> </w:t>
            </w:r>
            <w:r w:rsidRPr="00F86739">
              <w:rPr>
                <w:rFonts w:ascii="GHEA Grapalat" w:hAnsi="GHEA Grapalat"/>
                <w:sz w:val="20"/>
                <w:szCs w:val="20"/>
              </w:rPr>
              <w:t>տեխնոլոգիական</w:t>
            </w:r>
            <w:r w:rsidRPr="00F86739">
              <w:rPr>
                <w:rFonts w:ascii="GHEA Grapalat" w:hAnsi="GHEA Grapalat"/>
                <w:sz w:val="20"/>
                <w:szCs w:val="20"/>
                <w:lang w:val="af-ZA"/>
              </w:rPr>
              <w:t xml:space="preserve"> </w:t>
            </w:r>
            <w:r w:rsidRPr="00F86739">
              <w:rPr>
                <w:rFonts w:ascii="GHEA Grapalat" w:hAnsi="GHEA Grapalat"/>
                <w:sz w:val="20"/>
                <w:szCs w:val="20"/>
              </w:rPr>
              <w:t>համակարգի</w:t>
            </w:r>
            <w:r w:rsidRPr="00F86739">
              <w:rPr>
                <w:rFonts w:ascii="GHEA Grapalat" w:hAnsi="GHEA Grapalat"/>
                <w:sz w:val="20"/>
                <w:szCs w:val="20"/>
                <w:lang w:val="af-ZA"/>
              </w:rPr>
              <w:t xml:space="preserve"> </w:t>
            </w:r>
            <w:r w:rsidRPr="00F86739">
              <w:rPr>
                <w:rFonts w:ascii="GHEA Grapalat" w:hAnsi="GHEA Grapalat"/>
                <w:sz w:val="20"/>
                <w:szCs w:val="20"/>
              </w:rPr>
              <w:t>կիրառմամբ</w:t>
            </w:r>
          </w:p>
          <w:p w:rsidR="00F35E8F" w:rsidRPr="003D3D5A" w:rsidRDefault="00F35E8F" w:rsidP="0041540D">
            <w:pPr>
              <w:pStyle w:val="a"/>
              <w:numPr>
                <w:ilvl w:val="0"/>
                <w:numId w:val="6"/>
              </w:numPr>
              <w:tabs>
                <w:tab w:val="left" w:pos="252"/>
              </w:tabs>
              <w:ind w:left="0" w:firstLine="18"/>
              <w:rPr>
                <w:rFonts w:ascii="GHEA Grapalat" w:hAnsi="GHEA Grapalat" w:cs="Sylfaen"/>
                <w:sz w:val="20"/>
                <w:szCs w:val="20"/>
                <w:lang w:val="af-ZA"/>
              </w:rPr>
            </w:pPr>
            <w:r w:rsidRPr="00F86739">
              <w:rPr>
                <w:rFonts w:ascii="GHEA Grapalat" w:hAnsi="GHEA Grapalat"/>
                <w:sz w:val="20"/>
                <w:szCs w:val="20"/>
              </w:rPr>
              <w:t>Միջազգային</w:t>
            </w:r>
            <w:r w:rsidRPr="00F86739">
              <w:rPr>
                <w:rFonts w:ascii="GHEA Grapalat" w:hAnsi="GHEA Grapalat"/>
                <w:sz w:val="20"/>
                <w:szCs w:val="20"/>
                <w:lang w:val="af-ZA"/>
              </w:rPr>
              <w:t xml:space="preserve"> </w:t>
            </w:r>
            <w:r w:rsidRPr="00F86739">
              <w:rPr>
                <w:rFonts w:ascii="GHEA Grapalat" w:hAnsi="GHEA Grapalat"/>
                <w:sz w:val="20"/>
                <w:szCs w:val="20"/>
              </w:rPr>
              <w:t>և</w:t>
            </w:r>
            <w:r w:rsidRPr="00F86739">
              <w:rPr>
                <w:rFonts w:ascii="GHEA Grapalat" w:hAnsi="GHEA Grapalat"/>
                <w:sz w:val="20"/>
                <w:szCs w:val="20"/>
                <w:lang w:val="af-ZA"/>
              </w:rPr>
              <w:t xml:space="preserve"> </w:t>
            </w:r>
            <w:r w:rsidRPr="00F86739">
              <w:rPr>
                <w:rFonts w:ascii="GHEA Grapalat" w:hAnsi="GHEA Grapalat"/>
                <w:sz w:val="20"/>
                <w:szCs w:val="20"/>
              </w:rPr>
              <w:t>ԵՄ</w:t>
            </w:r>
            <w:r w:rsidRPr="00F86739">
              <w:rPr>
                <w:rFonts w:ascii="GHEA Grapalat" w:hAnsi="GHEA Grapalat"/>
                <w:sz w:val="20"/>
                <w:szCs w:val="20"/>
                <w:lang w:val="af-ZA"/>
              </w:rPr>
              <w:t xml:space="preserve"> </w:t>
            </w:r>
            <w:r w:rsidRPr="00F86739">
              <w:rPr>
                <w:rFonts w:ascii="GHEA Grapalat" w:hAnsi="GHEA Grapalat"/>
                <w:sz w:val="20"/>
                <w:szCs w:val="20"/>
              </w:rPr>
              <w:t>չափանիշների</w:t>
            </w:r>
            <w:r w:rsidRPr="00F86739">
              <w:rPr>
                <w:rFonts w:ascii="GHEA Grapalat" w:hAnsi="GHEA Grapalat"/>
                <w:sz w:val="20"/>
                <w:szCs w:val="20"/>
                <w:lang w:val="af-ZA"/>
              </w:rPr>
              <w:t xml:space="preserve"> </w:t>
            </w:r>
            <w:r w:rsidRPr="00F86739">
              <w:rPr>
                <w:rFonts w:ascii="GHEA Grapalat" w:hAnsi="GHEA Grapalat"/>
                <w:sz w:val="20"/>
                <w:szCs w:val="20"/>
              </w:rPr>
              <w:t>ու</w:t>
            </w:r>
            <w:r w:rsidRPr="00F86739">
              <w:rPr>
                <w:rFonts w:ascii="GHEA Grapalat" w:hAnsi="GHEA Grapalat"/>
                <w:sz w:val="20"/>
                <w:szCs w:val="20"/>
                <w:lang w:val="af-ZA"/>
              </w:rPr>
              <w:t xml:space="preserve"> </w:t>
            </w:r>
            <w:r w:rsidRPr="00F86739">
              <w:rPr>
                <w:rFonts w:ascii="GHEA Grapalat" w:hAnsi="GHEA Grapalat"/>
                <w:sz w:val="20"/>
                <w:szCs w:val="20"/>
              </w:rPr>
              <w:t>արդյունավետ</w:t>
            </w:r>
            <w:r w:rsidRPr="00F86739">
              <w:rPr>
                <w:rFonts w:ascii="GHEA Grapalat" w:hAnsi="GHEA Grapalat"/>
                <w:sz w:val="20"/>
                <w:szCs w:val="20"/>
                <w:lang w:val="af-ZA"/>
              </w:rPr>
              <w:t xml:space="preserve"> </w:t>
            </w:r>
            <w:r w:rsidRPr="00F86739">
              <w:rPr>
                <w:rFonts w:ascii="GHEA Grapalat" w:hAnsi="GHEA Grapalat"/>
                <w:sz w:val="20"/>
                <w:szCs w:val="20"/>
              </w:rPr>
              <w:t>փորձի</w:t>
            </w:r>
            <w:r w:rsidRPr="00F86739">
              <w:rPr>
                <w:rFonts w:ascii="GHEA Grapalat" w:hAnsi="GHEA Grapalat"/>
                <w:sz w:val="20"/>
                <w:szCs w:val="20"/>
                <w:lang w:val="af-ZA"/>
              </w:rPr>
              <w:t xml:space="preserve"> </w:t>
            </w:r>
            <w:r w:rsidRPr="00F86739">
              <w:rPr>
                <w:rFonts w:ascii="GHEA Grapalat" w:hAnsi="GHEA Grapalat"/>
                <w:sz w:val="20"/>
                <w:szCs w:val="20"/>
              </w:rPr>
              <w:t>ուսումնասիրության</w:t>
            </w:r>
            <w:r w:rsidRPr="00F86739">
              <w:rPr>
                <w:rFonts w:ascii="GHEA Grapalat" w:hAnsi="GHEA Grapalat"/>
                <w:sz w:val="20"/>
                <w:szCs w:val="20"/>
                <w:lang w:val="af-ZA"/>
              </w:rPr>
              <w:t xml:space="preserve"> </w:t>
            </w:r>
            <w:r w:rsidRPr="00F86739">
              <w:rPr>
                <w:rFonts w:ascii="GHEA Grapalat" w:hAnsi="GHEA Grapalat"/>
                <w:sz w:val="20"/>
                <w:szCs w:val="20"/>
              </w:rPr>
              <w:t>հիման</w:t>
            </w:r>
            <w:r w:rsidRPr="00F86739">
              <w:rPr>
                <w:rFonts w:ascii="GHEA Grapalat" w:hAnsi="GHEA Grapalat"/>
                <w:sz w:val="20"/>
                <w:szCs w:val="20"/>
                <w:lang w:val="af-ZA"/>
              </w:rPr>
              <w:t xml:space="preserve"> </w:t>
            </w:r>
            <w:r w:rsidRPr="00F86739">
              <w:rPr>
                <w:rFonts w:ascii="GHEA Grapalat" w:hAnsi="GHEA Grapalat"/>
                <w:sz w:val="20"/>
                <w:szCs w:val="20"/>
              </w:rPr>
              <w:t>վրա</w:t>
            </w:r>
            <w:r w:rsidRPr="00F86739">
              <w:rPr>
                <w:rFonts w:ascii="GHEA Grapalat" w:hAnsi="GHEA Grapalat"/>
                <w:sz w:val="20"/>
                <w:szCs w:val="20"/>
                <w:lang w:val="af-ZA"/>
              </w:rPr>
              <w:t xml:space="preserve"> </w:t>
            </w:r>
            <w:r w:rsidRPr="00F86739">
              <w:rPr>
                <w:rFonts w:ascii="GHEA Grapalat" w:hAnsi="GHEA Grapalat"/>
                <w:sz w:val="20"/>
                <w:szCs w:val="20"/>
              </w:rPr>
              <w:t>պետական</w:t>
            </w:r>
            <w:r w:rsidRPr="00F86739">
              <w:rPr>
                <w:rFonts w:ascii="GHEA Grapalat" w:hAnsi="GHEA Grapalat"/>
                <w:sz w:val="20"/>
                <w:szCs w:val="20"/>
                <w:lang w:val="af-ZA"/>
              </w:rPr>
              <w:t xml:space="preserve"> </w:t>
            </w:r>
            <w:r w:rsidRPr="00F86739">
              <w:rPr>
                <w:rFonts w:ascii="GHEA Grapalat" w:hAnsi="GHEA Grapalat"/>
                <w:sz w:val="20"/>
                <w:szCs w:val="20"/>
              </w:rPr>
              <w:t>սահմանի</w:t>
            </w:r>
            <w:r w:rsidRPr="00F86739">
              <w:rPr>
                <w:rFonts w:ascii="GHEA Grapalat" w:hAnsi="GHEA Grapalat"/>
                <w:sz w:val="20"/>
                <w:szCs w:val="20"/>
                <w:lang w:val="af-ZA"/>
              </w:rPr>
              <w:t xml:space="preserve"> </w:t>
            </w:r>
            <w:r w:rsidRPr="00F86739">
              <w:rPr>
                <w:rFonts w:ascii="GHEA Grapalat" w:hAnsi="GHEA Grapalat"/>
                <w:sz w:val="20"/>
                <w:szCs w:val="20"/>
              </w:rPr>
              <w:t>անցակետերում</w:t>
            </w:r>
            <w:r w:rsidRPr="00F86739">
              <w:rPr>
                <w:rFonts w:ascii="GHEA Grapalat" w:hAnsi="GHEA Grapalat"/>
                <w:sz w:val="20"/>
                <w:szCs w:val="20"/>
                <w:lang w:val="af-ZA"/>
              </w:rPr>
              <w:t xml:space="preserve"> «</w:t>
            </w:r>
            <w:r w:rsidRPr="00F86739">
              <w:rPr>
                <w:rFonts w:ascii="GHEA Grapalat" w:hAnsi="GHEA Grapalat"/>
                <w:sz w:val="20"/>
                <w:szCs w:val="20"/>
              </w:rPr>
              <w:t>մեկ</w:t>
            </w:r>
            <w:r w:rsidRPr="00F86739">
              <w:rPr>
                <w:rFonts w:ascii="GHEA Grapalat" w:hAnsi="GHEA Grapalat"/>
                <w:sz w:val="20"/>
                <w:szCs w:val="20"/>
                <w:lang w:val="af-ZA"/>
              </w:rPr>
              <w:t xml:space="preserve"> </w:t>
            </w:r>
            <w:r w:rsidRPr="00F86739">
              <w:rPr>
                <w:rFonts w:ascii="GHEA Grapalat" w:hAnsi="GHEA Grapalat"/>
                <w:sz w:val="20"/>
                <w:szCs w:val="20"/>
              </w:rPr>
              <w:t>կանգառ</w:t>
            </w:r>
            <w:r w:rsidRPr="00F86739">
              <w:rPr>
                <w:rFonts w:ascii="GHEA Grapalat" w:hAnsi="GHEA Grapalat"/>
                <w:sz w:val="20"/>
                <w:szCs w:val="20"/>
                <w:lang w:val="af-ZA"/>
              </w:rPr>
              <w:t xml:space="preserve">, </w:t>
            </w:r>
            <w:r w:rsidRPr="00F86739">
              <w:rPr>
                <w:rFonts w:ascii="GHEA Grapalat" w:hAnsi="GHEA Grapalat"/>
                <w:sz w:val="20"/>
                <w:szCs w:val="20"/>
              </w:rPr>
              <w:t>մեկ</w:t>
            </w:r>
            <w:r w:rsidRPr="00F86739">
              <w:rPr>
                <w:rFonts w:ascii="GHEA Grapalat" w:hAnsi="GHEA Grapalat"/>
                <w:sz w:val="20"/>
                <w:szCs w:val="20"/>
                <w:lang w:val="af-ZA"/>
              </w:rPr>
              <w:t xml:space="preserve"> </w:t>
            </w:r>
            <w:r w:rsidRPr="00F86739">
              <w:rPr>
                <w:rFonts w:ascii="GHEA Grapalat" w:hAnsi="GHEA Grapalat"/>
                <w:sz w:val="20"/>
                <w:szCs w:val="20"/>
              </w:rPr>
              <w:t>պատուհան</w:t>
            </w:r>
            <w:r w:rsidRPr="00F86739">
              <w:rPr>
                <w:rFonts w:ascii="GHEA Grapalat" w:hAnsi="GHEA Grapalat"/>
                <w:sz w:val="20"/>
                <w:szCs w:val="20"/>
                <w:lang w:val="af-ZA"/>
              </w:rPr>
              <w:t xml:space="preserve">» </w:t>
            </w:r>
            <w:r w:rsidRPr="00F86739">
              <w:rPr>
                <w:rFonts w:ascii="GHEA Grapalat" w:hAnsi="GHEA Grapalat"/>
                <w:sz w:val="20"/>
                <w:szCs w:val="20"/>
              </w:rPr>
              <w:t>սկզբունքի</w:t>
            </w:r>
            <w:r w:rsidRPr="00F86739">
              <w:rPr>
                <w:rFonts w:ascii="GHEA Grapalat" w:hAnsi="GHEA Grapalat"/>
                <w:sz w:val="20"/>
                <w:szCs w:val="20"/>
                <w:lang w:val="af-ZA"/>
              </w:rPr>
              <w:t xml:space="preserve"> </w:t>
            </w:r>
            <w:r w:rsidRPr="00F86739">
              <w:rPr>
                <w:rFonts w:ascii="GHEA Grapalat" w:hAnsi="GHEA Grapalat"/>
                <w:sz w:val="20"/>
                <w:szCs w:val="20"/>
              </w:rPr>
              <w:t>ներդրում</w:t>
            </w:r>
            <w:r w:rsidRPr="00F86739">
              <w:rPr>
                <w:rFonts w:ascii="GHEA Grapalat" w:hAnsi="GHEA Grapalat"/>
                <w:sz w:val="20"/>
                <w:szCs w:val="20"/>
                <w:lang w:val="af-ZA"/>
              </w:rPr>
              <w:t xml:space="preserve">` </w:t>
            </w:r>
            <w:r w:rsidRPr="00F86739">
              <w:rPr>
                <w:rFonts w:ascii="GHEA Grapalat" w:hAnsi="GHEA Grapalat"/>
                <w:sz w:val="20"/>
                <w:szCs w:val="20"/>
              </w:rPr>
              <w:t>բացառելով</w:t>
            </w:r>
            <w:r w:rsidRPr="00F86739">
              <w:rPr>
                <w:rFonts w:ascii="GHEA Grapalat" w:hAnsi="GHEA Grapalat"/>
                <w:sz w:val="20"/>
                <w:szCs w:val="20"/>
                <w:lang w:val="af-ZA"/>
              </w:rPr>
              <w:t xml:space="preserve"> </w:t>
            </w:r>
            <w:r w:rsidRPr="00F86739">
              <w:rPr>
                <w:rFonts w:ascii="GHEA Grapalat" w:hAnsi="GHEA Grapalat"/>
                <w:sz w:val="20"/>
                <w:szCs w:val="20"/>
              </w:rPr>
              <w:t>գործառույթների</w:t>
            </w:r>
            <w:r w:rsidRPr="00F86739">
              <w:rPr>
                <w:rFonts w:ascii="GHEA Grapalat" w:hAnsi="GHEA Grapalat"/>
                <w:sz w:val="20"/>
                <w:szCs w:val="20"/>
                <w:lang w:val="af-ZA"/>
              </w:rPr>
              <w:t xml:space="preserve"> </w:t>
            </w:r>
            <w:r w:rsidRPr="00F86739">
              <w:rPr>
                <w:rFonts w:ascii="GHEA Grapalat" w:hAnsi="GHEA Grapalat"/>
                <w:sz w:val="20"/>
                <w:szCs w:val="20"/>
              </w:rPr>
              <w:t>կրկնությունները</w:t>
            </w:r>
            <w:r w:rsidRPr="00F86739">
              <w:rPr>
                <w:rFonts w:ascii="GHEA Grapalat" w:hAnsi="GHEA Grapalat"/>
                <w:sz w:val="20"/>
                <w:szCs w:val="20"/>
                <w:lang w:val="af-ZA"/>
              </w:rPr>
              <w:t xml:space="preserve">, </w:t>
            </w:r>
            <w:r w:rsidRPr="00F86739">
              <w:rPr>
                <w:rFonts w:ascii="GHEA Grapalat" w:hAnsi="GHEA Grapalat"/>
                <w:sz w:val="20"/>
                <w:szCs w:val="20"/>
              </w:rPr>
              <w:t>ոչ</w:t>
            </w:r>
            <w:r w:rsidRPr="00F86739">
              <w:rPr>
                <w:rFonts w:ascii="GHEA Grapalat" w:hAnsi="GHEA Grapalat"/>
                <w:sz w:val="20"/>
                <w:szCs w:val="20"/>
                <w:lang w:val="af-ZA"/>
              </w:rPr>
              <w:t xml:space="preserve"> </w:t>
            </w:r>
            <w:r w:rsidRPr="00F86739">
              <w:rPr>
                <w:rFonts w:ascii="GHEA Grapalat" w:hAnsi="GHEA Grapalat"/>
                <w:sz w:val="20"/>
                <w:szCs w:val="20"/>
              </w:rPr>
              <w:lastRenderedPageBreak/>
              <w:t>անհրաժեշտ</w:t>
            </w:r>
            <w:r w:rsidRPr="00F86739">
              <w:rPr>
                <w:rFonts w:ascii="GHEA Grapalat" w:hAnsi="GHEA Grapalat"/>
                <w:sz w:val="20"/>
                <w:szCs w:val="20"/>
                <w:lang w:val="af-ZA"/>
              </w:rPr>
              <w:t xml:space="preserve"> </w:t>
            </w:r>
            <w:r w:rsidRPr="00F86739">
              <w:rPr>
                <w:rFonts w:ascii="GHEA Grapalat" w:hAnsi="GHEA Grapalat"/>
                <w:sz w:val="20"/>
                <w:szCs w:val="20"/>
              </w:rPr>
              <w:t>կամ</w:t>
            </w:r>
            <w:r w:rsidRPr="00F86739">
              <w:rPr>
                <w:rFonts w:ascii="GHEA Grapalat" w:hAnsi="GHEA Grapalat"/>
                <w:sz w:val="20"/>
                <w:szCs w:val="20"/>
                <w:lang w:val="af-ZA"/>
              </w:rPr>
              <w:t xml:space="preserve"> </w:t>
            </w:r>
            <w:r w:rsidRPr="00F86739">
              <w:rPr>
                <w:rFonts w:ascii="GHEA Grapalat" w:hAnsi="GHEA Grapalat"/>
                <w:sz w:val="20"/>
                <w:szCs w:val="20"/>
              </w:rPr>
              <w:t>կրկնակի</w:t>
            </w:r>
            <w:r w:rsidRPr="00F86739">
              <w:rPr>
                <w:rFonts w:ascii="GHEA Grapalat" w:hAnsi="GHEA Grapalat"/>
                <w:sz w:val="20"/>
                <w:szCs w:val="20"/>
                <w:lang w:val="af-ZA"/>
              </w:rPr>
              <w:t xml:space="preserve"> </w:t>
            </w:r>
            <w:r w:rsidRPr="00F86739">
              <w:rPr>
                <w:rFonts w:ascii="GHEA Grapalat" w:hAnsi="GHEA Grapalat"/>
                <w:sz w:val="20"/>
                <w:szCs w:val="20"/>
              </w:rPr>
              <w:t>վերահսկողության</w:t>
            </w:r>
            <w:r w:rsidRPr="00F86739">
              <w:rPr>
                <w:rFonts w:ascii="GHEA Grapalat" w:hAnsi="GHEA Grapalat"/>
                <w:sz w:val="20"/>
                <w:szCs w:val="20"/>
                <w:lang w:val="af-ZA"/>
              </w:rPr>
              <w:t xml:space="preserve"> </w:t>
            </w:r>
            <w:r w:rsidRPr="00F86739">
              <w:rPr>
                <w:rFonts w:ascii="GHEA Grapalat" w:hAnsi="GHEA Grapalat"/>
                <w:sz w:val="20"/>
                <w:szCs w:val="20"/>
              </w:rPr>
              <w:t>կամ</w:t>
            </w:r>
            <w:r w:rsidRPr="00F86739">
              <w:rPr>
                <w:rFonts w:ascii="GHEA Grapalat" w:hAnsi="GHEA Grapalat"/>
                <w:sz w:val="20"/>
                <w:szCs w:val="20"/>
                <w:lang w:val="af-ZA"/>
              </w:rPr>
              <w:t xml:space="preserve"> </w:t>
            </w:r>
            <w:r w:rsidRPr="00F86739">
              <w:rPr>
                <w:rFonts w:ascii="GHEA Grapalat" w:hAnsi="GHEA Grapalat"/>
                <w:sz w:val="20"/>
                <w:szCs w:val="20"/>
              </w:rPr>
              <w:t>հսկողության</w:t>
            </w:r>
            <w:r w:rsidRPr="00F86739">
              <w:rPr>
                <w:rFonts w:ascii="GHEA Grapalat" w:hAnsi="GHEA Grapalat"/>
                <w:sz w:val="20"/>
                <w:szCs w:val="20"/>
                <w:lang w:val="af-ZA"/>
              </w:rPr>
              <w:t xml:space="preserve"> </w:t>
            </w:r>
            <w:r w:rsidRPr="00F86739">
              <w:rPr>
                <w:rFonts w:ascii="GHEA Grapalat" w:hAnsi="GHEA Grapalat"/>
                <w:sz w:val="20"/>
                <w:szCs w:val="20"/>
              </w:rPr>
              <w:t>իրականացումը</w:t>
            </w:r>
          </w:p>
        </w:tc>
        <w:tc>
          <w:tcPr>
            <w:tcW w:w="3904" w:type="dxa"/>
            <w:vAlign w:val="center"/>
          </w:tcPr>
          <w:p w:rsidR="00F35E8F" w:rsidRPr="00DA4758" w:rsidRDefault="00F35E8F" w:rsidP="007256AD">
            <w:pPr>
              <w:pStyle w:val="Style7"/>
              <w:widowControl/>
              <w:tabs>
                <w:tab w:val="left" w:pos="1014"/>
              </w:tabs>
              <w:spacing w:line="240" w:lineRule="auto"/>
              <w:ind w:firstLine="0"/>
              <w:jc w:val="left"/>
              <w:rPr>
                <w:rFonts w:ascii="GHEA Grapalat" w:eastAsia="Calibri" w:hAnsi="GHEA Grapalat"/>
                <w:sz w:val="20"/>
                <w:szCs w:val="20"/>
                <w:lang w:val="af-ZA"/>
              </w:rPr>
            </w:pPr>
            <w:r w:rsidRPr="007A3AC8">
              <w:rPr>
                <w:rFonts w:ascii="GHEA Grapalat" w:eastAsia="Calibri" w:hAnsi="GHEA Grapalat"/>
                <w:sz w:val="20"/>
                <w:szCs w:val="20"/>
                <w:lang w:val="ru-RU"/>
              </w:rPr>
              <w:lastRenderedPageBreak/>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կառավարության</w:t>
            </w:r>
            <w:r w:rsidRPr="00DA4758">
              <w:rPr>
                <w:rFonts w:ascii="GHEA Grapalat" w:eastAsia="Calibri" w:hAnsi="GHEA Grapalat"/>
                <w:sz w:val="20"/>
                <w:szCs w:val="20"/>
                <w:lang w:val="af-ZA"/>
              </w:rPr>
              <w:t xml:space="preserve"> 18.06.2012</w:t>
            </w:r>
            <w:r w:rsidRPr="007A3AC8">
              <w:rPr>
                <w:rFonts w:ascii="GHEA Grapalat" w:eastAsia="Calibri" w:hAnsi="GHEA Grapalat"/>
                <w:sz w:val="20"/>
                <w:szCs w:val="20"/>
                <w:lang w:val="ru-RU"/>
              </w:rPr>
              <w:t>թ</w:t>
            </w:r>
            <w:r w:rsidRPr="00DA4758">
              <w:rPr>
                <w:rFonts w:ascii="GHEA Grapalat" w:eastAsia="Calibri" w:hAnsi="GHEA Grapalat"/>
                <w:sz w:val="20"/>
                <w:szCs w:val="20"/>
                <w:lang w:val="af-ZA"/>
              </w:rPr>
              <w:t>. «</w:t>
            </w:r>
            <w:r w:rsidRPr="007A3AC8">
              <w:rPr>
                <w:rFonts w:ascii="GHEA Grapalat" w:eastAsia="Calibri" w:hAnsi="GHEA Grapalat"/>
                <w:sz w:val="20"/>
                <w:szCs w:val="20"/>
                <w:lang w:val="ru-RU"/>
              </w:rPr>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րութ</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յան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ծրա</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գրի</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մասին</w:t>
            </w:r>
            <w:r w:rsidRPr="00DA4758">
              <w:rPr>
                <w:rFonts w:ascii="GHEA Grapalat" w:eastAsia="Calibri" w:hAnsi="GHEA Grapalat"/>
                <w:sz w:val="20"/>
                <w:szCs w:val="20"/>
                <w:lang w:val="af-ZA"/>
              </w:rPr>
              <w:t>» N730-</w:t>
            </w:r>
            <w:r w:rsidRPr="007A3AC8">
              <w:rPr>
                <w:rFonts w:ascii="GHEA Grapalat" w:eastAsia="Calibri" w:hAnsi="GHEA Grapalat"/>
                <w:sz w:val="20"/>
                <w:szCs w:val="20"/>
                <w:lang w:val="ru-RU"/>
              </w:rPr>
              <w:t>Ա</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որոշում</w:t>
            </w:r>
          </w:p>
          <w:p w:rsidR="00F35E8F" w:rsidRPr="00DA4758" w:rsidRDefault="00F35E8F" w:rsidP="007256AD">
            <w:pPr>
              <w:pStyle w:val="Style7"/>
              <w:widowControl/>
              <w:tabs>
                <w:tab w:val="left" w:pos="1014"/>
              </w:tabs>
              <w:spacing w:line="240" w:lineRule="auto"/>
              <w:ind w:firstLine="0"/>
              <w:jc w:val="left"/>
              <w:rPr>
                <w:rFonts w:ascii="GHEA Grapalat" w:eastAsia="Calibri" w:hAnsi="GHEA Grapalat"/>
                <w:sz w:val="20"/>
                <w:szCs w:val="20"/>
                <w:lang w:val="af-ZA"/>
              </w:rPr>
            </w:pPr>
            <w:r w:rsidRPr="007A3AC8">
              <w:rPr>
                <w:rFonts w:ascii="GHEA Grapalat" w:eastAsia="Calibri" w:hAnsi="GHEA Grapalat"/>
                <w:sz w:val="20"/>
                <w:szCs w:val="20"/>
                <w:lang w:val="ru-RU"/>
              </w:rPr>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կառավարության</w:t>
            </w:r>
            <w:r w:rsidRPr="00DA4758">
              <w:rPr>
                <w:rFonts w:ascii="GHEA Grapalat" w:eastAsia="Calibri" w:hAnsi="GHEA Grapalat"/>
                <w:sz w:val="20"/>
                <w:szCs w:val="20"/>
                <w:lang w:val="af-ZA"/>
              </w:rPr>
              <w:t xml:space="preserve"> 21.04.2011</w:t>
            </w:r>
            <w:r w:rsidRPr="007A3AC8">
              <w:rPr>
                <w:rFonts w:ascii="GHEA Grapalat" w:eastAsia="Calibri" w:hAnsi="GHEA Grapalat"/>
                <w:sz w:val="20"/>
                <w:szCs w:val="20"/>
                <w:lang w:val="ru-RU"/>
              </w:rPr>
              <w:t>թ</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սահմանային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անվտան</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գության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և</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պետական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սահմանի</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համալիր</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կառավարման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ապահովմանն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ուղղված</w:t>
            </w:r>
            <w:r w:rsidRPr="00DA4758">
              <w:rPr>
                <w:rFonts w:ascii="GHEA Grapalat" w:eastAsia="Calibri" w:hAnsi="GHEA Grapalat"/>
                <w:sz w:val="20"/>
                <w:szCs w:val="20"/>
                <w:lang w:val="af-ZA"/>
              </w:rPr>
              <w:t xml:space="preserve"> 2011-2015</w:t>
            </w:r>
            <w:r w:rsidRPr="007A3AC8">
              <w:rPr>
                <w:rFonts w:ascii="GHEA Grapalat" w:eastAsia="Calibri" w:hAnsi="GHEA Grapalat"/>
                <w:sz w:val="20"/>
                <w:szCs w:val="20"/>
                <w:lang w:val="ru-RU"/>
              </w:rPr>
              <w:t>թթ</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միջոցառումների</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ծրագիրը</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հաստատելու</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մասին</w:t>
            </w:r>
            <w:r w:rsidRPr="00DA4758">
              <w:rPr>
                <w:rFonts w:ascii="GHEA Grapalat" w:eastAsia="Calibri" w:hAnsi="GHEA Grapalat"/>
                <w:sz w:val="20"/>
                <w:szCs w:val="20"/>
                <w:lang w:val="af-ZA"/>
              </w:rPr>
              <w:t>» N482-</w:t>
            </w:r>
            <w:r w:rsidRPr="007A3AC8">
              <w:rPr>
                <w:rFonts w:ascii="GHEA Grapalat" w:eastAsia="Calibri" w:hAnsi="GHEA Grapalat"/>
                <w:sz w:val="20"/>
                <w:szCs w:val="20"/>
                <w:lang w:val="ru-RU"/>
              </w:rPr>
              <w:t>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որոշում</w:t>
            </w:r>
          </w:p>
        </w:tc>
      </w:tr>
      <w:tr w:rsidR="00F35E8F" w:rsidRPr="00135477" w:rsidTr="007256AD">
        <w:tc>
          <w:tcPr>
            <w:tcW w:w="3903" w:type="dxa"/>
          </w:tcPr>
          <w:p w:rsidR="00F35E8F" w:rsidRPr="00DA4758" w:rsidRDefault="00F35E8F" w:rsidP="007256AD">
            <w:pPr>
              <w:jc w:val="center"/>
              <w:rPr>
                <w:rFonts w:ascii="GHEA Grapalat" w:hAnsi="GHEA Grapalat"/>
                <w:sz w:val="20"/>
                <w:szCs w:val="20"/>
                <w:lang w:val="af-ZA"/>
              </w:rPr>
            </w:pPr>
          </w:p>
        </w:tc>
        <w:tc>
          <w:tcPr>
            <w:tcW w:w="3903" w:type="dxa"/>
            <w:vAlign w:val="center"/>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Մաքսային արժեքի որոշման և մաքսային ձևակերպումների գործընթացի համապատասխանեցում եվրոպական չափանիշներին</w:t>
            </w:r>
          </w:p>
        </w:tc>
        <w:tc>
          <w:tcPr>
            <w:tcW w:w="3904" w:type="dxa"/>
            <w:vAlign w:val="center"/>
          </w:tcPr>
          <w:p w:rsidR="00F35E8F" w:rsidRDefault="00F35E8F" w:rsidP="0041540D">
            <w:pPr>
              <w:pStyle w:val="a"/>
              <w:numPr>
                <w:ilvl w:val="0"/>
                <w:numId w:val="6"/>
              </w:numPr>
              <w:tabs>
                <w:tab w:val="left" w:pos="252"/>
              </w:tabs>
              <w:ind w:left="0" w:firstLine="18"/>
              <w:rPr>
                <w:rFonts w:ascii="GHEA Grapalat" w:hAnsi="GHEA Grapalat"/>
                <w:sz w:val="20"/>
                <w:szCs w:val="20"/>
                <w:lang w:val="af-ZA"/>
              </w:rPr>
            </w:pPr>
            <w:r>
              <w:rPr>
                <w:rFonts w:ascii="GHEA Grapalat" w:hAnsi="GHEA Grapalat"/>
                <w:sz w:val="20"/>
                <w:szCs w:val="20"/>
                <w:lang w:val="af-ZA"/>
              </w:rPr>
              <w:t>Եվրոպական Միության մաքսային օրենսդրությանը համապատասխան ` ՀՀ մաքսային օրենսգրքով սահմանված մաքսային արժեքի որոշման դրույթների անհամապատասխանությունների վերլուծում և համապատասխանեցում</w:t>
            </w:r>
          </w:p>
          <w:p w:rsidR="00F35E8F" w:rsidRDefault="00F35E8F" w:rsidP="0041540D">
            <w:pPr>
              <w:pStyle w:val="a"/>
              <w:numPr>
                <w:ilvl w:val="0"/>
                <w:numId w:val="6"/>
              </w:numPr>
              <w:tabs>
                <w:tab w:val="left" w:pos="252"/>
              </w:tabs>
              <w:ind w:left="0" w:firstLine="18"/>
              <w:rPr>
                <w:rFonts w:ascii="GHEA Grapalat" w:hAnsi="GHEA Grapalat"/>
                <w:sz w:val="20"/>
                <w:szCs w:val="20"/>
                <w:lang w:val="af-ZA"/>
              </w:rPr>
            </w:pPr>
            <w:r>
              <w:rPr>
                <w:rFonts w:ascii="GHEA Grapalat" w:hAnsi="GHEA Grapalat"/>
                <w:sz w:val="20"/>
                <w:szCs w:val="20"/>
                <w:lang w:val="af-ZA"/>
              </w:rPr>
              <w:t>Մաքսային արժեքի որոշման մեթոդների կիրառման կանոնների (հրահանգների) մշակում և հրապարակում` տնտեսավարող սուբյեկտների և մաքսային ծառայողների համար</w:t>
            </w:r>
          </w:p>
          <w:p w:rsidR="00F35E8F" w:rsidRPr="000A45DD" w:rsidRDefault="00F35E8F" w:rsidP="0041540D">
            <w:pPr>
              <w:pStyle w:val="a"/>
              <w:numPr>
                <w:ilvl w:val="0"/>
                <w:numId w:val="6"/>
              </w:numPr>
              <w:tabs>
                <w:tab w:val="left" w:pos="252"/>
              </w:tabs>
              <w:ind w:left="0" w:firstLine="18"/>
              <w:rPr>
                <w:rFonts w:ascii="GHEA Grapalat" w:hAnsi="GHEA Grapalat"/>
                <w:sz w:val="20"/>
                <w:szCs w:val="20"/>
                <w:lang w:val="af-ZA"/>
              </w:rPr>
            </w:pPr>
            <w:r>
              <w:rPr>
                <w:rFonts w:ascii="GHEA Grapalat" w:hAnsi="GHEA Grapalat"/>
                <w:sz w:val="20"/>
                <w:szCs w:val="20"/>
                <w:lang w:val="af-ZA"/>
              </w:rPr>
              <w:t>ՀՀ և առավել մեծ առևտրային ծավալ ունեցող երկրների հետ մաքսային հարցերում համագործակցության անհրաժեշտության ուսումնասիրություն և համապատասխան համաձայնագրերի նախագծերի պատրաստում</w:t>
            </w:r>
          </w:p>
        </w:tc>
        <w:tc>
          <w:tcPr>
            <w:tcW w:w="3904" w:type="dxa"/>
            <w:vAlign w:val="center"/>
          </w:tcPr>
          <w:p w:rsidR="00F35E8F" w:rsidRPr="00F9392C" w:rsidRDefault="00F35E8F" w:rsidP="007256AD">
            <w:pPr>
              <w:pStyle w:val="Style7"/>
              <w:widowControl/>
              <w:tabs>
                <w:tab w:val="left" w:pos="1014"/>
              </w:tabs>
              <w:spacing w:line="240" w:lineRule="auto"/>
              <w:ind w:firstLine="0"/>
              <w:jc w:val="left"/>
              <w:rPr>
                <w:rFonts w:ascii="GHEA Grapalat" w:eastAsia="Calibri" w:hAnsi="GHEA Grapalat"/>
                <w:sz w:val="20"/>
                <w:szCs w:val="20"/>
                <w:lang w:val="hy-AM"/>
              </w:rPr>
            </w:pPr>
            <w:r w:rsidRPr="00F9392C">
              <w:rPr>
                <w:rFonts w:ascii="GHEA Grapalat" w:eastAsia="Calibri" w:hAnsi="GHEA Grapalat"/>
                <w:sz w:val="20"/>
                <w:szCs w:val="20"/>
                <w:lang w:val="hy-AM"/>
              </w:rPr>
              <w:t>ՀՀ կառավարության 18.06.2012թ. «ՀՀ կառավա</w:t>
            </w:r>
            <w:r w:rsidRPr="00F9392C">
              <w:rPr>
                <w:rFonts w:ascii="GHEA Grapalat" w:eastAsia="Calibri" w:hAnsi="GHEA Grapalat"/>
                <w:sz w:val="20"/>
                <w:szCs w:val="20"/>
                <w:lang w:val="hy-AM"/>
              </w:rPr>
              <w:softHyphen/>
              <w:t>րութ</w:t>
            </w:r>
            <w:r w:rsidRPr="00F9392C">
              <w:rPr>
                <w:rFonts w:ascii="GHEA Grapalat" w:eastAsia="Calibri" w:hAnsi="GHEA Grapalat"/>
                <w:sz w:val="20"/>
                <w:szCs w:val="20"/>
                <w:lang w:val="hy-AM"/>
              </w:rPr>
              <w:softHyphen/>
              <w:t>յան ծրա</w:t>
            </w:r>
            <w:r w:rsidRPr="00F9392C">
              <w:rPr>
                <w:rFonts w:ascii="GHEA Grapalat" w:eastAsia="Calibri" w:hAnsi="GHEA Grapalat"/>
                <w:sz w:val="20"/>
                <w:szCs w:val="20"/>
                <w:lang w:val="hy-AM"/>
              </w:rPr>
              <w:softHyphen/>
              <w:t>գրի մասին» N730-Ա որոշում</w:t>
            </w:r>
          </w:p>
          <w:p w:rsidR="00F35E8F" w:rsidRPr="00F9392C" w:rsidRDefault="00F35E8F" w:rsidP="007256AD">
            <w:pPr>
              <w:pStyle w:val="Style7"/>
              <w:widowControl/>
              <w:tabs>
                <w:tab w:val="left" w:pos="1014"/>
              </w:tabs>
              <w:spacing w:line="240" w:lineRule="auto"/>
              <w:ind w:firstLine="0"/>
              <w:jc w:val="left"/>
              <w:rPr>
                <w:rFonts w:ascii="GHEA Grapalat" w:eastAsia="Calibri" w:hAnsi="GHEA Grapalat"/>
                <w:sz w:val="20"/>
                <w:szCs w:val="20"/>
                <w:lang w:val="hy-AM"/>
              </w:rPr>
            </w:pPr>
            <w:r w:rsidRPr="00F9392C">
              <w:rPr>
                <w:rFonts w:ascii="GHEA Grapalat" w:eastAsia="Calibri" w:hAnsi="GHEA Grapalat"/>
                <w:sz w:val="20"/>
                <w:szCs w:val="20"/>
                <w:lang w:val="hy-AM"/>
              </w:rPr>
              <w:t>ՀՀ կառավարության «ՀՀ ԿԱ ՊԵԿ հարկային վարչարա</w:t>
            </w:r>
            <w:r w:rsidRPr="00F9392C">
              <w:rPr>
                <w:rFonts w:ascii="GHEA Grapalat" w:eastAsia="Calibri" w:hAnsi="GHEA Grapalat"/>
                <w:sz w:val="20"/>
                <w:szCs w:val="20"/>
                <w:lang w:val="hy-AM"/>
              </w:rPr>
              <w:softHyphen/>
              <w:t>րութ</w:t>
            </w:r>
            <w:r w:rsidRPr="00F9392C">
              <w:rPr>
                <w:rFonts w:ascii="GHEA Grapalat" w:eastAsia="Calibri" w:hAnsi="GHEA Grapalat"/>
                <w:sz w:val="20"/>
                <w:szCs w:val="20"/>
                <w:lang w:val="hy-AM"/>
              </w:rPr>
              <w:softHyphen/>
            </w:r>
            <w:r w:rsidRPr="00F9392C">
              <w:rPr>
                <w:rFonts w:ascii="GHEA Grapalat" w:eastAsia="Calibri" w:hAnsi="GHEA Grapalat"/>
                <w:sz w:val="20"/>
                <w:szCs w:val="20"/>
                <w:lang w:val="hy-AM"/>
              </w:rPr>
              <w:softHyphen/>
            </w:r>
            <w:r w:rsidRPr="00F9392C">
              <w:rPr>
                <w:rFonts w:ascii="GHEA Grapalat" w:eastAsia="Calibri" w:hAnsi="GHEA Grapalat"/>
                <w:sz w:val="20"/>
                <w:szCs w:val="20"/>
                <w:lang w:val="hy-AM"/>
              </w:rPr>
              <w:softHyphen/>
              <w:t>յան 2012-2014 թվական</w:t>
            </w:r>
            <w:r w:rsidRPr="00F9392C">
              <w:rPr>
                <w:rFonts w:ascii="GHEA Grapalat" w:eastAsia="Calibri" w:hAnsi="GHEA Grapalat"/>
                <w:sz w:val="20"/>
                <w:szCs w:val="20"/>
                <w:lang w:val="hy-AM"/>
              </w:rPr>
              <w:softHyphen/>
              <w:t>ների ռազ</w:t>
            </w:r>
            <w:r w:rsidRPr="00F9392C">
              <w:rPr>
                <w:rFonts w:ascii="GHEA Grapalat" w:eastAsia="Calibri" w:hAnsi="GHEA Grapalat"/>
                <w:sz w:val="20"/>
                <w:szCs w:val="20"/>
                <w:lang w:val="hy-AM"/>
              </w:rPr>
              <w:softHyphen/>
              <w:t>մավարությունը հաս</w:t>
            </w:r>
            <w:r w:rsidRPr="00F9392C">
              <w:rPr>
                <w:rFonts w:ascii="GHEA Grapalat" w:eastAsia="Calibri" w:hAnsi="GHEA Grapalat"/>
                <w:sz w:val="20"/>
                <w:szCs w:val="20"/>
                <w:lang w:val="hy-AM"/>
              </w:rPr>
              <w:softHyphen/>
              <w:t>տատելու մասին» 23.02.2012թ. N 195-Ն որոշում</w:t>
            </w:r>
          </w:p>
          <w:p w:rsidR="00F35E8F" w:rsidRPr="00F9392C" w:rsidRDefault="00F35E8F" w:rsidP="007256AD">
            <w:pPr>
              <w:pStyle w:val="a"/>
              <w:tabs>
                <w:tab w:val="left" w:pos="252"/>
              </w:tabs>
              <w:ind w:left="0" w:firstLine="18"/>
              <w:rPr>
                <w:rFonts w:ascii="GHEA Grapalat" w:hAnsi="GHEA Grapalat"/>
                <w:sz w:val="20"/>
                <w:szCs w:val="20"/>
                <w:lang w:val="hy-AM"/>
              </w:rPr>
            </w:pPr>
            <w:r w:rsidRPr="00F9392C">
              <w:rPr>
                <w:rFonts w:ascii="GHEA Grapalat" w:hAnsi="GHEA Grapalat"/>
                <w:sz w:val="20"/>
                <w:szCs w:val="20"/>
                <w:lang w:val="hy-AM"/>
              </w:rPr>
              <w:t>ՀՀ Նախագահի 18.05.2011թ. «ՀՀ ԿԱ ՊԵԿ Հարկային և Մաքսային համակարգերի բարե</w:t>
            </w:r>
            <w:r w:rsidRPr="00F9392C">
              <w:rPr>
                <w:rFonts w:ascii="GHEA Grapalat" w:hAnsi="GHEA Grapalat"/>
                <w:sz w:val="20"/>
                <w:szCs w:val="20"/>
                <w:lang w:val="hy-AM"/>
              </w:rPr>
              <w:softHyphen/>
              <w:t>փոխումների 2011-2013թթ. ծրագիրը հաստատելու մասին» ՆԿ-92-Ն կարգադրություն</w:t>
            </w:r>
          </w:p>
        </w:tc>
      </w:tr>
      <w:tr w:rsidR="00F35E8F" w:rsidRPr="00135477" w:rsidTr="007256AD">
        <w:tc>
          <w:tcPr>
            <w:tcW w:w="3903" w:type="dxa"/>
          </w:tcPr>
          <w:p w:rsidR="00F35E8F" w:rsidRPr="00DA4758" w:rsidRDefault="00F35E8F" w:rsidP="007256AD">
            <w:pPr>
              <w:jc w:val="center"/>
              <w:rPr>
                <w:rFonts w:ascii="GHEA Grapalat" w:hAnsi="GHEA Grapalat"/>
                <w:sz w:val="20"/>
                <w:szCs w:val="20"/>
                <w:lang w:val="hy-AM"/>
              </w:rPr>
            </w:pPr>
          </w:p>
        </w:tc>
        <w:tc>
          <w:tcPr>
            <w:tcW w:w="3903" w:type="dxa"/>
            <w:vAlign w:val="center"/>
          </w:tcPr>
          <w:p w:rsidR="00F35E8F" w:rsidRPr="002B260C" w:rsidRDefault="00F35E8F" w:rsidP="0041540D">
            <w:pPr>
              <w:numPr>
                <w:ilvl w:val="0"/>
                <w:numId w:val="1"/>
              </w:numPr>
              <w:spacing w:line="276" w:lineRule="auto"/>
              <w:rPr>
                <w:rFonts w:ascii="GHEA Grapalat" w:hAnsi="GHEA Grapalat"/>
                <w:sz w:val="20"/>
                <w:szCs w:val="20"/>
                <w:lang w:val="hy-AM"/>
              </w:rPr>
            </w:pPr>
            <w:r w:rsidRPr="002B260C">
              <w:rPr>
                <w:rFonts w:ascii="GHEA Grapalat" w:hAnsi="GHEA Grapalat"/>
                <w:sz w:val="20"/>
                <w:szCs w:val="20"/>
                <w:lang w:val="hy-AM"/>
              </w:rPr>
              <w:t>Հարկ վճարողների սպասարկման որակի բարձրացում և հ</w:t>
            </w:r>
            <w:r w:rsidRPr="00F71010">
              <w:rPr>
                <w:rFonts w:ascii="GHEA Grapalat" w:hAnsi="GHEA Grapalat"/>
                <w:sz w:val="20"/>
                <w:szCs w:val="20"/>
                <w:lang w:val="hy-AM"/>
              </w:rPr>
              <w:t xml:space="preserve">արկային </w:t>
            </w:r>
            <w:r w:rsidRPr="007F5C17">
              <w:rPr>
                <w:rFonts w:ascii="GHEA Grapalat" w:hAnsi="GHEA Grapalat"/>
                <w:sz w:val="20"/>
                <w:szCs w:val="20"/>
                <w:lang w:val="hy-AM"/>
              </w:rPr>
              <w:t>ու</w:t>
            </w:r>
            <w:r w:rsidRPr="00F71010">
              <w:rPr>
                <w:rFonts w:ascii="GHEA Grapalat" w:hAnsi="GHEA Grapalat"/>
                <w:sz w:val="20"/>
                <w:szCs w:val="20"/>
                <w:lang w:val="hy-AM"/>
              </w:rPr>
              <w:t xml:space="preserve"> մաքսային մարմինների տեխնիկական ապահովվածության մակարդակի</w:t>
            </w:r>
            <w:r w:rsidRPr="007F5C17">
              <w:rPr>
                <w:rFonts w:ascii="GHEA Grapalat" w:hAnsi="GHEA Grapalat"/>
                <w:sz w:val="20"/>
                <w:szCs w:val="20"/>
                <w:lang w:val="hy-AM"/>
              </w:rPr>
              <w:t xml:space="preserve"> բարելավում</w:t>
            </w:r>
            <w:r w:rsidRPr="002B260C">
              <w:rPr>
                <w:rFonts w:ascii="GHEA Grapalat" w:hAnsi="GHEA Grapalat"/>
                <w:sz w:val="20"/>
                <w:szCs w:val="20"/>
                <w:lang w:val="hy-AM"/>
              </w:rPr>
              <w:t xml:space="preserve">, որով հարկման հարաբերություններում կընդլայնվեն ինքնագնահատման համակարգի կիրառման մոտեցումները </w:t>
            </w:r>
          </w:p>
        </w:tc>
        <w:tc>
          <w:tcPr>
            <w:tcW w:w="3904" w:type="dxa"/>
            <w:vAlign w:val="center"/>
          </w:tcPr>
          <w:p w:rsidR="00F35E8F" w:rsidRPr="007F5C17" w:rsidRDefault="00F35E8F" w:rsidP="0041540D">
            <w:pPr>
              <w:pStyle w:val="a"/>
              <w:numPr>
                <w:ilvl w:val="0"/>
                <w:numId w:val="6"/>
              </w:numPr>
              <w:tabs>
                <w:tab w:val="left" w:pos="252"/>
              </w:tabs>
              <w:ind w:left="0" w:firstLine="18"/>
              <w:rPr>
                <w:rFonts w:ascii="GHEA Grapalat" w:hAnsi="GHEA Grapalat"/>
                <w:sz w:val="20"/>
                <w:szCs w:val="20"/>
                <w:lang w:val="af-ZA"/>
              </w:rPr>
            </w:pPr>
            <w:r w:rsidRPr="000A45DD">
              <w:rPr>
                <w:rFonts w:ascii="GHEA Grapalat" w:hAnsi="GHEA Grapalat"/>
                <w:sz w:val="20"/>
                <w:szCs w:val="20"/>
                <w:lang w:val="af-ZA"/>
              </w:rPr>
              <w:t xml:space="preserve">Հարկ վճարողների սպասարկման </w:t>
            </w:r>
            <w:r w:rsidRPr="00073293">
              <w:rPr>
                <w:rFonts w:ascii="GHEA Grapalat" w:hAnsi="GHEA Grapalat"/>
                <w:sz w:val="20"/>
                <w:szCs w:val="20"/>
                <w:lang w:val="hy-AM"/>
              </w:rPr>
              <w:t xml:space="preserve">նոր </w:t>
            </w:r>
            <w:r w:rsidRPr="000A45DD">
              <w:rPr>
                <w:rFonts w:ascii="GHEA Grapalat" w:hAnsi="GHEA Grapalat"/>
                <w:sz w:val="20"/>
                <w:szCs w:val="20"/>
                <w:lang w:val="af-ZA"/>
              </w:rPr>
              <w:t>կենտրոնների</w:t>
            </w:r>
            <w:r>
              <w:rPr>
                <w:rFonts w:ascii="GHEA Grapalat" w:hAnsi="GHEA Grapalat"/>
                <w:sz w:val="20"/>
                <w:szCs w:val="20"/>
                <w:lang w:val="af-ZA"/>
              </w:rPr>
              <w:t xml:space="preserve"> և կետերի</w:t>
            </w:r>
            <w:r w:rsidRPr="000A45DD">
              <w:rPr>
                <w:rFonts w:ascii="GHEA Grapalat" w:hAnsi="GHEA Grapalat"/>
                <w:sz w:val="20"/>
                <w:szCs w:val="20"/>
                <w:lang w:val="af-ZA"/>
              </w:rPr>
              <w:t xml:space="preserve"> գործարկում</w:t>
            </w:r>
          </w:p>
          <w:p w:rsidR="00F35E8F" w:rsidRPr="000A45DD" w:rsidRDefault="00F35E8F" w:rsidP="0041540D">
            <w:pPr>
              <w:pStyle w:val="a"/>
              <w:numPr>
                <w:ilvl w:val="0"/>
                <w:numId w:val="6"/>
              </w:numPr>
              <w:tabs>
                <w:tab w:val="left" w:pos="252"/>
              </w:tabs>
              <w:ind w:left="0" w:firstLine="18"/>
              <w:rPr>
                <w:rFonts w:ascii="GHEA Grapalat" w:hAnsi="GHEA Grapalat"/>
                <w:sz w:val="20"/>
                <w:szCs w:val="20"/>
                <w:lang w:val="af-ZA"/>
              </w:rPr>
            </w:pPr>
            <w:r w:rsidRPr="000A45DD">
              <w:rPr>
                <w:rFonts w:ascii="GHEA Grapalat" w:hAnsi="GHEA Grapalat"/>
                <w:sz w:val="20"/>
                <w:szCs w:val="20"/>
                <w:lang w:val="af-ZA"/>
              </w:rPr>
              <w:t xml:space="preserve">ՀՀ ԿԱ ՊԵԿ ուսումնական կենտրոնի հագեցում ժամանակակից, համակարգչային սարքավորումներով </w:t>
            </w:r>
          </w:p>
          <w:p w:rsidR="00F35E8F" w:rsidRPr="000A45DD" w:rsidRDefault="00F35E8F" w:rsidP="0041540D">
            <w:pPr>
              <w:pStyle w:val="a"/>
              <w:numPr>
                <w:ilvl w:val="0"/>
                <w:numId w:val="6"/>
              </w:numPr>
              <w:tabs>
                <w:tab w:val="left" w:pos="252"/>
              </w:tabs>
              <w:ind w:left="0" w:firstLine="18"/>
              <w:rPr>
                <w:rFonts w:ascii="GHEA Grapalat" w:hAnsi="GHEA Grapalat"/>
                <w:sz w:val="20"/>
                <w:szCs w:val="20"/>
                <w:lang w:val="af-ZA"/>
              </w:rPr>
            </w:pPr>
            <w:r w:rsidRPr="000A45DD">
              <w:rPr>
                <w:rFonts w:ascii="GHEA Grapalat" w:hAnsi="GHEA Grapalat"/>
                <w:sz w:val="20"/>
                <w:szCs w:val="20"/>
                <w:lang w:val="af-ZA"/>
              </w:rPr>
              <w:t xml:space="preserve">Էլեկտրոնային հաշվետվության համակարգի համատարած կիրառման համար պայմանների ապահովում, այդ թվում` </w:t>
            </w:r>
            <w:r w:rsidRPr="00CA7ADE">
              <w:rPr>
                <w:rFonts w:ascii="GHEA Grapalat" w:hAnsi="GHEA Grapalat"/>
                <w:sz w:val="20"/>
                <w:szCs w:val="20"/>
                <w:lang w:val="hy-AM"/>
              </w:rPr>
              <w:t xml:space="preserve">նոր </w:t>
            </w:r>
            <w:r w:rsidRPr="000A45DD">
              <w:rPr>
                <w:rFonts w:ascii="GHEA Grapalat" w:hAnsi="GHEA Grapalat"/>
                <w:sz w:val="20"/>
                <w:szCs w:val="20"/>
                <w:lang w:val="af-ZA"/>
              </w:rPr>
              <w:t>հարկային հաշվետվական տեսակների ավտոմատացում</w:t>
            </w:r>
          </w:p>
          <w:p w:rsidR="00F35E8F" w:rsidRPr="007F5C17" w:rsidRDefault="00F35E8F" w:rsidP="0041540D">
            <w:pPr>
              <w:pStyle w:val="a"/>
              <w:numPr>
                <w:ilvl w:val="0"/>
                <w:numId w:val="6"/>
              </w:numPr>
              <w:tabs>
                <w:tab w:val="left" w:pos="252"/>
              </w:tabs>
              <w:ind w:left="0" w:firstLine="18"/>
              <w:rPr>
                <w:rFonts w:ascii="GHEA Grapalat" w:hAnsi="GHEA Grapalat"/>
                <w:sz w:val="20"/>
                <w:szCs w:val="20"/>
                <w:lang w:val="af-ZA"/>
              </w:rPr>
            </w:pPr>
            <w:r w:rsidRPr="000A45DD">
              <w:rPr>
                <w:rFonts w:ascii="GHEA Grapalat" w:hAnsi="GHEA Grapalat"/>
                <w:sz w:val="20"/>
                <w:szCs w:val="20"/>
                <w:lang w:val="af-ZA"/>
              </w:rPr>
              <w:t xml:space="preserve">ՀՀ ԿԱ ՊԵԿ-ում ՏՏ ենթակառուցվածքի զարգացում՝ </w:t>
            </w:r>
            <w:r w:rsidRPr="000A45DD">
              <w:rPr>
                <w:rFonts w:ascii="GHEA Grapalat" w:hAnsi="GHEA Grapalat"/>
                <w:sz w:val="20"/>
                <w:szCs w:val="20"/>
                <w:lang w:val="af-ZA"/>
              </w:rPr>
              <w:lastRenderedPageBreak/>
              <w:t xml:space="preserve">էլեկտրոնային փաստաթղթաշրջանառության, տվյալների մշակման և վերլուծության անխափան ընթացքը և նոր մոդուլներով «Հարկատու 3» համակարգի համալրումն ապահովելու նպատակով </w:t>
            </w:r>
          </w:p>
          <w:p w:rsidR="00F35E8F" w:rsidRPr="007F5C17" w:rsidRDefault="00F35E8F" w:rsidP="0041540D">
            <w:pPr>
              <w:pStyle w:val="a"/>
              <w:numPr>
                <w:ilvl w:val="0"/>
                <w:numId w:val="6"/>
              </w:numPr>
              <w:tabs>
                <w:tab w:val="left" w:pos="252"/>
              </w:tabs>
              <w:ind w:left="0" w:firstLine="18"/>
              <w:rPr>
                <w:rFonts w:ascii="GHEA Grapalat" w:hAnsi="GHEA Grapalat"/>
                <w:sz w:val="20"/>
                <w:szCs w:val="20"/>
                <w:lang w:val="af-ZA"/>
              </w:rPr>
            </w:pPr>
            <w:r w:rsidRPr="000A45DD">
              <w:rPr>
                <w:rFonts w:ascii="GHEA Grapalat" w:hAnsi="GHEA Grapalat"/>
                <w:sz w:val="20"/>
                <w:szCs w:val="20"/>
                <w:lang w:val="af-ZA"/>
              </w:rPr>
              <w:t>Հարկային և մաքսային մարմինների կողմից հարկ վճարողներին մատուցվող էլեկտրոնային ծառայությունների տեսակների և ծավալների ավելացում</w:t>
            </w:r>
          </w:p>
        </w:tc>
        <w:tc>
          <w:tcPr>
            <w:tcW w:w="3904" w:type="dxa"/>
            <w:vAlign w:val="center"/>
          </w:tcPr>
          <w:p w:rsidR="00F35E8F" w:rsidRPr="007F5C17" w:rsidRDefault="00F35E8F" w:rsidP="007256AD">
            <w:pPr>
              <w:pStyle w:val="Style7"/>
              <w:widowControl/>
              <w:tabs>
                <w:tab w:val="left" w:pos="1014"/>
              </w:tabs>
              <w:spacing w:line="240" w:lineRule="auto"/>
              <w:ind w:firstLine="0"/>
              <w:jc w:val="left"/>
              <w:rPr>
                <w:rFonts w:ascii="GHEA Grapalat" w:eastAsia="Calibri" w:hAnsi="GHEA Grapalat"/>
                <w:sz w:val="20"/>
                <w:szCs w:val="20"/>
                <w:lang w:val="af-ZA"/>
              </w:rPr>
            </w:pPr>
            <w:r w:rsidRPr="007A3AC8">
              <w:rPr>
                <w:rFonts w:ascii="GHEA Grapalat" w:eastAsia="Calibri" w:hAnsi="GHEA Grapalat"/>
                <w:sz w:val="20"/>
                <w:szCs w:val="20"/>
                <w:lang w:val="ru-RU"/>
              </w:rPr>
              <w:lastRenderedPageBreak/>
              <w:t>ՀՀ</w:t>
            </w:r>
            <w:r w:rsidRPr="007F5C17">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կառավարության</w:t>
            </w:r>
            <w:r w:rsidRPr="007F5C17">
              <w:rPr>
                <w:rFonts w:ascii="GHEA Grapalat" w:eastAsia="Calibri" w:hAnsi="GHEA Grapalat"/>
                <w:sz w:val="20"/>
                <w:szCs w:val="20"/>
                <w:lang w:val="af-ZA"/>
              </w:rPr>
              <w:t xml:space="preserve"> 18.06.2012</w:t>
            </w:r>
            <w:r w:rsidRPr="007A3AC8">
              <w:rPr>
                <w:rFonts w:ascii="GHEA Grapalat" w:eastAsia="Calibri" w:hAnsi="GHEA Grapalat"/>
                <w:sz w:val="20"/>
                <w:szCs w:val="20"/>
                <w:lang w:val="ru-RU"/>
              </w:rPr>
              <w:t>թ</w:t>
            </w:r>
            <w:r w:rsidRPr="007F5C17">
              <w:rPr>
                <w:rFonts w:ascii="GHEA Grapalat" w:eastAsia="Calibri" w:hAnsi="GHEA Grapalat"/>
                <w:sz w:val="20"/>
                <w:szCs w:val="20"/>
                <w:lang w:val="af-ZA"/>
              </w:rPr>
              <w:t>. «</w:t>
            </w:r>
            <w:r w:rsidRPr="007A3AC8">
              <w:rPr>
                <w:rFonts w:ascii="GHEA Grapalat" w:eastAsia="Calibri" w:hAnsi="GHEA Grapalat"/>
                <w:sz w:val="20"/>
                <w:szCs w:val="20"/>
                <w:lang w:val="ru-RU"/>
              </w:rPr>
              <w:t>ՀՀ</w:t>
            </w:r>
            <w:r w:rsidRPr="007F5C17">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w:t>
            </w:r>
            <w:r w:rsidRPr="007F5C17">
              <w:rPr>
                <w:rFonts w:ascii="GHEA Grapalat" w:eastAsia="Calibri" w:hAnsi="GHEA Grapalat"/>
                <w:sz w:val="20"/>
                <w:szCs w:val="20"/>
                <w:lang w:val="af-ZA"/>
              </w:rPr>
              <w:softHyphen/>
            </w:r>
            <w:r w:rsidRPr="007A3AC8">
              <w:rPr>
                <w:rFonts w:ascii="GHEA Grapalat" w:eastAsia="Calibri" w:hAnsi="GHEA Grapalat"/>
                <w:sz w:val="20"/>
                <w:szCs w:val="20"/>
                <w:lang w:val="ru-RU"/>
              </w:rPr>
              <w:t>րութ</w:t>
            </w:r>
            <w:r w:rsidRPr="007F5C17">
              <w:rPr>
                <w:rFonts w:ascii="GHEA Grapalat" w:eastAsia="Calibri" w:hAnsi="GHEA Grapalat"/>
                <w:sz w:val="20"/>
                <w:szCs w:val="20"/>
                <w:lang w:val="af-ZA"/>
              </w:rPr>
              <w:softHyphen/>
            </w:r>
            <w:r w:rsidRPr="007A3AC8">
              <w:rPr>
                <w:rFonts w:ascii="GHEA Grapalat" w:eastAsia="Calibri" w:hAnsi="GHEA Grapalat"/>
                <w:sz w:val="20"/>
                <w:szCs w:val="20"/>
                <w:lang w:val="ru-RU"/>
              </w:rPr>
              <w:t>յան</w:t>
            </w:r>
            <w:r w:rsidRPr="007F5C17">
              <w:rPr>
                <w:rFonts w:ascii="GHEA Grapalat" w:eastAsia="Calibri" w:hAnsi="GHEA Grapalat"/>
                <w:sz w:val="20"/>
                <w:szCs w:val="20"/>
                <w:lang w:val="af-ZA"/>
              </w:rPr>
              <w:t xml:space="preserve"> </w:t>
            </w:r>
            <w:r w:rsidRPr="007A3AC8">
              <w:rPr>
                <w:rFonts w:ascii="GHEA Grapalat" w:eastAsia="Calibri" w:hAnsi="GHEA Grapalat"/>
                <w:sz w:val="20"/>
                <w:szCs w:val="20"/>
                <w:lang w:val="ru-RU"/>
              </w:rPr>
              <w:t>ծրա</w:t>
            </w:r>
            <w:r w:rsidRPr="007F5C17">
              <w:rPr>
                <w:rFonts w:ascii="GHEA Grapalat" w:eastAsia="Calibri" w:hAnsi="GHEA Grapalat"/>
                <w:sz w:val="20"/>
                <w:szCs w:val="20"/>
                <w:lang w:val="af-ZA"/>
              </w:rPr>
              <w:softHyphen/>
            </w:r>
            <w:r w:rsidRPr="007A3AC8">
              <w:rPr>
                <w:rFonts w:ascii="GHEA Grapalat" w:eastAsia="Calibri" w:hAnsi="GHEA Grapalat"/>
                <w:sz w:val="20"/>
                <w:szCs w:val="20"/>
                <w:lang w:val="ru-RU"/>
              </w:rPr>
              <w:t>գրի</w:t>
            </w:r>
            <w:r w:rsidRPr="007F5C17">
              <w:rPr>
                <w:rFonts w:ascii="GHEA Grapalat" w:eastAsia="Calibri" w:hAnsi="GHEA Grapalat"/>
                <w:sz w:val="20"/>
                <w:szCs w:val="20"/>
                <w:lang w:val="af-ZA"/>
              </w:rPr>
              <w:t xml:space="preserve"> </w:t>
            </w:r>
            <w:r w:rsidRPr="007A3AC8">
              <w:rPr>
                <w:rFonts w:ascii="GHEA Grapalat" w:eastAsia="Calibri" w:hAnsi="GHEA Grapalat"/>
                <w:sz w:val="20"/>
                <w:szCs w:val="20"/>
                <w:lang w:val="ru-RU"/>
              </w:rPr>
              <w:t>մասին</w:t>
            </w:r>
            <w:r w:rsidRPr="007F5C17">
              <w:rPr>
                <w:rFonts w:ascii="GHEA Grapalat" w:eastAsia="Calibri" w:hAnsi="GHEA Grapalat"/>
                <w:sz w:val="20"/>
                <w:szCs w:val="20"/>
                <w:lang w:val="af-ZA"/>
              </w:rPr>
              <w:t>» N730-</w:t>
            </w:r>
            <w:r w:rsidRPr="007A3AC8">
              <w:rPr>
                <w:rFonts w:ascii="GHEA Grapalat" w:eastAsia="Calibri" w:hAnsi="GHEA Grapalat"/>
                <w:sz w:val="20"/>
                <w:szCs w:val="20"/>
                <w:lang w:val="ru-RU"/>
              </w:rPr>
              <w:t>Ա</w:t>
            </w:r>
            <w:r w:rsidRPr="007F5C17">
              <w:rPr>
                <w:rFonts w:ascii="GHEA Grapalat" w:eastAsia="Calibri" w:hAnsi="GHEA Grapalat"/>
                <w:sz w:val="20"/>
                <w:szCs w:val="20"/>
                <w:lang w:val="af-ZA"/>
              </w:rPr>
              <w:t xml:space="preserve"> </w:t>
            </w:r>
            <w:r w:rsidRPr="007A3AC8">
              <w:rPr>
                <w:rFonts w:ascii="GHEA Grapalat" w:eastAsia="Calibri" w:hAnsi="GHEA Grapalat"/>
                <w:sz w:val="20"/>
                <w:szCs w:val="20"/>
                <w:lang w:val="ru-RU"/>
              </w:rPr>
              <w:t>որոշում</w:t>
            </w:r>
          </w:p>
          <w:p w:rsidR="00F35E8F" w:rsidRPr="00DA4758" w:rsidRDefault="00F35E8F" w:rsidP="007256AD">
            <w:pPr>
              <w:pStyle w:val="Style7"/>
              <w:widowControl/>
              <w:tabs>
                <w:tab w:val="left" w:pos="1014"/>
              </w:tabs>
              <w:spacing w:line="240" w:lineRule="auto"/>
              <w:ind w:firstLine="0"/>
              <w:jc w:val="left"/>
              <w:rPr>
                <w:rFonts w:ascii="GHEA Grapalat" w:eastAsia="Calibri" w:hAnsi="GHEA Grapalat"/>
                <w:sz w:val="20"/>
                <w:szCs w:val="20"/>
                <w:lang w:val="af-ZA"/>
              </w:rPr>
            </w:pPr>
            <w:r w:rsidRPr="007A3AC8">
              <w:rPr>
                <w:rFonts w:ascii="GHEA Grapalat" w:eastAsia="Calibri" w:hAnsi="GHEA Grapalat"/>
                <w:sz w:val="20"/>
                <w:szCs w:val="20"/>
                <w:lang w:val="ru-RU"/>
              </w:rPr>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կառավարության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ՀՀ</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ԿԱ</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ՊԵԿ</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հարկային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վարչարա</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րութ</w:t>
            </w:r>
            <w:r w:rsidRPr="00DA4758">
              <w:rPr>
                <w:rFonts w:ascii="GHEA Grapalat" w:eastAsia="Calibri" w:hAnsi="GHEA Grapalat"/>
                <w:sz w:val="20"/>
                <w:szCs w:val="20"/>
                <w:lang w:val="af-ZA"/>
              </w:rPr>
              <w:softHyphen/>
            </w:r>
            <w:r w:rsidRPr="00DA4758">
              <w:rPr>
                <w:rFonts w:ascii="GHEA Grapalat" w:eastAsia="Calibri" w:hAnsi="GHEA Grapalat"/>
                <w:sz w:val="20"/>
                <w:szCs w:val="20"/>
                <w:lang w:val="af-ZA"/>
              </w:rPr>
              <w:softHyphen/>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յան</w:t>
            </w:r>
            <w:r w:rsidRPr="00DA4758">
              <w:rPr>
                <w:rFonts w:ascii="GHEA Grapalat" w:eastAsia="Calibri" w:hAnsi="GHEA Grapalat"/>
                <w:sz w:val="20"/>
                <w:szCs w:val="20"/>
                <w:lang w:val="af-ZA"/>
              </w:rPr>
              <w:t xml:space="preserve"> 2012-2014 </w:t>
            </w:r>
            <w:r w:rsidRPr="007A3AC8">
              <w:rPr>
                <w:rFonts w:ascii="GHEA Grapalat" w:eastAsia="Calibri" w:hAnsi="GHEA Grapalat"/>
                <w:sz w:val="20"/>
                <w:szCs w:val="20"/>
                <w:lang w:val="ru-RU"/>
              </w:rPr>
              <w:t>թվական</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ների</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ռազ</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մավարությունը</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հաս</w:t>
            </w:r>
            <w:r w:rsidRPr="00DA4758">
              <w:rPr>
                <w:rFonts w:ascii="GHEA Grapalat" w:eastAsia="Calibri" w:hAnsi="GHEA Grapalat"/>
                <w:sz w:val="20"/>
                <w:szCs w:val="20"/>
                <w:lang w:val="af-ZA"/>
              </w:rPr>
              <w:softHyphen/>
            </w:r>
            <w:r w:rsidRPr="007A3AC8">
              <w:rPr>
                <w:rFonts w:ascii="GHEA Grapalat" w:eastAsia="Calibri" w:hAnsi="GHEA Grapalat"/>
                <w:sz w:val="20"/>
                <w:szCs w:val="20"/>
                <w:lang w:val="ru-RU"/>
              </w:rPr>
              <w:t>տատելու</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մասին</w:t>
            </w:r>
            <w:r w:rsidRPr="00DA4758">
              <w:rPr>
                <w:rFonts w:ascii="GHEA Grapalat" w:eastAsia="Calibri" w:hAnsi="GHEA Grapalat"/>
                <w:sz w:val="20"/>
                <w:szCs w:val="20"/>
                <w:lang w:val="af-ZA"/>
              </w:rPr>
              <w:t>» 23.02.2012</w:t>
            </w:r>
            <w:r w:rsidRPr="007A3AC8">
              <w:rPr>
                <w:rFonts w:ascii="GHEA Grapalat" w:eastAsia="Calibri" w:hAnsi="GHEA Grapalat"/>
                <w:sz w:val="20"/>
                <w:szCs w:val="20"/>
                <w:lang w:val="ru-RU"/>
              </w:rPr>
              <w:t>թ</w:t>
            </w:r>
            <w:r w:rsidRPr="00DA4758">
              <w:rPr>
                <w:rFonts w:ascii="GHEA Grapalat" w:eastAsia="Calibri" w:hAnsi="GHEA Grapalat"/>
                <w:sz w:val="20"/>
                <w:szCs w:val="20"/>
                <w:lang w:val="af-ZA"/>
              </w:rPr>
              <w:t>. N 195-</w:t>
            </w:r>
            <w:r w:rsidRPr="007A3AC8">
              <w:rPr>
                <w:rFonts w:ascii="GHEA Grapalat" w:eastAsia="Calibri" w:hAnsi="GHEA Grapalat"/>
                <w:sz w:val="20"/>
                <w:szCs w:val="20"/>
                <w:lang w:val="ru-RU"/>
              </w:rPr>
              <w:t>Ն</w:t>
            </w:r>
            <w:r w:rsidRPr="00DA4758">
              <w:rPr>
                <w:rFonts w:ascii="GHEA Grapalat" w:eastAsia="Calibri" w:hAnsi="GHEA Grapalat"/>
                <w:sz w:val="20"/>
                <w:szCs w:val="20"/>
                <w:lang w:val="af-ZA"/>
              </w:rPr>
              <w:t xml:space="preserve"> </w:t>
            </w:r>
            <w:r w:rsidRPr="007A3AC8">
              <w:rPr>
                <w:rFonts w:ascii="GHEA Grapalat" w:eastAsia="Calibri" w:hAnsi="GHEA Grapalat"/>
                <w:sz w:val="20"/>
                <w:szCs w:val="20"/>
                <w:lang w:val="ru-RU"/>
              </w:rPr>
              <w:t>որոշում</w:t>
            </w:r>
          </w:p>
          <w:p w:rsidR="00F35E8F" w:rsidRPr="00DA4758" w:rsidRDefault="00F35E8F" w:rsidP="007256AD">
            <w:pPr>
              <w:pStyle w:val="a"/>
              <w:tabs>
                <w:tab w:val="left" w:pos="252"/>
              </w:tabs>
              <w:ind w:left="0" w:firstLine="18"/>
              <w:contextualSpacing w:val="0"/>
              <w:rPr>
                <w:rFonts w:ascii="GHEA Grapalat" w:hAnsi="GHEA Grapalat"/>
                <w:sz w:val="20"/>
                <w:szCs w:val="20"/>
                <w:lang w:val="af-ZA"/>
              </w:rPr>
            </w:pPr>
            <w:r w:rsidRPr="007A3AC8">
              <w:rPr>
                <w:rFonts w:ascii="GHEA Grapalat" w:hAnsi="GHEA Grapalat"/>
                <w:sz w:val="20"/>
                <w:szCs w:val="20"/>
                <w:lang w:val="ru-RU"/>
              </w:rPr>
              <w:t>ՀՀ</w:t>
            </w:r>
            <w:r w:rsidRPr="00DA4758">
              <w:rPr>
                <w:rFonts w:ascii="GHEA Grapalat" w:hAnsi="GHEA Grapalat"/>
                <w:sz w:val="20"/>
                <w:szCs w:val="20"/>
                <w:lang w:val="af-ZA"/>
              </w:rPr>
              <w:t xml:space="preserve"> </w:t>
            </w:r>
            <w:r w:rsidRPr="007A3AC8">
              <w:rPr>
                <w:rFonts w:ascii="GHEA Grapalat" w:hAnsi="GHEA Grapalat"/>
                <w:sz w:val="20"/>
                <w:szCs w:val="20"/>
                <w:lang w:val="ru-RU"/>
              </w:rPr>
              <w:t>Նախագահի</w:t>
            </w:r>
            <w:r w:rsidRPr="00DA4758">
              <w:rPr>
                <w:rFonts w:ascii="GHEA Grapalat" w:hAnsi="GHEA Grapalat"/>
                <w:sz w:val="20"/>
                <w:szCs w:val="20"/>
                <w:lang w:val="af-ZA"/>
              </w:rPr>
              <w:t xml:space="preserve"> 18.05.2011</w:t>
            </w:r>
            <w:r w:rsidRPr="007A3AC8">
              <w:rPr>
                <w:rFonts w:ascii="GHEA Grapalat" w:hAnsi="GHEA Grapalat"/>
                <w:sz w:val="20"/>
                <w:szCs w:val="20"/>
                <w:lang w:val="ru-RU"/>
              </w:rPr>
              <w:t>թ</w:t>
            </w:r>
            <w:r w:rsidRPr="00DA4758">
              <w:rPr>
                <w:rFonts w:ascii="GHEA Grapalat" w:hAnsi="GHEA Grapalat"/>
                <w:sz w:val="20"/>
                <w:szCs w:val="20"/>
                <w:lang w:val="af-ZA"/>
              </w:rPr>
              <w:t>. «</w:t>
            </w:r>
            <w:r w:rsidRPr="007A3AC8">
              <w:rPr>
                <w:rFonts w:ascii="GHEA Grapalat" w:hAnsi="GHEA Grapalat"/>
                <w:sz w:val="20"/>
                <w:szCs w:val="20"/>
                <w:lang w:val="ru-RU"/>
              </w:rPr>
              <w:t>ՀՀ</w:t>
            </w:r>
            <w:r w:rsidRPr="00DA4758">
              <w:rPr>
                <w:rFonts w:ascii="GHEA Grapalat" w:hAnsi="GHEA Grapalat"/>
                <w:sz w:val="20"/>
                <w:szCs w:val="20"/>
                <w:lang w:val="af-ZA"/>
              </w:rPr>
              <w:t xml:space="preserve"> </w:t>
            </w:r>
            <w:r w:rsidRPr="007A3AC8">
              <w:rPr>
                <w:rFonts w:ascii="GHEA Grapalat" w:hAnsi="GHEA Grapalat"/>
                <w:sz w:val="20"/>
                <w:szCs w:val="20"/>
                <w:lang w:val="ru-RU"/>
              </w:rPr>
              <w:t>ԿԱ</w:t>
            </w:r>
            <w:r w:rsidRPr="00DA4758">
              <w:rPr>
                <w:rFonts w:ascii="GHEA Grapalat" w:hAnsi="GHEA Grapalat"/>
                <w:sz w:val="20"/>
                <w:szCs w:val="20"/>
                <w:lang w:val="af-ZA"/>
              </w:rPr>
              <w:t xml:space="preserve"> </w:t>
            </w:r>
            <w:r w:rsidRPr="007A3AC8">
              <w:rPr>
                <w:rFonts w:ascii="GHEA Grapalat" w:hAnsi="GHEA Grapalat"/>
                <w:sz w:val="20"/>
                <w:szCs w:val="20"/>
                <w:lang w:val="ru-RU"/>
              </w:rPr>
              <w:t>ՊԵԿ</w:t>
            </w:r>
            <w:r w:rsidRPr="00DA4758">
              <w:rPr>
                <w:rFonts w:ascii="GHEA Grapalat" w:hAnsi="GHEA Grapalat"/>
                <w:sz w:val="20"/>
                <w:szCs w:val="20"/>
                <w:lang w:val="af-ZA"/>
              </w:rPr>
              <w:t xml:space="preserve"> </w:t>
            </w:r>
            <w:r w:rsidRPr="007A3AC8">
              <w:rPr>
                <w:rFonts w:ascii="GHEA Grapalat" w:hAnsi="GHEA Grapalat"/>
                <w:sz w:val="20"/>
                <w:szCs w:val="20"/>
                <w:lang w:val="ru-RU"/>
              </w:rPr>
              <w:t>Հարկային</w:t>
            </w:r>
            <w:r w:rsidRPr="00DA4758">
              <w:rPr>
                <w:rFonts w:ascii="GHEA Grapalat" w:hAnsi="GHEA Grapalat"/>
                <w:sz w:val="20"/>
                <w:szCs w:val="20"/>
                <w:lang w:val="af-ZA"/>
              </w:rPr>
              <w:t xml:space="preserve"> </w:t>
            </w:r>
            <w:r w:rsidRPr="007A3AC8">
              <w:rPr>
                <w:rFonts w:ascii="GHEA Grapalat" w:hAnsi="GHEA Grapalat"/>
                <w:sz w:val="20"/>
                <w:szCs w:val="20"/>
                <w:lang w:val="ru-RU"/>
              </w:rPr>
              <w:t>և</w:t>
            </w:r>
            <w:r w:rsidRPr="00DA4758">
              <w:rPr>
                <w:rFonts w:ascii="GHEA Grapalat" w:hAnsi="GHEA Grapalat"/>
                <w:sz w:val="20"/>
                <w:szCs w:val="20"/>
                <w:lang w:val="af-ZA"/>
              </w:rPr>
              <w:t xml:space="preserve"> </w:t>
            </w:r>
            <w:r w:rsidRPr="007A3AC8">
              <w:rPr>
                <w:rFonts w:ascii="GHEA Grapalat" w:hAnsi="GHEA Grapalat"/>
                <w:sz w:val="20"/>
                <w:szCs w:val="20"/>
                <w:lang w:val="ru-RU"/>
              </w:rPr>
              <w:t>Մաքսային</w:t>
            </w:r>
            <w:r w:rsidRPr="00DA4758">
              <w:rPr>
                <w:rFonts w:ascii="GHEA Grapalat" w:hAnsi="GHEA Grapalat"/>
                <w:sz w:val="20"/>
                <w:szCs w:val="20"/>
                <w:lang w:val="af-ZA"/>
              </w:rPr>
              <w:t xml:space="preserve"> </w:t>
            </w:r>
            <w:r w:rsidRPr="007A3AC8">
              <w:rPr>
                <w:rFonts w:ascii="GHEA Grapalat" w:hAnsi="GHEA Grapalat"/>
                <w:sz w:val="20"/>
                <w:szCs w:val="20"/>
                <w:lang w:val="ru-RU"/>
              </w:rPr>
              <w:t>համակարգերի</w:t>
            </w:r>
            <w:r w:rsidRPr="00DA4758">
              <w:rPr>
                <w:rFonts w:ascii="GHEA Grapalat" w:hAnsi="GHEA Grapalat"/>
                <w:sz w:val="20"/>
                <w:szCs w:val="20"/>
                <w:lang w:val="af-ZA"/>
              </w:rPr>
              <w:t xml:space="preserve"> </w:t>
            </w:r>
            <w:r w:rsidRPr="007A3AC8">
              <w:rPr>
                <w:rFonts w:ascii="GHEA Grapalat" w:hAnsi="GHEA Grapalat"/>
                <w:sz w:val="20"/>
                <w:szCs w:val="20"/>
                <w:lang w:val="ru-RU"/>
              </w:rPr>
              <w:t>բարե</w:t>
            </w:r>
            <w:r w:rsidRPr="00DA4758">
              <w:rPr>
                <w:rFonts w:ascii="GHEA Grapalat" w:hAnsi="GHEA Grapalat"/>
                <w:sz w:val="20"/>
                <w:szCs w:val="20"/>
                <w:lang w:val="af-ZA"/>
              </w:rPr>
              <w:softHyphen/>
            </w:r>
            <w:r w:rsidRPr="007A3AC8">
              <w:rPr>
                <w:rFonts w:ascii="GHEA Grapalat" w:hAnsi="GHEA Grapalat"/>
                <w:sz w:val="20"/>
                <w:szCs w:val="20"/>
                <w:lang w:val="ru-RU"/>
              </w:rPr>
              <w:t>փոխումների</w:t>
            </w:r>
            <w:r w:rsidRPr="00DA4758">
              <w:rPr>
                <w:rFonts w:ascii="GHEA Grapalat" w:hAnsi="GHEA Grapalat"/>
                <w:sz w:val="20"/>
                <w:szCs w:val="20"/>
                <w:lang w:val="af-ZA"/>
              </w:rPr>
              <w:t xml:space="preserve"> 2011-2013</w:t>
            </w:r>
            <w:r w:rsidRPr="007A3AC8">
              <w:rPr>
                <w:rFonts w:ascii="GHEA Grapalat" w:hAnsi="GHEA Grapalat"/>
                <w:sz w:val="20"/>
                <w:szCs w:val="20"/>
                <w:lang w:val="ru-RU"/>
              </w:rPr>
              <w:t>թթ</w:t>
            </w:r>
            <w:r w:rsidRPr="00DA4758">
              <w:rPr>
                <w:rFonts w:ascii="GHEA Grapalat" w:hAnsi="GHEA Grapalat"/>
                <w:sz w:val="20"/>
                <w:szCs w:val="20"/>
                <w:lang w:val="af-ZA"/>
              </w:rPr>
              <w:t xml:space="preserve">. </w:t>
            </w:r>
            <w:r w:rsidRPr="007A3AC8">
              <w:rPr>
                <w:rFonts w:ascii="GHEA Grapalat" w:hAnsi="GHEA Grapalat"/>
                <w:sz w:val="20"/>
                <w:szCs w:val="20"/>
                <w:lang w:val="ru-RU"/>
              </w:rPr>
              <w:t>ծրագիրը</w:t>
            </w:r>
            <w:r w:rsidRPr="00DA4758">
              <w:rPr>
                <w:rFonts w:ascii="GHEA Grapalat" w:hAnsi="GHEA Grapalat"/>
                <w:sz w:val="20"/>
                <w:szCs w:val="20"/>
                <w:lang w:val="af-ZA"/>
              </w:rPr>
              <w:t xml:space="preserve"> </w:t>
            </w:r>
            <w:r w:rsidRPr="007A3AC8">
              <w:rPr>
                <w:rFonts w:ascii="GHEA Grapalat" w:hAnsi="GHEA Grapalat"/>
                <w:sz w:val="20"/>
                <w:szCs w:val="20"/>
                <w:lang w:val="ru-RU"/>
              </w:rPr>
              <w:t>հաստատելու</w:t>
            </w:r>
            <w:r w:rsidRPr="00DA4758">
              <w:rPr>
                <w:rFonts w:ascii="GHEA Grapalat" w:hAnsi="GHEA Grapalat"/>
                <w:sz w:val="20"/>
                <w:szCs w:val="20"/>
                <w:lang w:val="af-ZA"/>
              </w:rPr>
              <w:t xml:space="preserve"> </w:t>
            </w:r>
            <w:r w:rsidRPr="007A3AC8">
              <w:rPr>
                <w:rFonts w:ascii="GHEA Grapalat" w:hAnsi="GHEA Grapalat"/>
                <w:sz w:val="20"/>
                <w:szCs w:val="20"/>
                <w:lang w:val="ru-RU"/>
              </w:rPr>
              <w:t>մասին</w:t>
            </w:r>
            <w:r w:rsidRPr="00DA4758">
              <w:rPr>
                <w:rFonts w:ascii="GHEA Grapalat" w:hAnsi="GHEA Grapalat"/>
                <w:sz w:val="20"/>
                <w:szCs w:val="20"/>
                <w:lang w:val="af-ZA"/>
              </w:rPr>
              <w:t xml:space="preserve">» </w:t>
            </w:r>
            <w:r w:rsidRPr="007A3AC8">
              <w:rPr>
                <w:rFonts w:ascii="GHEA Grapalat" w:hAnsi="GHEA Grapalat"/>
                <w:sz w:val="20"/>
                <w:szCs w:val="20"/>
                <w:lang w:val="ru-RU"/>
              </w:rPr>
              <w:t>ՆԿ</w:t>
            </w:r>
            <w:r w:rsidRPr="00DA4758">
              <w:rPr>
                <w:rFonts w:ascii="GHEA Grapalat" w:hAnsi="GHEA Grapalat"/>
                <w:sz w:val="20"/>
                <w:szCs w:val="20"/>
                <w:lang w:val="af-ZA"/>
              </w:rPr>
              <w:t>-92-</w:t>
            </w:r>
            <w:r w:rsidRPr="007A3AC8">
              <w:rPr>
                <w:rFonts w:ascii="GHEA Grapalat" w:hAnsi="GHEA Grapalat"/>
                <w:sz w:val="20"/>
                <w:szCs w:val="20"/>
                <w:lang w:val="ru-RU"/>
              </w:rPr>
              <w:t>Ն</w:t>
            </w:r>
            <w:r w:rsidRPr="00DA4758">
              <w:rPr>
                <w:rFonts w:ascii="GHEA Grapalat" w:hAnsi="GHEA Grapalat"/>
                <w:sz w:val="20"/>
                <w:szCs w:val="20"/>
                <w:lang w:val="af-ZA"/>
              </w:rPr>
              <w:t xml:space="preserve"> </w:t>
            </w:r>
            <w:r w:rsidRPr="007A3AC8">
              <w:rPr>
                <w:rFonts w:ascii="GHEA Grapalat" w:hAnsi="GHEA Grapalat"/>
                <w:sz w:val="20"/>
                <w:szCs w:val="20"/>
                <w:lang w:val="ru-RU"/>
              </w:rPr>
              <w:t>կարգադրություն</w:t>
            </w:r>
          </w:p>
        </w:tc>
      </w:tr>
      <w:tr w:rsidR="00F35E8F" w:rsidRPr="00135477" w:rsidTr="0041540D">
        <w:tc>
          <w:tcPr>
            <w:tcW w:w="3903" w:type="dxa"/>
          </w:tcPr>
          <w:p w:rsidR="00F35E8F" w:rsidRPr="00DA4758" w:rsidRDefault="00F35E8F" w:rsidP="007256AD">
            <w:pPr>
              <w:jc w:val="center"/>
              <w:rPr>
                <w:rFonts w:ascii="GHEA Grapalat" w:hAnsi="GHEA Grapalat"/>
                <w:sz w:val="20"/>
                <w:szCs w:val="20"/>
                <w:lang w:val="af-ZA"/>
              </w:rPr>
            </w:pPr>
            <w:r w:rsidRPr="002B260C">
              <w:rPr>
                <w:rFonts w:ascii="GHEA Grapalat" w:hAnsi="GHEA Grapalat"/>
                <w:sz w:val="20"/>
                <w:szCs w:val="20"/>
              </w:rPr>
              <w:lastRenderedPageBreak/>
              <w:t>ՀՀ</w:t>
            </w:r>
            <w:r w:rsidRPr="00DA4758">
              <w:rPr>
                <w:rFonts w:ascii="GHEA Grapalat" w:hAnsi="GHEA Grapalat"/>
                <w:sz w:val="20"/>
                <w:szCs w:val="20"/>
                <w:lang w:val="af-ZA"/>
              </w:rPr>
              <w:t xml:space="preserve"> </w:t>
            </w:r>
            <w:r w:rsidRPr="002B260C">
              <w:rPr>
                <w:rFonts w:ascii="GHEA Grapalat" w:hAnsi="GHEA Grapalat"/>
                <w:sz w:val="20"/>
                <w:szCs w:val="20"/>
              </w:rPr>
              <w:t>տարածքային</w:t>
            </w:r>
            <w:r w:rsidRPr="00DA4758">
              <w:rPr>
                <w:rFonts w:ascii="GHEA Grapalat" w:hAnsi="GHEA Grapalat"/>
                <w:sz w:val="20"/>
                <w:szCs w:val="20"/>
                <w:lang w:val="af-ZA"/>
              </w:rPr>
              <w:t xml:space="preserve"> </w:t>
            </w:r>
            <w:r w:rsidRPr="002B260C">
              <w:rPr>
                <w:rFonts w:ascii="GHEA Grapalat" w:hAnsi="GHEA Grapalat"/>
                <w:sz w:val="20"/>
                <w:szCs w:val="20"/>
              </w:rPr>
              <w:t>կառավարման</w:t>
            </w:r>
            <w:r w:rsidRPr="00DA4758">
              <w:rPr>
                <w:rFonts w:ascii="GHEA Grapalat" w:hAnsi="GHEA Grapalat"/>
                <w:sz w:val="20"/>
                <w:szCs w:val="20"/>
                <w:lang w:val="af-ZA"/>
              </w:rPr>
              <w:t xml:space="preserve"> </w:t>
            </w:r>
            <w:r w:rsidRPr="002B260C">
              <w:rPr>
                <w:rFonts w:ascii="GHEA Grapalat" w:hAnsi="GHEA Grapalat"/>
                <w:sz w:val="20"/>
                <w:szCs w:val="20"/>
              </w:rPr>
              <w:t>նախարարության</w:t>
            </w:r>
            <w:r w:rsidRPr="00DA4758">
              <w:rPr>
                <w:rFonts w:ascii="GHEA Grapalat" w:hAnsi="GHEA Grapalat"/>
                <w:sz w:val="20"/>
                <w:szCs w:val="20"/>
                <w:lang w:val="af-ZA"/>
              </w:rPr>
              <w:t xml:space="preserve"> </w:t>
            </w:r>
            <w:r w:rsidRPr="002B260C">
              <w:rPr>
                <w:rFonts w:ascii="GHEA Grapalat" w:hAnsi="GHEA Grapalat"/>
                <w:sz w:val="20"/>
                <w:szCs w:val="20"/>
              </w:rPr>
              <w:t>ջրային</w:t>
            </w:r>
            <w:r w:rsidRPr="00DA4758">
              <w:rPr>
                <w:rFonts w:ascii="GHEA Grapalat" w:hAnsi="GHEA Grapalat"/>
                <w:sz w:val="20"/>
                <w:szCs w:val="20"/>
                <w:lang w:val="af-ZA"/>
              </w:rPr>
              <w:t xml:space="preserve"> </w:t>
            </w:r>
            <w:r w:rsidRPr="002B260C">
              <w:rPr>
                <w:rFonts w:ascii="GHEA Grapalat" w:hAnsi="GHEA Grapalat"/>
                <w:sz w:val="20"/>
                <w:szCs w:val="20"/>
              </w:rPr>
              <w:t>տնտեսության</w:t>
            </w:r>
            <w:r w:rsidRPr="00DA4758">
              <w:rPr>
                <w:rFonts w:ascii="GHEA Grapalat" w:hAnsi="GHEA Grapalat"/>
                <w:sz w:val="20"/>
                <w:szCs w:val="20"/>
                <w:lang w:val="af-ZA"/>
              </w:rPr>
              <w:t xml:space="preserve"> </w:t>
            </w:r>
            <w:r w:rsidRPr="002B260C">
              <w:rPr>
                <w:rFonts w:ascii="GHEA Grapalat" w:hAnsi="GHEA Grapalat"/>
                <w:sz w:val="20"/>
                <w:szCs w:val="20"/>
              </w:rPr>
              <w:t>պետական</w:t>
            </w:r>
            <w:r w:rsidRPr="00DA4758">
              <w:rPr>
                <w:rFonts w:ascii="GHEA Grapalat" w:hAnsi="GHEA Grapalat"/>
                <w:sz w:val="20"/>
                <w:szCs w:val="20"/>
                <w:lang w:val="af-ZA"/>
              </w:rPr>
              <w:t xml:space="preserve"> </w:t>
            </w:r>
            <w:r w:rsidRPr="002B260C">
              <w:rPr>
                <w:rFonts w:ascii="GHEA Grapalat" w:hAnsi="GHEA Grapalat"/>
                <w:sz w:val="20"/>
                <w:szCs w:val="20"/>
              </w:rPr>
              <w:t>կոմիտե</w:t>
            </w:r>
          </w:p>
        </w:tc>
        <w:tc>
          <w:tcPr>
            <w:tcW w:w="3903" w:type="dxa"/>
          </w:tcPr>
          <w:p w:rsidR="00F35E8F" w:rsidRPr="00DA4758" w:rsidRDefault="00F35E8F" w:rsidP="0041540D">
            <w:pPr>
              <w:numPr>
                <w:ilvl w:val="0"/>
                <w:numId w:val="1"/>
              </w:numPr>
              <w:spacing w:line="276" w:lineRule="auto"/>
              <w:rPr>
                <w:rFonts w:ascii="GHEA Grapalat" w:hAnsi="GHEA Grapalat"/>
                <w:iCs/>
                <w:sz w:val="20"/>
                <w:szCs w:val="20"/>
                <w:lang w:val="af-ZA"/>
              </w:rPr>
            </w:pPr>
            <w:r w:rsidRPr="00105103">
              <w:rPr>
                <w:rFonts w:ascii="GHEA Grapalat" w:hAnsi="GHEA Grapalat"/>
                <w:iCs/>
                <w:sz w:val="20"/>
                <w:szCs w:val="20"/>
                <w:lang w:val="hy-AM"/>
              </w:rPr>
              <w:t>Խմելու ջրի կայուն և հուսալի ջրամատակարարում, որակի ապահովում, ջրի կորուստների</w:t>
            </w:r>
            <w:r w:rsidRPr="00105103">
              <w:rPr>
                <w:rFonts w:ascii="GHEA Grapalat" w:hAnsi="GHEA Grapalat"/>
                <w:i/>
                <w:iCs/>
                <w:sz w:val="20"/>
                <w:szCs w:val="20"/>
                <w:lang w:val="hy-AM"/>
              </w:rPr>
              <w:t xml:space="preserve"> </w:t>
            </w:r>
            <w:r w:rsidRPr="00105103">
              <w:rPr>
                <w:rFonts w:ascii="GHEA Grapalat" w:hAnsi="GHEA Grapalat"/>
                <w:iCs/>
                <w:sz w:val="20"/>
                <w:szCs w:val="20"/>
                <w:lang w:val="hy-AM"/>
              </w:rPr>
              <w:t>կրճատում, ջրամատակարարման տևողության աստիճանական ավելացում`  նախորդ տարվա նկատմամբ առնվազն 1 ժամով, Սևանա լճի բնապահպանական խնդիրների լուծմանն ուղղված միջոցառումների իրականացում, խմելու ջրամատակարարման և ջրահեռացման համակարգերի վերանորոգում ու կառուցում, ինչպես նաև ջրամատակարար կազմակերպությունների կողմից չսպասարկվող բնակավայրերում ծրագրերի նախապատրաստում:</w:t>
            </w:r>
          </w:p>
        </w:tc>
        <w:tc>
          <w:tcPr>
            <w:tcW w:w="3904" w:type="dxa"/>
          </w:tcPr>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t>- Վարկային, դրամաշնորհային, ինչպես նաև ջրամատակարար կազմակերպությունների սեփական միջոցների հաշվին ծրագրերի իրականացում:</w:t>
            </w:r>
          </w:p>
        </w:tc>
        <w:tc>
          <w:tcPr>
            <w:tcW w:w="3904" w:type="dxa"/>
          </w:tcPr>
          <w:p w:rsidR="00F35E8F" w:rsidRPr="00105103" w:rsidRDefault="00F35E8F" w:rsidP="007256AD">
            <w:pPr>
              <w:pStyle w:val="ListParagraph"/>
              <w:spacing w:line="276" w:lineRule="auto"/>
              <w:ind w:left="0"/>
              <w:contextualSpacing w:val="0"/>
              <w:rPr>
                <w:rFonts w:ascii="GHEA Grapalat" w:hAnsi="GHEA Grapalat"/>
                <w:sz w:val="20"/>
                <w:szCs w:val="20"/>
                <w:lang w:val="hy-AM"/>
              </w:rPr>
            </w:pPr>
            <w:r w:rsidRPr="00105103">
              <w:rPr>
                <w:rFonts w:ascii="GHEA Grapalat" w:hAnsi="GHEA Grapalat"/>
                <w:sz w:val="20"/>
                <w:szCs w:val="20"/>
                <w:lang w:val="hy-AM"/>
              </w:rPr>
              <w:t>ՀՀ կառավարության 04.06.2012թ.&lt;&lt;ՀՀ 2013-2015թթ. պետական միջնաժամկետ ծախսերի ծրագիրը հաստատելու մասին&gt;&gt; N740-Ն որոշում:</w:t>
            </w:r>
          </w:p>
        </w:tc>
      </w:tr>
      <w:tr w:rsidR="00F35E8F" w:rsidRPr="00135477" w:rsidTr="0041540D">
        <w:tc>
          <w:tcPr>
            <w:tcW w:w="3903" w:type="dxa"/>
          </w:tcPr>
          <w:p w:rsidR="00F35E8F" w:rsidRPr="00DA4758" w:rsidRDefault="00F35E8F" w:rsidP="007256AD">
            <w:pPr>
              <w:jc w:val="center"/>
              <w:rPr>
                <w:rFonts w:ascii="GHEA Grapalat" w:hAnsi="GHEA Grapalat"/>
                <w:sz w:val="20"/>
                <w:szCs w:val="20"/>
                <w:lang w:val="af-ZA"/>
              </w:rPr>
            </w:pPr>
          </w:p>
        </w:tc>
        <w:tc>
          <w:tcPr>
            <w:tcW w:w="3903" w:type="dxa"/>
          </w:tcPr>
          <w:p w:rsidR="00F35E8F" w:rsidRPr="00DA4758" w:rsidRDefault="00F35E8F" w:rsidP="0041540D">
            <w:pPr>
              <w:numPr>
                <w:ilvl w:val="0"/>
                <w:numId w:val="1"/>
              </w:numPr>
              <w:spacing w:line="276" w:lineRule="auto"/>
              <w:rPr>
                <w:rFonts w:ascii="GHEA Grapalat" w:hAnsi="GHEA Grapalat"/>
                <w:sz w:val="20"/>
                <w:szCs w:val="20"/>
                <w:lang w:val="af-ZA"/>
              </w:rPr>
            </w:pPr>
            <w:r w:rsidRPr="00105103">
              <w:rPr>
                <w:rFonts w:ascii="GHEA Grapalat" w:hAnsi="GHEA Grapalat"/>
                <w:sz w:val="20"/>
                <w:szCs w:val="20"/>
              </w:rPr>
              <w:t>Ոռոգման</w:t>
            </w:r>
            <w:r w:rsidRPr="00DA4758">
              <w:rPr>
                <w:rFonts w:ascii="GHEA Grapalat" w:hAnsi="GHEA Grapalat"/>
                <w:sz w:val="20"/>
                <w:szCs w:val="20"/>
                <w:lang w:val="af-ZA"/>
              </w:rPr>
              <w:t xml:space="preserve"> </w:t>
            </w:r>
            <w:r w:rsidRPr="00105103">
              <w:rPr>
                <w:rFonts w:ascii="GHEA Grapalat" w:hAnsi="GHEA Grapalat"/>
                <w:sz w:val="20"/>
                <w:szCs w:val="20"/>
              </w:rPr>
              <w:t>համակարգերի</w:t>
            </w:r>
            <w:r w:rsidRPr="00DA4758">
              <w:rPr>
                <w:rFonts w:ascii="GHEA Grapalat" w:hAnsi="GHEA Grapalat"/>
                <w:sz w:val="20"/>
                <w:szCs w:val="20"/>
                <w:lang w:val="af-ZA"/>
              </w:rPr>
              <w:t xml:space="preserve"> </w:t>
            </w:r>
            <w:r w:rsidRPr="00105103">
              <w:rPr>
                <w:rFonts w:ascii="GHEA Grapalat" w:hAnsi="GHEA Grapalat"/>
                <w:sz w:val="20"/>
                <w:szCs w:val="20"/>
              </w:rPr>
              <w:t>վերական</w:t>
            </w:r>
            <w:r w:rsidRPr="00DA4758">
              <w:rPr>
                <w:rFonts w:ascii="GHEA Grapalat" w:hAnsi="GHEA Grapalat"/>
                <w:sz w:val="20"/>
                <w:szCs w:val="20"/>
                <w:lang w:val="af-ZA"/>
              </w:rPr>
              <w:softHyphen/>
            </w:r>
            <w:r w:rsidRPr="00105103">
              <w:rPr>
                <w:rFonts w:ascii="GHEA Grapalat" w:hAnsi="GHEA Grapalat"/>
                <w:sz w:val="20"/>
                <w:szCs w:val="20"/>
              </w:rPr>
              <w:t>գնմա</w:t>
            </w:r>
            <w:r w:rsidRPr="00DA4758">
              <w:rPr>
                <w:rFonts w:ascii="GHEA Grapalat" w:hAnsi="GHEA Grapalat"/>
                <w:sz w:val="20"/>
                <w:szCs w:val="20"/>
                <w:lang w:val="af-ZA"/>
              </w:rPr>
              <w:softHyphen/>
            </w:r>
            <w:r w:rsidRPr="00105103">
              <w:rPr>
                <w:rFonts w:ascii="GHEA Grapalat" w:hAnsi="GHEA Grapalat"/>
                <w:sz w:val="20"/>
                <w:szCs w:val="20"/>
              </w:rPr>
              <w:t>ն</w:t>
            </w:r>
            <w:r w:rsidRPr="00DA4758">
              <w:rPr>
                <w:rFonts w:ascii="GHEA Grapalat" w:hAnsi="GHEA Grapalat"/>
                <w:sz w:val="20"/>
                <w:szCs w:val="20"/>
                <w:lang w:val="af-ZA"/>
              </w:rPr>
              <w:t xml:space="preserve"> </w:t>
            </w:r>
            <w:r w:rsidRPr="00105103">
              <w:rPr>
                <w:rFonts w:ascii="GHEA Grapalat" w:hAnsi="GHEA Grapalat"/>
                <w:sz w:val="20"/>
                <w:szCs w:val="20"/>
              </w:rPr>
              <w:t>ծրագրով</w:t>
            </w:r>
            <w:r w:rsidRPr="00DA4758">
              <w:rPr>
                <w:rFonts w:ascii="GHEA Grapalat" w:hAnsi="GHEA Grapalat"/>
                <w:sz w:val="20"/>
                <w:szCs w:val="20"/>
                <w:lang w:val="af-ZA"/>
              </w:rPr>
              <w:t xml:space="preserve"> </w:t>
            </w:r>
            <w:r w:rsidRPr="00105103">
              <w:rPr>
                <w:rFonts w:ascii="GHEA Grapalat" w:hAnsi="GHEA Grapalat"/>
                <w:sz w:val="20"/>
                <w:szCs w:val="20"/>
              </w:rPr>
              <w:t>շուրջ</w:t>
            </w:r>
            <w:r w:rsidRPr="00DA4758">
              <w:rPr>
                <w:rFonts w:ascii="GHEA Grapalat" w:hAnsi="GHEA Grapalat"/>
                <w:sz w:val="20"/>
                <w:szCs w:val="20"/>
                <w:lang w:val="af-ZA"/>
              </w:rPr>
              <w:t xml:space="preserve"> 50 </w:t>
            </w:r>
            <w:r w:rsidRPr="00105103">
              <w:rPr>
                <w:rFonts w:ascii="GHEA Grapalat" w:hAnsi="GHEA Grapalat"/>
                <w:sz w:val="20"/>
                <w:szCs w:val="20"/>
              </w:rPr>
              <w:t>կմ</w:t>
            </w:r>
            <w:r w:rsidRPr="00DA4758">
              <w:rPr>
                <w:rFonts w:ascii="GHEA Grapalat" w:hAnsi="GHEA Grapalat"/>
                <w:sz w:val="20"/>
                <w:szCs w:val="20"/>
                <w:lang w:val="af-ZA"/>
              </w:rPr>
              <w:t xml:space="preserve"> </w:t>
            </w:r>
            <w:r w:rsidRPr="00105103">
              <w:rPr>
                <w:rFonts w:ascii="GHEA Grapalat" w:hAnsi="GHEA Grapalat"/>
                <w:sz w:val="20"/>
                <w:szCs w:val="20"/>
              </w:rPr>
              <w:t>ոռոգ</w:t>
            </w:r>
            <w:r w:rsidRPr="00DA4758">
              <w:rPr>
                <w:rFonts w:ascii="GHEA Grapalat" w:hAnsi="GHEA Grapalat"/>
                <w:sz w:val="20"/>
                <w:szCs w:val="20"/>
                <w:lang w:val="af-ZA"/>
              </w:rPr>
              <w:softHyphen/>
            </w:r>
            <w:r w:rsidRPr="00105103">
              <w:rPr>
                <w:rFonts w:ascii="GHEA Grapalat" w:hAnsi="GHEA Grapalat"/>
                <w:sz w:val="20"/>
                <w:szCs w:val="20"/>
              </w:rPr>
              <w:t>ման</w:t>
            </w:r>
            <w:r w:rsidRPr="00DA4758">
              <w:rPr>
                <w:rFonts w:ascii="GHEA Grapalat" w:hAnsi="GHEA Grapalat"/>
                <w:sz w:val="20"/>
                <w:szCs w:val="20"/>
                <w:lang w:val="af-ZA"/>
              </w:rPr>
              <w:t xml:space="preserve"> </w:t>
            </w:r>
            <w:r w:rsidRPr="00105103">
              <w:rPr>
                <w:rFonts w:ascii="GHEA Grapalat" w:hAnsi="GHEA Grapalat"/>
                <w:sz w:val="20"/>
                <w:szCs w:val="20"/>
              </w:rPr>
              <w:t>ջրանցքների</w:t>
            </w:r>
            <w:r w:rsidRPr="00DA4758">
              <w:rPr>
                <w:rFonts w:ascii="GHEA Grapalat" w:hAnsi="GHEA Grapalat"/>
                <w:sz w:val="20"/>
                <w:szCs w:val="20"/>
                <w:lang w:val="af-ZA"/>
              </w:rPr>
              <w:t xml:space="preserve"> </w:t>
            </w:r>
            <w:r w:rsidRPr="00105103">
              <w:rPr>
                <w:rFonts w:ascii="GHEA Grapalat" w:hAnsi="GHEA Grapalat"/>
                <w:sz w:val="20"/>
                <w:szCs w:val="20"/>
              </w:rPr>
              <w:t>վերականգնում</w:t>
            </w:r>
            <w:r w:rsidRPr="00DA4758">
              <w:rPr>
                <w:rFonts w:ascii="GHEA Grapalat" w:hAnsi="GHEA Grapalat"/>
                <w:sz w:val="20"/>
                <w:szCs w:val="20"/>
                <w:lang w:val="af-ZA"/>
              </w:rPr>
              <w:t>:</w:t>
            </w:r>
          </w:p>
        </w:tc>
        <w:tc>
          <w:tcPr>
            <w:tcW w:w="3904" w:type="dxa"/>
          </w:tcPr>
          <w:p w:rsidR="00F35E8F" w:rsidRPr="00105103" w:rsidRDefault="00F35E8F" w:rsidP="007256AD">
            <w:pPr>
              <w:pStyle w:val="a"/>
              <w:tabs>
                <w:tab w:val="left" w:pos="252"/>
              </w:tabs>
              <w:ind w:left="18"/>
              <w:rPr>
                <w:rFonts w:ascii="GHEA Grapalat" w:hAnsi="GHEA Grapalat"/>
                <w:sz w:val="20"/>
                <w:szCs w:val="20"/>
                <w:lang w:val="af-ZA"/>
              </w:rPr>
            </w:pPr>
            <w:r w:rsidRPr="00105103">
              <w:rPr>
                <w:rFonts w:ascii="GHEA Grapalat" w:hAnsi="GHEA Grapalat"/>
                <w:sz w:val="20"/>
                <w:szCs w:val="20"/>
                <w:lang w:val="af-ZA"/>
              </w:rPr>
              <w:t>- Համաշխարհային բանկի աջակցությամբ և ՀՀ կառավարության համաֆինանսավորմամբ իրականացվող  ոռոգման համակարգերի վերա</w:t>
            </w:r>
            <w:r w:rsidRPr="00105103">
              <w:rPr>
                <w:rFonts w:ascii="GHEA Grapalat" w:hAnsi="GHEA Grapalat"/>
                <w:sz w:val="20"/>
                <w:szCs w:val="20"/>
                <w:lang w:val="af-ZA"/>
              </w:rPr>
              <w:softHyphen/>
              <w:t xml:space="preserve">կանգնման հրատապ  լրացուցիչ ֆինանսավորման </w:t>
            </w:r>
            <w:r w:rsidRPr="00105103">
              <w:rPr>
                <w:rFonts w:ascii="GHEA Grapalat" w:hAnsi="GHEA Grapalat"/>
                <w:sz w:val="20"/>
                <w:szCs w:val="20"/>
                <w:lang w:val="af-ZA"/>
              </w:rPr>
              <w:lastRenderedPageBreak/>
              <w:t>ծրագրի իրականացում:</w:t>
            </w:r>
          </w:p>
        </w:tc>
        <w:tc>
          <w:tcPr>
            <w:tcW w:w="3904" w:type="dxa"/>
          </w:tcPr>
          <w:p w:rsidR="00F35E8F" w:rsidRPr="00105103" w:rsidRDefault="00F35E8F" w:rsidP="007256AD">
            <w:pPr>
              <w:pStyle w:val="ListParagraph"/>
              <w:spacing w:line="276" w:lineRule="auto"/>
              <w:ind w:left="0"/>
              <w:contextualSpacing w:val="0"/>
              <w:rPr>
                <w:rFonts w:ascii="GHEA Grapalat" w:hAnsi="GHEA Grapalat"/>
                <w:sz w:val="20"/>
                <w:szCs w:val="20"/>
                <w:lang w:val="hy-AM"/>
              </w:rPr>
            </w:pPr>
            <w:r w:rsidRPr="00105103">
              <w:rPr>
                <w:rFonts w:ascii="GHEA Grapalat" w:hAnsi="GHEA Grapalat"/>
                <w:sz w:val="20"/>
                <w:szCs w:val="20"/>
                <w:lang w:val="hy-AM"/>
              </w:rPr>
              <w:lastRenderedPageBreak/>
              <w:t>ՀՀ կառավարության 04.06.2012թ.&lt;&lt;ՀՀ 2013-2015թթ. պետական միջնաժամկետ ծախսերի ծրագիրը հաստատելու մասին&gt;&gt; N740-Ն որոշում:</w:t>
            </w:r>
          </w:p>
        </w:tc>
      </w:tr>
      <w:tr w:rsidR="00F35E8F" w:rsidRPr="00135477" w:rsidTr="0041540D">
        <w:tc>
          <w:tcPr>
            <w:tcW w:w="3903" w:type="dxa"/>
          </w:tcPr>
          <w:p w:rsidR="00F35E8F" w:rsidRPr="00DA4758" w:rsidRDefault="00F35E8F" w:rsidP="007256AD">
            <w:pPr>
              <w:jc w:val="center"/>
              <w:rPr>
                <w:rFonts w:ascii="GHEA Grapalat" w:hAnsi="GHEA Grapalat"/>
                <w:sz w:val="20"/>
                <w:szCs w:val="20"/>
                <w:lang w:val="af-ZA"/>
              </w:rPr>
            </w:pPr>
          </w:p>
        </w:tc>
        <w:tc>
          <w:tcPr>
            <w:tcW w:w="3903" w:type="dxa"/>
          </w:tcPr>
          <w:p w:rsidR="00F35E8F" w:rsidRPr="00DA4758" w:rsidRDefault="00F35E8F" w:rsidP="0041540D">
            <w:pPr>
              <w:numPr>
                <w:ilvl w:val="0"/>
                <w:numId w:val="1"/>
              </w:numPr>
              <w:spacing w:line="276" w:lineRule="auto"/>
              <w:rPr>
                <w:rFonts w:ascii="GHEA Grapalat" w:hAnsi="GHEA Grapalat"/>
                <w:iCs/>
                <w:sz w:val="20"/>
                <w:szCs w:val="20"/>
                <w:lang w:val="af-ZA"/>
              </w:rPr>
            </w:pPr>
            <w:r w:rsidRPr="00105103">
              <w:rPr>
                <w:rFonts w:ascii="GHEA Grapalat" w:hAnsi="GHEA Grapalat"/>
                <w:iCs/>
                <w:sz w:val="20"/>
                <w:szCs w:val="20"/>
              </w:rPr>
              <w:t>Ջրամբարաշինության</w:t>
            </w:r>
            <w:r w:rsidRPr="00DA4758">
              <w:rPr>
                <w:rFonts w:ascii="GHEA Grapalat" w:hAnsi="GHEA Grapalat"/>
                <w:iCs/>
                <w:sz w:val="20"/>
                <w:szCs w:val="20"/>
                <w:lang w:val="af-ZA"/>
              </w:rPr>
              <w:t xml:space="preserve"> </w:t>
            </w:r>
            <w:r w:rsidRPr="00105103">
              <w:rPr>
                <w:rFonts w:ascii="GHEA Grapalat" w:hAnsi="GHEA Grapalat"/>
                <w:iCs/>
                <w:sz w:val="20"/>
                <w:szCs w:val="20"/>
              </w:rPr>
              <w:t>և</w:t>
            </w:r>
            <w:r w:rsidRPr="00DA4758">
              <w:rPr>
                <w:rFonts w:ascii="GHEA Grapalat" w:hAnsi="GHEA Grapalat"/>
                <w:iCs/>
                <w:sz w:val="20"/>
                <w:szCs w:val="20"/>
                <w:lang w:val="af-ZA"/>
              </w:rPr>
              <w:t xml:space="preserve"> </w:t>
            </w:r>
            <w:r w:rsidRPr="00105103">
              <w:rPr>
                <w:rFonts w:ascii="GHEA Grapalat" w:hAnsi="GHEA Grapalat"/>
                <w:iCs/>
                <w:sz w:val="20"/>
                <w:szCs w:val="20"/>
              </w:rPr>
              <w:t>ենթակառուցվածքների</w:t>
            </w:r>
            <w:r w:rsidRPr="00DA4758">
              <w:rPr>
                <w:rFonts w:ascii="GHEA Grapalat" w:hAnsi="GHEA Grapalat"/>
                <w:iCs/>
                <w:sz w:val="20"/>
                <w:szCs w:val="20"/>
                <w:lang w:val="af-ZA"/>
              </w:rPr>
              <w:t xml:space="preserve"> </w:t>
            </w:r>
            <w:r w:rsidRPr="00105103">
              <w:rPr>
                <w:rFonts w:ascii="GHEA Grapalat" w:hAnsi="GHEA Grapalat"/>
                <w:iCs/>
                <w:sz w:val="20"/>
                <w:szCs w:val="20"/>
              </w:rPr>
              <w:t>արդիականացման</w:t>
            </w:r>
            <w:r w:rsidRPr="00DA4758">
              <w:rPr>
                <w:rFonts w:ascii="GHEA Grapalat" w:hAnsi="GHEA Grapalat"/>
                <w:iCs/>
                <w:sz w:val="20"/>
                <w:szCs w:val="20"/>
                <w:lang w:val="af-ZA"/>
              </w:rPr>
              <w:t xml:space="preserve"> </w:t>
            </w:r>
            <w:r w:rsidRPr="00105103">
              <w:rPr>
                <w:rFonts w:ascii="GHEA Grapalat" w:hAnsi="GHEA Grapalat"/>
                <w:iCs/>
                <w:sz w:val="20"/>
                <w:szCs w:val="20"/>
              </w:rPr>
              <w:t>ծրագրերի</w:t>
            </w:r>
            <w:r w:rsidRPr="00DA4758">
              <w:rPr>
                <w:rFonts w:ascii="GHEA Grapalat" w:hAnsi="GHEA Grapalat"/>
                <w:iCs/>
                <w:sz w:val="20"/>
                <w:szCs w:val="20"/>
                <w:lang w:val="af-ZA"/>
              </w:rPr>
              <w:t xml:space="preserve"> </w:t>
            </w:r>
            <w:r w:rsidRPr="00105103">
              <w:rPr>
                <w:rFonts w:ascii="GHEA Grapalat" w:hAnsi="GHEA Grapalat"/>
                <w:iCs/>
                <w:sz w:val="20"/>
                <w:szCs w:val="20"/>
              </w:rPr>
              <w:t>նախապատրաստում</w:t>
            </w:r>
            <w:r w:rsidRPr="00DA4758">
              <w:rPr>
                <w:rFonts w:ascii="GHEA Grapalat" w:hAnsi="GHEA Grapalat"/>
                <w:iCs/>
                <w:sz w:val="20"/>
                <w:szCs w:val="20"/>
                <w:lang w:val="af-ZA"/>
              </w:rPr>
              <w:t>:</w:t>
            </w:r>
          </w:p>
        </w:tc>
        <w:tc>
          <w:tcPr>
            <w:tcW w:w="3904" w:type="dxa"/>
          </w:tcPr>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t>-Միջազգային ֆինանսական կազմակերպությունների հետ նոր ներդրումային ծրագրերի համար բանակցությունների վարում:</w:t>
            </w:r>
          </w:p>
          <w:p w:rsidR="00F35E8F" w:rsidRPr="00105103" w:rsidRDefault="00F35E8F" w:rsidP="007256AD">
            <w:pPr>
              <w:pStyle w:val="a"/>
              <w:tabs>
                <w:tab w:val="left" w:pos="252"/>
              </w:tabs>
              <w:ind w:left="18"/>
              <w:rPr>
                <w:rFonts w:ascii="GHEA Grapalat" w:hAnsi="GHEA Grapalat"/>
                <w:iCs/>
                <w:sz w:val="20"/>
                <w:szCs w:val="20"/>
                <w:lang w:val="af-ZA"/>
              </w:rPr>
            </w:pPr>
          </w:p>
          <w:p w:rsidR="00F35E8F" w:rsidRPr="00105103" w:rsidRDefault="00F35E8F" w:rsidP="007256AD">
            <w:pPr>
              <w:pStyle w:val="a"/>
              <w:tabs>
                <w:tab w:val="left" w:pos="252"/>
              </w:tabs>
              <w:ind w:left="18"/>
              <w:rPr>
                <w:rFonts w:ascii="GHEA Grapalat" w:hAnsi="GHEA Grapalat"/>
                <w:iCs/>
                <w:sz w:val="20"/>
                <w:szCs w:val="20"/>
                <w:lang w:val="af-ZA"/>
              </w:rPr>
            </w:pPr>
          </w:p>
          <w:p w:rsidR="00F35E8F" w:rsidRPr="00105103" w:rsidRDefault="00F35E8F" w:rsidP="007256AD">
            <w:pPr>
              <w:pStyle w:val="a"/>
              <w:tabs>
                <w:tab w:val="left" w:pos="252"/>
              </w:tabs>
              <w:ind w:left="18"/>
              <w:rPr>
                <w:rFonts w:ascii="GHEA Grapalat" w:hAnsi="GHEA Grapalat"/>
                <w:iCs/>
                <w:sz w:val="20"/>
                <w:szCs w:val="20"/>
                <w:lang w:val="af-ZA"/>
              </w:rPr>
            </w:pPr>
          </w:p>
        </w:tc>
        <w:tc>
          <w:tcPr>
            <w:tcW w:w="3904" w:type="dxa"/>
          </w:tcPr>
          <w:p w:rsidR="00F35E8F" w:rsidRPr="00105103" w:rsidRDefault="00F35E8F" w:rsidP="007256AD">
            <w:pPr>
              <w:pStyle w:val="ListParagraph"/>
              <w:spacing w:line="276" w:lineRule="auto"/>
              <w:ind w:left="0"/>
              <w:contextualSpacing w:val="0"/>
              <w:rPr>
                <w:rFonts w:ascii="GHEA Grapalat" w:hAnsi="GHEA Grapalat"/>
                <w:sz w:val="20"/>
                <w:szCs w:val="20"/>
                <w:lang w:val="hy-AM"/>
              </w:rPr>
            </w:pPr>
            <w:r w:rsidRPr="00105103">
              <w:rPr>
                <w:rFonts w:ascii="GHEA Grapalat" w:hAnsi="GHEA Grapalat"/>
                <w:sz w:val="20"/>
                <w:szCs w:val="20"/>
                <w:lang w:val="hy-AM"/>
              </w:rPr>
              <w:t xml:space="preserve">ՀՀ ջրի ազգային ծրագրի մասին օրենք, (հոդված 29): </w:t>
            </w:r>
          </w:p>
        </w:tc>
      </w:tr>
      <w:tr w:rsidR="00F35E8F" w:rsidRPr="00135477" w:rsidTr="0041540D">
        <w:tc>
          <w:tcPr>
            <w:tcW w:w="3903" w:type="dxa"/>
          </w:tcPr>
          <w:p w:rsidR="00F35E8F" w:rsidRPr="00DA4758" w:rsidRDefault="00F35E8F" w:rsidP="007256AD">
            <w:pPr>
              <w:jc w:val="center"/>
              <w:rPr>
                <w:rFonts w:ascii="GHEA Grapalat" w:hAnsi="GHEA Grapalat"/>
                <w:sz w:val="20"/>
                <w:szCs w:val="20"/>
                <w:lang w:val="af-ZA"/>
              </w:rPr>
            </w:pPr>
          </w:p>
        </w:tc>
        <w:tc>
          <w:tcPr>
            <w:tcW w:w="3903" w:type="dxa"/>
          </w:tcPr>
          <w:p w:rsidR="00F35E8F" w:rsidRPr="00B30551" w:rsidRDefault="00F35E8F" w:rsidP="00B30551">
            <w:pPr>
              <w:numPr>
                <w:ilvl w:val="0"/>
                <w:numId w:val="1"/>
              </w:numPr>
              <w:spacing w:line="276" w:lineRule="auto"/>
              <w:rPr>
                <w:rStyle w:val="Emphasis"/>
                <w:rFonts w:ascii="GHEA Grapalat" w:eastAsia="Calibri" w:hAnsi="GHEA Grapalat" w:cs="Times New Roman"/>
                <w:i w:val="0"/>
                <w:sz w:val="20"/>
                <w:szCs w:val="20"/>
                <w:lang w:val="hy-AM"/>
              </w:rPr>
            </w:pPr>
            <w:r w:rsidRPr="00856E52">
              <w:rPr>
                <w:rStyle w:val="Emphasis"/>
                <w:rFonts w:ascii="GHEA Grapalat" w:eastAsia="Calibri" w:hAnsi="GHEA Grapalat" w:cs="Times New Roman"/>
                <w:i w:val="0"/>
                <w:lang w:val="hy-AM"/>
              </w:rPr>
              <w:t xml:space="preserve"> </w:t>
            </w:r>
            <w:r w:rsidRPr="00B30551">
              <w:rPr>
                <w:rStyle w:val="Emphasis"/>
                <w:rFonts w:ascii="GHEA Grapalat" w:eastAsia="Calibri" w:hAnsi="GHEA Grapalat" w:cs="Times New Roman"/>
                <w:i w:val="0"/>
                <w:sz w:val="20"/>
                <w:szCs w:val="20"/>
                <w:lang w:val="hy-AM"/>
              </w:rPr>
              <w:t>&lt;&lt;</w:t>
            </w:r>
            <w:r w:rsidRPr="00B30551">
              <w:rPr>
                <w:rStyle w:val="Emphasis"/>
                <w:rFonts w:ascii="GHEA Grapalat" w:eastAsia="Calibri" w:hAnsi="GHEA Grapalat" w:cs="Sylfaen"/>
                <w:i w:val="0"/>
                <w:sz w:val="20"/>
                <w:szCs w:val="20"/>
                <w:lang w:val="hy-AM"/>
              </w:rPr>
              <w:t>Հայջրմուղկոյուղի</w:t>
            </w:r>
            <w:r w:rsidRPr="00B30551">
              <w:rPr>
                <w:rStyle w:val="Emphasis"/>
                <w:rFonts w:ascii="GHEA Grapalat" w:eastAsia="Calibri" w:hAnsi="GHEA Grapalat" w:cs="Times New Roman"/>
                <w:i w:val="0"/>
                <w:sz w:val="20"/>
                <w:szCs w:val="20"/>
                <w:lang w:val="hy-AM"/>
              </w:rPr>
              <w:t>&gt;&gt;, &lt;&lt;</w:t>
            </w:r>
            <w:r w:rsidRPr="00B30551">
              <w:rPr>
                <w:rStyle w:val="Emphasis"/>
                <w:rFonts w:ascii="GHEA Grapalat" w:eastAsia="Calibri" w:hAnsi="GHEA Grapalat" w:cs="Sylfaen"/>
                <w:i w:val="0"/>
                <w:sz w:val="20"/>
                <w:szCs w:val="20"/>
                <w:lang w:val="hy-AM"/>
              </w:rPr>
              <w:t>Լոռի</w:t>
            </w:r>
            <w:r w:rsidRPr="00B30551">
              <w:rPr>
                <w:rStyle w:val="Emphasis"/>
                <w:rFonts w:ascii="GHEA Grapalat" w:eastAsia="Calibri" w:hAnsi="GHEA Grapalat" w:cs="Times New Roman"/>
                <w:i w:val="0"/>
                <w:sz w:val="20"/>
                <w:szCs w:val="20"/>
                <w:lang w:val="hy-AM"/>
              </w:rPr>
              <w:t>-</w:t>
            </w:r>
            <w:r w:rsidRPr="00B30551">
              <w:rPr>
                <w:rStyle w:val="Emphasis"/>
                <w:rFonts w:ascii="GHEA Grapalat" w:eastAsia="Calibri" w:hAnsi="GHEA Grapalat" w:cs="Sylfaen"/>
                <w:i w:val="0"/>
                <w:sz w:val="20"/>
                <w:szCs w:val="20"/>
                <w:lang w:val="hy-AM"/>
              </w:rPr>
              <w:t>ջրմուղկոյուղի</w:t>
            </w:r>
            <w:r w:rsidRPr="00B30551">
              <w:rPr>
                <w:rStyle w:val="Emphasis"/>
                <w:rFonts w:ascii="GHEA Grapalat" w:eastAsia="Calibri" w:hAnsi="GHEA Grapalat" w:cs="Times New Roman"/>
                <w:i w:val="0"/>
                <w:sz w:val="20"/>
                <w:szCs w:val="20"/>
                <w:lang w:val="hy-AM"/>
              </w:rPr>
              <w:t>&gt;&gt;, &lt;&lt;</w:t>
            </w:r>
            <w:r w:rsidRPr="00B30551">
              <w:rPr>
                <w:rStyle w:val="Emphasis"/>
                <w:rFonts w:ascii="GHEA Grapalat" w:eastAsia="Calibri" w:hAnsi="GHEA Grapalat" w:cs="Sylfaen"/>
                <w:i w:val="0"/>
                <w:sz w:val="20"/>
                <w:szCs w:val="20"/>
                <w:lang w:val="hy-AM"/>
              </w:rPr>
              <w:t>Շիրակ</w:t>
            </w:r>
            <w:r w:rsidRPr="00B30551">
              <w:rPr>
                <w:rStyle w:val="Emphasis"/>
                <w:rFonts w:ascii="GHEA Grapalat" w:eastAsia="Calibri" w:hAnsi="GHEA Grapalat" w:cs="Times New Roman"/>
                <w:i w:val="0"/>
                <w:sz w:val="20"/>
                <w:szCs w:val="20"/>
                <w:lang w:val="hy-AM"/>
              </w:rPr>
              <w:t>-</w:t>
            </w:r>
            <w:r w:rsidRPr="00B30551">
              <w:rPr>
                <w:rStyle w:val="Emphasis"/>
                <w:rFonts w:ascii="GHEA Grapalat" w:eastAsia="Calibri" w:hAnsi="GHEA Grapalat" w:cs="Sylfaen"/>
                <w:i w:val="0"/>
                <w:sz w:val="20"/>
                <w:szCs w:val="20"/>
                <w:lang w:val="hy-AM"/>
              </w:rPr>
              <w:t>ջրմուղկոյուղի</w:t>
            </w:r>
            <w:r w:rsidRPr="00B30551">
              <w:rPr>
                <w:rStyle w:val="Emphasis"/>
                <w:rFonts w:ascii="GHEA Grapalat" w:eastAsia="Calibri" w:hAnsi="GHEA Grapalat" w:cs="Times New Roman"/>
                <w:i w:val="0"/>
                <w:sz w:val="20"/>
                <w:szCs w:val="20"/>
                <w:lang w:val="hy-AM"/>
              </w:rPr>
              <w:t>&gt;&gt;, &lt;&lt;</w:t>
            </w:r>
            <w:r w:rsidRPr="00B30551">
              <w:rPr>
                <w:rStyle w:val="Emphasis"/>
                <w:rFonts w:ascii="GHEA Grapalat" w:eastAsia="Calibri" w:hAnsi="GHEA Grapalat" w:cs="Sylfaen"/>
                <w:i w:val="0"/>
                <w:sz w:val="20"/>
                <w:szCs w:val="20"/>
                <w:lang w:val="hy-AM"/>
              </w:rPr>
              <w:t>Նոր</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Ակունք</w:t>
            </w:r>
            <w:r w:rsidRPr="00B30551">
              <w:rPr>
                <w:rStyle w:val="Emphasis"/>
                <w:rFonts w:ascii="GHEA Grapalat" w:eastAsia="Calibri" w:hAnsi="GHEA Grapalat" w:cs="Times New Roman"/>
                <w:i w:val="0"/>
                <w:sz w:val="20"/>
                <w:szCs w:val="20"/>
                <w:lang w:val="hy-AM"/>
              </w:rPr>
              <w:t xml:space="preserve">&gt;&gt; </w:t>
            </w:r>
            <w:r w:rsidRPr="00B30551">
              <w:rPr>
                <w:rStyle w:val="Emphasis"/>
                <w:rFonts w:ascii="GHEA Grapalat" w:eastAsia="Calibri" w:hAnsi="GHEA Grapalat" w:cs="Sylfaen"/>
                <w:i w:val="0"/>
                <w:sz w:val="20"/>
                <w:szCs w:val="20"/>
                <w:lang w:val="hy-AM"/>
              </w:rPr>
              <w:t>փակ</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բաժնետիրական</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ընկերությունների</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մասնավոր</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կառավարման</w:t>
            </w:r>
            <w:r w:rsidRPr="00B30551">
              <w:rPr>
                <w:rStyle w:val="Emphasis"/>
                <w:rFonts w:ascii="GHEA Grapalat" w:eastAsia="Calibri" w:hAnsi="GHEA Grapalat" w:cs="Times New Roman"/>
                <w:i w:val="0"/>
                <w:sz w:val="20"/>
                <w:szCs w:val="20"/>
                <w:lang w:val="hy-AM"/>
              </w:rPr>
              <w:t xml:space="preserve"> </w:t>
            </w:r>
            <w:r w:rsidRPr="00B30551">
              <w:rPr>
                <w:rStyle w:val="Emphasis"/>
                <w:rFonts w:ascii="GHEA Grapalat" w:eastAsia="Calibri" w:hAnsi="GHEA Grapalat" w:cs="Sylfaen"/>
                <w:i w:val="0"/>
                <w:sz w:val="20"/>
                <w:szCs w:val="20"/>
                <w:lang w:val="hy-AM"/>
              </w:rPr>
              <w:t>շարունակության ապահովում:</w:t>
            </w:r>
          </w:p>
        </w:tc>
        <w:tc>
          <w:tcPr>
            <w:tcW w:w="3904" w:type="dxa"/>
          </w:tcPr>
          <w:p w:rsidR="00F35E8F" w:rsidRPr="00B30551" w:rsidRDefault="00F35E8F" w:rsidP="00135477">
            <w:pPr>
              <w:jc w:val="both"/>
              <w:rPr>
                <w:rStyle w:val="Emphasis"/>
                <w:rFonts w:ascii="GHEA Grapalat" w:eastAsia="Calibri" w:hAnsi="GHEA Grapalat" w:cs="Times New Roman"/>
                <w:i w:val="0"/>
                <w:lang w:val="hy-AM"/>
              </w:rPr>
            </w:pPr>
            <w:r w:rsidRPr="00B30551">
              <w:rPr>
                <w:rStyle w:val="Emphasis"/>
                <w:rFonts w:ascii="GHEA Grapalat" w:eastAsia="Calibri" w:hAnsi="GHEA Grapalat" w:cs="Times New Roman"/>
                <w:i w:val="0"/>
                <w:lang w:val="hy-AM"/>
              </w:rPr>
              <w:t xml:space="preserve">- </w:t>
            </w:r>
            <w:r w:rsidRPr="00B30551">
              <w:rPr>
                <w:rFonts w:ascii="GHEA Grapalat" w:eastAsia="Calibri" w:hAnsi="GHEA Grapalat" w:cs="Times New Roman"/>
                <w:sz w:val="20"/>
                <w:szCs w:val="20"/>
                <w:lang w:val="af-ZA"/>
              </w:rPr>
              <w:t>&lt;&lt;Հայջրմուղկոյուղի&gt;&gt;, &lt;&lt;Լոռի-ջրմուղկոյուղի&gt;&gt;, &lt;&lt;Շիրակ-ջրմուղկոյուղի&gt;&gt;, &lt;&lt;Նոր Ակունք&gt;&gt; փակ բաժնետիրական ընկերությունների մասնավոր կառավարման արդյունավետ իրականացում, 2014թ. և հաջորդ տարիների համար առաջարկությունների ներկայացում:</w:t>
            </w:r>
          </w:p>
        </w:tc>
        <w:tc>
          <w:tcPr>
            <w:tcW w:w="3904" w:type="dxa"/>
          </w:tcPr>
          <w:p w:rsidR="00F35E8F" w:rsidRPr="00B30551" w:rsidRDefault="00F35E8F" w:rsidP="00135477">
            <w:pPr>
              <w:rPr>
                <w:rFonts w:ascii="GHEA Grapalat" w:eastAsia="Calibri" w:hAnsi="GHEA Grapalat" w:cs="Arial Armenian"/>
                <w:sz w:val="20"/>
                <w:szCs w:val="20"/>
                <w:lang w:val="af-ZA"/>
              </w:rPr>
            </w:pPr>
            <w:r w:rsidRPr="00B30551">
              <w:rPr>
                <w:rFonts w:ascii="GHEA Grapalat" w:eastAsia="Calibri" w:hAnsi="GHEA Grapalat" w:cs="Arial Armenian"/>
                <w:sz w:val="20"/>
                <w:szCs w:val="20"/>
                <w:lang w:val="af-ZA"/>
              </w:rPr>
              <w:t xml:space="preserve">ՀՀ կառավարության 14.07.2011թ. N 972-Ա որոշում, </w:t>
            </w:r>
          </w:p>
          <w:p w:rsidR="00F35E8F" w:rsidRPr="00856E52" w:rsidRDefault="00F35E8F" w:rsidP="00135477">
            <w:pPr>
              <w:rPr>
                <w:rFonts w:ascii="GHEA Grapalat" w:eastAsia="Calibri" w:hAnsi="GHEA Grapalat" w:cs="Times New Roman"/>
                <w:lang w:val="af-ZA"/>
              </w:rPr>
            </w:pPr>
            <w:r w:rsidRPr="00B30551">
              <w:rPr>
                <w:rFonts w:ascii="GHEA Grapalat" w:eastAsia="Calibri" w:hAnsi="GHEA Grapalat" w:cs="Times New Roman"/>
                <w:sz w:val="20"/>
                <w:szCs w:val="20"/>
                <w:lang w:val="en-US"/>
              </w:rPr>
              <w:t>ՀՀ</w:t>
            </w:r>
            <w:r w:rsidRPr="00B30551">
              <w:rPr>
                <w:rFonts w:ascii="GHEA Grapalat" w:eastAsia="Calibri" w:hAnsi="GHEA Grapalat" w:cs="Times New Roman"/>
                <w:sz w:val="20"/>
                <w:szCs w:val="20"/>
                <w:lang w:val="af-ZA"/>
              </w:rPr>
              <w:t xml:space="preserve"> </w:t>
            </w:r>
            <w:r w:rsidRPr="00B30551">
              <w:rPr>
                <w:rFonts w:ascii="GHEA Grapalat" w:eastAsia="Calibri" w:hAnsi="GHEA Grapalat" w:cs="Times New Roman"/>
                <w:sz w:val="20"/>
                <w:szCs w:val="20"/>
                <w:lang w:val="en-US"/>
              </w:rPr>
              <w:t>կառավարության</w:t>
            </w:r>
            <w:r w:rsidRPr="00B30551">
              <w:rPr>
                <w:rFonts w:ascii="GHEA Grapalat" w:eastAsia="Calibri" w:hAnsi="GHEA Grapalat" w:cs="Times New Roman"/>
                <w:sz w:val="20"/>
                <w:szCs w:val="20"/>
                <w:lang w:val="af-ZA"/>
              </w:rPr>
              <w:t xml:space="preserve"> 19.07.2012</w:t>
            </w:r>
            <w:r w:rsidRPr="00B30551">
              <w:rPr>
                <w:rFonts w:ascii="GHEA Grapalat" w:eastAsia="Calibri" w:hAnsi="GHEA Grapalat" w:cs="Times New Roman"/>
                <w:sz w:val="20"/>
                <w:szCs w:val="20"/>
                <w:lang w:val="en-US"/>
              </w:rPr>
              <w:t>թ</w:t>
            </w:r>
            <w:r w:rsidRPr="00B30551">
              <w:rPr>
                <w:rFonts w:ascii="GHEA Grapalat" w:eastAsia="Calibri" w:hAnsi="GHEA Grapalat" w:cs="Times New Roman"/>
                <w:sz w:val="20"/>
                <w:szCs w:val="20"/>
                <w:lang w:val="af-ZA"/>
              </w:rPr>
              <w:t>. N912-</w:t>
            </w:r>
            <w:r w:rsidRPr="00B30551">
              <w:rPr>
                <w:rFonts w:ascii="GHEA Grapalat" w:eastAsia="Calibri" w:hAnsi="GHEA Grapalat" w:cs="Times New Roman"/>
                <w:sz w:val="20"/>
                <w:szCs w:val="20"/>
                <w:lang w:val="en-US"/>
              </w:rPr>
              <w:t>Ա</w:t>
            </w:r>
            <w:r w:rsidRPr="00B30551">
              <w:rPr>
                <w:rFonts w:ascii="GHEA Grapalat" w:eastAsia="Calibri" w:hAnsi="GHEA Grapalat" w:cs="Times New Roman"/>
                <w:sz w:val="20"/>
                <w:szCs w:val="20"/>
                <w:lang w:val="af-ZA"/>
              </w:rPr>
              <w:t xml:space="preserve"> </w:t>
            </w:r>
            <w:r w:rsidRPr="00B30551">
              <w:rPr>
                <w:rFonts w:ascii="GHEA Grapalat" w:eastAsia="Calibri" w:hAnsi="GHEA Grapalat" w:cs="Times New Roman"/>
                <w:sz w:val="20"/>
                <w:szCs w:val="20"/>
                <w:lang w:val="en-US"/>
              </w:rPr>
              <w:t>որոշում</w:t>
            </w:r>
            <w:r w:rsidRPr="00B30551">
              <w:rPr>
                <w:rFonts w:ascii="GHEA Grapalat" w:eastAsia="Calibri" w:hAnsi="GHEA Grapalat" w:cs="Times New Roman"/>
                <w:sz w:val="20"/>
                <w:szCs w:val="20"/>
                <w:lang w:val="af-ZA"/>
              </w:rPr>
              <w:t>:</w:t>
            </w:r>
          </w:p>
        </w:tc>
      </w:tr>
      <w:tr w:rsidR="00F35E8F" w:rsidRPr="00135477" w:rsidTr="0041540D">
        <w:tc>
          <w:tcPr>
            <w:tcW w:w="3903" w:type="dxa"/>
          </w:tcPr>
          <w:p w:rsidR="00F35E8F" w:rsidRPr="00105103" w:rsidRDefault="00F35E8F" w:rsidP="007256AD">
            <w:pPr>
              <w:jc w:val="center"/>
              <w:rPr>
                <w:rFonts w:ascii="GHEA Grapalat" w:hAnsi="GHEA Grapalat"/>
                <w:sz w:val="20"/>
                <w:szCs w:val="20"/>
              </w:rPr>
            </w:pPr>
            <w:r w:rsidRPr="00105103">
              <w:rPr>
                <w:rFonts w:ascii="GHEA Grapalat" w:hAnsi="GHEA Grapalat"/>
                <w:sz w:val="20"/>
                <w:szCs w:val="20"/>
              </w:rPr>
              <w:t>ՀՀ ՏԿՆ միգրացիոն պետական ծառայության</w:t>
            </w:r>
          </w:p>
          <w:p w:rsidR="00F35E8F" w:rsidRPr="002B260C" w:rsidRDefault="00F35E8F" w:rsidP="007256AD">
            <w:pPr>
              <w:jc w:val="center"/>
              <w:rPr>
                <w:rFonts w:ascii="GHEA Grapalat" w:hAnsi="GHEA Grapalat"/>
                <w:sz w:val="20"/>
                <w:szCs w:val="20"/>
              </w:rPr>
            </w:pPr>
          </w:p>
        </w:tc>
        <w:tc>
          <w:tcPr>
            <w:tcW w:w="3903" w:type="dxa"/>
          </w:tcPr>
          <w:p w:rsidR="00F35E8F" w:rsidRPr="00105103" w:rsidRDefault="00F35E8F" w:rsidP="0041540D">
            <w:pPr>
              <w:numPr>
                <w:ilvl w:val="0"/>
                <w:numId w:val="1"/>
              </w:numPr>
              <w:spacing w:line="276" w:lineRule="auto"/>
              <w:rPr>
                <w:rFonts w:ascii="GHEA Grapalat" w:hAnsi="GHEA Grapalat"/>
                <w:iCs/>
                <w:sz w:val="20"/>
                <w:szCs w:val="20"/>
              </w:rPr>
            </w:pPr>
            <w:r w:rsidRPr="00105103">
              <w:rPr>
                <w:rFonts w:ascii="GHEA Grapalat" w:hAnsi="GHEA Grapalat"/>
                <w:iCs/>
                <w:sz w:val="20"/>
                <w:szCs w:val="20"/>
              </w:rPr>
              <w:t xml:space="preserve"> ՀՀ կառավարության 10.11.2011թ. </w:t>
            </w:r>
            <w:proofErr w:type="gramStart"/>
            <w:r w:rsidRPr="00105103">
              <w:rPr>
                <w:rFonts w:ascii="GHEA Grapalat" w:hAnsi="GHEA Grapalat"/>
                <w:iCs/>
                <w:sz w:val="20"/>
                <w:szCs w:val="20"/>
              </w:rPr>
              <w:t>թիվ</w:t>
            </w:r>
            <w:proofErr w:type="gramEnd"/>
            <w:r w:rsidRPr="00105103">
              <w:rPr>
                <w:rFonts w:ascii="GHEA Grapalat" w:hAnsi="GHEA Grapalat"/>
                <w:iCs/>
                <w:sz w:val="20"/>
                <w:szCs w:val="20"/>
              </w:rPr>
              <w:t xml:space="preserve"> 1593-Ն որոշմամբ հաստատված &lt;&lt;ՀՀ միգրացիայի պետական կարգավորման քաղաքա</w:t>
            </w:r>
            <w:r w:rsidRPr="00105103">
              <w:rPr>
                <w:rFonts w:ascii="GHEA Grapalat" w:hAnsi="GHEA Grapalat"/>
                <w:iCs/>
                <w:sz w:val="20"/>
                <w:szCs w:val="20"/>
              </w:rPr>
              <w:softHyphen/>
              <w:t>կա</w:t>
            </w:r>
            <w:r w:rsidRPr="00105103">
              <w:rPr>
                <w:rFonts w:ascii="GHEA Grapalat" w:hAnsi="GHEA Grapalat"/>
                <w:iCs/>
                <w:sz w:val="20"/>
                <w:szCs w:val="20"/>
              </w:rPr>
              <w:softHyphen/>
              <w:t>նության հայե</w:t>
            </w:r>
            <w:r w:rsidRPr="00105103">
              <w:rPr>
                <w:rFonts w:ascii="GHEA Grapalat" w:hAnsi="GHEA Grapalat"/>
                <w:iCs/>
                <w:sz w:val="20"/>
                <w:szCs w:val="20"/>
              </w:rPr>
              <w:softHyphen/>
              <w:t>ցա</w:t>
            </w:r>
            <w:r w:rsidRPr="00105103">
              <w:rPr>
                <w:rFonts w:ascii="GHEA Grapalat" w:hAnsi="GHEA Grapalat"/>
                <w:iCs/>
                <w:sz w:val="20"/>
                <w:szCs w:val="20"/>
              </w:rPr>
              <w:softHyphen/>
              <w:t>կարգի իրականացման 2012-2016 թթ. գործողությունների ծրագրով&gt;&gt; (ԳԾ) նախատեսված միջոցառումների իրականացում</w:t>
            </w:r>
          </w:p>
        </w:tc>
        <w:tc>
          <w:tcPr>
            <w:tcW w:w="3904" w:type="dxa"/>
          </w:tcPr>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t>- ՀՀ նախարարություններից և պետական կառավարման այլ մարմիններից ԳԾ իրականացման վերաբերյալ պարբերական տեղեկությունների ստացում</w:t>
            </w:r>
          </w:p>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t>- ՀՀ կառավարության 10.11.2011թ. թիվ 1593-Ն որոշմամբ ստեղծված մոնիթորինգի միջգերատեսչական հանձնաժողովի քննարկումների կազմակերպում</w:t>
            </w:r>
          </w:p>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t>- անհրաժեշտության դեպքում պետական կառավարման մարմիններին և ՀՀ կառավարությանը առաջարկությունների ներկայացում</w:t>
            </w:r>
          </w:p>
          <w:p w:rsidR="00F35E8F" w:rsidRPr="00105103" w:rsidRDefault="00F35E8F" w:rsidP="007256AD">
            <w:pPr>
              <w:pStyle w:val="a"/>
              <w:tabs>
                <w:tab w:val="left" w:pos="252"/>
              </w:tabs>
              <w:ind w:left="18"/>
              <w:rPr>
                <w:rFonts w:ascii="GHEA Grapalat" w:hAnsi="GHEA Grapalat"/>
                <w:iCs/>
                <w:sz w:val="20"/>
                <w:szCs w:val="20"/>
                <w:lang w:val="af-ZA"/>
              </w:rPr>
            </w:pPr>
          </w:p>
        </w:tc>
        <w:tc>
          <w:tcPr>
            <w:tcW w:w="3904" w:type="dxa"/>
          </w:tcPr>
          <w:p w:rsidR="00F35E8F" w:rsidRPr="00105103" w:rsidRDefault="00FB18D3" w:rsidP="007256AD">
            <w:pPr>
              <w:pStyle w:val="ListParagraph"/>
              <w:spacing w:line="276" w:lineRule="auto"/>
              <w:ind w:left="0"/>
              <w:contextualSpacing w:val="0"/>
              <w:rPr>
                <w:rFonts w:ascii="GHEA Grapalat" w:hAnsi="GHEA Grapalat"/>
                <w:sz w:val="20"/>
                <w:szCs w:val="20"/>
                <w:lang w:val="hy-AM"/>
              </w:rPr>
            </w:pPr>
            <w:hyperlink r:id="rId8" w:history="1">
              <w:r w:rsidR="00F35E8F" w:rsidRPr="00105103">
                <w:rPr>
                  <w:rFonts w:ascii="GHEA Grapalat" w:hAnsi="GHEA Grapalat"/>
                  <w:sz w:val="20"/>
                  <w:szCs w:val="20"/>
                  <w:lang w:val="hy-AM"/>
                </w:rPr>
                <w:t>«ՀՀ-ում բնակչության միգրացիայի պետական կարգավորման քաղաքականության հայեցակարգին հավանություն տալու մասին» ՀՀ կառավորության 30.12.2010թ. թիվ 51 արձանագրային որոշում</w:t>
              </w:r>
            </w:hyperlink>
          </w:p>
          <w:p w:rsidR="00F35E8F" w:rsidRPr="00105103" w:rsidRDefault="00F35E8F" w:rsidP="007256AD">
            <w:pPr>
              <w:pStyle w:val="ListParagraph"/>
              <w:spacing w:line="276" w:lineRule="auto"/>
              <w:ind w:left="0"/>
              <w:contextualSpacing w:val="0"/>
              <w:rPr>
                <w:rFonts w:ascii="GHEA Grapalat" w:hAnsi="GHEA Grapalat"/>
                <w:sz w:val="20"/>
                <w:szCs w:val="20"/>
                <w:lang w:val="hy-AM"/>
              </w:rPr>
            </w:pPr>
            <w:r w:rsidRPr="00105103">
              <w:rPr>
                <w:rFonts w:ascii="GHEA Grapalat" w:hAnsi="GHEA Grapalat"/>
                <w:sz w:val="20"/>
                <w:szCs w:val="20"/>
                <w:lang w:val="hy-AM"/>
              </w:rPr>
              <w:t>Եվրոպական հարևանության քաղաքականության ՀՀ-ԵՄ Գործողությունների ծրագիր,</w:t>
            </w:r>
          </w:p>
        </w:tc>
      </w:tr>
      <w:tr w:rsidR="00F35E8F" w:rsidRPr="00135477" w:rsidTr="0041540D">
        <w:tc>
          <w:tcPr>
            <w:tcW w:w="3903" w:type="dxa"/>
          </w:tcPr>
          <w:p w:rsidR="00F35E8F" w:rsidRPr="00DA4758" w:rsidRDefault="00F35E8F" w:rsidP="007256AD">
            <w:pPr>
              <w:jc w:val="center"/>
              <w:rPr>
                <w:rFonts w:ascii="GHEA Grapalat" w:hAnsi="GHEA Grapalat"/>
                <w:sz w:val="20"/>
                <w:szCs w:val="20"/>
                <w:lang w:val="hy-AM"/>
              </w:rPr>
            </w:pPr>
          </w:p>
        </w:tc>
        <w:tc>
          <w:tcPr>
            <w:tcW w:w="3903" w:type="dxa"/>
          </w:tcPr>
          <w:p w:rsidR="00F35E8F" w:rsidRPr="00DA4758" w:rsidRDefault="00F35E8F" w:rsidP="0041540D">
            <w:pPr>
              <w:numPr>
                <w:ilvl w:val="0"/>
                <w:numId w:val="1"/>
              </w:numPr>
              <w:spacing w:line="276" w:lineRule="auto"/>
              <w:rPr>
                <w:rFonts w:ascii="GHEA Grapalat" w:hAnsi="GHEA Grapalat"/>
                <w:iCs/>
                <w:sz w:val="20"/>
                <w:szCs w:val="20"/>
                <w:lang w:val="hy-AM"/>
              </w:rPr>
            </w:pPr>
            <w:r w:rsidRPr="00DA4758">
              <w:rPr>
                <w:rFonts w:ascii="GHEA Grapalat" w:hAnsi="GHEA Grapalat"/>
                <w:iCs/>
                <w:sz w:val="20"/>
                <w:szCs w:val="20"/>
                <w:lang w:val="hy-AM"/>
              </w:rPr>
              <w:t xml:space="preserve">  Օտարերկրյա քաղաքացիների և քաղաքացիություն չունեցող անձանց Հայաստանի Հանրապետությունում ապաստանի </w:t>
            </w:r>
            <w:r w:rsidRPr="00DA4758">
              <w:rPr>
                <w:rFonts w:ascii="GHEA Grapalat" w:hAnsi="GHEA Grapalat"/>
                <w:iCs/>
                <w:sz w:val="20"/>
                <w:szCs w:val="20"/>
                <w:lang w:val="hy-AM"/>
              </w:rPr>
              <w:lastRenderedPageBreak/>
              <w:t>դիմումների քննարկման ընթացքում ՀՀ ՏԿՆ միգրացիոն պետական ծառայության ներսում իրականացվելիք քայլերի ստանդարտացում</w:t>
            </w:r>
          </w:p>
        </w:tc>
        <w:tc>
          <w:tcPr>
            <w:tcW w:w="3904" w:type="dxa"/>
          </w:tcPr>
          <w:p w:rsidR="00F35E8F" w:rsidRPr="00105103" w:rsidRDefault="00F35E8F" w:rsidP="007256AD">
            <w:pPr>
              <w:pStyle w:val="a"/>
              <w:tabs>
                <w:tab w:val="left" w:pos="252"/>
              </w:tabs>
              <w:ind w:left="18"/>
              <w:rPr>
                <w:rFonts w:ascii="GHEA Grapalat" w:hAnsi="GHEA Grapalat"/>
                <w:iCs/>
                <w:sz w:val="20"/>
                <w:szCs w:val="20"/>
                <w:lang w:val="af-ZA"/>
              </w:rPr>
            </w:pPr>
            <w:r w:rsidRPr="00105103">
              <w:rPr>
                <w:rFonts w:ascii="GHEA Grapalat" w:hAnsi="GHEA Grapalat"/>
                <w:iCs/>
                <w:sz w:val="20"/>
                <w:szCs w:val="20"/>
                <w:lang w:val="af-ZA"/>
              </w:rPr>
              <w:lastRenderedPageBreak/>
              <w:t>ապաստանի դիմումների քննարկման ընթաց-քում  ՀՀ ՏԿՆ միգրացիոն պետական ծառայու-թյան ներսում իրականացվելիք քայլերի ստան-</w:t>
            </w:r>
            <w:r w:rsidRPr="00105103">
              <w:rPr>
                <w:rFonts w:ascii="GHEA Grapalat" w:hAnsi="GHEA Grapalat"/>
                <w:iCs/>
                <w:sz w:val="20"/>
                <w:szCs w:val="20"/>
                <w:lang w:val="af-ZA"/>
              </w:rPr>
              <w:lastRenderedPageBreak/>
              <w:t>դարտացմանն ուղղված հրահանգների, ուղե-ցույցների մշակում</w:t>
            </w:r>
          </w:p>
        </w:tc>
        <w:tc>
          <w:tcPr>
            <w:tcW w:w="3904" w:type="dxa"/>
          </w:tcPr>
          <w:p w:rsidR="00F35E8F" w:rsidRPr="00105103" w:rsidRDefault="00F35E8F" w:rsidP="007256AD">
            <w:pPr>
              <w:pStyle w:val="ListParagraph"/>
              <w:spacing w:line="276" w:lineRule="auto"/>
              <w:ind w:left="0"/>
              <w:contextualSpacing w:val="0"/>
              <w:rPr>
                <w:rFonts w:ascii="GHEA Grapalat" w:hAnsi="GHEA Grapalat"/>
                <w:sz w:val="20"/>
                <w:szCs w:val="20"/>
                <w:lang w:val="hy-AM"/>
              </w:rPr>
            </w:pPr>
            <w:r w:rsidRPr="00105103">
              <w:rPr>
                <w:rFonts w:ascii="GHEA Grapalat" w:hAnsi="GHEA Grapalat"/>
                <w:sz w:val="20"/>
                <w:szCs w:val="20"/>
                <w:lang w:val="hy-AM"/>
              </w:rPr>
              <w:lastRenderedPageBreak/>
              <w:t>Եվրոպական հարևանության քաղաքականության ՀՀ-ԵՄ Գործողությունների ծրագիր 9.1. կետ</w:t>
            </w:r>
          </w:p>
        </w:tc>
      </w:tr>
      <w:tr w:rsidR="00F35E8F" w:rsidRPr="00135477" w:rsidTr="0041540D">
        <w:tc>
          <w:tcPr>
            <w:tcW w:w="3903" w:type="dxa"/>
          </w:tcPr>
          <w:p w:rsidR="00F35E8F" w:rsidRPr="000C5417" w:rsidRDefault="00F35E8F" w:rsidP="007256AD">
            <w:pPr>
              <w:jc w:val="center"/>
              <w:rPr>
                <w:rFonts w:ascii="GHEA Grapalat" w:hAnsi="GHEA Grapalat"/>
                <w:sz w:val="20"/>
                <w:szCs w:val="20"/>
                <w:lang w:val="en-US"/>
              </w:rPr>
            </w:pPr>
            <w:r>
              <w:rPr>
                <w:rFonts w:ascii="GHEA Grapalat" w:hAnsi="GHEA Grapalat"/>
                <w:sz w:val="20"/>
                <w:szCs w:val="20"/>
                <w:lang w:val="en-US"/>
              </w:rPr>
              <w:lastRenderedPageBreak/>
              <w:t>ՀՀ կենտրոնական բանկ</w:t>
            </w:r>
          </w:p>
        </w:tc>
        <w:tc>
          <w:tcPr>
            <w:tcW w:w="3903" w:type="dxa"/>
          </w:tcPr>
          <w:p w:rsidR="00F35E8F" w:rsidRPr="00262188" w:rsidRDefault="00F35E8F" w:rsidP="00135477">
            <w:pPr>
              <w:numPr>
                <w:ilvl w:val="0"/>
                <w:numId w:val="1"/>
              </w:numPr>
              <w:spacing w:line="276" w:lineRule="auto"/>
              <w:rPr>
                <w:rFonts w:ascii="GHEA Grapalat" w:hAnsi="GHEA Grapalat"/>
                <w:sz w:val="20"/>
                <w:szCs w:val="20"/>
                <w:lang w:val="hy-AM"/>
              </w:rPr>
            </w:pPr>
            <w:r w:rsidRPr="004C42A1">
              <w:rPr>
                <w:rFonts w:ascii="GHEA Grapalat" w:eastAsia="Calibri" w:hAnsi="GHEA Grapalat" w:cs="Times New Roman"/>
                <w:sz w:val="20"/>
                <w:szCs w:val="20"/>
                <w:lang w:val="hy-AM"/>
              </w:rPr>
              <w:t>Իրական հատվածի համար ֆինանսական ռեսուրսների հասանելիության էական բարձրացում</w:t>
            </w:r>
          </w:p>
        </w:tc>
        <w:tc>
          <w:tcPr>
            <w:tcW w:w="3904" w:type="dxa"/>
          </w:tcPr>
          <w:p w:rsidR="00F35E8F" w:rsidRPr="004C42A1" w:rsidRDefault="00F35E8F" w:rsidP="00135477">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t xml:space="preserve">ՀՀ ֆինանսների նախարարության, ՀՀ </w:t>
            </w:r>
            <w:r w:rsidRPr="00393D74">
              <w:rPr>
                <w:rFonts w:ascii="GHEA Grapalat" w:hAnsi="GHEA Grapalat"/>
                <w:sz w:val="20"/>
                <w:szCs w:val="20"/>
                <w:lang w:val="hy-AM"/>
              </w:rPr>
              <w:t>էկոնոմիկայի նախարարության</w:t>
            </w:r>
            <w:r w:rsidRPr="004C42A1">
              <w:rPr>
                <w:rFonts w:ascii="GHEA Grapalat" w:hAnsi="GHEA Grapalat"/>
                <w:sz w:val="20"/>
                <w:szCs w:val="20"/>
                <w:lang w:val="hy-AM"/>
              </w:rPr>
              <w:t xml:space="preserve"> և Համաշխարհային բանկի աջակցությամբ հայեցակարգի նախագծի մշակում</w:t>
            </w:r>
          </w:p>
          <w:p w:rsidR="00F35E8F" w:rsidRPr="004C42A1" w:rsidRDefault="00F35E8F" w:rsidP="00135477">
            <w:pPr>
              <w:pStyle w:val="ListParagraph"/>
              <w:numPr>
                <w:ilvl w:val="0"/>
                <w:numId w:val="8"/>
              </w:numPr>
              <w:tabs>
                <w:tab w:val="clear" w:pos="780"/>
                <w:tab w:val="num" w:pos="24"/>
              </w:tabs>
              <w:spacing w:line="240" w:lineRule="auto"/>
              <w:ind w:left="24" w:firstLine="0"/>
              <w:rPr>
                <w:rFonts w:ascii="GHEA Grapalat" w:hAnsi="GHEA Grapalat"/>
                <w:sz w:val="20"/>
                <w:szCs w:val="20"/>
                <w:lang w:val="hy-AM"/>
              </w:rPr>
            </w:pPr>
            <w:r w:rsidRPr="004C42A1">
              <w:rPr>
                <w:rFonts w:ascii="GHEA Grapalat" w:hAnsi="GHEA Grapalat"/>
                <w:sz w:val="20"/>
                <w:szCs w:val="20"/>
                <w:lang w:val="hy-AM"/>
              </w:rPr>
              <w:t>Սահմանված ուղղություններով պատասխանատու մարմինների կողմից հայեցակարգի իրագործում</w:t>
            </w:r>
          </w:p>
        </w:tc>
        <w:tc>
          <w:tcPr>
            <w:tcW w:w="3904" w:type="dxa"/>
          </w:tcPr>
          <w:p w:rsidR="00F35E8F" w:rsidRPr="00A0270D" w:rsidRDefault="00F35E8F" w:rsidP="00135477">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t>ՀՀ կառավարության ծրագիր</w:t>
            </w:r>
          </w:p>
          <w:p w:rsidR="00F35E8F" w:rsidRPr="00262188" w:rsidRDefault="00F35E8F" w:rsidP="00135477">
            <w:pPr>
              <w:pStyle w:val="ListParagraph"/>
              <w:spacing w:line="276" w:lineRule="auto"/>
              <w:ind w:left="0"/>
              <w:contextualSpacing w:val="0"/>
              <w:rPr>
                <w:rFonts w:ascii="GHEA Grapalat" w:hAnsi="GHEA Grapalat"/>
                <w:sz w:val="20"/>
                <w:szCs w:val="20"/>
                <w:lang w:val="hy-AM"/>
              </w:rPr>
            </w:pPr>
            <w:r w:rsidRPr="00A0270D">
              <w:rPr>
                <w:rFonts w:ascii="GHEA Grapalat" w:hAnsi="GHEA Grapalat"/>
                <w:sz w:val="20"/>
                <w:szCs w:val="20"/>
                <w:lang w:val="hy-AM"/>
              </w:rPr>
              <w:t>1-ին բաժին, 3.1.2. կետ</w:t>
            </w:r>
          </w:p>
        </w:tc>
      </w:tr>
      <w:tr w:rsidR="00F35E8F" w:rsidRPr="00135477" w:rsidTr="0041540D">
        <w:tc>
          <w:tcPr>
            <w:tcW w:w="3903" w:type="dxa"/>
          </w:tcPr>
          <w:p w:rsidR="00F35E8F" w:rsidRPr="00DA4758" w:rsidRDefault="00F35E8F" w:rsidP="007256AD">
            <w:pPr>
              <w:jc w:val="center"/>
              <w:rPr>
                <w:rFonts w:ascii="GHEA Grapalat" w:hAnsi="GHEA Grapalat"/>
                <w:sz w:val="20"/>
                <w:szCs w:val="20"/>
                <w:highlight w:val="yellow"/>
                <w:lang w:val="af-ZA"/>
              </w:rPr>
            </w:pPr>
            <w:r w:rsidRPr="00393D74">
              <w:rPr>
                <w:rFonts w:ascii="GHEA Grapalat" w:hAnsi="GHEA Grapalat"/>
                <w:sz w:val="20"/>
                <w:szCs w:val="20"/>
                <w:lang w:val="hy-AM"/>
              </w:rPr>
              <w:t>ՀՀ</w:t>
            </w:r>
            <w:r w:rsidRPr="00DA4758">
              <w:rPr>
                <w:rFonts w:ascii="GHEA Grapalat" w:hAnsi="GHEA Grapalat"/>
                <w:sz w:val="20"/>
                <w:szCs w:val="20"/>
                <w:lang w:val="af-ZA"/>
              </w:rPr>
              <w:t xml:space="preserve">  </w:t>
            </w:r>
            <w:r w:rsidRPr="00393D74">
              <w:rPr>
                <w:rFonts w:ascii="GHEA Grapalat" w:hAnsi="GHEA Grapalat"/>
                <w:sz w:val="20"/>
                <w:szCs w:val="20"/>
                <w:lang w:val="hy-AM"/>
              </w:rPr>
              <w:t>տնտեսական</w:t>
            </w:r>
            <w:r w:rsidRPr="00DA4758">
              <w:rPr>
                <w:rFonts w:ascii="GHEA Grapalat" w:hAnsi="GHEA Grapalat"/>
                <w:sz w:val="20"/>
                <w:szCs w:val="20"/>
                <w:lang w:val="af-ZA"/>
              </w:rPr>
              <w:t xml:space="preserve"> </w:t>
            </w:r>
            <w:r w:rsidRPr="00393D74">
              <w:rPr>
                <w:rFonts w:ascii="GHEA Grapalat" w:hAnsi="GHEA Grapalat"/>
                <w:sz w:val="20"/>
                <w:szCs w:val="20"/>
                <w:lang w:val="hy-AM"/>
              </w:rPr>
              <w:t>մրցակցության</w:t>
            </w:r>
            <w:r w:rsidRPr="00DA4758">
              <w:rPr>
                <w:rFonts w:ascii="GHEA Grapalat" w:hAnsi="GHEA Grapalat"/>
                <w:sz w:val="20"/>
                <w:szCs w:val="20"/>
                <w:lang w:val="af-ZA"/>
              </w:rPr>
              <w:t xml:space="preserve"> </w:t>
            </w:r>
            <w:r w:rsidRPr="00393D74">
              <w:rPr>
                <w:rFonts w:ascii="GHEA Grapalat" w:hAnsi="GHEA Grapalat"/>
                <w:sz w:val="20"/>
                <w:szCs w:val="20"/>
                <w:lang w:val="hy-AM"/>
              </w:rPr>
              <w:t>պաշտպանության</w:t>
            </w:r>
            <w:r w:rsidRPr="00DA4758">
              <w:rPr>
                <w:rFonts w:ascii="GHEA Grapalat" w:hAnsi="GHEA Grapalat"/>
                <w:sz w:val="20"/>
                <w:szCs w:val="20"/>
                <w:lang w:val="af-ZA"/>
              </w:rPr>
              <w:t xml:space="preserve"> </w:t>
            </w:r>
            <w:r w:rsidRPr="00393D74">
              <w:rPr>
                <w:rFonts w:ascii="GHEA Grapalat" w:hAnsi="GHEA Grapalat"/>
                <w:sz w:val="20"/>
                <w:szCs w:val="20"/>
                <w:lang w:val="hy-AM"/>
              </w:rPr>
              <w:t>պետական</w:t>
            </w:r>
            <w:r w:rsidRPr="00DA4758">
              <w:rPr>
                <w:rFonts w:ascii="GHEA Grapalat" w:hAnsi="GHEA Grapalat"/>
                <w:sz w:val="20"/>
                <w:szCs w:val="20"/>
                <w:lang w:val="af-ZA"/>
              </w:rPr>
              <w:t xml:space="preserve"> </w:t>
            </w:r>
            <w:r w:rsidRPr="00393D74">
              <w:rPr>
                <w:rFonts w:ascii="GHEA Grapalat" w:hAnsi="GHEA Grapalat"/>
                <w:sz w:val="20"/>
                <w:szCs w:val="20"/>
                <w:lang w:val="hy-AM"/>
              </w:rPr>
              <w:t>հանձնաժողով</w:t>
            </w:r>
          </w:p>
        </w:tc>
        <w:tc>
          <w:tcPr>
            <w:tcW w:w="3903" w:type="dxa"/>
          </w:tcPr>
          <w:p w:rsidR="00F35E8F" w:rsidRPr="0009009E" w:rsidRDefault="00F35E8F" w:rsidP="0009009E">
            <w:pPr>
              <w:pStyle w:val="ListParagraph"/>
              <w:numPr>
                <w:ilvl w:val="0"/>
                <w:numId w:val="1"/>
              </w:numPr>
              <w:rPr>
                <w:rFonts w:ascii="GHEA Grapalat" w:hAnsi="GHEA Grapalat" w:cs="Sylfaen"/>
                <w:sz w:val="20"/>
                <w:szCs w:val="20"/>
                <w:lang w:val="af-ZA"/>
              </w:rPr>
            </w:pPr>
            <w:r w:rsidRPr="0009009E">
              <w:rPr>
                <w:rFonts w:ascii="GHEA Grapalat" w:hAnsi="GHEA Grapalat" w:cs="Sylfaen"/>
                <w:sz w:val="20"/>
                <w:szCs w:val="20"/>
                <w:lang w:val="af-ZA"/>
              </w:rPr>
              <w:t xml:space="preserve"> </w:t>
            </w:r>
            <w:r w:rsidRPr="0009009E">
              <w:rPr>
                <w:rFonts w:ascii="GHEA Grapalat" w:hAnsi="GHEA Grapalat"/>
                <w:bCs/>
                <w:sz w:val="20"/>
                <w:szCs w:val="20"/>
              </w:rPr>
              <w:t>Մրցակցային միջավայրի  բարելավում</w:t>
            </w:r>
          </w:p>
        </w:tc>
        <w:tc>
          <w:tcPr>
            <w:tcW w:w="3904" w:type="dxa"/>
          </w:tcPr>
          <w:p w:rsidR="00F35E8F" w:rsidRPr="00BA7496" w:rsidRDefault="00F35E8F" w:rsidP="0009009E">
            <w:pPr>
              <w:pStyle w:val="BodyTextIndent"/>
              <w:numPr>
                <w:ilvl w:val="2"/>
                <w:numId w:val="9"/>
              </w:numPr>
              <w:tabs>
                <w:tab w:val="clear" w:pos="540"/>
                <w:tab w:val="num" w:pos="162"/>
              </w:tabs>
              <w:ind w:left="162" w:hanging="162"/>
              <w:rPr>
                <w:rFonts w:ascii="GHEA Grapalat" w:hAnsi="GHEA Grapalat" w:cs="Sylfaen"/>
                <w:bCs/>
                <w:i w:val="0"/>
                <w:sz w:val="20"/>
                <w:lang w:val="af-ZA"/>
              </w:rPr>
            </w:pPr>
            <w:r w:rsidRPr="00BA7496">
              <w:rPr>
                <w:rFonts w:ascii="GHEA Grapalat" w:hAnsi="GHEA Grapalat" w:cs="Sylfaen"/>
                <w:bCs/>
                <w:i w:val="0"/>
                <w:sz w:val="20"/>
                <w:lang w:val="ru-RU"/>
              </w:rPr>
              <w:t>Իրականացնել</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մենաշնորհային</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և</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գերիշխող</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դիրք</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ունեցող</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տնտեսվարող</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սուբյեկտների</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գործունեության</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նկատմամբ</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հսկողություն</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և</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չարաշահումների</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կանխարգելում</w:t>
            </w:r>
            <w:r w:rsidRPr="00BA7496">
              <w:rPr>
                <w:rFonts w:ascii="GHEA Grapalat" w:hAnsi="GHEA Grapalat" w:cs="Sylfaen"/>
                <w:bCs/>
                <w:i w:val="0"/>
                <w:sz w:val="20"/>
                <w:lang w:val="af-ZA"/>
              </w:rPr>
              <w:t>:</w:t>
            </w:r>
          </w:p>
          <w:p w:rsidR="00F35E8F" w:rsidRPr="00BA7496" w:rsidRDefault="00F35E8F" w:rsidP="0009009E">
            <w:pPr>
              <w:numPr>
                <w:ilvl w:val="2"/>
                <w:numId w:val="9"/>
              </w:numPr>
              <w:tabs>
                <w:tab w:val="clear" w:pos="540"/>
                <w:tab w:val="num" w:pos="162"/>
              </w:tabs>
              <w:ind w:left="162" w:hanging="162"/>
              <w:jc w:val="both"/>
              <w:rPr>
                <w:rFonts w:ascii="GHEA Grapalat" w:hAnsi="GHEA Grapalat" w:cs="Sylfaen"/>
                <w:bCs/>
                <w:sz w:val="20"/>
                <w:szCs w:val="20"/>
                <w:lang w:val="af-ZA"/>
              </w:rPr>
            </w:pPr>
            <w:r w:rsidRPr="00BA7496">
              <w:rPr>
                <w:rFonts w:ascii="GHEA Grapalat" w:hAnsi="GHEA Grapalat" w:cs="Sylfaen"/>
                <w:bCs/>
                <w:sz w:val="20"/>
                <w:szCs w:val="20"/>
                <w:lang w:val="ru-RU"/>
              </w:rPr>
              <w:t>Վերացնել</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շուկա</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մուտք</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գործելու</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խոչընդոտներն</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ինչպես</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ներքին</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արտադրողների</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այնպես</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էլ</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ներմուծողների</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համար՝</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ապահովելով</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հավասար</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մրցակցային</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պայմաններ</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բոլորի</w:t>
            </w:r>
            <w:r w:rsidRPr="00BA7496">
              <w:rPr>
                <w:rFonts w:ascii="GHEA Grapalat" w:hAnsi="GHEA Grapalat" w:cs="Sylfaen"/>
                <w:bCs/>
                <w:sz w:val="20"/>
                <w:szCs w:val="20"/>
                <w:lang w:val="af-ZA"/>
              </w:rPr>
              <w:t xml:space="preserve"> </w:t>
            </w:r>
            <w:r w:rsidRPr="00BA7496">
              <w:rPr>
                <w:rFonts w:ascii="GHEA Grapalat" w:hAnsi="GHEA Grapalat" w:cs="Sylfaen"/>
                <w:bCs/>
                <w:sz w:val="20"/>
                <w:szCs w:val="20"/>
                <w:lang w:val="ru-RU"/>
              </w:rPr>
              <w:t>համար</w:t>
            </w:r>
          </w:p>
          <w:p w:rsidR="00F35E8F" w:rsidRPr="00BA7496" w:rsidRDefault="00F35E8F" w:rsidP="0009009E">
            <w:pPr>
              <w:pStyle w:val="BodyTextIndent"/>
              <w:numPr>
                <w:ilvl w:val="2"/>
                <w:numId w:val="9"/>
              </w:numPr>
              <w:tabs>
                <w:tab w:val="clear" w:pos="540"/>
                <w:tab w:val="num" w:pos="162"/>
              </w:tabs>
              <w:ind w:left="162" w:hanging="162"/>
              <w:rPr>
                <w:rFonts w:ascii="GHEA Grapalat" w:hAnsi="GHEA Grapalat" w:cs="Sylfaen"/>
                <w:bCs/>
                <w:i w:val="0"/>
                <w:sz w:val="20"/>
                <w:lang w:val="af-ZA"/>
              </w:rPr>
            </w:pPr>
            <w:r w:rsidRPr="00BA7496">
              <w:rPr>
                <w:rFonts w:ascii="GHEA Grapalat" w:hAnsi="GHEA Grapalat" w:cs="Sylfaen"/>
                <w:bCs/>
                <w:i w:val="0"/>
                <w:sz w:val="20"/>
                <w:lang w:val="ru-RU"/>
              </w:rPr>
              <w:t>Հայտնաբերել</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և</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կանխարգելել</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անբարեխիղճ</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տնտեսվարողների</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կողմից</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սպառողների</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շահերը</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վնասելու</w:t>
            </w:r>
            <w:r w:rsidRPr="00BA7496">
              <w:rPr>
                <w:rFonts w:ascii="GHEA Grapalat" w:hAnsi="GHEA Grapalat" w:cs="Sylfaen"/>
                <w:bCs/>
                <w:i w:val="0"/>
                <w:sz w:val="20"/>
                <w:lang w:val="af-ZA"/>
              </w:rPr>
              <w:t xml:space="preserve"> </w:t>
            </w:r>
            <w:r w:rsidRPr="00BA7496">
              <w:rPr>
                <w:rFonts w:ascii="GHEA Grapalat" w:hAnsi="GHEA Grapalat" w:cs="Sylfaen"/>
                <w:bCs/>
                <w:i w:val="0"/>
                <w:sz w:val="20"/>
                <w:lang w:val="ru-RU"/>
              </w:rPr>
              <w:t>փորձերը</w:t>
            </w:r>
            <w:r w:rsidRPr="00BA7496">
              <w:rPr>
                <w:rFonts w:ascii="GHEA Grapalat" w:hAnsi="GHEA Grapalat" w:cs="Sylfaen"/>
                <w:bCs/>
                <w:i w:val="0"/>
                <w:sz w:val="20"/>
                <w:lang w:val="af-ZA"/>
              </w:rPr>
              <w:t>:</w:t>
            </w:r>
          </w:p>
          <w:p w:rsidR="00F35E8F" w:rsidRPr="00F14717" w:rsidRDefault="00F35E8F" w:rsidP="007256AD">
            <w:pPr>
              <w:ind w:left="540"/>
              <w:rPr>
                <w:rFonts w:ascii="GHEA Grapalat" w:hAnsi="GHEA Grapalat" w:cs="Sylfaen"/>
                <w:bCs/>
                <w:sz w:val="18"/>
                <w:szCs w:val="18"/>
                <w:lang w:val="af-ZA"/>
              </w:rPr>
            </w:pPr>
          </w:p>
        </w:tc>
        <w:tc>
          <w:tcPr>
            <w:tcW w:w="3904" w:type="dxa"/>
          </w:tcPr>
          <w:p w:rsidR="00F35E8F" w:rsidRPr="00105103" w:rsidRDefault="00F35E8F" w:rsidP="007256AD">
            <w:pPr>
              <w:pStyle w:val="ListParagraph"/>
              <w:spacing w:line="276" w:lineRule="auto"/>
              <w:ind w:left="0"/>
              <w:contextualSpacing w:val="0"/>
              <w:rPr>
                <w:rFonts w:ascii="GHEA Grapalat" w:hAnsi="GHEA Grapalat"/>
                <w:sz w:val="20"/>
                <w:szCs w:val="20"/>
                <w:lang w:val="hy-AM"/>
              </w:rPr>
            </w:pPr>
          </w:p>
        </w:tc>
      </w:tr>
      <w:tr w:rsidR="00F35E8F" w:rsidRPr="00135477" w:rsidTr="0041540D">
        <w:tc>
          <w:tcPr>
            <w:tcW w:w="3903" w:type="dxa"/>
          </w:tcPr>
          <w:p w:rsidR="00F35E8F" w:rsidRPr="00393D74" w:rsidRDefault="00F35E8F" w:rsidP="0077505C">
            <w:pPr>
              <w:jc w:val="center"/>
              <w:rPr>
                <w:rFonts w:ascii="GHEA Grapalat" w:eastAsia="Calibri" w:hAnsi="GHEA Grapalat" w:cs="Times New Roman"/>
                <w:sz w:val="20"/>
                <w:szCs w:val="20"/>
                <w:lang w:val="af-ZA"/>
              </w:rPr>
            </w:pPr>
            <w:r w:rsidRPr="00E01C1A">
              <w:rPr>
                <w:rFonts w:ascii="GHEA Grapalat" w:eastAsia="Calibri" w:hAnsi="GHEA Grapalat" w:cs="Times New Roman"/>
                <w:sz w:val="20"/>
                <w:szCs w:val="20"/>
              </w:rPr>
              <w:t>ՀՀ</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գյուղատնտեսության</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նախարարության</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սննդամթերքի</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անվտանգության</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պետական</w:t>
            </w:r>
            <w:r w:rsidRPr="00393D74">
              <w:rPr>
                <w:rFonts w:ascii="GHEA Grapalat" w:eastAsia="Calibri" w:hAnsi="GHEA Grapalat" w:cs="Times New Roman"/>
                <w:sz w:val="20"/>
                <w:szCs w:val="20"/>
                <w:lang w:val="af-ZA"/>
              </w:rPr>
              <w:t xml:space="preserve"> </w:t>
            </w:r>
            <w:r w:rsidRPr="00E01C1A">
              <w:rPr>
                <w:rFonts w:ascii="GHEA Grapalat" w:eastAsia="Calibri" w:hAnsi="GHEA Grapalat" w:cs="Times New Roman"/>
                <w:sz w:val="20"/>
                <w:szCs w:val="20"/>
              </w:rPr>
              <w:t>ծառայություն</w:t>
            </w:r>
          </w:p>
          <w:p w:rsidR="00F35E8F" w:rsidRPr="0028680C" w:rsidRDefault="00F35E8F" w:rsidP="00135477">
            <w:pPr>
              <w:spacing w:line="360" w:lineRule="auto"/>
              <w:ind w:left="288"/>
              <w:rPr>
                <w:rFonts w:ascii="GHEA Grapalat" w:eastAsia="Calibri" w:hAnsi="GHEA Grapalat" w:cs="Times New Roman"/>
                <w:lang w:val="af-ZA"/>
              </w:rPr>
            </w:pPr>
          </w:p>
          <w:p w:rsidR="00F35E8F" w:rsidRPr="0028680C" w:rsidRDefault="00F35E8F" w:rsidP="00135477">
            <w:pPr>
              <w:spacing w:line="360" w:lineRule="auto"/>
              <w:ind w:left="288"/>
              <w:rPr>
                <w:rFonts w:ascii="GHEA Grapalat" w:eastAsia="Calibri" w:hAnsi="GHEA Grapalat" w:cs="Times New Roman"/>
                <w:lang w:val="af-ZA"/>
              </w:rPr>
            </w:pPr>
          </w:p>
          <w:p w:rsidR="00F35E8F" w:rsidRPr="0028680C" w:rsidRDefault="00F35E8F" w:rsidP="00135477">
            <w:pPr>
              <w:spacing w:line="360" w:lineRule="auto"/>
              <w:ind w:left="288"/>
              <w:rPr>
                <w:rFonts w:ascii="GHEA Grapalat" w:eastAsia="Calibri" w:hAnsi="GHEA Grapalat" w:cs="Times New Roman"/>
                <w:lang w:val="af-ZA"/>
              </w:rPr>
            </w:pPr>
          </w:p>
          <w:p w:rsidR="00F35E8F" w:rsidRPr="0028680C" w:rsidRDefault="00F35E8F" w:rsidP="00135477">
            <w:pPr>
              <w:spacing w:line="360" w:lineRule="auto"/>
              <w:ind w:left="288"/>
              <w:rPr>
                <w:rFonts w:ascii="GHEA Grapalat" w:eastAsia="Calibri" w:hAnsi="GHEA Grapalat" w:cs="Times New Roman"/>
                <w:lang w:val="af-ZA"/>
              </w:rPr>
            </w:pPr>
          </w:p>
          <w:p w:rsidR="00F35E8F" w:rsidRPr="0028680C" w:rsidRDefault="00F35E8F" w:rsidP="00135477">
            <w:pPr>
              <w:spacing w:line="360" w:lineRule="auto"/>
              <w:ind w:left="288"/>
              <w:rPr>
                <w:rFonts w:ascii="GHEA Grapalat" w:eastAsia="Calibri" w:hAnsi="GHEA Grapalat" w:cs="Times New Roman"/>
                <w:lang w:val="af-ZA"/>
              </w:rPr>
            </w:pPr>
          </w:p>
        </w:tc>
        <w:tc>
          <w:tcPr>
            <w:tcW w:w="3903" w:type="dxa"/>
          </w:tcPr>
          <w:p w:rsidR="00F35E8F" w:rsidRPr="00393D74" w:rsidRDefault="00F35E8F" w:rsidP="0077505C">
            <w:pPr>
              <w:numPr>
                <w:ilvl w:val="0"/>
                <w:numId w:val="1"/>
              </w:numPr>
              <w:rPr>
                <w:rFonts w:ascii="GHEA Grapalat" w:eastAsia="Calibri" w:hAnsi="GHEA Grapalat" w:cs="Times New Roman"/>
                <w:szCs w:val="20"/>
                <w:lang w:val="af-ZA"/>
              </w:rPr>
            </w:pPr>
            <w:r w:rsidRPr="0077505C">
              <w:rPr>
                <w:rFonts w:ascii="GHEA Grapalat" w:eastAsia="Calibri" w:hAnsi="GHEA Grapalat" w:cs="Times New Roman"/>
                <w:iCs/>
                <w:sz w:val="20"/>
                <w:szCs w:val="20"/>
                <w:lang w:val="hy-AM"/>
              </w:rPr>
              <w:lastRenderedPageBreak/>
              <w:t>Հայաստանի Հանրապետության մարզերում խոշոր եղջերավոր կենդանիների համարակալման և անձնագրավորման գործընթացի կազմակերպում և իրականացում</w:t>
            </w:r>
          </w:p>
        </w:tc>
        <w:tc>
          <w:tcPr>
            <w:tcW w:w="3904" w:type="dxa"/>
          </w:tcPr>
          <w:p w:rsidR="00F35E8F" w:rsidRPr="00393D74" w:rsidRDefault="00F35E8F" w:rsidP="0077505C">
            <w:pPr>
              <w:numPr>
                <w:ilvl w:val="2"/>
                <w:numId w:val="9"/>
              </w:numPr>
              <w:tabs>
                <w:tab w:val="clear" w:pos="540"/>
                <w:tab w:val="num" w:pos="162"/>
              </w:tabs>
              <w:ind w:left="162" w:hanging="162"/>
              <w:jc w:val="both"/>
              <w:rPr>
                <w:rFonts w:ascii="GHEA Grapalat" w:eastAsia="Calibri" w:hAnsi="GHEA Grapalat" w:cs="Sylfaen"/>
                <w:bCs/>
                <w:sz w:val="20"/>
                <w:szCs w:val="20"/>
                <w:lang w:val="af-ZA"/>
              </w:rPr>
            </w:pPr>
            <w:r w:rsidRPr="0077505C">
              <w:rPr>
                <w:rFonts w:ascii="GHEA Grapalat" w:eastAsia="Calibri" w:hAnsi="GHEA Grapalat" w:cs="Sylfaen"/>
                <w:bCs/>
                <w:sz w:val="20"/>
                <w:szCs w:val="20"/>
                <w:lang w:val="ru-RU"/>
              </w:rPr>
              <w:t>Հայաստանի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Հանրապետության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մարզերում</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խոշոր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եղջերավոր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կենդանիների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համարակալման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առկա</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կանխատեսվող</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գլխաքանակի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և</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պահանջվող</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ականջի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պիտակների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հաշվառում</w:t>
            </w:r>
          </w:p>
          <w:p w:rsidR="00F35E8F" w:rsidRPr="00393D74" w:rsidRDefault="00F35E8F" w:rsidP="0077505C">
            <w:pPr>
              <w:numPr>
                <w:ilvl w:val="2"/>
                <w:numId w:val="9"/>
              </w:numPr>
              <w:tabs>
                <w:tab w:val="clear" w:pos="540"/>
                <w:tab w:val="num" w:pos="162"/>
              </w:tabs>
              <w:ind w:left="162" w:hanging="162"/>
              <w:jc w:val="both"/>
              <w:rPr>
                <w:rFonts w:ascii="GHEA Grapalat" w:eastAsia="Calibri" w:hAnsi="GHEA Grapalat" w:cs="Sylfaen"/>
                <w:bCs/>
                <w:sz w:val="20"/>
                <w:szCs w:val="20"/>
                <w:lang w:val="af-ZA"/>
              </w:rPr>
            </w:pPr>
            <w:r w:rsidRPr="0077505C">
              <w:rPr>
                <w:rFonts w:ascii="GHEA Grapalat" w:eastAsia="Calibri" w:hAnsi="GHEA Grapalat" w:cs="Sylfaen"/>
                <w:bCs/>
                <w:sz w:val="20"/>
                <w:szCs w:val="20"/>
                <w:lang w:val="ru-RU"/>
              </w:rPr>
              <w:lastRenderedPageBreak/>
              <w:t>Հայաստանի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Հանրապետության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մարզերում</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խոշոր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եղջերավոր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կենդանիների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համարակալման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և</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անձնագրավորման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համար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պահանջվող</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ականջի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պիտակների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գրանցամատյանների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և</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անձնագրերի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ձեռք</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բերում</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ինչպես</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նաև</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մուտքագրման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աշխատանքների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ֆինանսավորման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հաշվարկ</w:t>
            </w:r>
          </w:p>
          <w:p w:rsidR="00F35E8F" w:rsidRPr="0028680C" w:rsidRDefault="00F35E8F" w:rsidP="0077505C">
            <w:pPr>
              <w:numPr>
                <w:ilvl w:val="2"/>
                <w:numId w:val="9"/>
              </w:numPr>
              <w:tabs>
                <w:tab w:val="clear" w:pos="540"/>
                <w:tab w:val="num" w:pos="162"/>
              </w:tabs>
              <w:ind w:left="162" w:hanging="162"/>
              <w:jc w:val="both"/>
              <w:rPr>
                <w:rFonts w:ascii="GHEA Grapalat" w:eastAsia="Calibri" w:hAnsi="GHEA Grapalat" w:cs="Times New Roman"/>
                <w:lang w:val="af-ZA"/>
              </w:rPr>
            </w:pPr>
            <w:r w:rsidRPr="0077505C">
              <w:rPr>
                <w:rFonts w:ascii="GHEA Grapalat" w:eastAsia="Calibri" w:hAnsi="GHEA Grapalat" w:cs="Sylfaen"/>
                <w:bCs/>
                <w:sz w:val="20"/>
                <w:szCs w:val="20"/>
                <w:lang w:val="ru-RU"/>
              </w:rPr>
              <w:t>կազմակերպել</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Հայաստանի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Հանրապետությունում</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խոշոր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եղջերավոր</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կենդանիների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գլխաքանակի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համարակալման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և</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անձնագրավորման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աշխատանքների</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իրականացման</w:t>
            </w:r>
            <w:r w:rsidRPr="00393D74">
              <w:rPr>
                <w:rFonts w:ascii="GHEA Grapalat" w:eastAsia="Calibri" w:hAnsi="GHEA Grapalat" w:cs="Sylfaen"/>
                <w:bCs/>
                <w:sz w:val="20"/>
                <w:szCs w:val="20"/>
                <w:lang w:val="af-ZA"/>
              </w:rPr>
              <w:t xml:space="preserve"> </w:t>
            </w:r>
            <w:r w:rsidRPr="0077505C">
              <w:rPr>
                <w:rFonts w:ascii="GHEA Grapalat" w:eastAsia="Calibri" w:hAnsi="GHEA Grapalat" w:cs="Sylfaen"/>
                <w:bCs/>
                <w:sz w:val="20"/>
                <w:szCs w:val="20"/>
                <w:lang w:val="ru-RU"/>
              </w:rPr>
              <w:t>գործընթաց</w:t>
            </w:r>
          </w:p>
        </w:tc>
        <w:tc>
          <w:tcPr>
            <w:tcW w:w="3904" w:type="dxa"/>
          </w:tcPr>
          <w:p w:rsidR="00F35E8F" w:rsidRPr="0028680C" w:rsidRDefault="00F35E8F" w:rsidP="0077505C">
            <w:pPr>
              <w:pStyle w:val="ListParagraph"/>
              <w:spacing w:line="276" w:lineRule="auto"/>
              <w:ind w:left="0"/>
              <w:contextualSpacing w:val="0"/>
              <w:rPr>
                <w:rFonts w:ascii="GHEA Grapalat" w:hAnsi="GHEA Grapalat"/>
                <w:lang w:val="af-ZA"/>
              </w:rPr>
            </w:pPr>
            <w:r w:rsidRPr="0077505C">
              <w:rPr>
                <w:rFonts w:ascii="GHEA Grapalat" w:hAnsi="GHEA Grapalat"/>
                <w:sz w:val="20"/>
                <w:szCs w:val="20"/>
                <w:lang w:val="hy-AM"/>
              </w:rPr>
              <w:lastRenderedPageBreak/>
              <w:t>ՀՀ կառավարության 2011 թվականի նոյեմբերի 17-ի նիստի N45 արձանագրային որոշման 5.3 կետ</w:t>
            </w:r>
          </w:p>
        </w:tc>
      </w:tr>
    </w:tbl>
    <w:p w:rsidR="0041540D" w:rsidRPr="00DA4758" w:rsidRDefault="0041540D">
      <w:pPr>
        <w:rPr>
          <w:lang w:val="af-ZA"/>
        </w:rPr>
      </w:pPr>
    </w:p>
    <w:sectPr w:rsidR="0041540D" w:rsidRPr="00DA4758" w:rsidSect="0041540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77" w:rsidRDefault="00135477" w:rsidP="00393D74">
      <w:pPr>
        <w:spacing w:after="0" w:line="240" w:lineRule="auto"/>
      </w:pPr>
      <w:r>
        <w:separator/>
      </w:r>
    </w:p>
  </w:endnote>
  <w:endnote w:type="continuationSeparator" w:id="0">
    <w:p w:rsidR="00135477" w:rsidRDefault="00135477" w:rsidP="00393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78938"/>
      <w:docPartObj>
        <w:docPartGallery w:val="Page Numbers (Bottom of Page)"/>
        <w:docPartUnique/>
      </w:docPartObj>
    </w:sdtPr>
    <w:sdtContent>
      <w:p w:rsidR="00135477" w:rsidRDefault="00135477">
        <w:pPr>
          <w:pStyle w:val="Footer"/>
          <w:jc w:val="center"/>
        </w:pPr>
        <w:fldSimple w:instr=" PAGE   \* MERGEFORMAT ">
          <w:r w:rsidR="00931463">
            <w:rPr>
              <w:noProof/>
            </w:rPr>
            <w:t>1</w:t>
          </w:r>
        </w:fldSimple>
      </w:p>
    </w:sdtContent>
  </w:sdt>
  <w:p w:rsidR="00135477" w:rsidRDefault="00135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77" w:rsidRDefault="00135477" w:rsidP="00393D74">
      <w:pPr>
        <w:spacing w:after="0" w:line="240" w:lineRule="auto"/>
      </w:pPr>
      <w:r>
        <w:separator/>
      </w:r>
    </w:p>
  </w:footnote>
  <w:footnote w:type="continuationSeparator" w:id="0">
    <w:p w:rsidR="00135477" w:rsidRDefault="00135477" w:rsidP="00393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219A"/>
    <w:multiLevelType w:val="hybridMultilevel"/>
    <w:tmpl w:val="D49C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E1F73"/>
    <w:multiLevelType w:val="hybridMultilevel"/>
    <w:tmpl w:val="9AA8B082"/>
    <w:lvl w:ilvl="0" w:tplc="0FB4AD2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E1953"/>
    <w:multiLevelType w:val="hybridMultilevel"/>
    <w:tmpl w:val="4BDA739E"/>
    <w:lvl w:ilvl="0" w:tplc="4DECEA4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96DCE"/>
    <w:multiLevelType w:val="hybridMultilevel"/>
    <w:tmpl w:val="9D96E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22868"/>
    <w:multiLevelType w:val="singleLevel"/>
    <w:tmpl w:val="5FA23320"/>
    <w:lvl w:ilvl="0">
      <w:start w:val="1"/>
      <w:numFmt w:val="bullet"/>
      <w:pStyle w:val="Textodsaz"/>
      <w:lvlText w:val=""/>
      <w:lvlJc w:val="left"/>
      <w:pPr>
        <w:tabs>
          <w:tab w:val="num" w:pos="360"/>
        </w:tabs>
        <w:ind w:left="360" w:hanging="360"/>
      </w:pPr>
      <w:rPr>
        <w:rFonts w:ascii="Symbol" w:hAnsi="Symbol" w:hint="default"/>
      </w:rPr>
    </w:lvl>
  </w:abstractNum>
  <w:abstractNum w:abstractNumId="5">
    <w:nsid w:val="578E1B47"/>
    <w:multiLevelType w:val="hybridMultilevel"/>
    <w:tmpl w:val="F1C6C776"/>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B396259A">
      <w:start w:val="1"/>
      <w:numFmt w:val="bullet"/>
      <w:lvlText w:val="-"/>
      <w:lvlJc w:val="left"/>
      <w:pPr>
        <w:tabs>
          <w:tab w:val="num" w:pos="540"/>
        </w:tabs>
        <w:ind w:left="540" w:hanging="360"/>
      </w:pPr>
      <w:rPr>
        <w:rFonts w:ascii="GHEA Grapalat" w:eastAsia="Times New Roman" w:hAnsi="GHEA Grapalat"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3BD02C4"/>
    <w:multiLevelType w:val="hybridMultilevel"/>
    <w:tmpl w:val="8BA0FF60"/>
    <w:lvl w:ilvl="0" w:tplc="C5747E6C">
      <w:numFmt w:val="bullet"/>
      <w:lvlText w:val="-"/>
      <w:lvlJc w:val="left"/>
      <w:pPr>
        <w:tabs>
          <w:tab w:val="num" w:pos="425"/>
        </w:tabs>
        <w:ind w:left="425" w:hanging="435"/>
      </w:pPr>
      <w:rPr>
        <w:rFonts w:ascii="GHEA Grapalat" w:eastAsia="Times New Roman" w:hAnsi="GHEA Grapalat" w:cs="Times New Roman" w:hint="default"/>
      </w:rPr>
    </w:lvl>
    <w:lvl w:ilvl="1" w:tplc="04190003" w:tentative="1">
      <w:start w:val="1"/>
      <w:numFmt w:val="bullet"/>
      <w:lvlText w:val="o"/>
      <w:lvlJc w:val="left"/>
      <w:pPr>
        <w:tabs>
          <w:tab w:val="num" w:pos="1070"/>
        </w:tabs>
        <w:ind w:left="1070" w:hanging="360"/>
      </w:pPr>
      <w:rPr>
        <w:rFonts w:ascii="Courier New" w:hAnsi="Courier New" w:cs="Courier New" w:hint="default"/>
      </w:rPr>
    </w:lvl>
    <w:lvl w:ilvl="2" w:tplc="04190005" w:tentative="1">
      <w:start w:val="1"/>
      <w:numFmt w:val="bullet"/>
      <w:lvlText w:val=""/>
      <w:lvlJc w:val="left"/>
      <w:pPr>
        <w:tabs>
          <w:tab w:val="num" w:pos="1790"/>
        </w:tabs>
        <w:ind w:left="1790" w:hanging="360"/>
      </w:pPr>
      <w:rPr>
        <w:rFonts w:ascii="Wingdings" w:hAnsi="Wingdings" w:hint="default"/>
      </w:rPr>
    </w:lvl>
    <w:lvl w:ilvl="3" w:tplc="04190001" w:tentative="1">
      <w:start w:val="1"/>
      <w:numFmt w:val="bullet"/>
      <w:lvlText w:val=""/>
      <w:lvlJc w:val="left"/>
      <w:pPr>
        <w:tabs>
          <w:tab w:val="num" w:pos="2510"/>
        </w:tabs>
        <w:ind w:left="2510" w:hanging="360"/>
      </w:pPr>
      <w:rPr>
        <w:rFonts w:ascii="Symbol" w:hAnsi="Symbol" w:hint="default"/>
      </w:rPr>
    </w:lvl>
    <w:lvl w:ilvl="4" w:tplc="04190003" w:tentative="1">
      <w:start w:val="1"/>
      <w:numFmt w:val="bullet"/>
      <w:lvlText w:val="o"/>
      <w:lvlJc w:val="left"/>
      <w:pPr>
        <w:tabs>
          <w:tab w:val="num" w:pos="3230"/>
        </w:tabs>
        <w:ind w:left="3230" w:hanging="360"/>
      </w:pPr>
      <w:rPr>
        <w:rFonts w:ascii="Courier New" w:hAnsi="Courier New" w:cs="Courier New" w:hint="default"/>
      </w:rPr>
    </w:lvl>
    <w:lvl w:ilvl="5" w:tplc="04190005" w:tentative="1">
      <w:start w:val="1"/>
      <w:numFmt w:val="bullet"/>
      <w:lvlText w:val=""/>
      <w:lvlJc w:val="left"/>
      <w:pPr>
        <w:tabs>
          <w:tab w:val="num" w:pos="3950"/>
        </w:tabs>
        <w:ind w:left="3950" w:hanging="360"/>
      </w:pPr>
      <w:rPr>
        <w:rFonts w:ascii="Wingdings" w:hAnsi="Wingdings" w:hint="default"/>
      </w:rPr>
    </w:lvl>
    <w:lvl w:ilvl="6" w:tplc="04190001" w:tentative="1">
      <w:start w:val="1"/>
      <w:numFmt w:val="bullet"/>
      <w:lvlText w:val=""/>
      <w:lvlJc w:val="left"/>
      <w:pPr>
        <w:tabs>
          <w:tab w:val="num" w:pos="4670"/>
        </w:tabs>
        <w:ind w:left="4670" w:hanging="360"/>
      </w:pPr>
      <w:rPr>
        <w:rFonts w:ascii="Symbol" w:hAnsi="Symbol" w:hint="default"/>
      </w:rPr>
    </w:lvl>
    <w:lvl w:ilvl="7" w:tplc="04190003" w:tentative="1">
      <w:start w:val="1"/>
      <w:numFmt w:val="bullet"/>
      <w:lvlText w:val="o"/>
      <w:lvlJc w:val="left"/>
      <w:pPr>
        <w:tabs>
          <w:tab w:val="num" w:pos="5390"/>
        </w:tabs>
        <w:ind w:left="5390" w:hanging="360"/>
      </w:pPr>
      <w:rPr>
        <w:rFonts w:ascii="Courier New" w:hAnsi="Courier New" w:cs="Courier New" w:hint="default"/>
      </w:rPr>
    </w:lvl>
    <w:lvl w:ilvl="8" w:tplc="04190005" w:tentative="1">
      <w:start w:val="1"/>
      <w:numFmt w:val="bullet"/>
      <w:lvlText w:val=""/>
      <w:lvlJc w:val="left"/>
      <w:pPr>
        <w:tabs>
          <w:tab w:val="num" w:pos="6110"/>
        </w:tabs>
        <w:ind w:left="6110" w:hanging="360"/>
      </w:pPr>
      <w:rPr>
        <w:rFonts w:ascii="Wingdings" w:hAnsi="Wingdings" w:hint="default"/>
      </w:rPr>
    </w:lvl>
  </w:abstractNum>
  <w:abstractNum w:abstractNumId="7">
    <w:nsid w:val="66383A07"/>
    <w:multiLevelType w:val="hybridMultilevel"/>
    <w:tmpl w:val="D3725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7EF15CE"/>
    <w:multiLevelType w:val="hybridMultilevel"/>
    <w:tmpl w:val="9AA8B082"/>
    <w:lvl w:ilvl="0" w:tplc="0FB4AD2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63049"/>
    <w:multiLevelType w:val="hybridMultilevel"/>
    <w:tmpl w:val="AB4612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0">
    <w:nsid w:val="746E6042"/>
    <w:multiLevelType w:val="hybridMultilevel"/>
    <w:tmpl w:val="130E70C6"/>
    <w:lvl w:ilvl="0" w:tplc="5686E24C">
      <w:start w:val="3"/>
      <w:numFmt w:val="bullet"/>
      <w:lvlText w:val="-"/>
      <w:lvlJc w:val="left"/>
      <w:pPr>
        <w:tabs>
          <w:tab w:val="num" w:pos="780"/>
        </w:tabs>
        <w:ind w:left="780" w:hanging="360"/>
      </w:pPr>
      <w:rPr>
        <w:rFonts w:ascii="Sylfaen" w:eastAsia="Times New Roman" w:hAnsi="Sylfae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6"/>
  </w:num>
  <w:num w:numId="4">
    <w:abstractNumId w:val="9"/>
  </w:num>
  <w:num w:numId="5">
    <w:abstractNumId w:val="4"/>
  </w:num>
  <w:num w:numId="6">
    <w:abstractNumId w:val="0"/>
  </w:num>
  <w:num w:numId="7">
    <w:abstractNumId w:val="1"/>
  </w:num>
  <w:num w:numId="8">
    <w:abstractNumId w:val="10"/>
  </w:num>
  <w:num w:numId="9">
    <w:abstractNumId w:val="5"/>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540D"/>
    <w:rsid w:val="0009009E"/>
    <w:rsid w:val="00093843"/>
    <w:rsid w:val="000A3DBE"/>
    <w:rsid w:val="000C5417"/>
    <w:rsid w:val="00135477"/>
    <w:rsid w:val="001C5FE6"/>
    <w:rsid w:val="00393D74"/>
    <w:rsid w:val="0041540D"/>
    <w:rsid w:val="004C42A1"/>
    <w:rsid w:val="00500201"/>
    <w:rsid w:val="005123DD"/>
    <w:rsid w:val="005A24F4"/>
    <w:rsid w:val="006166B0"/>
    <w:rsid w:val="0070790B"/>
    <w:rsid w:val="007173C0"/>
    <w:rsid w:val="007256AD"/>
    <w:rsid w:val="0077505C"/>
    <w:rsid w:val="00776617"/>
    <w:rsid w:val="007F7255"/>
    <w:rsid w:val="008A06F3"/>
    <w:rsid w:val="008F644D"/>
    <w:rsid w:val="00931463"/>
    <w:rsid w:val="00940F41"/>
    <w:rsid w:val="0095254A"/>
    <w:rsid w:val="00A0270D"/>
    <w:rsid w:val="00A160D9"/>
    <w:rsid w:val="00A80A06"/>
    <w:rsid w:val="00AD34C5"/>
    <w:rsid w:val="00B30551"/>
    <w:rsid w:val="00BF0F80"/>
    <w:rsid w:val="00C2305C"/>
    <w:rsid w:val="00C475F2"/>
    <w:rsid w:val="00D40A21"/>
    <w:rsid w:val="00D56A92"/>
    <w:rsid w:val="00D610D4"/>
    <w:rsid w:val="00D83412"/>
    <w:rsid w:val="00DA4758"/>
    <w:rsid w:val="00DE0A33"/>
    <w:rsid w:val="00DE6238"/>
    <w:rsid w:val="00E01C1A"/>
    <w:rsid w:val="00F35E8F"/>
    <w:rsid w:val="00F7707C"/>
    <w:rsid w:val="00FB1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41540D"/>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41540D"/>
    <w:rPr>
      <w:rFonts w:ascii="Arial Armenian" w:eastAsia="Times New Roman" w:hAnsi="Arial Armenian" w:cs="Times New Roman"/>
      <w:szCs w:val="20"/>
      <w:lang w:val="en-US" w:eastAsia="ru-RU"/>
    </w:rPr>
  </w:style>
  <w:style w:type="character" w:styleId="CommentReference">
    <w:name w:val="annotation reference"/>
    <w:basedOn w:val="DefaultParagraphFont"/>
    <w:rsid w:val="0041540D"/>
    <w:rPr>
      <w:sz w:val="16"/>
      <w:szCs w:val="16"/>
    </w:rPr>
  </w:style>
  <w:style w:type="paragraph" w:styleId="CommentText">
    <w:name w:val="annotation text"/>
    <w:basedOn w:val="Normal"/>
    <w:link w:val="CommentTextChar"/>
    <w:rsid w:val="0041540D"/>
    <w:pPr>
      <w:spacing w:after="0" w:line="240" w:lineRule="auto"/>
    </w:pPr>
    <w:rPr>
      <w:rFonts w:ascii="Arial Armenian" w:eastAsia="Times New Roman" w:hAnsi="Arial Armenian" w:cs="Times New Roman"/>
      <w:sz w:val="20"/>
      <w:szCs w:val="20"/>
      <w:lang w:val="en-US" w:eastAsia="ru-RU"/>
    </w:rPr>
  </w:style>
  <w:style w:type="character" w:customStyle="1" w:styleId="CommentTextChar">
    <w:name w:val="Comment Text Char"/>
    <w:basedOn w:val="DefaultParagraphFont"/>
    <w:link w:val="CommentText"/>
    <w:rsid w:val="0041540D"/>
    <w:rPr>
      <w:rFonts w:ascii="Arial Armenian" w:eastAsia="Times New Roman" w:hAnsi="Arial Armenian" w:cs="Times New Roman"/>
      <w:sz w:val="20"/>
      <w:szCs w:val="20"/>
      <w:lang w:val="en-US" w:eastAsia="ru-RU"/>
    </w:rPr>
  </w:style>
  <w:style w:type="paragraph" w:styleId="ListParagraph">
    <w:name w:val="List Paragraph"/>
    <w:basedOn w:val="Normal"/>
    <w:uiPriority w:val="34"/>
    <w:qFormat/>
    <w:rsid w:val="0041540D"/>
    <w:pPr>
      <w:spacing w:after="0" w:line="360" w:lineRule="auto"/>
      <w:ind w:left="720"/>
      <w:contextualSpacing/>
      <w:jc w:val="both"/>
    </w:pPr>
    <w:rPr>
      <w:rFonts w:ascii="Sylfaen" w:eastAsia="Calibri" w:hAnsi="Sylfaen" w:cs="Times New Roman"/>
      <w:sz w:val="24"/>
      <w:szCs w:val="24"/>
      <w:lang w:val="en-US"/>
    </w:rPr>
  </w:style>
  <w:style w:type="paragraph" w:customStyle="1" w:styleId="ListParagraph1">
    <w:name w:val="List Paragraph1"/>
    <w:basedOn w:val="Normal"/>
    <w:rsid w:val="0041540D"/>
    <w:pPr>
      <w:ind w:left="720"/>
      <w:contextualSpacing/>
    </w:pPr>
    <w:rPr>
      <w:rFonts w:ascii="GHEA Grapalat" w:eastAsia="Times New Roman" w:hAnsi="GHEA Grapalat" w:cs="Times New Roman"/>
      <w:lang w:val="en-US"/>
    </w:rPr>
  </w:style>
  <w:style w:type="paragraph" w:customStyle="1" w:styleId="Style6">
    <w:name w:val="Style6"/>
    <w:basedOn w:val="Normal"/>
    <w:rsid w:val="0041540D"/>
    <w:pPr>
      <w:widowControl w:val="0"/>
      <w:autoSpaceDE w:val="0"/>
      <w:autoSpaceDN w:val="0"/>
      <w:adjustRightInd w:val="0"/>
      <w:spacing w:after="0" w:line="295" w:lineRule="exact"/>
      <w:ind w:hanging="346"/>
      <w:jc w:val="both"/>
    </w:pPr>
    <w:rPr>
      <w:rFonts w:ascii="Sylfaen" w:eastAsia="Times New Roman" w:hAnsi="Sylfaen" w:cs="Times New Roman"/>
      <w:sz w:val="24"/>
      <w:szCs w:val="24"/>
      <w:lang w:val="ru-RU" w:eastAsia="ru-RU"/>
    </w:rPr>
  </w:style>
  <w:style w:type="paragraph" w:styleId="NormalWeb">
    <w:name w:val="Normal (Web)"/>
    <w:basedOn w:val="Normal"/>
    <w:rsid w:val="004154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extodsaz">
    <w:name w:val="Text odsaz."/>
    <w:basedOn w:val="Normal"/>
    <w:rsid w:val="0041540D"/>
    <w:pPr>
      <w:numPr>
        <w:numId w:val="5"/>
      </w:numPr>
      <w:spacing w:after="20" w:line="240" w:lineRule="auto"/>
      <w:jc w:val="both"/>
    </w:pPr>
    <w:rPr>
      <w:rFonts w:ascii="Times New Roman" w:eastAsia="Times New Roman" w:hAnsi="Times New Roman" w:cs="Times New Roman"/>
      <w:szCs w:val="20"/>
      <w:lang w:eastAsia="cs-CZ"/>
    </w:rPr>
  </w:style>
  <w:style w:type="character" w:customStyle="1" w:styleId="FontStyle29">
    <w:name w:val="Font Style29"/>
    <w:rsid w:val="0041540D"/>
    <w:rPr>
      <w:rFonts w:ascii="Tahoma" w:hAnsi="Tahoma" w:cs="Tahoma"/>
      <w:color w:val="000000"/>
      <w:sz w:val="16"/>
      <w:szCs w:val="16"/>
    </w:rPr>
  </w:style>
  <w:style w:type="paragraph" w:customStyle="1" w:styleId="Style7">
    <w:name w:val="Style7"/>
    <w:basedOn w:val="Normal"/>
    <w:rsid w:val="0041540D"/>
    <w:pPr>
      <w:widowControl w:val="0"/>
      <w:autoSpaceDE w:val="0"/>
      <w:autoSpaceDN w:val="0"/>
      <w:adjustRightInd w:val="0"/>
      <w:spacing w:after="0" w:line="357" w:lineRule="exact"/>
      <w:ind w:firstLine="667"/>
      <w:jc w:val="both"/>
    </w:pPr>
    <w:rPr>
      <w:rFonts w:ascii="Tahoma" w:eastAsia="Times New Roman" w:hAnsi="Tahoma" w:cs="Times New Roman"/>
      <w:sz w:val="24"/>
      <w:szCs w:val="24"/>
      <w:lang w:val="en-US"/>
    </w:rPr>
  </w:style>
  <w:style w:type="paragraph" w:customStyle="1" w:styleId="a">
    <w:name w:val="Абзац списка"/>
    <w:basedOn w:val="Normal"/>
    <w:qFormat/>
    <w:rsid w:val="0041540D"/>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415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40D"/>
    <w:rPr>
      <w:rFonts w:ascii="Tahoma" w:hAnsi="Tahoma" w:cs="Tahoma"/>
      <w:sz w:val="16"/>
      <w:szCs w:val="16"/>
    </w:rPr>
  </w:style>
  <w:style w:type="paragraph" w:styleId="Revision">
    <w:name w:val="Revision"/>
    <w:hidden/>
    <w:uiPriority w:val="99"/>
    <w:semiHidden/>
    <w:rsid w:val="00940F41"/>
    <w:pPr>
      <w:spacing w:after="0" w:line="240" w:lineRule="auto"/>
    </w:pPr>
  </w:style>
  <w:style w:type="paragraph" w:styleId="CommentSubject">
    <w:name w:val="annotation subject"/>
    <w:basedOn w:val="CommentText"/>
    <w:next w:val="CommentText"/>
    <w:link w:val="CommentSubjectChar"/>
    <w:uiPriority w:val="99"/>
    <w:semiHidden/>
    <w:unhideWhenUsed/>
    <w:rsid w:val="00776617"/>
    <w:pPr>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776617"/>
    <w:rPr>
      <w:b/>
      <w:bCs/>
    </w:rPr>
  </w:style>
  <w:style w:type="paragraph" w:styleId="BodyTextIndent">
    <w:name w:val="Body Text Indent"/>
    <w:basedOn w:val="Normal"/>
    <w:link w:val="BodyTextIndentChar"/>
    <w:rsid w:val="0009009E"/>
    <w:pPr>
      <w:spacing w:after="0" w:line="240" w:lineRule="auto"/>
      <w:ind w:firstLine="720"/>
    </w:pPr>
    <w:rPr>
      <w:rFonts w:ascii="Arial Armenian" w:eastAsia="Times New Roman" w:hAnsi="Arial Armenian" w:cs="Times New Roman"/>
      <w:i/>
      <w:sz w:val="24"/>
      <w:szCs w:val="20"/>
      <w:lang w:eastAsia="ru-RU"/>
    </w:rPr>
  </w:style>
  <w:style w:type="character" w:customStyle="1" w:styleId="BodyTextIndentChar">
    <w:name w:val="Body Text Indent Char"/>
    <w:basedOn w:val="DefaultParagraphFont"/>
    <w:link w:val="BodyTextIndent"/>
    <w:rsid w:val="0009009E"/>
    <w:rPr>
      <w:rFonts w:ascii="Arial Armenian" w:eastAsia="Times New Roman" w:hAnsi="Arial Armenian" w:cs="Times New Roman"/>
      <w:i/>
      <w:sz w:val="24"/>
      <w:szCs w:val="20"/>
      <w:lang w:eastAsia="ru-RU"/>
    </w:rPr>
  </w:style>
  <w:style w:type="character" w:styleId="Emphasis">
    <w:name w:val="Emphasis"/>
    <w:basedOn w:val="DefaultParagraphFont"/>
    <w:qFormat/>
    <w:rsid w:val="00B30551"/>
    <w:rPr>
      <w:i/>
      <w:iCs/>
    </w:rPr>
  </w:style>
  <w:style w:type="paragraph" w:customStyle="1" w:styleId="Style5">
    <w:name w:val="Style5"/>
    <w:basedOn w:val="Normal"/>
    <w:rsid w:val="001C5FE6"/>
    <w:pPr>
      <w:widowControl w:val="0"/>
      <w:autoSpaceDE w:val="0"/>
      <w:autoSpaceDN w:val="0"/>
      <w:adjustRightInd w:val="0"/>
      <w:spacing w:after="0" w:line="240" w:lineRule="auto"/>
    </w:pPr>
    <w:rPr>
      <w:rFonts w:ascii="Tahoma" w:eastAsia="Times New Roman" w:hAnsi="Tahoma" w:cs="Times New Roman"/>
      <w:sz w:val="24"/>
      <w:szCs w:val="24"/>
      <w:lang w:val="en-US"/>
    </w:rPr>
  </w:style>
  <w:style w:type="paragraph" w:customStyle="1" w:styleId="CharCharCharChar">
    <w:name w:val="Char Char Char Char"/>
    <w:basedOn w:val="Normal"/>
    <w:rsid w:val="00F35E8F"/>
    <w:pPr>
      <w:tabs>
        <w:tab w:val="num" w:pos="840"/>
      </w:tabs>
      <w:spacing w:after="160" w:line="240" w:lineRule="exact"/>
      <w:ind w:left="840" w:hanging="360"/>
      <w:jc w:val="both"/>
    </w:pPr>
    <w:rPr>
      <w:rFonts w:ascii="Verdana" w:eastAsia="Times New Roman" w:hAnsi="Verdana" w:cs="Times New Roman"/>
      <w:sz w:val="20"/>
      <w:szCs w:val="20"/>
      <w:lang w:val="en-US"/>
    </w:rPr>
  </w:style>
  <w:style w:type="paragraph" w:styleId="Header">
    <w:name w:val="header"/>
    <w:basedOn w:val="Normal"/>
    <w:link w:val="HeaderChar"/>
    <w:uiPriority w:val="99"/>
    <w:semiHidden/>
    <w:unhideWhenUsed/>
    <w:rsid w:val="00393D74"/>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93D74"/>
  </w:style>
  <w:style w:type="paragraph" w:styleId="Footer">
    <w:name w:val="footer"/>
    <w:basedOn w:val="Normal"/>
    <w:link w:val="FooterChar"/>
    <w:uiPriority w:val="99"/>
    <w:unhideWhenUsed/>
    <w:rsid w:val="00393D74"/>
    <w:pPr>
      <w:tabs>
        <w:tab w:val="center" w:pos="4844"/>
        <w:tab w:val="right" w:pos="9689"/>
      </w:tabs>
      <w:spacing w:after="0" w:line="240" w:lineRule="auto"/>
    </w:pPr>
  </w:style>
  <w:style w:type="character" w:customStyle="1" w:styleId="FooterChar">
    <w:name w:val="Footer Char"/>
    <w:basedOn w:val="DefaultParagraphFont"/>
    <w:link w:val="Footer"/>
    <w:uiPriority w:val="99"/>
    <w:rsid w:val="00393D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smta.am/?id=9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D3A90-3255-4E47-BBD4-520E99A2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55</Pages>
  <Words>10920</Words>
  <Characters>62245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ArpineH</cp:lastModifiedBy>
  <cp:revision>29</cp:revision>
  <cp:lastPrinted>2013-01-09T13:54:00Z</cp:lastPrinted>
  <dcterms:created xsi:type="dcterms:W3CDTF">2013-01-08T16:46:00Z</dcterms:created>
  <dcterms:modified xsi:type="dcterms:W3CDTF">2013-01-09T14:48:00Z</dcterms:modified>
</cp:coreProperties>
</file>