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3C" w:rsidRDefault="00BD603C" w:rsidP="00BD603C">
      <w:pPr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ԱՄՓՈՓԱԹԵՐԹ</w:t>
      </w:r>
    </w:p>
    <w:p w:rsidR="00BD603C" w:rsidRPr="00BD603C" w:rsidRDefault="00BD603C" w:rsidP="00BD603C">
      <w:pPr>
        <w:jc w:val="center"/>
        <w:rPr>
          <w:lang w:val="ru-RU"/>
        </w:rPr>
      </w:pPr>
      <w:r>
        <w:rPr>
          <w:rFonts w:ascii="GHEA Grapalat" w:hAnsi="GHEA Grapalat"/>
          <w:lang w:val="ru-RU"/>
        </w:rPr>
        <w:t xml:space="preserve">Շուկայի վերահսկողությունը կարգավորող օրենքների նախագծերի փաթեթի </w:t>
      </w:r>
      <w:r w:rsidRPr="00A73861">
        <w:rPr>
          <w:rFonts w:ascii="GHEA Grapalat" w:eastAsia="Times New Roman" w:hAnsi="GHEA Grapalat" w:cs="Times New Roman"/>
          <w:lang w:val="af-ZA"/>
        </w:rPr>
        <w:t>վերաբերյալ շահագրգիռ մարմինների առարկությունների և առաջարկությունների</w:t>
      </w:r>
    </w:p>
    <w:tbl>
      <w:tblPr>
        <w:tblW w:w="14940" w:type="dxa"/>
        <w:tblInd w:w="-702" w:type="dxa"/>
        <w:tblLook w:val="04A0"/>
      </w:tblPr>
      <w:tblGrid>
        <w:gridCol w:w="556"/>
        <w:gridCol w:w="2329"/>
        <w:gridCol w:w="6205"/>
        <w:gridCol w:w="1919"/>
        <w:gridCol w:w="3931"/>
      </w:tblGrid>
      <w:tr w:rsidR="00477316" w:rsidRPr="00A73861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861" w:rsidRDefault="00BD603C" w:rsidP="00BD603C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3861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3861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3861">
              <w:rPr>
                <w:rFonts w:ascii="GHEA Grapalat" w:eastAsia="Times New Roman" w:hAnsi="GHEA Grapalat" w:cs="Sylfaen"/>
                <w:color w:val="000000"/>
              </w:rPr>
              <w:t>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996221" w:rsidRDefault="00BD603C" w:rsidP="00996221">
            <w:pPr>
              <w:pStyle w:val="BodyText"/>
              <w:spacing w:line="23" w:lineRule="atLeast"/>
              <w:rPr>
                <w:rFonts w:ascii="GHEA Grapalat" w:eastAsia="Times New Roman" w:hAnsi="GHEA Grapalat"/>
                <w:sz w:val="22"/>
                <w:szCs w:val="22"/>
                <w:lang w:val="en-US" w:eastAsia="ru-RU"/>
              </w:rPr>
            </w:pPr>
            <w:r w:rsidRPr="003F5532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Առարկության, առաջարկության հեղինակը¸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861" w:rsidRDefault="00BD603C" w:rsidP="00BD603C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73861">
              <w:rPr>
                <w:rFonts w:ascii="GHEA Grapalat" w:eastAsia="Times New Roman" w:hAnsi="GHEA Grapalat" w:cs="Times New Roman"/>
              </w:rPr>
              <w:t>Առարկության</w:t>
            </w:r>
            <w:proofErr w:type="spellEnd"/>
            <w:r w:rsidRPr="00A73861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A73861">
              <w:rPr>
                <w:rFonts w:ascii="GHEA Grapalat" w:eastAsia="Times New Roman" w:hAnsi="GHEA Grapalat" w:cs="Times New Roman"/>
              </w:rPr>
              <w:t>առաջարկության</w:t>
            </w:r>
            <w:proofErr w:type="spellEnd"/>
            <w:r w:rsidRPr="00A7386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A73861">
              <w:rPr>
                <w:rFonts w:ascii="GHEA Grapalat" w:eastAsia="Times New Roman" w:hAnsi="GHEA Grapalat" w:cs="Times New Roman"/>
              </w:rPr>
              <w:t>բովանդակությունը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861" w:rsidRDefault="00BD603C" w:rsidP="00BD603C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73861">
              <w:rPr>
                <w:rFonts w:ascii="GHEA Grapalat" w:eastAsia="Times New Roman" w:hAnsi="GHEA Grapalat" w:cs="Times New Roman"/>
              </w:rPr>
              <w:t>Եզրակացություն</w:t>
            </w:r>
            <w:proofErr w:type="spellEnd"/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A73861" w:rsidRDefault="00BD603C" w:rsidP="00996221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A73861">
              <w:rPr>
                <w:rFonts w:ascii="GHEA Grapalat" w:eastAsia="Times New Roman" w:hAnsi="GHEA Grapalat" w:cs="Times New Roman"/>
              </w:rPr>
              <w:t>Կատարված</w:t>
            </w:r>
            <w:proofErr w:type="spellEnd"/>
            <w:r w:rsidRPr="00A7386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A73861">
              <w:rPr>
                <w:rFonts w:ascii="GHEA Grapalat" w:eastAsia="Times New Roman" w:hAnsi="GHEA Grapalat" w:cs="Times New Roman"/>
              </w:rPr>
              <w:t>փոփոխությունները</w:t>
            </w:r>
            <w:proofErr w:type="spellEnd"/>
          </w:p>
        </w:tc>
      </w:tr>
      <w:tr w:rsidR="00477316" w:rsidRPr="00A73861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861" w:rsidRDefault="00BD603C" w:rsidP="00BD60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996221">
            <w:pPr>
              <w:pStyle w:val="BodyText"/>
              <w:spacing w:line="23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</w:pP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ՀՀ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ԿԱ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r w:rsidR="00996221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>պ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ետական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եկամուտների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կոմիտե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</w:rPr>
            </w:pPr>
            <w:r w:rsidRPr="00BD603C">
              <w:rPr>
                <w:rFonts w:ascii="GHEA Grapalat" w:hAnsi="GHEA Grapalat"/>
              </w:rPr>
              <w:t>1.  «</w:t>
            </w:r>
            <w:proofErr w:type="spellStart"/>
            <w:r w:rsidRPr="00BD603C">
              <w:rPr>
                <w:rFonts w:ascii="GHEA Grapalat" w:hAnsi="GHEA Grapalat" w:cs="Sylfaen"/>
              </w:rPr>
              <w:t>Հայաստանի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Հանրապետությունում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ստուգումների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կազմակերպման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անցկացման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մասին</w:t>
            </w:r>
            <w:proofErr w:type="spellEnd"/>
            <w:r w:rsidRPr="00BD603C">
              <w:rPr>
                <w:rFonts w:ascii="GHEA Grapalat" w:hAnsi="GHEA Grapalat"/>
              </w:rPr>
              <w:t xml:space="preserve">» </w:t>
            </w:r>
            <w:proofErr w:type="spellStart"/>
            <w:r w:rsidRPr="00BD603C">
              <w:rPr>
                <w:rFonts w:ascii="GHEA Grapalat" w:hAnsi="GHEA Grapalat" w:cs="Sylfaen"/>
              </w:rPr>
              <w:t>Հայաստանի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լրացումներ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կատարելու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մասին</w:t>
            </w:r>
            <w:proofErr w:type="spellEnd"/>
            <w:r w:rsidRPr="00BD603C">
              <w:rPr>
                <w:rFonts w:ascii="GHEA Grapalat" w:hAnsi="GHEA Grapalat"/>
              </w:rPr>
              <w:t xml:space="preserve">»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վերաբերյալ</w:t>
            </w:r>
            <w:proofErr w:type="spellEnd"/>
          </w:p>
          <w:p w:rsidR="00BD603C" w:rsidRPr="00A73861" w:rsidRDefault="00BD603C" w:rsidP="00BD603C">
            <w:pPr>
              <w:rPr>
                <w:rFonts w:ascii="GHEA Grapalat" w:hAnsi="GHEA Grapalat"/>
              </w:rPr>
            </w:pPr>
            <w:proofErr w:type="spellStart"/>
            <w:r w:rsidRPr="00BD603C">
              <w:rPr>
                <w:rFonts w:ascii="GHEA Grapalat" w:hAnsi="GHEA Grapalat" w:cs="Sylfaen"/>
              </w:rPr>
              <w:t>Նախագծի</w:t>
            </w:r>
            <w:proofErr w:type="spellEnd"/>
            <w:r w:rsidRPr="00BD603C">
              <w:rPr>
                <w:rFonts w:ascii="GHEA Grapalat" w:hAnsi="GHEA Grapalat"/>
              </w:rPr>
              <w:t xml:space="preserve"> 2-</w:t>
            </w:r>
            <w:r w:rsidRPr="00BD603C">
              <w:rPr>
                <w:rFonts w:ascii="GHEA Grapalat" w:hAnsi="GHEA Grapalat" w:cs="Sylfaen"/>
              </w:rPr>
              <w:t>րդ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հոդվածի</w:t>
            </w:r>
            <w:proofErr w:type="spellEnd"/>
            <w:r w:rsidRPr="00BD603C">
              <w:rPr>
                <w:rFonts w:ascii="GHEA Grapalat" w:hAnsi="GHEA Grapalat"/>
              </w:rPr>
              <w:t xml:space="preserve"> 2-</w:t>
            </w:r>
            <w:r w:rsidRPr="00BD603C">
              <w:rPr>
                <w:rFonts w:ascii="GHEA Grapalat" w:hAnsi="GHEA Grapalat" w:cs="Sylfaen"/>
              </w:rPr>
              <w:t>րդ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մասը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անհրաժեշտ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հանել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նախագծից</w:t>
            </w:r>
            <w:proofErr w:type="spellEnd"/>
            <w:r w:rsidRPr="00BD603C">
              <w:rPr>
                <w:rFonts w:ascii="GHEA Grapalat" w:hAnsi="GHEA Grapalat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Նախ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առաջարկությունը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փոփոխությունների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փաթեթի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կարգավորման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առարկայից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դուրս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Մյուս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առաջարկվում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անիրատեսական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ծավալով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տեղեկատվություն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ներառել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հաշվետվությունում</w:t>
            </w:r>
            <w:proofErr w:type="spellEnd"/>
            <w:r w:rsidRPr="00BD603C">
              <w:rPr>
                <w:rFonts w:ascii="GHEA Grapalat" w:hAnsi="GHEA Grapalat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Անհրաժեշտ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նկատի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ունենալ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օրինակ</w:t>
            </w:r>
            <w:proofErr w:type="spellEnd"/>
            <w:r w:rsidRPr="00BD603C">
              <w:rPr>
                <w:rFonts w:ascii="GHEA Grapalat" w:hAnsi="GHEA Grapalat"/>
              </w:rPr>
              <w:t xml:space="preserve">` </w:t>
            </w:r>
            <w:proofErr w:type="spellStart"/>
            <w:r w:rsidRPr="00BD603C">
              <w:rPr>
                <w:rFonts w:ascii="GHEA Grapalat" w:hAnsi="GHEA Grapalat" w:cs="Sylfaen"/>
              </w:rPr>
              <w:t>հարկային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մարմնի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նույն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տնտեսավարող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սուբյեկտի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մոտ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իրականացվող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ստուգման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ընթացքում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իրավական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նորմերի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քանակը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որոնց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պահանջները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չեն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կատարվել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բանականին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շատ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Նման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հրապարակումն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անիրատեսական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իսկ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դրա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պահանջը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հիմնավորում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չունի</w:t>
            </w:r>
            <w:proofErr w:type="spellEnd"/>
            <w:r w:rsidRPr="00BD603C">
              <w:rPr>
                <w:rFonts w:ascii="GHEA Grapalat" w:hAnsi="GHEA Grapalat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Ինչ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վերաբերում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բողոքարկման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վերաբերյալ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տեղեկությունների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ներկայացմանը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ապա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հաշվի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առնելով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հարկ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վճարողի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բողոքարկման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համար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օրենքով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սահմանված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ժամկետները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օրենքով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հաշվետվության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հրապարակման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ժամկետները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այն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կարող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ամբողջական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լինել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հետևաբար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դրանց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lastRenderedPageBreak/>
              <w:t>հրապարակումը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ևս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իրատեսական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չէ</w:t>
            </w:r>
            <w:proofErr w:type="spellEnd"/>
            <w:r w:rsidRPr="00BD603C">
              <w:rPr>
                <w:rFonts w:ascii="GHEA Grapalat" w:hAnsi="GHEA Grapalat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Նման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ծավալով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հաշվետվության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հրապարակումը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հիմնավորվում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նաև</w:t>
            </w:r>
            <w:proofErr w:type="spellEnd"/>
            <w:r w:rsidRPr="00BD603C">
              <w:rPr>
                <w:rFonts w:ascii="GHEA Grapalat" w:hAnsi="GHEA Grapalat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գանգատարկման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հանձնաժողովի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քննարկված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ընդունված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բոլոր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որոշումները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հրապարակվում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վերադաս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հարկային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մարմնի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պաշտոնական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BD603C">
              <w:rPr>
                <w:rFonts w:ascii="GHEA Grapalat" w:hAnsi="GHEA Grapalat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կայքում</w:t>
            </w:r>
            <w:proofErr w:type="spellEnd"/>
            <w:r w:rsidRPr="00BD603C">
              <w:rPr>
                <w:rFonts w:ascii="GHEA Grapalat" w:hAnsi="GHEA Grapalat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861" w:rsidRDefault="00477316" w:rsidP="00BB5459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A73861" w:rsidRDefault="00BB5459" w:rsidP="00996221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տեղեկատվության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հրապարկման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հիմնավորված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երկրում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տեսչական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բարեփոխումների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որդեգրած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այնպիսի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սկզբունքների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ներդրման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անհրաժեշտությամբ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ինչպիսիք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ստուգում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իրականացնող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գործունեության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հրապարակայնությունը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թափանցիկությունը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Միաժամանակ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նշել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տեղեկատվությունը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հրապարակելու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ամրագրված</w:t>
            </w:r>
            <w:proofErr w:type="spellEnd"/>
            <w:r>
              <w:rPr>
                <w:rFonts w:ascii="GHEA Grapalat" w:hAnsi="GHEA Grapalat"/>
              </w:rPr>
              <w:t xml:space="preserve"> է ՀՀ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2011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դեկտեմբերի</w:t>
            </w:r>
            <w:proofErr w:type="spellEnd"/>
            <w:r>
              <w:rPr>
                <w:rFonts w:ascii="GHEA Grapalat" w:hAnsi="GHEA Grapalat"/>
              </w:rPr>
              <w:t xml:space="preserve"> 29-ի 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>
              <w:rPr>
                <w:rFonts w:ascii="GHEA Grapalat" w:hAnsi="GHEA Grapalat"/>
              </w:rPr>
              <w:t xml:space="preserve"> 1905-Ն </w:t>
            </w:r>
            <w:proofErr w:type="spellStart"/>
            <w:r>
              <w:rPr>
                <w:rFonts w:ascii="GHEA Grapalat" w:hAnsi="GHEA Grapalat"/>
              </w:rPr>
              <w:t>որոշմամբ</w:t>
            </w:r>
            <w:proofErr w:type="spellEnd"/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861" w:rsidRDefault="00BD603C" w:rsidP="00BD603C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 xml:space="preserve">  2.  «</w:t>
            </w:r>
            <w:proofErr w:type="spellStart"/>
            <w:r w:rsidRPr="00BD603C">
              <w:rPr>
                <w:rFonts w:ascii="GHEA Grapalat" w:hAnsi="GHEA Grapalat" w:cs="Sylfaen"/>
              </w:rPr>
              <w:t>Ոչ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պարենային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արտադրանքի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ընդհանուր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անվտանգության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մասին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վերաբերյալ</w:t>
            </w:r>
            <w:proofErr w:type="spellEnd"/>
          </w:p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>1)</w:t>
            </w:r>
            <w:r w:rsidRPr="00BD603C">
              <w:rPr>
                <w:rFonts w:ascii="GHEA Grapalat" w:hAnsi="GHEA Grapalat"/>
                <w:lang w:val="uk-UA"/>
              </w:rPr>
              <w:tab/>
              <w:t>«</w:t>
            </w:r>
            <w:proofErr w:type="spellStart"/>
            <w:r w:rsidRPr="00BD603C">
              <w:rPr>
                <w:rFonts w:ascii="GHEA Grapalat" w:hAnsi="GHEA Grapalat" w:cs="Sylfaen"/>
              </w:rPr>
              <w:t>արտադրող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ներքո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ապրանքները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ներմուծողին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դասակարգելը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թյուր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ըմբռնումների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տեղիք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կտա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քանի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ամբողջ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օրենսդրության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իմաստով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դրանք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տարբեր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հասկացություններ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հաշվի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առնելով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նշյալը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անհրաժեշտ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տարանջատել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հասկացությունները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ամբողջ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իրականացնելով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,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92CD4" w:rsidRDefault="00392CD4" w:rsidP="00BB5459">
            <w:pPr>
              <w:jc w:val="both"/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392CD4">
              <w:rPr>
                <w:rFonts w:ascii="GHEA Grapalat" w:hAnsi="GHEA Grapalat"/>
                <w:lang w:val="uk-UA"/>
              </w:rPr>
              <w:t xml:space="preserve">,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FA1F9E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 xml:space="preserve">2. </w:t>
            </w:r>
            <w:r w:rsidR="00BB5459" w:rsidRPr="00392CD4">
              <w:rPr>
                <w:rFonts w:ascii="GHEA Grapalat" w:hAnsi="GHEA Grapalat"/>
                <w:lang w:val="uk-UA"/>
              </w:rPr>
              <w:t xml:space="preserve">1) </w:t>
            </w:r>
            <w:r w:rsidR="00BB5459">
              <w:rPr>
                <w:rFonts w:ascii="GHEA Grapalat" w:hAnsi="GHEA Grapalat"/>
                <w:lang w:val="ru-RU"/>
              </w:rPr>
              <w:t>Շ</w:t>
            </w:r>
            <w:proofErr w:type="spellStart"/>
            <w:r w:rsidR="00BB5459">
              <w:rPr>
                <w:rFonts w:ascii="GHEA Grapalat" w:hAnsi="GHEA Grapalat"/>
              </w:rPr>
              <w:t>ուկայի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վերահսկողության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տեսանկյունից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(</w:t>
            </w:r>
            <w:proofErr w:type="spellStart"/>
            <w:r w:rsidR="00BB5459">
              <w:rPr>
                <w:rFonts w:ascii="GHEA Grapalat" w:hAnsi="GHEA Grapalat"/>
              </w:rPr>
              <w:t>դա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ընդունվ</w:t>
            </w:r>
            <w:proofErr w:type="spellEnd"/>
            <w:r w:rsidR="00BB5459">
              <w:rPr>
                <w:rFonts w:ascii="GHEA Grapalat" w:hAnsi="GHEA Grapalat"/>
                <w:lang w:val="ru-RU"/>
              </w:rPr>
              <w:t>ա</w:t>
            </w:r>
            <w:r w:rsidR="00BB5459">
              <w:rPr>
                <w:rFonts w:ascii="GHEA Grapalat" w:hAnsi="GHEA Grapalat"/>
              </w:rPr>
              <w:t>ծ</w:t>
            </w:r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</w:rPr>
              <w:t>է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նաև</w:t>
            </w:r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միջազգային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պրակտիկայում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) </w:t>
            </w:r>
            <w:proofErr w:type="spellStart"/>
            <w:r w:rsidR="00BB5459">
              <w:rPr>
                <w:rFonts w:ascii="GHEA Grapalat" w:hAnsi="GHEA Grapalat"/>
              </w:rPr>
              <w:t>արտադրողը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</w:rPr>
              <w:t>և</w:t>
            </w:r>
            <w:r w:rsidR="00BB5459" w:rsidRPr="00392CD4">
              <w:rPr>
                <w:rFonts w:ascii="GHEA Grapalat" w:hAnsi="GHEA Grapalat"/>
                <w:lang w:val="uk-UA"/>
              </w:rPr>
              <w:t xml:space="preserve">  </w:t>
            </w:r>
            <w:proofErr w:type="spellStart"/>
            <w:r w:rsidR="00BB5459">
              <w:rPr>
                <w:rFonts w:ascii="GHEA Grapalat" w:hAnsi="GHEA Grapalat"/>
              </w:rPr>
              <w:t>ներմուծողը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դիտարկվում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են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որպես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հավասար</w:t>
            </w:r>
            <w:proofErr w:type="spellEnd"/>
            <w:r w:rsidR="00BB5459" w:rsidRPr="00392CD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սուբյեկտներ</w:t>
            </w:r>
            <w:proofErr w:type="spellEnd"/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և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նրանց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պատասխանատվությունը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վտանագավոր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կամ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սահմանված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պահանջներին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չհամապատասխանող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արտադրանք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շուկայահանելու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դեպքում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նույնն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է</w:t>
            </w:r>
            <w:r w:rsidR="00BB5459" w:rsidRPr="00392CD4">
              <w:rPr>
                <w:rFonts w:ascii="GHEA Grapalat" w:hAnsi="GHEA Grapalat"/>
                <w:lang w:val="uk-UA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477316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>2)</w:t>
            </w:r>
            <w:r w:rsidRPr="00BD603C">
              <w:rPr>
                <w:rFonts w:ascii="GHEA Grapalat" w:hAnsi="GHEA Grapalat"/>
                <w:lang w:val="uk-UA"/>
              </w:rPr>
              <w:tab/>
              <w:t>«</w:t>
            </w:r>
            <w:proofErr w:type="spellStart"/>
            <w:r w:rsidRPr="00BD603C">
              <w:rPr>
                <w:rFonts w:ascii="GHEA Grapalat" w:hAnsi="GHEA Grapalat" w:cs="Sylfaen"/>
              </w:rPr>
              <w:t>դիստրիբյուտոր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սահմանումից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ստացվում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ներմուծողը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հանդիսանալ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դիստրիբյուտոր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ինչը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նպատակահարմար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չէ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առաջարկվում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խմբագրել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հասկացությունը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,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92CD4" w:rsidRDefault="00392CD4" w:rsidP="00BB5459">
            <w:pPr>
              <w:jc w:val="both"/>
              <w:rPr>
                <w:rFonts w:ascii="GHEA Grapalat" w:hAnsi="GHEA Grapalat"/>
                <w:lang w:val="uk-UA"/>
              </w:rPr>
            </w:pPr>
            <w:proofErr w:type="spellStart"/>
            <w:r w:rsidRPr="00BB5459">
              <w:rPr>
                <w:rFonts w:ascii="GHEA Grapalat" w:hAnsi="GHEA Grapalat"/>
              </w:rPr>
              <w:t>Չի</w:t>
            </w:r>
            <w:proofErr w:type="spellEnd"/>
            <w:r w:rsidRPr="00BB5459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B5459">
              <w:rPr>
                <w:rFonts w:ascii="GHEA Grapalat" w:hAnsi="GHEA Grapalat"/>
              </w:rPr>
              <w:t>ընդունվել</w:t>
            </w:r>
            <w:proofErr w:type="spellEnd"/>
            <w:r w:rsidRPr="00BB5459">
              <w:rPr>
                <w:rFonts w:ascii="GHEA Grapalat" w:hAnsi="GHEA Grapalat"/>
                <w:lang w:val="uk-UA"/>
              </w:rPr>
              <w:t xml:space="preserve">,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B5459" w:rsidRDefault="00FA1F9E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 xml:space="preserve">2. </w:t>
            </w:r>
            <w:r w:rsidR="00BB5459" w:rsidRPr="00392CD4">
              <w:rPr>
                <w:rFonts w:ascii="GHEA Grapalat" w:hAnsi="GHEA Grapalat"/>
                <w:lang w:val="uk-UA"/>
              </w:rPr>
              <w:t xml:space="preserve">2) </w:t>
            </w:r>
            <w:r w:rsidR="00BB5459">
              <w:rPr>
                <w:rFonts w:ascii="GHEA Grapalat" w:hAnsi="GHEA Grapalat"/>
                <w:lang w:val="uk-UA"/>
              </w:rPr>
              <w:t xml:space="preserve">Դիստրիբյուտորի և արտադրողի </w:t>
            </w:r>
            <w:r w:rsidR="00BB5459" w:rsidRPr="00BB5459">
              <w:rPr>
                <w:rFonts w:ascii="GHEA Grapalat" w:hAnsi="GHEA Grapalat"/>
                <w:lang w:val="uk-UA"/>
              </w:rPr>
              <w:t>(</w:t>
            </w:r>
            <w:r w:rsidR="00BB5459">
              <w:rPr>
                <w:rFonts w:ascii="GHEA Grapalat" w:hAnsi="GHEA Grapalat"/>
                <w:lang w:val="ru-RU"/>
              </w:rPr>
              <w:t>ներառյալ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  <w:lang w:val="ru-RU"/>
              </w:rPr>
              <w:t>ներմուծողի</w:t>
            </w:r>
            <w:r w:rsidR="00BB5459" w:rsidRPr="00BB5459">
              <w:rPr>
                <w:rFonts w:ascii="GHEA Grapalat" w:hAnsi="GHEA Grapalat"/>
                <w:lang w:val="uk-UA"/>
              </w:rPr>
              <w:t>)</w:t>
            </w:r>
            <w:r w:rsidR="00BB5459">
              <w:rPr>
                <w:rFonts w:ascii="GHEA Grapalat" w:hAnsi="GHEA Grapalat"/>
                <w:lang w:val="uk-UA"/>
              </w:rPr>
              <w:t xml:space="preserve"> համար տարբեր պայմաններ են սահմանվում Նախագծով, ինչպես նաև տարբեր են կիրառվող պատասխանատվության միջոցները, քանի որ ներմուծողն ու արտադրողը դիտարկվում են որպես շուկայահանող, իսկ դիստրիբյուտորը միայն շրջանառության մեջ դնող: Այսպիսով, ներմուծողը չի կարող </w:t>
            </w:r>
            <w:r w:rsidR="00BB5459">
              <w:rPr>
                <w:rFonts w:ascii="GHEA Grapalat" w:hAnsi="GHEA Grapalat"/>
                <w:lang w:val="uk-UA"/>
              </w:rPr>
              <w:lastRenderedPageBreak/>
              <w:t>դիտվել որպես դիստրիբյուտոր: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>3)</w:t>
            </w:r>
            <w:r w:rsidRPr="00BD603C">
              <w:rPr>
                <w:rFonts w:ascii="GHEA Grapalat" w:hAnsi="GHEA Grapalat"/>
                <w:lang w:val="uk-UA"/>
              </w:rPr>
              <w:tab/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8-</w:t>
            </w:r>
            <w:proofErr w:type="spellStart"/>
            <w:r w:rsidRPr="00BD603C">
              <w:rPr>
                <w:rFonts w:ascii="GHEA Grapalat" w:hAnsi="GHEA Grapalat" w:cs="Sylfaen"/>
              </w:rPr>
              <w:t>րդ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հոդվածը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պարտավորություններ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արտադրողի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(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ներմուծողի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) </w:t>
            </w:r>
            <w:proofErr w:type="spellStart"/>
            <w:r w:rsidRPr="00BD603C">
              <w:rPr>
                <w:rFonts w:ascii="GHEA Grapalat" w:hAnsi="GHEA Grapalat" w:cs="Sylfaen"/>
              </w:rPr>
              <w:t>համար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սակայն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պարզ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չէ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թե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ինչ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կարգով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պետք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ապահովվի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պահանջվող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ներկայացումը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վերջիններիս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,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D604A1" w:rsidRDefault="00D604A1" w:rsidP="00BB5459">
            <w:pPr>
              <w:jc w:val="both"/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D604A1">
              <w:rPr>
                <w:rFonts w:ascii="GHEA Grapalat" w:hAnsi="GHEA Grapalat"/>
                <w:lang w:val="uk-UA"/>
              </w:rPr>
              <w:t xml:space="preserve">: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FA1F9E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 xml:space="preserve">2. </w:t>
            </w:r>
            <w:r w:rsidR="00BB5459" w:rsidRPr="00BB5459">
              <w:rPr>
                <w:rFonts w:ascii="GHEA Grapalat" w:hAnsi="GHEA Grapalat"/>
                <w:lang w:val="uk-UA"/>
              </w:rPr>
              <w:t xml:space="preserve">3) </w:t>
            </w:r>
            <w:proofErr w:type="spellStart"/>
            <w:r w:rsidR="00BB5459">
              <w:rPr>
                <w:rFonts w:ascii="GHEA Grapalat" w:hAnsi="GHEA Grapalat"/>
              </w:rPr>
              <w:t>Հոդվածի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1-</w:t>
            </w:r>
            <w:proofErr w:type="spellStart"/>
            <w:r w:rsidR="00BB5459">
              <w:rPr>
                <w:rFonts w:ascii="GHEA Grapalat" w:hAnsi="GHEA Grapalat"/>
              </w:rPr>
              <w:t>ին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մասը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վերաբերում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</w:rPr>
              <w:t>է</w:t>
            </w:r>
            <w:r w:rsidR="00BB5459" w:rsidRPr="00D604A1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="00BB5459">
              <w:rPr>
                <w:rFonts w:ascii="GHEA Grapalat" w:hAnsi="GHEA Grapalat"/>
              </w:rPr>
              <w:t>օրինակ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="00BB5459">
              <w:rPr>
                <w:rFonts w:ascii="GHEA Grapalat" w:hAnsi="GHEA Grapalat"/>
              </w:rPr>
              <w:t>ապրանքի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օգտագործման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վերաբերյալ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տեղեկատվություն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(</w:t>
            </w:r>
            <w:proofErr w:type="spellStart"/>
            <w:r w:rsidR="00BB5459">
              <w:rPr>
                <w:rFonts w:ascii="GHEA Grapalat" w:hAnsi="GHEA Grapalat"/>
              </w:rPr>
              <w:t>գրավոր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կամ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բանավոր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) </w:t>
            </w:r>
            <w:proofErr w:type="spellStart"/>
            <w:r w:rsidR="00BB5459">
              <w:rPr>
                <w:rFonts w:ascii="GHEA Grapalat" w:hAnsi="GHEA Grapalat"/>
              </w:rPr>
              <w:t>տրամադրելուն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="00BB5459">
              <w:rPr>
                <w:rFonts w:ascii="GHEA Grapalat" w:hAnsi="GHEA Grapalat"/>
              </w:rPr>
              <w:t>որի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համար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հատուկ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կարգ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չի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պահանջվում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</w:rPr>
              <w:t>և</w:t>
            </w:r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որի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հետ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կապված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հարաբերությունները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կարգավորվում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են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նաև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“</w:t>
            </w:r>
            <w:proofErr w:type="spellStart"/>
            <w:r w:rsidR="00BB5459">
              <w:rPr>
                <w:rFonts w:ascii="GHEA Grapalat" w:hAnsi="GHEA Grapalat"/>
              </w:rPr>
              <w:t>Սպառողների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իրավունքների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պաշտպանության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մասին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” </w:t>
            </w:r>
            <w:r w:rsidR="00BB5459">
              <w:rPr>
                <w:rFonts w:ascii="GHEA Grapalat" w:hAnsi="GHEA Grapalat"/>
              </w:rPr>
              <w:t>ՀՀ</w:t>
            </w:r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օրենքով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="00BB5459">
              <w:rPr>
                <w:rFonts w:ascii="GHEA Grapalat" w:hAnsi="GHEA Grapalat"/>
              </w:rPr>
              <w:t>իսկ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2-</w:t>
            </w:r>
            <w:proofErr w:type="spellStart"/>
            <w:r w:rsidR="00BB5459">
              <w:rPr>
                <w:rFonts w:ascii="GHEA Grapalat" w:hAnsi="GHEA Grapalat"/>
              </w:rPr>
              <w:t>րդ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մասը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հղում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r w:rsidR="00BB5459">
              <w:rPr>
                <w:rFonts w:ascii="GHEA Grapalat" w:hAnsi="GHEA Grapalat"/>
              </w:rPr>
              <w:t>է</w:t>
            </w:r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կատարում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նախագծի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11-</w:t>
            </w:r>
            <w:proofErr w:type="spellStart"/>
            <w:r w:rsidR="00BB5459">
              <w:rPr>
                <w:rFonts w:ascii="GHEA Grapalat" w:hAnsi="GHEA Grapalat"/>
              </w:rPr>
              <w:t>րդ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հոդվածի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BB5459">
              <w:rPr>
                <w:rFonts w:ascii="GHEA Grapalat" w:hAnsi="GHEA Grapalat"/>
              </w:rPr>
              <w:t>պահանջներին</w:t>
            </w:r>
            <w:proofErr w:type="spellEnd"/>
            <w:r w:rsidR="00BB5459" w:rsidRPr="00D604A1">
              <w:rPr>
                <w:rFonts w:ascii="GHEA Grapalat" w:hAnsi="GHEA Grapalat"/>
                <w:lang w:val="uk-UA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>4)</w:t>
            </w:r>
            <w:r w:rsidRPr="00BD603C">
              <w:rPr>
                <w:rFonts w:ascii="GHEA Grapalat" w:hAnsi="GHEA Grapalat"/>
                <w:lang w:val="uk-UA"/>
              </w:rPr>
              <w:tab/>
            </w:r>
            <w:proofErr w:type="spellStart"/>
            <w:r w:rsidRPr="0007689A">
              <w:rPr>
                <w:rFonts w:ascii="GHEA Grapalat" w:hAnsi="GHEA Grapalat" w:cs="Sylfaen"/>
              </w:rPr>
              <w:t>օրենքի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նախագծի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9-</w:t>
            </w:r>
            <w:proofErr w:type="spellStart"/>
            <w:r w:rsidRPr="0007689A">
              <w:rPr>
                <w:rFonts w:ascii="GHEA Grapalat" w:hAnsi="GHEA Grapalat" w:cs="Sylfaen"/>
              </w:rPr>
              <w:t>րդ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հոդվածի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դրույթներով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առաջարկվող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սահմանումներից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ստացվում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r w:rsidRPr="0007689A">
              <w:rPr>
                <w:rFonts w:ascii="GHEA Grapalat" w:hAnsi="GHEA Grapalat" w:cs="Sylfaen"/>
              </w:rPr>
              <w:t>է</w:t>
            </w:r>
            <w:r w:rsidRPr="0007689A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07689A">
              <w:rPr>
                <w:rFonts w:ascii="GHEA Grapalat" w:hAnsi="GHEA Grapalat" w:cs="Sylfaen"/>
              </w:rPr>
              <w:t>որ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սահմանվող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պարտավորությունները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վերաբերում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են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միայն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ֆիզիկական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անձ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07689A">
              <w:rPr>
                <w:rFonts w:ascii="GHEA Grapalat" w:hAnsi="GHEA Grapalat" w:cs="Sylfaen"/>
              </w:rPr>
              <w:t>կամ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անհատ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ձեռնարկատեր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հանդիսացող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դիստրիբյուտորին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07689A">
              <w:rPr>
                <w:rFonts w:ascii="GHEA Grapalat" w:hAnsi="GHEA Grapalat" w:cs="Sylfaen"/>
              </w:rPr>
              <w:t>անհրաժեշտ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r w:rsidRPr="0007689A">
              <w:rPr>
                <w:rFonts w:ascii="GHEA Grapalat" w:hAnsi="GHEA Grapalat" w:cs="Sylfaen"/>
              </w:rPr>
              <w:t>է</w:t>
            </w:r>
            <w:r w:rsidRPr="0007689A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07689A">
              <w:rPr>
                <w:rFonts w:ascii="GHEA Grapalat" w:hAnsi="GHEA Grapalat" w:cs="Sylfaen"/>
              </w:rPr>
              <w:t>լրամշակել</w:t>
            </w:r>
            <w:proofErr w:type="spellEnd"/>
            <w:r w:rsidRPr="0007689A">
              <w:rPr>
                <w:rFonts w:ascii="GHEA Grapalat" w:hAnsi="GHEA Grapalat"/>
                <w:lang w:val="uk-UA"/>
              </w:rPr>
              <w:t>,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07689A" w:rsidP="00BD603C">
            <w:pPr>
              <w:jc w:val="center"/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D604A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D604A1">
              <w:rPr>
                <w:rFonts w:ascii="GHEA Grapalat" w:hAnsi="GHEA Grapalat"/>
                <w:lang w:val="uk-UA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FA1F9E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 xml:space="preserve">2. </w:t>
            </w:r>
            <w:r w:rsidR="0007689A" w:rsidRPr="0007689A">
              <w:rPr>
                <w:rFonts w:ascii="GHEA Grapalat" w:hAnsi="GHEA Grapalat"/>
                <w:lang w:val="uk-UA"/>
              </w:rPr>
              <w:t xml:space="preserve">4) </w:t>
            </w:r>
            <w:r w:rsidR="0007689A">
              <w:rPr>
                <w:rFonts w:ascii="GHEA Grapalat" w:hAnsi="GHEA Grapalat"/>
                <w:lang w:val="uk-UA"/>
              </w:rPr>
              <w:t>Դիստրիբյուտորի սահմանման մեջ հստակ նշվում են նաև իրավաբանական անձինք: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FC5E0B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>5)</w:t>
            </w:r>
            <w:r w:rsidRPr="00BD603C">
              <w:rPr>
                <w:rFonts w:ascii="GHEA Grapalat" w:hAnsi="GHEA Grapalat"/>
                <w:lang w:val="uk-UA"/>
              </w:rPr>
              <w:tab/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10-</w:t>
            </w:r>
            <w:proofErr w:type="spellStart"/>
            <w:r w:rsidRPr="00BD603C">
              <w:rPr>
                <w:rFonts w:ascii="GHEA Grapalat" w:hAnsi="GHEA Grapalat" w:cs="Sylfaen"/>
              </w:rPr>
              <w:t>րդ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հոդվածը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առաջարկվում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վերախմբագրել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սահմանելով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արտադրողի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(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ներմուծողի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)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ծանուցման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պարտադիր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լինելու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հանգամանքը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ժամկետը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վայրը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ինչպես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նաև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ծանուցումը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չներկայացնելու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պատասխանատվությունը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քանի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ըստ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էության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դրանք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lastRenderedPageBreak/>
              <w:t>իրենց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բնույթով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պարտականություն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նորմեր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Բացի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վերոգրյալից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նշված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հոդվածում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արդեն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իսկ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այն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տեղեկությունների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ցանկը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ներառվելու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որոշմամբ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հաստատվող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ձևի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մեջ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ուստի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կարծում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որոշմամբ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լրացուցիչ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ծանուցման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բովանդակություն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սահմանելու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կարիք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չկա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07689A" w:rsidP="00BD603C">
            <w:pPr>
              <w:jc w:val="center"/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lastRenderedPageBreak/>
              <w:t>Չի ընդունվել: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FA1F9E" w:rsidRDefault="00FA1F9E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 xml:space="preserve">2. 5) </w:t>
            </w:r>
            <w:proofErr w:type="spellStart"/>
            <w:r>
              <w:rPr>
                <w:rFonts w:ascii="GHEA Grapalat" w:hAnsi="GHEA Grapalat"/>
              </w:rPr>
              <w:t>Հոդվածով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միայն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լուրջ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ռիսկ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ներկայացնող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արտադրանքի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վերաբերյալ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ծանուցման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մյուս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դեպքերի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մասով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ներկայացման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կսահմանվի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որոշմամբ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 xml:space="preserve">        3. «</w:t>
            </w:r>
            <w:proofErr w:type="spellStart"/>
            <w:r w:rsidRPr="00BD603C">
              <w:rPr>
                <w:rFonts w:ascii="GHEA Grapalat" w:hAnsi="GHEA Grapalat" w:cs="Sylfaen"/>
              </w:rPr>
              <w:t>Շուկայի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վերահսկողության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մասին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վերաբերյալ</w:t>
            </w:r>
            <w:proofErr w:type="spellEnd"/>
          </w:p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 xml:space="preserve">1) </w:t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չէ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կիրառվող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հասկացությունները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օգտագործվում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  «</w:t>
            </w:r>
            <w:proofErr w:type="spellStart"/>
            <w:r w:rsidRPr="00BD603C">
              <w:rPr>
                <w:rFonts w:ascii="GHEA Grapalat" w:hAnsi="GHEA Grapalat" w:cs="Sylfaen"/>
              </w:rPr>
              <w:t>Ոչ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պարենային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արտադրանքի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ընդհանուր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անվտանգության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մասին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հասկացությունների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իմաստով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ուստի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պահանջները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կիրառվի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ներմուծողների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նկատմամբ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Նպատակահարմար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ենք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գտնում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սահմանել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տարածվում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նաև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ներմուծողների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նրանց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ներմուծվող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ապրանքների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նկատմամբ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,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FA1F9E" w:rsidP="00BD603C">
            <w:pPr>
              <w:jc w:val="center"/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>Չի ընդունվել: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FA1F9E" w:rsidRDefault="00FA1F9E" w:rsidP="00996221">
            <w:pPr>
              <w:rPr>
                <w:rFonts w:ascii="GHEA Grapalat" w:hAnsi="GHEA Grapalat"/>
                <w:lang w:val="uk-UA"/>
              </w:rPr>
            </w:pPr>
            <w:r w:rsidRPr="00FA1F9E">
              <w:rPr>
                <w:rFonts w:ascii="GHEA Grapalat" w:hAnsi="GHEA Grapalat"/>
                <w:lang w:val="uk-UA"/>
              </w:rPr>
              <w:t xml:space="preserve">3. 1). </w:t>
            </w:r>
            <w:proofErr w:type="spellStart"/>
            <w:r>
              <w:rPr>
                <w:rFonts w:ascii="GHEA Grapalat" w:hAnsi="GHEA Grapalat"/>
              </w:rPr>
              <w:t>Նախագծերի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երկրորդ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հոդվածով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հասկացությունները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շրջանակներում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3-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հոդվածը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սահմանում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օրենսդրությունը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ներառում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երկու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օրենքները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 xml:space="preserve">2) </w:t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8-</w:t>
            </w:r>
            <w:proofErr w:type="spellStart"/>
            <w:r w:rsidRPr="00BD603C">
              <w:rPr>
                <w:rFonts w:ascii="GHEA Grapalat" w:hAnsi="GHEA Grapalat" w:cs="Sylfaen"/>
              </w:rPr>
              <w:t>րդ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հոդվածի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4-</w:t>
            </w:r>
            <w:proofErr w:type="spellStart"/>
            <w:r w:rsidRPr="00BD603C">
              <w:rPr>
                <w:rFonts w:ascii="GHEA Grapalat" w:hAnsi="GHEA Grapalat" w:cs="Sylfaen"/>
              </w:rPr>
              <w:t>րդ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կետը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անհավասար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պայմաններ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սահմանում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արտադրողների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և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դիստրիբյուտորների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 w:rsidRPr="00BD603C">
              <w:rPr>
                <w:rFonts w:ascii="GHEA Grapalat" w:hAnsi="GHEA Grapalat" w:cs="Sylfaen"/>
              </w:rPr>
              <w:t>Հաշվի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առնելով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օրենքը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կարգավորում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հարաբերությունները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ապրանքների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շուկայահանումից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հետո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նպատակահարմար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է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դիստրիբյուտորի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գործունեությունը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նույնպես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կապել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շուկայահանման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փաստի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հետ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,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FA1F9E" w:rsidP="00BD603C">
            <w:pPr>
              <w:jc w:val="center"/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>Չի ընդունվել: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FA1F9E" w:rsidRDefault="00FA1F9E" w:rsidP="00996221">
            <w:pPr>
              <w:rPr>
                <w:rFonts w:ascii="GHEA Grapalat" w:hAnsi="GHEA Grapalat"/>
                <w:lang w:val="uk-UA"/>
              </w:rPr>
            </w:pPr>
            <w:r w:rsidRPr="00FA1F9E">
              <w:rPr>
                <w:rFonts w:ascii="GHEA Grapalat" w:hAnsi="GHEA Grapalat"/>
                <w:lang w:val="uk-UA"/>
              </w:rPr>
              <w:t xml:space="preserve">3. </w:t>
            </w:r>
            <w:r>
              <w:rPr>
                <w:rFonts w:ascii="GHEA Grapalat" w:hAnsi="GHEA Grapalat"/>
                <w:lang w:val="uk-UA"/>
              </w:rPr>
              <w:t xml:space="preserve">2). </w:t>
            </w:r>
            <w:proofErr w:type="spellStart"/>
            <w:r>
              <w:rPr>
                <w:rFonts w:ascii="GHEA Grapalat" w:hAnsi="GHEA Grapalat"/>
              </w:rPr>
              <w:t>Դիստրիբյուտորը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կարող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հանդիսանալ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արտադրանք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շուկայահանող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հենց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դա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պատճառը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կիրառվում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տարանջատված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մոտեցումներ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արտադրողը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(</w:t>
            </w:r>
            <w:proofErr w:type="spellStart"/>
            <w:r>
              <w:rPr>
                <w:rFonts w:ascii="GHEA Grapalat" w:hAnsi="GHEA Grapalat"/>
              </w:rPr>
              <w:t>ներմուծողը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) </w:t>
            </w:r>
            <w:proofErr w:type="spellStart"/>
            <w:r>
              <w:rPr>
                <w:rFonts w:ascii="GHEA Grapalat" w:hAnsi="GHEA Grapalat"/>
              </w:rPr>
              <w:t>արտադրանքի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առաջնային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շուկայահանողն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A1F9E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դիստրիբյուտորը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հետագա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շրջանառության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մեջ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դնողը</w:t>
            </w:r>
            <w:proofErr w:type="spellEnd"/>
            <w:r w:rsidRPr="00FA1F9E">
              <w:rPr>
                <w:rFonts w:ascii="GHEA Grapalat" w:hAnsi="GHEA Grapalat"/>
                <w:lang w:val="uk-UA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uk-UA"/>
              </w:rPr>
              <w:t xml:space="preserve">3) </w:t>
            </w:r>
            <w:proofErr w:type="spellStart"/>
            <w:r w:rsidRPr="00BD603C">
              <w:rPr>
                <w:rFonts w:ascii="GHEA Grapalat" w:hAnsi="GHEA Grapalat" w:cs="Sylfaen"/>
              </w:rPr>
              <w:t>օրենքի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նախագծի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20-</w:t>
            </w:r>
            <w:proofErr w:type="spellStart"/>
            <w:r w:rsidRPr="00BD603C">
              <w:rPr>
                <w:rFonts w:ascii="GHEA Grapalat" w:hAnsi="GHEA Grapalat" w:cs="Sylfaen"/>
              </w:rPr>
              <w:t>րդ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հոդվածում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չեն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«</w:t>
            </w:r>
            <w:proofErr w:type="spellStart"/>
            <w:r w:rsidRPr="00BD603C">
              <w:rPr>
                <w:rFonts w:ascii="GHEA Grapalat" w:hAnsi="GHEA Grapalat" w:cs="Sylfaen"/>
              </w:rPr>
              <w:t>Վերաներմուծում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</w:t>
            </w:r>
            <w:proofErr w:type="spellStart"/>
            <w:r w:rsidRPr="00BD603C">
              <w:rPr>
                <w:rFonts w:ascii="GHEA Grapalat" w:hAnsi="GHEA Grapalat" w:cs="Sylfaen"/>
              </w:rPr>
              <w:t>մաքսային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ռեժիմով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հայտարարագրված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ապրանքների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նկատմամբ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մաքսային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մարմինների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կողմից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 </w:t>
            </w:r>
            <w:proofErr w:type="spellStart"/>
            <w:r w:rsidRPr="00BD603C">
              <w:rPr>
                <w:rFonts w:ascii="GHEA Grapalat" w:hAnsi="GHEA Grapalat" w:cs="Sylfaen"/>
              </w:rPr>
              <w:t>իրականացվող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գործողությունները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չնայած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այդ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ռեժիմով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կարող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են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r w:rsidRPr="00BD603C">
              <w:rPr>
                <w:rFonts w:ascii="GHEA Grapalat" w:hAnsi="GHEA Grapalat" w:cs="Sylfaen"/>
              </w:rPr>
              <w:t>ՀՀ</w:t>
            </w:r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շուկայի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նախատեսված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ապրանքներ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ներմուծվել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 w:rsidRPr="00BD603C">
              <w:rPr>
                <w:rFonts w:ascii="GHEA Grapalat" w:hAnsi="GHEA Grapalat" w:cs="Sylfaen"/>
              </w:rPr>
              <w:t>օրինակ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«</w:t>
            </w:r>
            <w:proofErr w:type="spellStart"/>
            <w:r w:rsidRPr="00BD603C">
              <w:rPr>
                <w:rFonts w:ascii="GHEA Grapalat" w:hAnsi="GHEA Grapalat" w:cs="Sylfaen"/>
              </w:rPr>
              <w:t>Ժամանակավոր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արտահանում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` </w:t>
            </w:r>
            <w:proofErr w:type="spellStart"/>
            <w:r w:rsidRPr="00BD603C">
              <w:rPr>
                <w:rFonts w:ascii="GHEA Grapalat" w:hAnsi="GHEA Grapalat" w:cs="Sylfaen"/>
              </w:rPr>
              <w:t>վերամշակման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համար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» </w:t>
            </w:r>
            <w:proofErr w:type="spellStart"/>
            <w:r w:rsidRPr="00BD603C">
              <w:rPr>
                <w:rFonts w:ascii="GHEA Grapalat" w:hAnsi="GHEA Grapalat" w:cs="Sylfaen"/>
              </w:rPr>
              <w:t>ռեժիմից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BD603C">
              <w:rPr>
                <w:rFonts w:ascii="GHEA Grapalat" w:hAnsi="GHEA Grapalat" w:cs="Sylfaen"/>
              </w:rPr>
              <w:t>հետո</w:t>
            </w:r>
            <w:proofErr w:type="spellEnd"/>
            <w:r w:rsidRPr="00BD603C">
              <w:rPr>
                <w:rFonts w:ascii="GHEA Grapalat" w:hAnsi="GHEA Grapalat"/>
                <w:lang w:val="uk-U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EE4" w:rsidRDefault="00A73EE4" w:rsidP="00BD603C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A73EE4" w:rsidRDefault="00996221" w:rsidP="0099622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  <w:r w:rsidR="00A73EE4" w:rsidRPr="00A73EE4">
              <w:rPr>
                <w:rFonts w:ascii="GHEA Grapalat" w:hAnsi="GHEA Grapalat"/>
              </w:rPr>
              <w:t xml:space="preserve">. </w:t>
            </w:r>
            <w:r w:rsidR="00A73EE4">
              <w:rPr>
                <w:rFonts w:ascii="GHEA Grapalat" w:hAnsi="GHEA Grapalat"/>
                <w:lang w:val="ru-RU"/>
              </w:rPr>
              <w:t xml:space="preserve">3) </w:t>
            </w:r>
            <w:proofErr w:type="spellStart"/>
            <w:r w:rsidR="00A73EE4">
              <w:rPr>
                <w:rFonts w:ascii="GHEA Grapalat" w:hAnsi="GHEA Grapalat"/>
              </w:rPr>
              <w:t>Կատարվել</w:t>
            </w:r>
            <w:proofErr w:type="spellEnd"/>
            <w:r w:rsidR="00A73EE4">
              <w:rPr>
                <w:rFonts w:ascii="GHEA Grapalat" w:hAnsi="GHEA Grapalat"/>
              </w:rPr>
              <w:t xml:space="preserve"> է </w:t>
            </w:r>
            <w:proofErr w:type="spellStart"/>
            <w:r w:rsidR="00A73EE4">
              <w:rPr>
                <w:rFonts w:ascii="GHEA Grapalat" w:hAnsi="GHEA Grapalat"/>
              </w:rPr>
              <w:t>համապատասխան</w:t>
            </w:r>
            <w:proofErr w:type="spellEnd"/>
            <w:r w:rsidR="00A73EE4">
              <w:rPr>
                <w:rFonts w:ascii="GHEA Grapalat" w:hAnsi="GHEA Grapalat"/>
              </w:rPr>
              <w:t xml:space="preserve"> </w:t>
            </w:r>
            <w:proofErr w:type="spellStart"/>
            <w:r w:rsidR="00A73EE4">
              <w:rPr>
                <w:rFonts w:ascii="GHEA Grapalat" w:hAnsi="GHEA Grapalat"/>
              </w:rPr>
              <w:t>լրացում</w:t>
            </w:r>
            <w:proofErr w:type="spellEnd"/>
            <w:r w:rsidR="00A73EE4">
              <w:rPr>
                <w:rFonts w:ascii="GHEA Grapalat" w:hAnsi="GHEA Grapalat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EE4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</w:pP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ՀՀ</w:t>
            </w:r>
            <w:r w:rsidRPr="00A73EE4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արդարադատության</w:t>
            </w:r>
            <w:r w:rsidRPr="00A73EE4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r w:rsidRPr="00BD603C">
              <w:rPr>
                <w:rFonts w:ascii="GHEA Grapalat" w:hAnsi="GHEA Grapalat"/>
                <w:b w:val="0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1. «</w:t>
            </w:r>
            <w:r w:rsidRPr="00BD603C">
              <w:rPr>
                <w:rFonts w:ascii="GHEA Grapalat" w:hAnsi="GHEA Grapalat" w:cs="Sylfaen"/>
                <w:lang w:val="af-ZA"/>
              </w:rPr>
              <w:t>Շուկայի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վերահսկողության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նախագիծը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այսուհետ՝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նախագիծ</w:t>
            </w:r>
            <w:r w:rsidRPr="00BD603C">
              <w:rPr>
                <w:rFonts w:ascii="GHEA Grapalat" w:hAnsi="GHEA Grapalat"/>
                <w:lang w:val="af-ZA"/>
              </w:rPr>
              <w:t xml:space="preserve">) </w:t>
            </w:r>
            <w:r w:rsidRPr="00BD603C">
              <w:rPr>
                <w:rFonts w:ascii="GHEA Grapalat" w:hAnsi="GHEA Grapalat" w:cs="Sylfaen"/>
                <w:lang w:val="af-ZA"/>
              </w:rPr>
              <w:t>չի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Սահմանադրությանը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</w:p>
          <w:p w:rsidR="00BD603C" w:rsidRPr="0077060C" w:rsidRDefault="00BD603C" w:rsidP="00BD603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1)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28-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12-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սահմանափակող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միջոցառումների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նկատմամբ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հսկողության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կառավարությունը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ինչը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բխում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Սահմանադրության</w:t>
            </w:r>
            <w:r w:rsidRPr="00BD603C">
              <w:rPr>
                <w:rFonts w:ascii="GHEA Grapalat" w:hAnsi="GHEA Grapalat"/>
                <w:lang w:val="af-ZA"/>
              </w:rPr>
              <w:t xml:space="preserve"> 83.5-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3-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պահանջներից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բացառապես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օրենքներով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իրավաբանական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անձանց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ձեռնարկատիրական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գործունեությամբ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զբաղվող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ֆիզիկական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անձանց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գործունեության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նկատմամբ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հսկողություն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իրականացնելու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դեպքերը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պայմանները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կարգը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EE4" w:rsidRDefault="00A73EE4" w:rsidP="00BD603C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A73EE4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A73EE4" w:rsidRDefault="00A73EE4" w:rsidP="0099622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uk-UA"/>
              </w:rPr>
              <w:t xml:space="preserve">1. 1)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A73EE4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EE4" w:rsidRPr="00BD603C" w:rsidRDefault="00A73EE4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EE4" w:rsidRPr="003F5532" w:rsidRDefault="00A73EE4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EE4" w:rsidRPr="00BD603C" w:rsidRDefault="00A73EE4" w:rsidP="00A73EE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2)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30-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շուկայի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վերահսկողության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մարմնի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նրա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պաշտոնատար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անձանց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որոշումները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հրամանները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գործողությունները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անգործությունը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կարող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բողոքարկվել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օրենսդրությամբ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կարգով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ինչը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բխում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Սահմանադրության</w:t>
            </w:r>
            <w:r w:rsidRPr="00BD603C">
              <w:rPr>
                <w:rFonts w:ascii="GHEA Grapalat" w:hAnsi="GHEA Grapalat"/>
                <w:lang w:val="af-ZA"/>
              </w:rPr>
              <w:t xml:space="preserve"> 83.5-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պահանջներից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բացառապես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օրենքներով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ֆիզիկական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իրավաբանական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անձանց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իրավունքներն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իրականացնելու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պաշտպանելու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պայմանները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կարգը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առումով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հիշյալ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նշված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օրենսդրությամբ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բառն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փոխարինել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օրենքով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բառով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</w:p>
          <w:p w:rsidR="00A73EE4" w:rsidRPr="00BD603C" w:rsidRDefault="00A73EE4" w:rsidP="00BD603C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EE4" w:rsidRPr="00A73EE4" w:rsidRDefault="00A73EE4" w:rsidP="00BD603C">
            <w:pPr>
              <w:jc w:val="center"/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EE4" w:rsidRPr="00BD603C" w:rsidRDefault="00A73EE4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/>
                <w:lang w:val="uk-UA"/>
              </w:rPr>
              <w:t xml:space="preserve">1. 2)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 w:rsidRPr="00A73EE4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«</w:t>
            </w:r>
            <w:r w:rsidRPr="00BD603C">
              <w:rPr>
                <w:rFonts w:ascii="GHEA Grapalat" w:hAnsi="GHEA Grapalat" w:cs="Sylfaen"/>
                <w:lang w:val="af-ZA"/>
              </w:rPr>
              <w:t>Վարչական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վերաբերյալ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օրենսգրքում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լրացումներ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նախագիծը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այսուհետ՝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նախագիծ</w:t>
            </w:r>
            <w:r w:rsidRPr="00BD603C">
              <w:rPr>
                <w:rFonts w:ascii="GHEA Grapalat" w:hAnsi="GHEA Grapalat"/>
                <w:lang w:val="af-ZA"/>
              </w:rPr>
              <w:t xml:space="preserve">) </w:t>
            </w:r>
            <w:r w:rsidRPr="00BD603C">
              <w:rPr>
                <w:rFonts w:ascii="GHEA Grapalat" w:hAnsi="GHEA Grapalat" w:cs="Sylfaen"/>
                <w:lang w:val="af-ZA"/>
              </w:rPr>
              <w:t>չի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Սահմանադրությանը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Սահմանադրության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համաձայն՝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Հանրապետությունն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պետություն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իսկ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կարևորագույն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սկզբունքներից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մեկը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պատասխանատվության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համաչափության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սկզբունքն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կապակցությամբ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լրացվող՝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օրենսգրքի</w:t>
            </w:r>
            <w:r w:rsidRPr="00BD603C">
              <w:rPr>
                <w:rFonts w:ascii="GHEA Grapalat" w:hAnsi="GHEA Grapalat"/>
                <w:lang w:val="af-ZA"/>
              </w:rPr>
              <w:t xml:space="preserve"> 8.1-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գլխի</w:t>
            </w:r>
            <w:r w:rsidRPr="00BD603C">
              <w:rPr>
                <w:rFonts w:ascii="GHEA Grapalat" w:hAnsi="GHEA Grapalat"/>
                <w:lang w:val="af-ZA"/>
              </w:rPr>
              <w:t xml:space="preserve"> 106.2-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>, 106.3-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>, 106.4-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>, 106.5-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>, 106.6-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>, 106.7-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106.8-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վարչական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տուգանքների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չափերն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վերանայել՝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lastRenderedPageBreak/>
              <w:t>նախատեսելով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հիշյալ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հոդվածներով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վարչական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տուգանքների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նվազագույն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առավելագույն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չափերին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վերաբերող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</w:p>
          <w:p w:rsidR="00BD603C" w:rsidRPr="00BD603C" w:rsidRDefault="00BD603C" w:rsidP="00BD603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«</w:t>
            </w:r>
            <w:r w:rsidRPr="00BD603C">
              <w:rPr>
                <w:rFonts w:ascii="GHEA Grapalat" w:hAnsi="GHEA Grapalat" w:cs="Sylfaen"/>
                <w:lang w:val="af-ZA"/>
              </w:rPr>
              <w:t>Ոչ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պարենային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ընդհանուր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անվտանգության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Հանրապետությունում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ստուգումների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կազմակերպման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անցկացման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լրացումներ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գնահատման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Չափումների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միասնականության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ապահովման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նախագծերը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այսուհետ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նախագծեր</w:t>
            </w:r>
            <w:r w:rsidRPr="00BD603C">
              <w:rPr>
                <w:rFonts w:ascii="GHEA Grapalat" w:hAnsi="GHEA Grapalat"/>
                <w:lang w:val="af-ZA"/>
              </w:rPr>
              <w:t xml:space="preserve">)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Սահմանադրությանը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BD603C" w:rsidRPr="00BD603C" w:rsidRDefault="00BD603C" w:rsidP="00BD603C">
            <w:pPr>
              <w:rPr>
                <w:rFonts w:ascii="GHEA Grapalat" w:hAnsi="GHEA Grapalat"/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A73EE4" w:rsidRDefault="00A73EE4" w:rsidP="00BD603C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A73EE4" w:rsidP="00996221">
            <w:pPr>
              <w:rPr>
                <w:rFonts w:ascii="GHEA Grapalat" w:hAnsi="GHEA Grapalat"/>
                <w:lang w:val="uk-UA"/>
              </w:rPr>
            </w:pPr>
            <w:r>
              <w:rPr>
                <w:rFonts w:ascii="GHEA Grapalat" w:hAnsi="GHEA Grapalat" w:cs="Sylfaen"/>
                <w:lang w:val="af-ZA"/>
              </w:rPr>
              <w:t>Պ</w:t>
            </w:r>
            <w:r w:rsidRPr="00BD603C">
              <w:rPr>
                <w:rFonts w:ascii="GHEA Grapalat" w:hAnsi="GHEA Grapalat" w:cs="Sylfaen"/>
                <w:lang w:val="af-ZA"/>
              </w:rPr>
              <w:t>ատասխանատվության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համաչափությ</w:t>
            </w:r>
            <w:r>
              <w:rPr>
                <w:rFonts w:ascii="GHEA Grapalat" w:hAnsi="GHEA Grapalat" w:cs="Sylfaen"/>
                <w:lang w:val="af-ZA"/>
              </w:rPr>
              <w:t xml:space="preserve">ունը կարող է սահմանվել կամ նշելով նվազագույն և առավելագույն պատասխանատվության միջոցներ, որոնք լուրջ ռիսկեր են պարունակում, քանի որ տեսուչն ինքն է որոշում համաչափությունը, կամ տարանջատելով խախտումներն ու հստակ պատասխանատվության միջոցներ սահմանելով, ինչն էլ իրականացված է նախագծում: Պատասխանատվության միջոցները սահմանված են ամեն տեսակի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 xml:space="preserve">խախտման համար անռանձին, ինչն էլ հենց ապահովում է համաչափությունը:  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77060C" w:rsidP="00A73EE4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2. </w:t>
            </w:r>
            <w:r w:rsidRPr="00BD603C">
              <w:rPr>
                <w:rFonts w:ascii="GHEA Grapalat" w:hAnsi="GHEA Grapalat" w:cs="Sylfaen"/>
                <w:lang w:val="af-ZA"/>
              </w:rPr>
              <w:t>Նախագծերը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հավասար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իրավաբանական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ուժ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ունեցող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այլ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ակտերի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դրույթներին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  <w:r w:rsidR="00A73EE4">
              <w:rPr>
                <w:rFonts w:ascii="GHEA Grapalat" w:hAnsi="GHEA Grapalat"/>
                <w:lang w:val="af-ZA"/>
              </w:rPr>
              <w:t xml:space="preserve"> 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/>
                <w:lang w:val="uk-U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996221">
            <w:pPr>
              <w:rPr>
                <w:rFonts w:ascii="GHEA Grapalat" w:hAnsi="GHEA Grapalat"/>
                <w:lang w:val="uk-UA"/>
              </w:rPr>
            </w:pP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77060C" w:rsidP="00773444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3. </w:t>
            </w:r>
            <w:r w:rsidRPr="00BD603C">
              <w:rPr>
                <w:rFonts w:ascii="GHEA Grapalat" w:hAnsi="GHEA Grapalat" w:cs="Sylfaen"/>
                <w:lang w:val="af-ZA"/>
              </w:rPr>
              <w:t>Նախագծերում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այլ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ակտերի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նորմերի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անհարկի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կրկնություններ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առկա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/>
                <w:lang w:val="uk-U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996221">
            <w:pPr>
              <w:rPr>
                <w:rFonts w:ascii="GHEA Grapalat" w:hAnsi="GHEA Grapalat"/>
                <w:lang w:val="uk-UA"/>
              </w:rPr>
            </w:pP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77060C" w:rsidP="00773444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af-ZA"/>
              </w:rPr>
              <w:t>4. «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Հանրապետությունում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ստուգումների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կազմակերպման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անցկացման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գնահատման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Չափումների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միասնականության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ապահովման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օրենքներում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lastRenderedPageBreak/>
              <w:t>լրացումներ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Վարչական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վերաբերյալ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օրենսգրքում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անհրաժեշտությունն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առկա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  <w:r w:rsidRPr="00BD603C">
              <w:rPr>
                <w:rFonts w:ascii="GHEA Grapalat" w:hAnsi="GHEA Grapalat"/>
                <w:lang w:val="af-ZA"/>
              </w:rPr>
              <w:tab/>
            </w:r>
            <w:r w:rsidRPr="00BD603C">
              <w:rPr>
                <w:rFonts w:ascii="GHEA Grapalat" w:hAnsi="GHEA Grapalat"/>
                <w:lang w:val="af-ZA"/>
              </w:rPr>
              <w:tab/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/>
                <w:lang w:val="uk-U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996221">
            <w:pPr>
              <w:rPr>
                <w:rFonts w:ascii="GHEA Grapalat" w:hAnsi="GHEA Grapalat"/>
                <w:lang w:val="uk-UA"/>
              </w:rPr>
            </w:pP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773444" w:rsidRDefault="0077060C" w:rsidP="0077344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5.  «</w:t>
            </w:r>
            <w:r w:rsidRPr="00BD603C">
              <w:rPr>
                <w:rFonts w:ascii="GHEA Grapalat" w:hAnsi="GHEA Grapalat" w:cs="Sylfaen"/>
                <w:lang w:val="af-ZA"/>
              </w:rPr>
              <w:t>Ոչ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պարենային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ընդհանուր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անվտանգության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բոլոր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հարցերը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կարգավորված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</w:t>
            </w:r>
            <w:r w:rsidRPr="00BD603C">
              <w:rPr>
                <w:rFonts w:ascii="GHEA Grapalat" w:hAnsi="GHEA Grapalat"/>
                <w:lang w:val="af-ZA"/>
              </w:rPr>
              <w:t xml:space="preserve"> 3-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պարզ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չէ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թե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շուկայի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վերահսկողության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կազմակերպման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մոտեցումների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վերանայման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անհրաժեշտությունն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ինչ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չափանիշներով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որոշվելու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որոնք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հիշյալ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նշված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դեպքերը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996221" w:rsidP="00BD603C">
            <w:pPr>
              <w:jc w:val="center"/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773444" w:rsidRDefault="00773444" w:rsidP="00996221">
            <w:pPr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Խոսքը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A73861">
              <w:rPr>
                <w:rFonts w:ascii="GHEA Grapalat" w:hAnsi="GHEA Grapalat"/>
              </w:rPr>
              <w:t>շուկայի</w:t>
            </w:r>
            <w:proofErr w:type="spellEnd"/>
            <w:r w:rsidRPr="00A7386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Pr="00A73861">
              <w:rPr>
                <w:rFonts w:ascii="GHEA Grapalat" w:hAnsi="GHEA Grapalat"/>
              </w:rPr>
              <w:t>վերահսկողության</w:t>
            </w:r>
            <w:proofErr w:type="spellEnd"/>
            <w:r w:rsidRPr="00A73861">
              <w:rPr>
                <w:rFonts w:ascii="GHEA Grapalat" w:hAnsi="GHEA Grapalat"/>
                <w:lang w:val="uk-UA"/>
              </w:rPr>
              <w:t xml:space="preserve"> կազմակերպման մոտեցումների </w:t>
            </w:r>
            <w:proofErr w:type="spellStart"/>
            <w:r w:rsidRPr="00A73861">
              <w:rPr>
                <w:rFonts w:ascii="GHEA Grapalat" w:hAnsi="GHEA Grapalat"/>
              </w:rPr>
              <w:t>վերանայման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դեպքերի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773444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որոնք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կարող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ի</w:t>
            </w:r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գալ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միայն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աշխատականքների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իրականացման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ընթացքում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նախապես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սպառիչ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ներկայացնել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հնարավոր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>:</w:t>
            </w:r>
          </w:p>
        </w:tc>
      </w:tr>
      <w:tr w:rsidR="00773444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444" w:rsidRPr="00BD603C" w:rsidRDefault="00773444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444" w:rsidRPr="003F5532" w:rsidRDefault="00773444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444" w:rsidRPr="00BD603C" w:rsidRDefault="00773444" w:rsidP="0077344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«</w:t>
            </w:r>
            <w:r w:rsidRPr="00BD603C">
              <w:rPr>
                <w:rFonts w:ascii="GHEA Grapalat" w:hAnsi="GHEA Grapalat" w:cs="Sylfaen"/>
                <w:lang w:val="af-ZA"/>
              </w:rPr>
              <w:t>Շուկայի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վերահսկողության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բոլոր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հարցերը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կարգավորված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>`</w:t>
            </w:r>
          </w:p>
          <w:p w:rsidR="00773444" w:rsidRPr="00BD603C" w:rsidRDefault="00773444" w:rsidP="0077344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1)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16-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դեպքում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իրականացվում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նմուշների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ֆիզիկական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զննումներ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մինչդեռ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պարզ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չէ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թե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որոնք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դեպքերը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դեպքում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իրականացվում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նմուշների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ֆիզիկական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զննումներ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դրանց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անհրաժեշտությունն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ինչ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չափանիշներով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որոշվելու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773444" w:rsidRPr="00BD603C" w:rsidRDefault="00773444" w:rsidP="0077344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 w:cs="Sylfaen"/>
                <w:lang w:val="af-ZA"/>
              </w:rPr>
              <w:t>Նույն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համարվում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վտանգավոր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եթե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առկա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հիմքեր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մինչդեռ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պարզ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չէ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թե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ինչ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հիմքերի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lastRenderedPageBreak/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խոսքը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առումով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հստակ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սահմանել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հիմքերը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պարագայում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կհամարվի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վտանգավոր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773444" w:rsidRPr="00BD603C" w:rsidRDefault="00773444" w:rsidP="0077344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 w:cs="Sylfaen"/>
                <w:lang w:val="af-ZA"/>
              </w:rPr>
              <w:t>Նույնը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19-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</w:t>
            </w:r>
            <w:r w:rsidRPr="00BD603C">
              <w:rPr>
                <w:rFonts w:ascii="GHEA Grapalat" w:hAnsi="GHEA Grapalat"/>
                <w:lang w:val="af-ZA"/>
              </w:rPr>
              <w:t xml:space="preserve"> 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կետին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ինչպես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նաև</w:t>
            </w:r>
            <w:r w:rsidRPr="00BD603C">
              <w:rPr>
                <w:rFonts w:ascii="GHEA Grapalat" w:hAnsi="GHEA Grapalat"/>
                <w:lang w:val="af-ZA"/>
              </w:rPr>
              <w:t xml:space="preserve"> 28-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5-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նմուշների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ֆիզիկական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զննման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դեպքերի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վտանգավոր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համարվելու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հիմքերի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վերաբերյալ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773444" w:rsidRPr="00BD603C" w:rsidRDefault="00773444" w:rsidP="00773444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 w:cs="Sylfaen"/>
                <w:lang w:val="af-ZA"/>
              </w:rPr>
              <w:t>Նույնաբնույթ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պարունակում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27-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8-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որտեղ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սահմանափակող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ուղղիչ</w:t>
            </w:r>
            <w:r w:rsidRPr="00BD603C">
              <w:rPr>
                <w:rFonts w:ascii="GHEA Grapalat" w:hAnsi="GHEA Grapalat"/>
                <w:lang w:val="af-ZA"/>
              </w:rPr>
              <w:t xml:space="preserve">) </w:t>
            </w:r>
            <w:r w:rsidRPr="00BD603C">
              <w:rPr>
                <w:rFonts w:ascii="GHEA Grapalat" w:hAnsi="GHEA Grapalat" w:cs="Sylfaen"/>
                <w:lang w:val="af-ZA"/>
              </w:rPr>
              <w:t>միջոցառումների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վերաբերյալ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մինչդեռ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պարզ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չէ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թե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կոնկրետ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ապրանքանիշի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նկատմամբ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սահմանափակող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ուղղիչ</w:t>
            </w:r>
            <w:r w:rsidRPr="00BD603C">
              <w:rPr>
                <w:rFonts w:ascii="GHEA Grapalat" w:hAnsi="GHEA Grapalat"/>
                <w:lang w:val="af-ZA"/>
              </w:rPr>
              <w:t xml:space="preserve">) </w:t>
            </w:r>
            <w:r w:rsidRPr="00BD603C">
              <w:rPr>
                <w:rFonts w:ascii="GHEA Grapalat" w:hAnsi="GHEA Grapalat" w:cs="Sylfaen"/>
                <w:lang w:val="af-ZA"/>
              </w:rPr>
              <w:t>միջոցառումների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կիրառման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անհրաժեշտությունն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ինչ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չափանիշներով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որոշվելու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773444" w:rsidRPr="00BD603C" w:rsidRDefault="00773444" w:rsidP="0077060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Հանրապետությունում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ստուգումների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կազմակերպման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անցկացման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լրացումներ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գնահատման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Վարչական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վերաբերյալ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օրենսգրքում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>», «</w:t>
            </w:r>
            <w:r w:rsidRPr="00BD603C">
              <w:rPr>
                <w:rFonts w:ascii="GHEA Grapalat" w:hAnsi="GHEA Grapalat" w:cs="Sylfaen"/>
                <w:lang w:val="af-ZA"/>
              </w:rPr>
              <w:t>Չափումների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միասնականության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ապահովման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նախագծերում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բոլոր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հարցերը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կարգավորված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444" w:rsidRPr="00BD603C" w:rsidRDefault="00996221" w:rsidP="00BD603C">
            <w:pPr>
              <w:jc w:val="center"/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44" w:rsidRPr="00773444" w:rsidRDefault="00773444" w:rsidP="00996221">
            <w:pPr>
              <w:rPr>
                <w:rFonts w:ascii="GHEA Grapalat" w:hAnsi="GHEA Grapalat"/>
                <w:lang w:val="uk-UA"/>
              </w:rPr>
            </w:pPr>
            <w:proofErr w:type="spellStart"/>
            <w:r>
              <w:rPr>
                <w:rFonts w:ascii="GHEA Grapalat" w:hAnsi="GHEA Grapalat"/>
              </w:rPr>
              <w:t>Նախագծերը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կարգավորում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մարմնի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արտադրանքը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սպառողին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հասցնող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սուբյեկտների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միջև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ընկած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հարաբերությունները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որոնց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շրջանակներում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կարևորվում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վտանգավոր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ռիսկ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ներկայացնող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արտադրանքի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բացահայտումն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վերացումը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Նման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հարաբերությունների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կարգավորման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բարդությունից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ելնելով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ողջ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աշխարհում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ստեղծվում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մարմիններ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որոնց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աշխատակիցները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անցնում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շարք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մասնագիտական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դասընթացներ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վերապատրաստումներ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որպեսզի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կարողանան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նկատել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բացահայտել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նման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արտադրանքը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շուկայում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Եթե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հնարավոր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լիներ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հստակ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սահմանել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արտադրանքի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անվտանգության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վերաբերյալ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կասկած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հարուցող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բոլոր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դեպքերն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</w:t>
            </w:r>
            <w:proofErr w:type="spellEnd"/>
            <w:r w:rsidRPr="00773444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հիմքերը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նման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կառույցների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անհրաժեշտությունը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կվերանար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: </w:t>
            </w:r>
            <w:proofErr w:type="spellStart"/>
            <w:r w:rsidR="00996221">
              <w:rPr>
                <w:rFonts w:ascii="GHEA Grapalat" w:hAnsi="GHEA Grapalat"/>
              </w:rPr>
              <w:t>Շուկայի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վերահսկողության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առանձնահատկությունը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r w:rsidR="00996221">
              <w:rPr>
                <w:rFonts w:ascii="GHEA Grapalat" w:hAnsi="GHEA Grapalat"/>
              </w:rPr>
              <w:t>ի</w:t>
            </w:r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տարբերություն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այլ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տեսչական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գործունեության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կայանում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r w:rsidR="00996221">
              <w:rPr>
                <w:rFonts w:ascii="GHEA Grapalat" w:hAnsi="GHEA Grapalat"/>
              </w:rPr>
              <w:t>է</w:t>
            </w:r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հենց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այդ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r w:rsidR="00996221">
              <w:rPr>
                <w:rFonts w:ascii="Calibri" w:hAnsi="Calibri" w:cs="Calibri"/>
                <w:lang w:val="uk-UA"/>
              </w:rPr>
              <w:t>«</w:t>
            </w:r>
            <w:proofErr w:type="spellStart"/>
            <w:r w:rsidR="00996221">
              <w:rPr>
                <w:rFonts w:ascii="GHEA Grapalat" w:hAnsi="GHEA Grapalat"/>
              </w:rPr>
              <w:t>անհրաժեշտ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դեպքերի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r w:rsidR="00996221">
              <w:rPr>
                <w:rFonts w:ascii="GHEA Grapalat" w:hAnsi="GHEA Grapalat"/>
              </w:rPr>
              <w:t>և</w:t>
            </w:r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հիմքերի</w:t>
            </w:r>
            <w:proofErr w:type="spellEnd"/>
            <w:r w:rsidR="00996221" w:rsidRPr="00996221">
              <w:rPr>
                <w:rFonts w:ascii="Calibri" w:hAnsi="Calibri" w:cs="Calibri"/>
                <w:lang w:val="uk-UA"/>
              </w:rPr>
              <w:t>»</w:t>
            </w:r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բացահայտման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 </w:t>
            </w:r>
            <w:proofErr w:type="spellStart"/>
            <w:r w:rsidR="00996221">
              <w:rPr>
                <w:rFonts w:ascii="GHEA Grapalat" w:hAnsi="GHEA Grapalat"/>
              </w:rPr>
              <w:t>մեջ</w:t>
            </w:r>
            <w:proofErr w:type="spellEnd"/>
            <w:r w:rsidR="00996221" w:rsidRPr="00996221">
              <w:rPr>
                <w:rFonts w:ascii="GHEA Grapalat" w:hAnsi="GHEA Grapalat"/>
                <w:lang w:val="uk-UA"/>
              </w:rPr>
              <w:t xml:space="preserve">: </w:t>
            </w: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77060C" w:rsidRDefault="0077060C" w:rsidP="0077060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6. </w:t>
            </w:r>
            <w:r w:rsidRPr="00BD603C">
              <w:rPr>
                <w:rFonts w:ascii="GHEA Grapalat" w:hAnsi="GHEA Grapalat" w:cs="Sylfaen"/>
                <w:lang w:val="af-ZA"/>
              </w:rPr>
              <w:t>Նախագծերն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իրենց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մեջ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BD603C">
              <w:rPr>
                <w:rFonts w:ascii="GHEA Grapalat" w:hAnsi="GHEA Grapalat"/>
                <w:lang w:val="af-ZA"/>
              </w:rPr>
              <w:t xml:space="preserve"> 2009 </w:t>
            </w:r>
            <w:r w:rsidRPr="00BD603C">
              <w:rPr>
                <w:rFonts w:ascii="GHEA Grapalat" w:hAnsi="GHEA Grapalat" w:cs="Sylfaen"/>
                <w:lang w:val="af-ZA"/>
              </w:rPr>
              <w:t>թվականի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հոկտեմբերի</w:t>
            </w:r>
            <w:r w:rsidRPr="00BD603C">
              <w:rPr>
                <w:rFonts w:ascii="GHEA Grapalat" w:hAnsi="GHEA Grapalat"/>
                <w:lang w:val="af-ZA"/>
              </w:rPr>
              <w:t xml:space="preserve"> 22-</w:t>
            </w:r>
            <w:r w:rsidRPr="00BD603C">
              <w:rPr>
                <w:rFonts w:ascii="GHEA Grapalat" w:hAnsi="GHEA Grapalat" w:cs="Sylfaen"/>
                <w:lang w:val="af-ZA"/>
              </w:rPr>
              <w:t>ի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Նորմատիվ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ակտերի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հակակոռուպցիոն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բնագավառում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կարգավորման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ազդեցության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գնահատման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իրականացման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հաստատելու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թիվ</w:t>
            </w:r>
            <w:r w:rsidRPr="00BD603C">
              <w:rPr>
                <w:rFonts w:ascii="GHEA Grapalat" w:hAnsi="GHEA Grapalat"/>
                <w:lang w:val="af-ZA"/>
              </w:rPr>
              <w:t xml:space="preserve"> 1205-</w:t>
            </w:r>
            <w:r w:rsidRPr="00BD603C">
              <w:rPr>
                <w:rFonts w:ascii="GHEA Grapalat" w:hAnsi="GHEA Grapalat" w:cs="Sylfaen"/>
                <w:lang w:val="af-ZA"/>
              </w:rPr>
              <w:t>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որոշմամբ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հաստատված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կարգի</w:t>
            </w:r>
            <w:r w:rsidRPr="00BD603C">
              <w:rPr>
                <w:rFonts w:ascii="GHEA Grapalat" w:hAnsi="GHEA Grapalat"/>
                <w:lang w:val="af-ZA"/>
              </w:rPr>
              <w:t xml:space="preserve"> 9-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որևէ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կոռուպցիոն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գործոն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պարունակում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/>
                <w:lang w:val="uk-U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996221">
            <w:pPr>
              <w:rPr>
                <w:rFonts w:ascii="GHEA Grapalat" w:hAnsi="GHEA Grapalat"/>
                <w:lang w:val="uk-UA"/>
              </w:rPr>
            </w:pPr>
          </w:p>
        </w:tc>
      </w:tr>
      <w:tr w:rsidR="00477316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BD603C" w:rsidRDefault="00BD603C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3F5532" w:rsidRDefault="00BD603C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60C" w:rsidRPr="00BD603C" w:rsidRDefault="0077060C" w:rsidP="0077060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7. «</w:t>
            </w:r>
            <w:r w:rsidRPr="00BD603C">
              <w:rPr>
                <w:rFonts w:ascii="GHEA Grapalat" w:hAnsi="GHEA Grapalat" w:cs="Sylfaen"/>
                <w:lang w:val="af-ZA"/>
              </w:rPr>
              <w:t>Ոչ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պարենային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ընդհանուր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անվտանգության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օրենսդրական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տեխնիկայի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կանոնները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պահպանված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15-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վերնագիրն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համապատասխանեցնել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ակտերի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36-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պահանջներին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քանի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հիշյալ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վերնագիրն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իմաստային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առումով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ընկալվում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77060C" w:rsidRPr="00BD603C" w:rsidRDefault="0077060C" w:rsidP="0077060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«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Հանրապետությունում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ստուգումների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կազմակերպման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անցկացման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լրացումներ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օրենսդրական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տեխնիկայի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կանոնները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պահպանված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ճիշտ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նշել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Հանրապետությունում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ստուգումների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կազմակերպման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անցկացման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լրիվ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անվանումը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նկատի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ունենալով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ակտերի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39-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պահանջները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որոնց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համաձայն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լրիվ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անվանումը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հիշատակելիս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հետևյալ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հաջորդականությամբ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ներառվում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վերնագիրը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BD603C">
              <w:rPr>
                <w:rFonts w:ascii="GHEA Grapalat" w:hAnsi="GHEA Grapalat" w:cs="Sylfaen"/>
                <w:lang w:val="af-ZA"/>
              </w:rPr>
              <w:t>Հայաստանի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բառերը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ընդունման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տարին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ամիսը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տառերով</w:t>
            </w:r>
            <w:r w:rsidRPr="00BD603C">
              <w:rPr>
                <w:rFonts w:ascii="GHEA Grapalat" w:hAnsi="GHEA Grapalat"/>
                <w:lang w:val="af-ZA"/>
              </w:rPr>
              <w:t xml:space="preserve">), </w:t>
            </w:r>
            <w:r w:rsidRPr="00BD603C">
              <w:rPr>
                <w:rFonts w:ascii="GHEA Grapalat" w:hAnsi="GHEA Grapalat" w:cs="Sylfaen"/>
                <w:lang w:val="af-ZA"/>
              </w:rPr>
              <w:t>ամսաթիվը</w:t>
            </w:r>
            <w:r w:rsidRPr="00BD603C">
              <w:rPr>
                <w:rFonts w:ascii="GHEA Grapalat" w:hAnsi="GHEA Grapalat"/>
                <w:lang w:val="af-ZA"/>
              </w:rPr>
              <w:t xml:space="preserve"> (</w:t>
            </w:r>
            <w:r w:rsidRPr="00BD603C">
              <w:rPr>
                <w:rFonts w:ascii="GHEA Grapalat" w:hAnsi="GHEA Grapalat" w:cs="Sylfaen"/>
                <w:lang w:val="af-ZA"/>
              </w:rPr>
              <w:t>այսուհետ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ընդունման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</w:t>
            </w:r>
            <w:r w:rsidRPr="00BD603C">
              <w:rPr>
                <w:rFonts w:ascii="GHEA Grapalat" w:hAnsi="GHEA Grapalat"/>
                <w:lang w:val="af-ZA"/>
              </w:rPr>
              <w:t xml:space="preserve">), </w:t>
            </w:r>
            <w:r w:rsidRPr="00BD603C">
              <w:rPr>
                <w:rFonts w:ascii="GHEA Grapalat" w:hAnsi="GHEA Grapalat" w:cs="Sylfaen"/>
                <w:lang w:val="af-ZA"/>
              </w:rPr>
              <w:t>թիվը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օրենք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բառը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  <w:p w:rsidR="00BD603C" w:rsidRPr="0077060C" w:rsidRDefault="0077060C" w:rsidP="0077060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«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գնահատման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կատարելու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օրենսդրական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տեխնիկայի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կանոնները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մասամբ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պահպանված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չեն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  <w:r w:rsidRPr="00BD603C">
              <w:rPr>
                <w:rFonts w:ascii="GHEA Grapalat" w:hAnsi="GHEA Grapalat" w:cs="Sylfaen"/>
                <w:lang w:val="af-ZA"/>
              </w:rPr>
              <w:t>Այսպես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ճիշտ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նշել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գնահատման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լրիվ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անվանումը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նկատի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ունենալով</w:t>
            </w:r>
            <w:r w:rsidRPr="00BD603C">
              <w:rPr>
                <w:rFonts w:ascii="GHEA Grapalat" w:hAnsi="GHEA Grapalat"/>
                <w:lang w:val="af-ZA"/>
              </w:rPr>
              <w:t xml:space="preserve"> «</w:t>
            </w:r>
            <w:r w:rsidRPr="00BD603C">
              <w:rPr>
                <w:rFonts w:ascii="GHEA Grapalat" w:hAnsi="GHEA Grapalat" w:cs="Sylfaen"/>
                <w:lang w:val="af-ZA"/>
              </w:rPr>
              <w:t>Իրավական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ակտերի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39-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պահանջները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03C" w:rsidRPr="00996221" w:rsidRDefault="00996221" w:rsidP="00BD603C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996221" w:rsidRDefault="00996221" w:rsidP="00996221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96221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BD603C" w:rsidRDefault="00996221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3F5532" w:rsidRDefault="00996221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77060C" w:rsidRDefault="00996221" w:rsidP="0077060C">
            <w:pPr>
              <w:rPr>
                <w:rFonts w:ascii="GHEA Grapalat" w:hAnsi="GHEA Grapalat"/>
                <w:lang w:val="af-ZA"/>
              </w:rPr>
            </w:pPr>
            <w:r w:rsidRPr="00BD603C">
              <w:rPr>
                <w:rFonts w:ascii="GHEA Grapalat" w:hAnsi="GHEA Grapalat"/>
                <w:lang w:val="af-ZA"/>
              </w:rPr>
              <w:t>8. «</w:t>
            </w:r>
            <w:r w:rsidRPr="00BD603C">
              <w:rPr>
                <w:rFonts w:ascii="GHEA Grapalat" w:hAnsi="GHEA Grapalat" w:cs="Sylfaen"/>
                <w:lang w:val="af-ZA"/>
              </w:rPr>
              <w:t>Ոչ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պարենային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արտադրանքի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ընդհանուր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անվտանգության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մասին</w:t>
            </w:r>
            <w:r w:rsidRPr="00BD603C">
              <w:rPr>
                <w:rFonts w:ascii="GHEA Grapalat" w:hAnsi="GHEA Grapalat"/>
                <w:lang w:val="af-ZA"/>
              </w:rPr>
              <w:t xml:space="preserve">»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նախագծի</w:t>
            </w:r>
            <w:r w:rsidRPr="00BD603C">
              <w:rPr>
                <w:rFonts w:ascii="GHEA Grapalat" w:hAnsi="GHEA Grapalat"/>
                <w:lang w:val="af-ZA"/>
              </w:rPr>
              <w:t xml:space="preserve"> 17-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հոդվածի</w:t>
            </w:r>
            <w:r w:rsidRPr="00BD603C">
              <w:rPr>
                <w:rFonts w:ascii="GHEA Grapalat" w:hAnsi="GHEA Grapalat"/>
                <w:lang w:val="af-ZA"/>
              </w:rPr>
              <w:t xml:space="preserve"> 2-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մասում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նախատեսված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դրույթների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անհրաժեշտությունը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չկա</w:t>
            </w:r>
            <w:r w:rsidRPr="00BD603C">
              <w:rPr>
                <w:rFonts w:ascii="GHEA Grapalat" w:hAnsi="GHEA Grapalat"/>
                <w:lang w:val="af-ZA"/>
              </w:rPr>
              <w:t xml:space="preserve">` </w:t>
            </w:r>
            <w:r w:rsidRPr="00BD603C">
              <w:rPr>
                <w:rFonts w:ascii="GHEA Grapalat" w:hAnsi="GHEA Grapalat" w:cs="Sylfaen"/>
                <w:lang w:val="af-ZA"/>
              </w:rPr>
              <w:t>նկատի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ունենալով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ՀՀ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BD603C">
              <w:rPr>
                <w:rFonts w:ascii="GHEA Grapalat" w:hAnsi="GHEA Grapalat"/>
                <w:lang w:val="af-ZA"/>
              </w:rPr>
              <w:t xml:space="preserve"> 2004 </w:t>
            </w:r>
            <w:r w:rsidRPr="00BD603C">
              <w:rPr>
                <w:rFonts w:ascii="GHEA Grapalat" w:hAnsi="GHEA Grapalat" w:cs="Sylfaen"/>
                <w:lang w:val="af-ZA"/>
              </w:rPr>
              <w:t>թվականի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ապրիլի</w:t>
            </w:r>
            <w:r w:rsidRPr="00BD603C">
              <w:rPr>
                <w:rFonts w:ascii="GHEA Grapalat" w:hAnsi="GHEA Grapalat"/>
                <w:lang w:val="af-ZA"/>
              </w:rPr>
              <w:t xml:space="preserve"> 8-</w:t>
            </w:r>
            <w:r w:rsidRPr="00BD603C">
              <w:rPr>
                <w:rFonts w:ascii="GHEA Grapalat" w:hAnsi="GHEA Grapalat" w:cs="Sylfaen"/>
                <w:lang w:val="af-ZA"/>
              </w:rPr>
              <w:t>ի</w:t>
            </w:r>
            <w:r w:rsidRPr="00BD603C">
              <w:rPr>
                <w:rFonts w:ascii="GHEA Grapalat" w:hAnsi="GHEA Grapalat"/>
                <w:lang w:val="af-ZA"/>
              </w:rPr>
              <w:t xml:space="preserve"> N 541-</w:t>
            </w:r>
            <w:r w:rsidRPr="00BD603C">
              <w:rPr>
                <w:rFonts w:ascii="GHEA Grapalat" w:hAnsi="GHEA Grapalat" w:cs="Sylfaen"/>
                <w:lang w:val="af-ZA"/>
              </w:rPr>
              <w:t>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որոշման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պահանջները</w:t>
            </w:r>
            <w:r w:rsidRPr="00BD603C">
              <w:rPr>
                <w:rFonts w:ascii="GHEA Grapalat" w:hAnsi="GHEA Grapalat"/>
                <w:lang w:val="af-ZA"/>
              </w:rPr>
              <w:t xml:space="preserve">, </w:t>
            </w:r>
            <w:r w:rsidRPr="00BD603C">
              <w:rPr>
                <w:rFonts w:ascii="GHEA Grapalat" w:hAnsi="GHEA Grapalat" w:cs="Sylfaen"/>
                <w:lang w:val="af-ZA"/>
              </w:rPr>
              <w:t>որոնք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կարգավորում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օրենքի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կիրարկումն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ապահովող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միջոցառումների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հետ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կապված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հարաբերությունները</w:t>
            </w:r>
            <w:r w:rsidRPr="00BD603C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996221" w:rsidRDefault="00996221" w:rsidP="00220E6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21" w:rsidRPr="00996221" w:rsidRDefault="00996221" w:rsidP="00996221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96221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BD603C" w:rsidRDefault="00996221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3F5532" w:rsidRDefault="00996221" w:rsidP="00BD603C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BD603C" w:rsidRDefault="00996221" w:rsidP="00BD603C">
            <w:pPr>
              <w:rPr>
                <w:rFonts w:ascii="GHEA Grapalat" w:hAnsi="GHEA Grapalat"/>
                <w:lang w:val="uk-UA"/>
              </w:rPr>
            </w:pPr>
            <w:r w:rsidRPr="00BD603C">
              <w:rPr>
                <w:rFonts w:ascii="GHEA Grapalat" w:hAnsi="GHEA Grapalat"/>
                <w:lang w:val="af-ZA"/>
              </w:rPr>
              <w:t xml:space="preserve">9. </w:t>
            </w:r>
            <w:r w:rsidRPr="00BD603C">
              <w:rPr>
                <w:rFonts w:ascii="GHEA Grapalat" w:hAnsi="GHEA Grapalat" w:cs="Sylfaen"/>
                <w:lang w:val="af-ZA"/>
              </w:rPr>
              <w:t>Նախագծերն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անհրաժեշտ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է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համապատասխանեցնել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սույն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եզրակացության</w:t>
            </w:r>
            <w:r w:rsidRPr="00BD603C">
              <w:rPr>
                <w:rFonts w:ascii="GHEA Grapalat" w:hAnsi="GHEA Grapalat"/>
                <w:lang w:val="af-ZA"/>
              </w:rPr>
              <w:t xml:space="preserve"> 1-</w:t>
            </w:r>
            <w:r w:rsidRPr="00BD603C">
              <w:rPr>
                <w:rFonts w:ascii="GHEA Grapalat" w:hAnsi="GHEA Grapalat" w:cs="Sylfaen"/>
                <w:lang w:val="af-ZA"/>
              </w:rPr>
              <w:t>ին</w:t>
            </w:r>
            <w:r w:rsidRPr="00BD603C">
              <w:rPr>
                <w:rFonts w:ascii="GHEA Grapalat" w:hAnsi="GHEA Grapalat"/>
                <w:lang w:val="af-ZA"/>
              </w:rPr>
              <w:t>, 5-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>, 7-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և</w:t>
            </w:r>
            <w:r w:rsidRPr="00BD603C">
              <w:rPr>
                <w:rFonts w:ascii="GHEA Grapalat" w:hAnsi="GHEA Grapalat"/>
                <w:lang w:val="af-ZA"/>
              </w:rPr>
              <w:t xml:space="preserve"> 8-</w:t>
            </w:r>
            <w:r w:rsidRPr="00BD603C">
              <w:rPr>
                <w:rFonts w:ascii="GHEA Grapalat" w:hAnsi="GHEA Grapalat" w:cs="Sylfaen"/>
                <w:lang w:val="af-ZA"/>
              </w:rPr>
              <w:t>րդ</w:t>
            </w:r>
            <w:r w:rsidRPr="00BD603C">
              <w:rPr>
                <w:rFonts w:ascii="GHEA Grapalat" w:hAnsi="GHEA Grapalat"/>
                <w:lang w:val="af-ZA"/>
              </w:rPr>
              <w:t xml:space="preserve"> </w:t>
            </w:r>
            <w:r w:rsidRPr="00BD603C">
              <w:rPr>
                <w:rFonts w:ascii="GHEA Grapalat" w:hAnsi="GHEA Grapalat" w:cs="Sylfaen"/>
                <w:lang w:val="af-ZA"/>
              </w:rPr>
              <w:t>կետերին</w:t>
            </w:r>
            <w:r w:rsidRPr="00BD603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996221" w:rsidRDefault="00996221" w:rsidP="00220E6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21" w:rsidRPr="00996221" w:rsidRDefault="00996221" w:rsidP="00996221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996221" w:rsidRPr="00BB5459" w:rsidTr="0077060C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BD603C" w:rsidRDefault="00996221" w:rsidP="00BD603C">
            <w:pPr>
              <w:jc w:val="center"/>
              <w:rPr>
                <w:rFonts w:ascii="GHEA Grapalat" w:hAnsi="GHEA Grapalat" w:cs="Sylfaen"/>
                <w:color w:val="000000"/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996221" w:rsidRDefault="00996221" w:rsidP="00BD603C">
            <w:pPr>
              <w:pStyle w:val="BodyText"/>
              <w:spacing w:line="23" w:lineRule="atLeast"/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</w:pPr>
            <w:r w:rsidRPr="00996221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>ֆ</w:t>
            </w:r>
            <w:r w:rsidRPr="00996221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>ինանսների</w:t>
            </w:r>
            <w:proofErr w:type="spellEnd"/>
            <w:r w:rsidRPr="00996221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96221">
              <w:rPr>
                <w:rFonts w:ascii="GHEA Grapalat" w:hAnsi="GHEA Grapalat"/>
                <w:b w:val="0"/>
                <w:sz w:val="22"/>
                <w:szCs w:val="22"/>
                <w:lang w:val="en-US" w:eastAsia="ru-RU"/>
              </w:rPr>
              <w:t>նախարարություն</w:t>
            </w:r>
            <w:proofErr w:type="spellEnd"/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Pr="00BD603C" w:rsidRDefault="00996221" w:rsidP="00BD603C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996221">
              <w:rPr>
                <w:rFonts w:ascii="GHEA Grapalat" w:hAnsi="GHEA Grapalat" w:cs="Sylfaen"/>
                <w:lang w:val="af-ZA"/>
              </w:rPr>
              <w:t>Դիտողություններ</w:t>
            </w:r>
            <w:proofErr w:type="spellEnd"/>
            <w:r w:rsidRPr="00996221">
              <w:rPr>
                <w:rFonts w:ascii="GHEA Grapalat" w:hAnsi="GHEA Grapalat" w:cs="Sylfaen"/>
                <w:lang w:val="af-ZA"/>
              </w:rPr>
              <w:t xml:space="preserve"> և </w:t>
            </w:r>
            <w:proofErr w:type="spellStart"/>
            <w:r w:rsidRPr="00996221">
              <w:rPr>
                <w:rFonts w:ascii="GHEA Grapalat" w:hAnsi="GHEA Grapalat" w:cs="Sylfaen"/>
                <w:lang w:val="af-ZA"/>
              </w:rPr>
              <w:t>առաջարկություններ</w:t>
            </w:r>
            <w:proofErr w:type="spellEnd"/>
            <w:r w:rsidRPr="0099622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96221">
              <w:rPr>
                <w:rFonts w:ascii="GHEA Grapalat" w:hAnsi="GHEA Grapalat" w:cs="Sylfaen"/>
                <w:lang w:val="af-ZA"/>
              </w:rPr>
              <w:t>չունենք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21" w:rsidRDefault="00996221" w:rsidP="00220E6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21" w:rsidRDefault="00996221" w:rsidP="00996221">
            <w:pPr>
              <w:rPr>
                <w:rFonts w:ascii="GHEA Grapalat" w:hAnsi="GHEA Grapalat"/>
              </w:rPr>
            </w:pPr>
          </w:p>
        </w:tc>
      </w:tr>
    </w:tbl>
    <w:p w:rsidR="00BD603C" w:rsidRPr="00BD603C" w:rsidRDefault="00BD603C">
      <w:pPr>
        <w:rPr>
          <w:lang w:val="uk-UA"/>
        </w:rPr>
      </w:pPr>
    </w:p>
    <w:sectPr w:rsidR="00BD603C" w:rsidRPr="00BD603C" w:rsidSect="0077060C">
      <w:pgSz w:w="15840" w:h="12240" w:orient="landscape"/>
      <w:pgMar w:top="108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603C"/>
    <w:rsid w:val="0007689A"/>
    <w:rsid w:val="00392CD4"/>
    <w:rsid w:val="00477316"/>
    <w:rsid w:val="0077060C"/>
    <w:rsid w:val="00773444"/>
    <w:rsid w:val="00996221"/>
    <w:rsid w:val="00A73EE4"/>
    <w:rsid w:val="00AA5774"/>
    <w:rsid w:val="00B52BDE"/>
    <w:rsid w:val="00BB5459"/>
    <w:rsid w:val="00BD603C"/>
    <w:rsid w:val="00D328A7"/>
    <w:rsid w:val="00D604A1"/>
    <w:rsid w:val="00DC738F"/>
    <w:rsid w:val="00EE7317"/>
    <w:rsid w:val="00FA1F9E"/>
    <w:rsid w:val="00FC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BD603C"/>
    <w:rPr>
      <w:rFonts w:cs="Calibri"/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rsid w:val="00BD603C"/>
    <w:pPr>
      <w:spacing w:after="0" w:line="240" w:lineRule="auto"/>
      <w:ind w:firstLine="706"/>
      <w:jc w:val="both"/>
    </w:pPr>
    <w:rPr>
      <w:rFonts w:cs="Calibri"/>
      <w:b/>
      <w:bCs/>
      <w:sz w:val="24"/>
      <w:szCs w:val="24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D6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</cp:lastModifiedBy>
  <cp:revision>2</cp:revision>
  <dcterms:created xsi:type="dcterms:W3CDTF">2013-08-29T13:18:00Z</dcterms:created>
  <dcterms:modified xsi:type="dcterms:W3CDTF">2013-08-29T13:18:00Z</dcterms:modified>
</cp:coreProperties>
</file>