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F95" w:rsidRPr="00E03A8C" w:rsidRDefault="00BD4F95" w:rsidP="005A17AA">
      <w:pPr>
        <w:spacing w:line="288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4F95" w:rsidRPr="00E03A8C" w:rsidRDefault="00BD4F95" w:rsidP="00484688">
      <w:pPr>
        <w:spacing w:line="288" w:lineRule="auto"/>
        <w:ind w:firstLine="810"/>
        <w:jc w:val="right"/>
        <w:rPr>
          <w:rFonts w:ascii="GHEA Grapalat" w:eastAsia="Calibri" w:hAnsi="GHEA Grapalat" w:cs="Times New Roman"/>
          <w:b/>
          <w:lang w:val="fr-FR"/>
        </w:rPr>
      </w:pPr>
      <w:r w:rsidRPr="00E03A8C">
        <w:rPr>
          <w:rFonts w:ascii="GHEA Grapalat" w:eastAsia="Calibri" w:hAnsi="GHEA Grapalat" w:cs="Times New Roman"/>
          <w:b/>
          <w:lang w:val="hy-AM"/>
        </w:rPr>
        <w:t>ՆԱԽԱԳԻԾ</w:t>
      </w:r>
    </w:p>
    <w:p w:rsidR="00BD4F95" w:rsidRPr="00E03A8C" w:rsidRDefault="00BD4F95" w:rsidP="00484688">
      <w:pPr>
        <w:spacing w:line="288" w:lineRule="auto"/>
        <w:ind w:firstLine="810"/>
        <w:jc w:val="center"/>
        <w:rPr>
          <w:rFonts w:ascii="GHEA Grapalat" w:eastAsia="Calibri" w:hAnsi="GHEA Grapalat" w:cs="Times New Roman"/>
          <w:b/>
          <w:sz w:val="24"/>
          <w:szCs w:val="24"/>
          <w:lang w:val="fr-FR"/>
        </w:rPr>
      </w:pPr>
      <w:r w:rsidRPr="00E03A8C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</w:t>
      </w:r>
      <w:r w:rsidRPr="00E03A8C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E03A8C">
        <w:rPr>
          <w:rFonts w:ascii="GHEA Grapalat" w:eastAsia="Calibri" w:hAnsi="GHEA Grapalat" w:cs="Times New Roman"/>
          <w:b/>
          <w:sz w:val="24"/>
          <w:szCs w:val="24"/>
          <w:lang w:val="hy-AM"/>
        </w:rPr>
        <w:t>ՀԱՆՐԱՊԵՏՈՒԹՅԱՆ</w:t>
      </w:r>
      <w:r w:rsidRPr="00E03A8C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E03A8C">
        <w:rPr>
          <w:rFonts w:ascii="GHEA Grapalat" w:eastAsia="Calibri" w:hAnsi="GHEA Grapalat" w:cs="Times New Roman"/>
          <w:b/>
          <w:sz w:val="24"/>
          <w:szCs w:val="24"/>
          <w:lang w:val="hy-AM"/>
        </w:rPr>
        <w:t>ԿԱՌԱՎԱՐՈՒԹՅԱՆ</w:t>
      </w:r>
      <w:r w:rsidRPr="00E03A8C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</w:p>
    <w:p w:rsidR="00BD4F95" w:rsidRPr="00E03A8C" w:rsidRDefault="00BD4F95" w:rsidP="00484688">
      <w:pPr>
        <w:spacing w:line="288" w:lineRule="auto"/>
        <w:ind w:firstLine="810"/>
        <w:jc w:val="center"/>
        <w:rPr>
          <w:rFonts w:ascii="GHEA Grapalat" w:eastAsia="Calibri" w:hAnsi="GHEA Grapalat" w:cs="Times New Roman"/>
          <w:b/>
          <w:sz w:val="24"/>
          <w:szCs w:val="24"/>
          <w:lang w:val="fr-FR"/>
        </w:rPr>
      </w:pPr>
      <w:r w:rsidRPr="00E03A8C">
        <w:rPr>
          <w:rFonts w:ascii="GHEA Grapalat" w:eastAsia="Calibri" w:hAnsi="GHEA Grapalat" w:cs="Times New Roman"/>
          <w:b/>
          <w:sz w:val="24"/>
          <w:szCs w:val="24"/>
          <w:lang w:val="hy-AM"/>
        </w:rPr>
        <w:t>ՈՐՈՇՈՒՄ</w:t>
      </w:r>
      <w:r w:rsidRPr="00E03A8C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</w:p>
    <w:p w:rsidR="00BD4F95" w:rsidRPr="00E03A8C" w:rsidRDefault="00BD4F95" w:rsidP="00484688">
      <w:pPr>
        <w:spacing w:line="288" w:lineRule="auto"/>
        <w:ind w:firstLine="810"/>
        <w:jc w:val="center"/>
        <w:rPr>
          <w:rFonts w:ascii="GHEA Grapalat" w:eastAsia="Calibri" w:hAnsi="GHEA Grapalat" w:cs="Times New Roman"/>
          <w:b/>
          <w:sz w:val="24"/>
          <w:szCs w:val="24"/>
          <w:lang w:val="fr-FR"/>
        </w:rPr>
      </w:pPr>
      <w:r w:rsidRPr="00E03A8C">
        <w:rPr>
          <w:rFonts w:ascii="GHEA Grapalat" w:eastAsia="Calibri" w:hAnsi="GHEA Grapalat" w:cs="Times New Roman"/>
          <w:b/>
          <w:sz w:val="24"/>
          <w:szCs w:val="24"/>
          <w:lang w:val="fr-FR"/>
        </w:rPr>
        <w:t>« ....... » ................................. 2018</w:t>
      </w:r>
      <w:r w:rsidRPr="00E03A8C">
        <w:rPr>
          <w:rFonts w:ascii="GHEA Grapalat" w:eastAsia="Calibri" w:hAnsi="GHEA Grapalat" w:cs="Times New Roman"/>
          <w:b/>
          <w:sz w:val="24"/>
          <w:szCs w:val="24"/>
        </w:rPr>
        <w:t>թ</w:t>
      </w:r>
      <w:r w:rsidRPr="00E03A8C">
        <w:rPr>
          <w:rFonts w:ascii="GHEA Grapalat" w:eastAsia="Calibri" w:hAnsi="GHEA Grapalat" w:cs="Times New Roman"/>
          <w:b/>
          <w:sz w:val="24"/>
          <w:szCs w:val="24"/>
          <w:lang w:val="fr-FR"/>
        </w:rPr>
        <w:t>. N  -</w:t>
      </w:r>
      <w:r w:rsidRPr="00E03A8C">
        <w:rPr>
          <w:rFonts w:ascii="GHEA Grapalat" w:eastAsia="Calibri" w:hAnsi="GHEA Grapalat" w:cs="Times New Roman"/>
          <w:b/>
          <w:sz w:val="24"/>
          <w:szCs w:val="24"/>
        </w:rPr>
        <w:t>Ն</w:t>
      </w:r>
    </w:p>
    <w:p w:rsidR="00BD4F95" w:rsidRPr="00E03A8C" w:rsidRDefault="00BD4F95" w:rsidP="00484688">
      <w:pPr>
        <w:pStyle w:val="BodyText3"/>
        <w:spacing w:after="0" w:line="288" w:lineRule="auto"/>
        <w:ind w:firstLine="810"/>
        <w:jc w:val="center"/>
        <w:rPr>
          <w:rFonts w:ascii="GHEA Grapalat" w:eastAsia="Calibri" w:hAnsi="GHEA Grapalat"/>
          <w:b/>
          <w:sz w:val="24"/>
          <w:szCs w:val="24"/>
          <w:lang w:val="fr-FR"/>
        </w:rPr>
      </w:pPr>
    </w:p>
    <w:p w:rsidR="00BD4F95" w:rsidRPr="00E03A8C" w:rsidRDefault="00BD4F95" w:rsidP="006A561E">
      <w:pPr>
        <w:pStyle w:val="BodyText3"/>
        <w:spacing w:after="0" w:line="276" w:lineRule="auto"/>
        <w:ind w:firstLine="810"/>
        <w:jc w:val="center"/>
        <w:rPr>
          <w:rFonts w:ascii="GHEA Grapalat" w:eastAsia="Calibri" w:hAnsi="GHEA Grapalat"/>
          <w:b/>
          <w:sz w:val="24"/>
          <w:szCs w:val="24"/>
          <w:lang w:val="fr-FR"/>
        </w:rPr>
      </w:pPr>
      <w:r w:rsidRPr="00E03A8C">
        <w:rPr>
          <w:rFonts w:ascii="GHEA Grapalat" w:eastAsia="Calibri" w:hAnsi="GHEA Grapalat"/>
          <w:b/>
          <w:sz w:val="24"/>
          <w:szCs w:val="24"/>
        </w:rPr>
        <w:t>ՀԱՅԱՍՏԱՆԻ</w:t>
      </w:r>
      <w:r w:rsidRPr="00E03A8C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  <w:r w:rsidRPr="00E03A8C">
        <w:rPr>
          <w:rFonts w:ascii="GHEA Grapalat" w:eastAsia="Calibri" w:hAnsi="GHEA Grapalat"/>
          <w:b/>
          <w:sz w:val="24"/>
          <w:szCs w:val="24"/>
        </w:rPr>
        <w:t>ՀԱՆՐԱՊԵՏՈՒԹՅԱՆ</w:t>
      </w:r>
      <w:r w:rsidRPr="00E03A8C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  <w:r w:rsidRPr="00E03A8C">
        <w:rPr>
          <w:rFonts w:ascii="GHEA Grapalat" w:eastAsia="Calibri" w:hAnsi="GHEA Grapalat"/>
          <w:b/>
          <w:sz w:val="24"/>
          <w:szCs w:val="24"/>
        </w:rPr>
        <w:t>ԿԱՌԱՎԱՐՈՒԹՅԱՆ</w:t>
      </w:r>
      <w:r w:rsidRPr="00E03A8C">
        <w:rPr>
          <w:rFonts w:ascii="GHEA Grapalat" w:eastAsia="Calibri" w:hAnsi="GHEA Grapalat"/>
          <w:b/>
          <w:sz w:val="24"/>
          <w:szCs w:val="24"/>
          <w:lang w:val="fr-FR"/>
        </w:rPr>
        <w:t xml:space="preserve"> 2015 </w:t>
      </w:r>
      <w:r w:rsidRPr="00E03A8C">
        <w:rPr>
          <w:rFonts w:ascii="GHEA Grapalat" w:eastAsia="Calibri" w:hAnsi="GHEA Grapalat"/>
          <w:b/>
          <w:sz w:val="24"/>
          <w:szCs w:val="24"/>
        </w:rPr>
        <w:t>ԹՎԱԿԱՆԻ</w:t>
      </w:r>
      <w:r w:rsidRPr="00E03A8C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  <w:proofErr w:type="gramStart"/>
      <w:r w:rsidRPr="00E03A8C">
        <w:rPr>
          <w:rFonts w:ascii="GHEA Grapalat" w:eastAsia="Calibri" w:hAnsi="GHEA Grapalat"/>
          <w:b/>
          <w:sz w:val="24"/>
          <w:szCs w:val="24"/>
        </w:rPr>
        <w:t>ՄԱՅԻՍԻ</w:t>
      </w:r>
      <w:r w:rsidRPr="00E03A8C">
        <w:rPr>
          <w:rFonts w:ascii="GHEA Grapalat" w:eastAsia="Calibri" w:hAnsi="GHEA Grapalat"/>
          <w:b/>
          <w:sz w:val="24"/>
          <w:szCs w:val="24"/>
          <w:lang w:val="fr-FR"/>
        </w:rPr>
        <w:t xml:space="preserve">  7</w:t>
      </w:r>
      <w:proofErr w:type="gramEnd"/>
      <w:r w:rsidRPr="00E03A8C">
        <w:rPr>
          <w:rFonts w:ascii="GHEA Grapalat" w:eastAsia="Calibri" w:hAnsi="GHEA Grapalat"/>
          <w:b/>
          <w:sz w:val="24"/>
          <w:szCs w:val="24"/>
          <w:lang w:val="fr-FR"/>
        </w:rPr>
        <w:t>-</w:t>
      </w:r>
      <w:r w:rsidRPr="00E03A8C">
        <w:rPr>
          <w:rFonts w:ascii="GHEA Grapalat" w:eastAsia="Calibri" w:hAnsi="GHEA Grapalat"/>
          <w:b/>
          <w:sz w:val="24"/>
          <w:szCs w:val="24"/>
        </w:rPr>
        <w:t>Ի</w:t>
      </w:r>
      <w:r w:rsidRPr="00E03A8C">
        <w:rPr>
          <w:rFonts w:ascii="GHEA Grapalat" w:eastAsia="Calibri" w:hAnsi="GHEA Grapalat"/>
          <w:b/>
          <w:sz w:val="24"/>
          <w:szCs w:val="24"/>
          <w:lang w:val="fr-FR"/>
        </w:rPr>
        <w:t xml:space="preserve"> N 515-</w:t>
      </w:r>
      <w:r w:rsidRPr="00E03A8C">
        <w:rPr>
          <w:rFonts w:ascii="GHEA Grapalat" w:eastAsia="Calibri" w:hAnsi="GHEA Grapalat"/>
          <w:b/>
          <w:sz w:val="24"/>
          <w:szCs w:val="24"/>
        </w:rPr>
        <w:t>Ն</w:t>
      </w:r>
      <w:r w:rsidRPr="00E03A8C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  <w:r w:rsidRPr="00E03A8C">
        <w:rPr>
          <w:rFonts w:ascii="GHEA Grapalat" w:eastAsia="Calibri" w:hAnsi="GHEA Grapalat"/>
          <w:b/>
          <w:sz w:val="24"/>
          <w:szCs w:val="24"/>
        </w:rPr>
        <w:t>ՈՐՈՇՄԱՆ</w:t>
      </w:r>
      <w:r w:rsidRPr="00E03A8C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  <w:r w:rsidRPr="00E03A8C">
        <w:rPr>
          <w:rFonts w:ascii="GHEA Grapalat" w:eastAsia="Calibri" w:hAnsi="GHEA Grapalat"/>
          <w:b/>
          <w:sz w:val="24"/>
          <w:szCs w:val="24"/>
        </w:rPr>
        <w:t>ՄԵՋ</w:t>
      </w:r>
      <w:r w:rsidRPr="00E03A8C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  <w:r w:rsidRPr="00E03A8C">
        <w:rPr>
          <w:rFonts w:ascii="GHEA Grapalat" w:eastAsia="Calibri" w:hAnsi="GHEA Grapalat"/>
          <w:b/>
          <w:sz w:val="24"/>
          <w:szCs w:val="24"/>
        </w:rPr>
        <w:t>ՓՈՓՈԽՈՒԹՅՈՒՆՆԵՐ</w:t>
      </w:r>
      <w:r w:rsidRPr="00E03A8C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  <w:r w:rsidR="002D4899" w:rsidRPr="00E03A8C">
        <w:rPr>
          <w:rFonts w:ascii="GHEA Grapalat" w:eastAsia="Calibri" w:hAnsi="GHEA Grapalat"/>
          <w:b/>
          <w:sz w:val="24"/>
          <w:szCs w:val="24"/>
          <w:lang w:val="hy-AM"/>
        </w:rPr>
        <w:t xml:space="preserve">ԵՎ ԼՐԱՑՈՒՄ </w:t>
      </w:r>
      <w:r w:rsidRPr="00E03A8C">
        <w:rPr>
          <w:rFonts w:ascii="GHEA Grapalat" w:eastAsia="Calibri" w:hAnsi="GHEA Grapalat"/>
          <w:b/>
          <w:sz w:val="24"/>
          <w:szCs w:val="24"/>
        </w:rPr>
        <w:t>ԿԱՏԱՐԵԼՈՒ</w:t>
      </w:r>
      <w:r w:rsidR="00C12018" w:rsidRPr="00E03A8C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  <w:r w:rsidRPr="00E03A8C">
        <w:rPr>
          <w:rFonts w:ascii="GHEA Grapalat" w:eastAsia="Calibri" w:hAnsi="GHEA Grapalat"/>
          <w:b/>
          <w:sz w:val="24"/>
          <w:szCs w:val="24"/>
        </w:rPr>
        <w:t>ՄԱՍԻՆ</w:t>
      </w:r>
      <w:r w:rsidRPr="00E03A8C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</w:p>
    <w:p w:rsidR="00BD4F95" w:rsidRPr="00051C6A" w:rsidRDefault="00BD4F95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</w:pPr>
    </w:p>
    <w:p w:rsidR="00BD4F95" w:rsidRPr="00051C6A" w:rsidRDefault="00BD4F95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</w:pPr>
    </w:p>
    <w:p w:rsidR="00FC3085" w:rsidRPr="00FC3085" w:rsidRDefault="002256EB" w:rsidP="00923FE2">
      <w:pPr>
        <w:spacing w:after="0" w:line="360" w:lineRule="auto"/>
        <w:ind w:firstLine="80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«</w:t>
      </w:r>
      <w:proofErr w:type="spellStart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="00F764B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="00F764B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F764B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» </w:t>
      </w:r>
      <w:proofErr w:type="spellStart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F764B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F764B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F764B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3</w:t>
      </w:r>
      <w:r w:rsidR="00E04983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4</w:t>
      </w:r>
      <w:r w:rsidR="00F764B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-</w:t>
      </w:r>
      <w:proofErr w:type="spellStart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="00F764B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F764B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="00E04983" w:rsidRPr="00E04983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պահանջները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0118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կատարումն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CC2A8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CC2A8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CC2A8B" w:rsidRPr="00F764B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CC2A8B"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2018 </w:t>
      </w:r>
      <w:proofErr w:type="spellStart"/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FC3085" w:rsidRPr="00FC3085">
        <w:rPr>
          <w:rFonts w:ascii="GHEA Grapalat" w:eastAsia="Times New Roman" w:hAnsi="GHEA Grapalat" w:cs="Times New Roman"/>
          <w:color w:val="000000"/>
          <w:sz w:val="24"/>
          <w:szCs w:val="24"/>
        </w:rPr>
        <w:t>սեպտեմբերի</w:t>
      </w:r>
      <w:proofErr w:type="spellEnd"/>
      <w:r w:rsidR="00C546C2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FC3085" w:rsidRPr="00FC308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6-</w:t>
      </w:r>
      <w:r w:rsidR="00FC3085" w:rsidRPr="00FC3085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FC3085" w:rsidRPr="00FC3085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1030</w:t>
      </w:r>
      <w:r w:rsidR="00FC30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-Լ </w:t>
      </w:r>
      <w:proofErr w:type="spellStart"/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1 </w:t>
      </w:r>
      <w:proofErr w:type="spellStart"/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0E77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234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-</w:t>
      </w:r>
      <w:proofErr w:type="spellStart"/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CC2A8B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r w:rsidR="000E77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2-րդ ենթակետի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ո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ր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ո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շ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gram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 </w:t>
      </w:r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proofErr w:type="gramEnd"/>
      <w:r w:rsidRPr="00D66D2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.</w:t>
      </w:r>
    </w:p>
    <w:p w:rsidR="002256EB" w:rsidRPr="005B152B" w:rsidRDefault="002256EB" w:rsidP="005A17AA">
      <w:pPr>
        <w:pStyle w:val="Header"/>
        <w:spacing w:line="360" w:lineRule="auto"/>
        <w:ind w:firstLine="806"/>
        <w:jc w:val="both"/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</w:pP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1.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Հայաստանի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Հանրապետության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կառավարության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2015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թվականի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մայիսի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7-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ի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«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Հիսուն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և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ավելի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տոկոս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պետական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մասնակցությամբ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առևտրային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կազմակերպություններում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Հայաստանի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Հանրապետության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սեփականությունը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հանդիսացող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բաժնետոմսերով</w:t>
      </w:r>
      <w:bookmarkStart w:id="0" w:name="_GoBack"/>
      <w:bookmarkEnd w:id="0"/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հավաստված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իրավունքները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հավատարմագրային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կառավարման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հանձնելու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կարգը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F764BB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hy-AM"/>
        </w:rPr>
        <w:t>հաստատելու</w:t>
      </w:r>
      <w:r w:rsidRPr="00051C6A">
        <w:rPr>
          <w:rFonts w:ascii="GHEA Grapalat" w:hAnsi="GHEA Grapalat" w:cs="Times New Roman"/>
          <w:color w:val="000000"/>
          <w:spacing w:val="0"/>
          <w:kern w:val="0"/>
          <w:position w:val="0"/>
          <w:sz w:val="24"/>
          <w:szCs w:val="24"/>
          <w:lang w:val="fr-FR"/>
        </w:rPr>
        <w:t xml:space="preserve"> </w:t>
      </w:r>
      <w:r w:rsidRPr="005B152B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>մասին</w:t>
      </w:r>
      <w:r w:rsidR="005560DD" w:rsidRPr="005B152B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>» N 515</w:t>
      </w:r>
      <w:r w:rsidRPr="005B152B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 xml:space="preserve">-Ն որոշման (այսուհետ՝ որոշում) մեջ կատարել հետևյալ </w:t>
      </w:r>
      <w:r w:rsidR="005560DD" w:rsidRPr="005B152B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>փոփոխություն</w:t>
      </w:r>
      <w:r w:rsidR="00C12018" w:rsidRPr="005B152B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>ներ</w:t>
      </w:r>
      <w:r w:rsidRPr="005B152B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>ը</w:t>
      </w:r>
      <w:r w:rsidR="0014589A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hy-AM"/>
        </w:rPr>
        <w:t xml:space="preserve"> և լրացումը</w:t>
      </w:r>
      <w:r w:rsidR="00C12018" w:rsidRPr="005B152B"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  <w:t>.</w:t>
      </w:r>
    </w:p>
    <w:p w:rsidR="00C12018" w:rsidRPr="005B152B" w:rsidRDefault="00C12018" w:rsidP="005A17AA">
      <w:pPr>
        <w:pStyle w:val="NormalWeb"/>
        <w:shd w:val="clear" w:color="auto" w:fill="FFFFFF"/>
        <w:spacing w:before="0" w:beforeAutospacing="0" w:after="0" w:afterAutospacing="0" w:line="360" w:lineRule="auto"/>
        <w:ind w:firstLine="806"/>
        <w:jc w:val="both"/>
        <w:rPr>
          <w:rFonts w:ascii="GHEA Grapalat" w:eastAsia="Calibri" w:hAnsi="GHEA Grapalat" w:cs="Arial"/>
          <w:bCs/>
          <w:kern w:val="16"/>
          <w:lang w:val="af-ZA"/>
        </w:rPr>
      </w:pPr>
      <w:r w:rsidRPr="00051C6A">
        <w:rPr>
          <w:rFonts w:ascii="GHEA Grapalat" w:eastAsia="Calibri" w:hAnsi="GHEA Grapalat" w:cs="Arial"/>
          <w:bCs/>
          <w:kern w:val="16"/>
          <w:lang w:val="af-ZA"/>
        </w:rPr>
        <w:t xml:space="preserve">1)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որոշման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1-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ին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կետով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հաստատված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կարգը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շարադրել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նոր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խմբագրությամբ</w:t>
      </w:r>
      <w:proofErr w:type="spellEnd"/>
      <w:r w:rsidRPr="005B152B">
        <w:rPr>
          <w:rFonts w:ascii="GHEA Grapalat" w:eastAsia="Calibri" w:hAnsi="GHEA Grapalat" w:cs="Arial"/>
          <w:bCs/>
          <w:kern w:val="16"/>
        </w:rPr>
        <w:t>՝</w:t>
      </w:r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համաձայն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հավելվածի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>,</w:t>
      </w:r>
    </w:p>
    <w:p w:rsidR="00C12018" w:rsidRPr="005B152B" w:rsidRDefault="00C12018" w:rsidP="005A17AA">
      <w:pPr>
        <w:pStyle w:val="NormalWeb"/>
        <w:shd w:val="clear" w:color="auto" w:fill="FFFFFF"/>
        <w:spacing w:before="0" w:beforeAutospacing="0" w:after="0" w:afterAutospacing="0" w:line="360" w:lineRule="auto"/>
        <w:ind w:firstLine="806"/>
        <w:jc w:val="both"/>
        <w:rPr>
          <w:rFonts w:ascii="GHEA Grapalat" w:eastAsia="Calibri" w:hAnsi="GHEA Grapalat" w:cs="Arial"/>
          <w:bCs/>
          <w:kern w:val="16"/>
          <w:lang w:val="af-ZA"/>
        </w:rPr>
      </w:pPr>
      <w:r w:rsidRPr="00051C6A">
        <w:rPr>
          <w:rFonts w:ascii="GHEA Grapalat" w:eastAsia="Calibri" w:hAnsi="GHEA Grapalat" w:cs="Arial"/>
          <w:bCs/>
          <w:kern w:val="16"/>
          <w:lang w:val="af-ZA"/>
        </w:rPr>
        <w:t>2)</w:t>
      </w:r>
      <w:r w:rsidRPr="00051C6A">
        <w:rPr>
          <w:rFonts w:ascii="GHEA Grapalat" w:hAnsi="GHEA Grapalat"/>
          <w:color w:val="000000"/>
          <w:lang w:val="af-ZA"/>
        </w:rPr>
        <w:t xml:space="preserve"> </w:t>
      </w:r>
      <w:r w:rsidRPr="005B152B">
        <w:rPr>
          <w:rFonts w:ascii="GHEA Grapalat" w:eastAsia="Calibri" w:hAnsi="GHEA Grapalat" w:cs="Arial"/>
          <w:bCs/>
          <w:kern w:val="16"/>
          <w:lang w:val="af-ZA"/>
        </w:rPr>
        <w:t>որոշման 2-րդ կետում «Հայաստանի Հանրապետության կառավարությանն առընթեր պետական գույքի կառավարման վարչությունը» բառերը փոխարինել «</w:t>
      </w:r>
      <w:r w:rsidR="00CC2A8B">
        <w:rPr>
          <w:rFonts w:ascii="GHEA Grapalat" w:eastAsia="Calibri" w:hAnsi="GHEA Grapalat" w:cs="Arial"/>
          <w:bCs/>
          <w:kern w:val="16"/>
          <w:lang w:val="hy-AM"/>
        </w:rPr>
        <w:t>Պ</w:t>
      </w:r>
      <w:r w:rsidRPr="005B152B">
        <w:rPr>
          <w:rFonts w:ascii="GHEA Grapalat" w:eastAsia="Calibri" w:hAnsi="GHEA Grapalat" w:cs="Arial"/>
          <w:bCs/>
          <w:kern w:val="16"/>
          <w:lang w:val="af-ZA"/>
        </w:rPr>
        <w:t>ետական գույքի կառավարման կոմիտեն» բառերով,</w:t>
      </w:r>
    </w:p>
    <w:p w:rsidR="00C12018" w:rsidRPr="00051C6A" w:rsidRDefault="00C12018" w:rsidP="005A17AA">
      <w:pPr>
        <w:pStyle w:val="NormalWeb"/>
        <w:shd w:val="clear" w:color="auto" w:fill="FFFFFF"/>
        <w:spacing w:before="0" w:beforeAutospacing="0" w:after="0" w:afterAutospacing="0" w:line="360" w:lineRule="auto"/>
        <w:ind w:firstLine="806"/>
        <w:jc w:val="both"/>
        <w:rPr>
          <w:rFonts w:ascii="GHEA Grapalat" w:hAnsi="GHEA Grapalat"/>
          <w:color w:val="000000"/>
          <w:lang w:val="af-ZA"/>
        </w:rPr>
      </w:pPr>
      <w:r w:rsidRPr="00051C6A">
        <w:rPr>
          <w:rFonts w:ascii="GHEA Grapalat" w:eastAsia="Calibri" w:hAnsi="GHEA Grapalat" w:cs="Arial"/>
          <w:bCs/>
          <w:kern w:val="16"/>
          <w:lang w:val="af-ZA"/>
        </w:rPr>
        <w:lastRenderedPageBreak/>
        <w:t>3)</w:t>
      </w:r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որոշման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3-րդ </w:t>
      </w:r>
      <w:proofErr w:type="spellStart"/>
      <w:r w:rsidRPr="005B152B">
        <w:rPr>
          <w:rFonts w:ascii="GHEA Grapalat" w:eastAsia="Calibri" w:hAnsi="GHEA Grapalat" w:cs="Arial"/>
          <w:bCs/>
          <w:kern w:val="16"/>
        </w:rPr>
        <w:t>կետում</w:t>
      </w:r>
      <w:proofErr w:type="spellEnd"/>
      <w:r w:rsidRPr="005B152B">
        <w:rPr>
          <w:rFonts w:ascii="GHEA Grapalat" w:eastAsia="Calibri" w:hAnsi="GHEA Grapalat" w:cs="Arial"/>
          <w:bCs/>
          <w:kern w:val="16"/>
          <w:lang w:val="af-ZA"/>
        </w:rPr>
        <w:t xml:space="preserve"> «</w:t>
      </w:r>
      <w:proofErr w:type="spellStart"/>
      <w:r w:rsidRPr="005B152B">
        <w:rPr>
          <w:rFonts w:ascii="GHEA Grapalat" w:hAnsi="GHEA Grapalat"/>
          <w:color w:val="000000"/>
        </w:rPr>
        <w:t>Հայաստանի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Հանրապետության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կառավարությանն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առընթեր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պետական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գույքի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կառավարման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վարչությ</w:t>
      </w:r>
      <w:r w:rsidR="00F1270D" w:rsidRPr="005B152B">
        <w:rPr>
          <w:rFonts w:ascii="GHEA Grapalat" w:hAnsi="GHEA Grapalat"/>
          <w:color w:val="000000"/>
        </w:rPr>
        <w:t>ան</w:t>
      </w:r>
      <w:proofErr w:type="spellEnd"/>
      <w:r w:rsidR="00F1270D"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1270D" w:rsidRPr="005B152B">
        <w:rPr>
          <w:rFonts w:ascii="GHEA Grapalat" w:hAnsi="GHEA Grapalat"/>
          <w:color w:val="000000"/>
        </w:rPr>
        <w:t>պետին</w:t>
      </w:r>
      <w:proofErr w:type="spellEnd"/>
      <w:r w:rsidR="00F1270D" w:rsidRPr="00051C6A">
        <w:rPr>
          <w:rFonts w:ascii="GHEA Grapalat" w:hAnsi="GHEA Grapalat"/>
          <w:color w:val="000000"/>
          <w:lang w:val="af-ZA"/>
        </w:rPr>
        <w:t>»</w:t>
      </w:r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բառերը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փոխարինել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«</w:t>
      </w:r>
      <w:r w:rsidR="00CC2A8B">
        <w:rPr>
          <w:rFonts w:ascii="GHEA Grapalat" w:eastAsia="Calibri" w:hAnsi="GHEA Grapalat" w:cs="Arial"/>
          <w:bCs/>
          <w:kern w:val="16"/>
          <w:lang w:val="hy-AM"/>
        </w:rPr>
        <w:t>Պ</w:t>
      </w:r>
      <w:proofErr w:type="spellStart"/>
      <w:r w:rsidRPr="005B152B">
        <w:rPr>
          <w:rFonts w:ascii="GHEA Grapalat" w:hAnsi="GHEA Grapalat"/>
          <w:color w:val="000000"/>
        </w:rPr>
        <w:t>ետական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գույքի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կառավարման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կոմիտեի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նախագահին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Pr="005B152B">
        <w:rPr>
          <w:rFonts w:ascii="GHEA Grapalat" w:hAnsi="GHEA Grapalat"/>
          <w:color w:val="000000"/>
        </w:rPr>
        <w:t>բառերով</w:t>
      </w:r>
      <w:proofErr w:type="spellEnd"/>
      <w:r w:rsidRPr="00051C6A">
        <w:rPr>
          <w:rFonts w:ascii="GHEA Grapalat" w:hAnsi="GHEA Grapalat"/>
          <w:color w:val="000000"/>
          <w:lang w:val="af-ZA"/>
        </w:rPr>
        <w:t>,</w:t>
      </w:r>
    </w:p>
    <w:p w:rsidR="00555044" w:rsidRPr="00051C6A" w:rsidRDefault="00555044" w:rsidP="005A17AA">
      <w:pPr>
        <w:pStyle w:val="NormalWeb"/>
        <w:shd w:val="clear" w:color="auto" w:fill="FFFFFF"/>
        <w:spacing w:before="0" w:beforeAutospacing="0" w:after="0" w:afterAutospacing="0" w:line="360" w:lineRule="auto"/>
        <w:ind w:firstLine="806"/>
        <w:jc w:val="both"/>
        <w:rPr>
          <w:rFonts w:ascii="GHEA Grapalat" w:hAnsi="GHEA Grapalat"/>
          <w:color w:val="000000"/>
          <w:lang w:val="af-ZA"/>
        </w:rPr>
      </w:pPr>
      <w:r w:rsidRPr="00051C6A">
        <w:rPr>
          <w:rFonts w:ascii="GHEA Grapalat" w:eastAsia="Calibri" w:hAnsi="GHEA Grapalat" w:cs="Arial"/>
          <w:bCs/>
          <w:kern w:val="16"/>
          <w:lang w:val="af-ZA"/>
        </w:rPr>
        <w:t xml:space="preserve">4) </w:t>
      </w:r>
      <w:proofErr w:type="spellStart"/>
      <w:r w:rsidRPr="005B152B">
        <w:rPr>
          <w:rFonts w:ascii="GHEA Grapalat" w:hAnsi="GHEA Grapalat"/>
          <w:color w:val="000000"/>
        </w:rPr>
        <w:t>որոշումը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լրացնել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հետևյալ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բովանդակությամբ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B152B">
        <w:rPr>
          <w:rFonts w:ascii="GHEA Grapalat" w:hAnsi="GHEA Grapalat"/>
          <w:color w:val="000000"/>
        </w:rPr>
        <w:t>նոր</w:t>
      </w:r>
      <w:proofErr w:type="spellEnd"/>
      <w:r w:rsidRPr="005B152B">
        <w:rPr>
          <w:rFonts w:ascii="GHEA Grapalat" w:hAnsi="GHEA Grapalat"/>
          <w:color w:val="000000"/>
        </w:rPr>
        <w:t>՝</w:t>
      </w:r>
      <w:r w:rsidRPr="00051C6A">
        <w:rPr>
          <w:rFonts w:ascii="GHEA Grapalat" w:hAnsi="GHEA Grapalat"/>
          <w:color w:val="000000"/>
          <w:lang w:val="af-ZA"/>
        </w:rPr>
        <w:t xml:space="preserve"> 2.1. </w:t>
      </w:r>
      <w:proofErr w:type="spellStart"/>
      <w:r w:rsidRPr="005B152B">
        <w:rPr>
          <w:rFonts w:ascii="GHEA Grapalat" w:hAnsi="GHEA Grapalat"/>
          <w:color w:val="000000"/>
        </w:rPr>
        <w:t>կետով</w:t>
      </w:r>
      <w:proofErr w:type="spellEnd"/>
      <w:r w:rsidRPr="00051C6A">
        <w:rPr>
          <w:rFonts w:ascii="GHEA Grapalat" w:hAnsi="GHEA Grapalat"/>
          <w:color w:val="000000"/>
          <w:lang w:val="af-ZA"/>
        </w:rPr>
        <w:t xml:space="preserve">. </w:t>
      </w:r>
    </w:p>
    <w:p w:rsidR="00555044" w:rsidRPr="00484688" w:rsidRDefault="00555044" w:rsidP="005A17AA">
      <w:pPr>
        <w:shd w:val="clear" w:color="auto" w:fill="FFFFFF"/>
        <w:spacing w:after="0" w:line="360" w:lineRule="auto"/>
        <w:ind w:firstLine="80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«2.1.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հավատարմագրային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հանձնվել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«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մասնավորեցման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2017-2020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թվականների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մասնավորեցման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ենթակա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ցանկերում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չընդգրկված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 w:rsidRPr="00051C6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proofErr w:type="gramStart"/>
      <w:r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բաժնետոմսերը</w:t>
      </w:r>
      <w:proofErr w:type="spellEnd"/>
      <w:r w:rsidRPr="0048468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  <w:r w:rsidR="00F34B99" w:rsidRPr="0048468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»</w:t>
      </w:r>
      <w:proofErr w:type="gramEnd"/>
      <w:r w:rsidR="00F34B99" w:rsidRPr="0048468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38490D" w:rsidRPr="00A6050A" w:rsidRDefault="002E4494" w:rsidP="005A17AA">
      <w:pPr>
        <w:shd w:val="clear" w:color="auto" w:fill="FFFFFF"/>
        <w:spacing w:after="0" w:line="360" w:lineRule="auto"/>
        <w:ind w:firstLine="80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.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հրապարակման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օրվան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տասներորդ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8490D" w:rsidRPr="005B152B">
        <w:rPr>
          <w:rFonts w:ascii="GHEA Grapalat" w:eastAsia="Times New Roman" w:hAnsi="GHEA Grapalat" w:cs="Times New Roman"/>
          <w:color w:val="000000"/>
          <w:sz w:val="24"/>
          <w:szCs w:val="24"/>
        </w:rPr>
        <w:t>օրը</w:t>
      </w:r>
      <w:proofErr w:type="spellEnd"/>
      <w:r w:rsidR="0038490D" w:rsidRPr="00A6050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C12018" w:rsidRPr="005B152B" w:rsidRDefault="00C12018" w:rsidP="005A17AA">
      <w:pPr>
        <w:pStyle w:val="NormalWeb"/>
        <w:shd w:val="clear" w:color="auto" w:fill="FFFFFF"/>
        <w:spacing w:before="0" w:beforeAutospacing="0" w:after="0" w:afterAutospacing="0" w:line="360" w:lineRule="auto"/>
        <w:ind w:firstLine="806"/>
        <w:jc w:val="both"/>
        <w:rPr>
          <w:rFonts w:ascii="GHEA Grapalat" w:eastAsia="Calibri" w:hAnsi="GHEA Grapalat" w:cs="Arial"/>
          <w:bCs/>
          <w:kern w:val="16"/>
          <w:lang w:val="af-ZA"/>
        </w:rPr>
      </w:pPr>
    </w:p>
    <w:p w:rsidR="00C12018" w:rsidRDefault="00C12018" w:rsidP="00484688">
      <w:pPr>
        <w:pStyle w:val="Header"/>
        <w:spacing w:line="360" w:lineRule="auto"/>
        <w:ind w:firstLine="810"/>
        <w:jc w:val="both"/>
        <w:rPr>
          <w:rFonts w:ascii="GHEA Grapalat" w:eastAsia="Calibri" w:hAnsi="GHEA Grapalat"/>
          <w:bCs/>
          <w:spacing w:val="0"/>
          <w:position w:val="0"/>
          <w:sz w:val="24"/>
          <w:szCs w:val="24"/>
          <w:lang w:val="af-ZA"/>
        </w:rPr>
      </w:pPr>
    </w:p>
    <w:p w:rsidR="00BD4F95" w:rsidRPr="00051C6A" w:rsidRDefault="00BD4F95" w:rsidP="00484688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</w:p>
    <w:p w:rsidR="00BD4F95" w:rsidRPr="00051C6A" w:rsidRDefault="00BD4F95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BD4F95" w:rsidRPr="00051C6A" w:rsidRDefault="00BD4F95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BD4F95" w:rsidRPr="00051C6A" w:rsidRDefault="00BD4F95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BD4F95" w:rsidRPr="00051C6A" w:rsidRDefault="00BD4F95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BD4F95" w:rsidRPr="00051C6A" w:rsidRDefault="00BD4F95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BD4F95" w:rsidRPr="00051C6A" w:rsidRDefault="00BD4F95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BD4F95" w:rsidRPr="00051C6A" w:rsidRDefault="00BD4F95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BD4F95" w:rsidRPr="00051C6A" w:rsidRDefault="00BD4F95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38490D" w:rsidRDefault="0038490D" w:rsidP="00484688">
      <w:pPr>
        <w:shd w:val="clear" w:color="auto" w:fill="FFFFFF"/>
        <w:spacing w:after="0" w:line="240" w:lineRule="auto"/>
        <w:ind w:firstLine="81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77DE6" w:rsidRPr="00077DE6" w:rsidRDefault="00077DE6" w:rsidP="00484688">
      <w:pPr>
        <w:shd w:val="clear" w:color="auto" w:fill="FFFFFF"/>
        <w:spacing w:after="0" w:line="240" w:lineRule="auto"/>
        <w:ind w:firstLine="810"/>
        <w:rPr>
          <w:rFonts w:ascii="Sylfaen" w:eastAsia="Times New Roman" w:hAnsi="Sylfaen" w:cs="Arial"/>
          <w:color w:val="000000"/>
          <w:sz w:val="24"/>
          <w:szCs w:val="24"/>
          <w:lang w:val="hy-AM"/>
        </w:rPr>
      </w:pPr>
    </w:p>
    <w:p w:rsidR="0038490D" w:rsidRPr="00051C6A" w:rsidRDefault="0038490D" w:rsidP="00484688">
      <w:pPr>
        <w:shd w:val="clear" w:color="auto" w:fill="FFFFFF"/>
        <w:spacing w:after="0" w:line="240" w:lineRule="auto"/>
        <w:ind w:firstLine="810"/>
        <w:rPr>
          <w:rFonts w:ascii="Arial" w:eastAsia="Times New Roman" w:hAnsi="Arial" w:cs="Arial"/>
          <w:color w:val="000000"/>
          <w:sz w:val="24"/>
          <w:szCs w:val="24"/>
          <w:lang w:val="af-ZA"/>
        </w:rPr>
      </w:pPr>
    </w:p>
    <w:p w:rsidR="00AC51F7" w:rsidRDefault="00AC51F7" w:rsidP="00484688">
      <w:pPr>
        <w:shd w:val="clear" w:color="auto" w:fill="FFFFFF"/>
        <w:spacing w:after="0" w:line="240" w:lineRule="auto"/>
        <w:ind w:firstLine="810"/>
        <w:jc w:val="right"/>
        <w:rPr>
          <w:rFonts w:ascii="Sylfaen" w:eastAsia="Times New Roman" w:hAnsi="Sylfaen" w:cs="Arial"/>
          <w:color w:val="000000"/>
          <w:sz w:val="24"/>
          <w:szCs w:val="24"/>
          <w:lang w:val="hy-AM"/>
        </w:rPr>
      </w:pPr>
    </w:p>
    <w:p w:rsidR="00AC51F7" w:rsidRDefault="00AC51F7" w:rsidP="00484688">
      <w:pPr>
        <w:shd w:val="clear" w:color="auto" w:fill="FFFFFF"/>
        <w:spacing w:after="0" w:line="240" w:lineRule="auto"/>
        <w:ind w:firstLine="810"/>
        <w:jc w:val="right"/>
        <w:rPr>
          <w:rFonts w:ascii="Sylfaen" w:eastAsia="Times New Roman" w:hAnsi="Sylfaen" w:cs="Arial"/>
          <w:color w:val="000000"/>
          <w:sz w:val="24"/>
          <w:szCs w:val="24"/>
          <w:lang w:val="hy-AM"/>
        </w:rPr>
      </w:pPr>
    </w:p>
    <w:p w:rsidR="00AC51F7" w:rsidRDefault="00AC51F7" w:rsidP="00484688">
      <w:pPr>
        <w:shd w:val="clear" w:color="auto" w:fill="FFFFFF"/>
        <w:spacing w:after="0" w:line="240" w:lineRule="auto"/>
        <w:ind w:firstLine="810"/>
        <w:jc w:val="right"/>
        <w:rPr>
          <w:rFonts w:ascii="Sylfaen" w:eastAsia="Times New Roman" w:hAnsi="Sylfaen" w:cs="Arial"/>
          <w:color w:val="000000"/>
          <w:sz w:val="24"/>
          <w:szCs w:val="24"/>
          <w:lang w:val="hy-AM"/>
        </w:rPr>
      </w:pPr>
    </w:p>
    <w:p w:rsidR="00484688" w:rsidRDefault="00484688" w:rsidP="00484688">
      <w:pPr>
        <w:shd w:val="clear" w:color="auto" w:fill="FFFFFF"/>
        <w:spacing w:after="0" w:line="240" w:lineRule="auto"/>
        <w:ind w:firstLine="810"/>
        <w:jc w:val="right"/>
        <w:rPr>
          <w:rFonts w:ascii="Sylfaen" w:eastAsia="Times New Roman" w:hAnsi="Sylfaen" w:cs="Arial"/>
          <w:color w:val="000000"/>
          <w:sz w:val="24"/>
          <w:szCs w:val="24"/>
          <w:lang w:val="hy-AM"/>
        </w:rPr>
      </w:pPr>
    </w:p>
    <w:p w:rsidR="008C7E22" w:rsidRDefault="008C7E22" w:rsidP="00484688">
      <w:pPr>
        <w:shd w:val="clear" w:color="auto" w:fill="FFFFFF"/>
        <w:spacing w:after="0" w:line="240" w:lineRule="auto"/>
        <w:ind w:firstLine="810"/>
        <w:jc w:val="right"/>
        <w:rPr>
          <w:rFonts w:ascii="Sylfaen" w:eastAsia="Times New Roman" w:hAnsi="Sylfaen" w:cs="Arial"/>
          <w:color w:val="000000"/>
          <w:sz w:val="24"/>
          <w:szCs w:val="24"/>
          <w:lang w:val="hy-AM"/>
        </w:rPr>
      </w:pPr>
    </w:p>
    <w:p w:rsidR="00484688" w:rsidRDefault="00484688" w:rsidP="00484688">
      <w:pPr>
        <w:shd w:val="clear" w:color="auto" w:fill="FFFFFF"/>
        <w:spacing w:after="0" w:line="240" w:lineRule="auto"/>
        <w:ind w:firstLine="810"/>
        <w:jc w:val="right"/>
        <w:rPr>
          <w:rFonts w:ascii="Sylfaen" w:eastAsia="Times New Roman" w:hAnsi="Sylfaen" w:cs="Arial"/>
          <w:color w:val="000000"/>
          <w:sz w:val="24"/>
          <w:szCs w:val="24"/>
          <w:lang w:val="hy-AM"/>
        </w:rPr>
      </w:pPr>
    </w:p>
    <w:p w:rsidR="00A466EA" w:rsidRDefault="00A466EA" w:rsidP="00484688">
      <w:pPr>
        <w:shd w:val="clear" w:color="auto" w:fill="FFFFFF"/>
        <w:spacing w:after="0" w:line="240" w:lineRule="auto"/>
        <w:ind w:firstLine="810"/>
        <w:jc w:val="right"/>
        <w:rPr>
          <w:rFonts w:ascii="Arial" w:eastAsia="Times New Roman" w:hAnsi="Arial" w:cs="Arial"/>
          <w:color w:val="000000"/>
          <w:sz w:val="24"/>
          <w:szCs w:val="24"/>
          <w:lang w:val="af-ZA"/>
        </w:rPr>
      </w:pPr>
    </w:p>
    <w:p w:rsidR="00A466EA" w:rsidRDefault="00A466EA" w:rsidP="00484688">
      <w:pPr>
        <w:shd w:val="clear" w:color="auto" w:fill="FFFFFF"/>
        <w:spacing w:after="0" w:line="240" w:lineRule="auto"/>
        <w:ind w:firstLine="810"/>
        <w:jc w:val="right"/>
        <w:rPr>
          <w:rFonts w:ascii="Arial" w:eastAsia="Times New Roman" w:hAnsi="Arial" w:cs="Arial"/>
          <w:color w:val="000000"/>
          <w:sz w:val="24"/>
          <w:szCs w:val="24"/>
          <w:lang w:val="af-ZA"/>
        </w:rPr>
      </w:pPr>
    </w:p>
    <w:p w:rsidR="00A466EA" w:rsidRDefault="00A466EA" w:rsidP="00484688">
      <w:pPr>
        <w:shd w:val="clear" w:color="auto" w:fill="FFFFFF"/>
        <w:spacing w:after="0" w:line="240" w:lineRule="auto"/>
        <w:ind w:firstLine="810"/>
        <w:jc w:val="right"/>
        <w:rPr>
          <w:rFonts w:ascii="Arial" w:eastAsia="Times New Roman" w:hAnsi="Arial" w:cs="Arial"/>
          <w:color w:val="000000"/>
          <w:sz w:val="24"/>
          <w:szCs w:val="24"/>
          <w:lang w:val="af-ZA"/>
        </w:rPr>
      </w:pPr>
    </w:p>
    <w:p w:rsidR="00A466EA" w:rsidRDefault="00A466EA" w:rsidP="00484688">
      <w:pPr>
        <w:shd w:val="clear" w:color="auto" w:fill="FFFFFF"/>
        <w:spacing w:after="0" w:line="240" w:lineRule="auto"/>
        <w:ind w:firstLine="810"/>
        <w:jc w:val="right"/>
        <w:rPr>
          <w:rFonts w:ascii="Arial" w:eastAsia="Times New Roman" w:hAnsi="Arial" w:cs="Arial"/>
          <w:color w:val="000000"/>
          <w:sz w:val="24"/>
          <w:szCs w:val="24"/>
          <w:lang w:val="af-ZA"/>
        </w:rPr>
      </w:pPr>
    </w:p>
    <w:p w:rsidR="0038490D" w:rsidRPr="00051C6A" w:rsidRDefault="00AF2831" w:rsidP="00484688">
      <w:pPr>
        <w:shd w:val="clear" w:color="auto" w:fill="FFFFFF"/>
        <w:spacing w:after="0" w:line="240" w:lineRule="auto"/>
        <w:ind w:firstLine="810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af-ZA"/>
        </w:rPr>
      </w:pPr>
      <w:r w:rsidRPr="00051C6A">
        <w:rPr>
          <w:rFonts w:ascii="Arial" w:eastAsia="Times New Roman" w:hAnsi="Arial" w:cs="Arial"/>
          <w:color w:val="000000"/>
          <w:sz w:val="24"/>
          <w:szCs w:val="24"/>
          <w:lang w:val="af-ZA"/>
        </w:rPr>
        <w:lastRenderedPageBreak/>
        <w:t> </w:t>
      </w:r>
      <w:r w:rsidR="0038490D" w:rsidRPr="00AC51F7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Հավելված</w:t>
      </w:r>
      <w:r w:rsidR="0038490D" w:rsidRPr="00051C6A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af-ZA"/>
        </w:rPr>
        <w:br/>
      </w:r>
      <w:r w:rsidR="0038490D" w:rsidRPr="00AC51F7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ՀՀ</w:t>
      </w:r>
      <w:r w:rsidR="0038490D" w:rsidRPr="00051C6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="0038490D" w:rsidRPr="00AC51F7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կառավարության</w:t>
      </w:r>
      <w:r w:rsidR="0038490D" w:rsidRPr="00051C6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2018 </w:t>
      </w:r>
      <w:r w:rsidR="0038490D" w:rsidRPr="00AC51F7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թվականի</w:t>
      </w:r>
      <w:r w:rsidR="0038490D" w:rsidRPr="00051C6A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af-ZA"/>
        </w:rPr>
        <w:br/>
      </w:r>
      <w:r w:rsidR="0038490D" w:rsidRPr="00051C6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>---------</w:t>
      </w:r>
      <w:r w:rsidR="0038490D" w:rsidRPr="00AC51F7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ի</w:t>
      </w:r>
      <w:r w:rsidR="0038490D" w:rsidRPr="00051C6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N </w:t>
      </w:r>
      <w:r w:rsidR="0038490D" w:rsidRPr="00AC51F7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որոշման</w:t>
      </w:r>
    </w:p>
    <w:p w:rsidR="00AF2831" w:rsidRPr="00051C6A" w:rsidRDefault="00AF2831" w:rsidP="00484688">
      <w:pPr>
        <w:shd w:val="clear" w:color="auto" w:fill="FFFFFF"/>
        <w:spacing w:after="0" w:line="240" w:lineRule="auto"/>
        <w:ind w:firstLine="810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0A35FC" w:rsidRPr="00051C6A" w:rsidRDefault="000A35FC" w:rsidP="00484688">
      <w:pPr>
        <w:shd w:val="clear" w:color="auto" w:fill="FFFFFF"/>
        <w:spacing w:after="0" w:line="240" w:lineRule="auto"/>
        <w:ind w:firstLine="810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af-ZA"/>
        </w:rPr>
      </w:pPr>
      <w:proofErr w:type="spellStart"/>
      <w:r w:rsidRPr="00077DE6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Հավելված</w:t>
      </w:r>
      <w:proofErr w:type="spellEnd"/>
      <w:r w:rsidRPr="00051C6A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af-ZA"/>
        </w:rPr>
        <w:br/>
      </w:r>
      <w:r w:rsidRPr="00077DE6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ՀՀ</w:t>
      </w:r>
      <w:r w:rsidRPr="00051C6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Pr="00077DE6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կառավարության</w:t>
      </w:r>
      <w:proofErr w:type="spellEnd"/>
      <w:r w:rsidRPr="00051C6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2015 </w:t>
      </w:r>
      <w:proofErr w:type="spellStart"/>
      <w:r w:rsidRPr="00077DE6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թվականի</w:t>
      </w:r>
      <w:proofErr w:type="spellEnd"/>
      <w:r w:rsidRPr="00051C6A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af-ZA"/>
        </w:rPr>
        <w:br/>
      </w:r>
      <w:proofErr w:type="spellStart"/>
      <w:r w:rsidRPr="00077DE6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մայիսի</w:t>
      </w:r>
      <w:proofErr w:type="spellEnd"/>
      <w:r w:rsidRPr="00051C6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7-</w:t>
      </w:r>
      <w:r w:rsidRPr="00077DE6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ի</w:t>
      </w:r>
      <w:r w:rsidRPr="00051C6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N 515-</w:t>
      </w:r>
      <w:r w:rsidRPr="00077DE6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Ն</w:t>
      </w:r>
      <w:r w:rsidRPr="00051C6A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Pr="00077DE6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որոշման</w:t>
      </w:r>
      <w:proofErr w:type="spellEnd"/>
    </w:p>
    <w:p w:rsidR="000A35FC" w:rsidRPr="00051C6A" w:rsidRDefault="000A35FC" w:rsidP="00484688">
      <w:pPr>
        <w:shd w:val="clear" w:color="auto" w:fill="FFFFFF"/>
        <w:spacing w:after="0" w:line="240" w:lineRule="auto"/>
        <w:ind w:firstLine="810"/>
        <w:jc w:val="right"/>
        <w:rPr>
          <w:rFonts w:ascii="GHEA Grapalat" w:eastAsia="Times New Roman" w:hAnsi="GHEA Grapalat" w:cs="Times New Roman"/>
          <w:bCs/>
          <w:color w:val="000000"/>
          <w:lang w:val="af-ZA"/>
        </w:rPr>
      </w:pPr>
    </w:p>
    <w:p w:rsidR="00AF2831" w:rsidRPr="00051C6A" w:rsidRDefault="00AF2831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Ր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</w:t>
      </w:r>
    </w:p>
    <w:p w:rsidR="00AF2831" w:rsidRPr="00051C6A" w:rsidRDefault="00AF2831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051C6A">
        <w:rPr>
          <w:rFonts w:ascii="Arial" w:eastAsia="Times New Roman" w:hAnsi="Arial" w:cs="Arial"/>
          <w:color w:val="000000"/>
          <w:sz w:val="24"/>
          <w:szCs w:val="24"/>
          <w:lang w:val="af-ZA"/>
        </w:rPr>
        <w:t> </w:t>
      </w:r>
    </w:p>
    <w:p w:rsidR="00AF2831" w:rsidRPr="00051C6A" w:rsidRDefault="00AF2831" w:rsidP="006A561E">
      <w:pPr>
        <w:shd w:val="clear" w:color="auto" w:fill="FFFFFF"/>
        <w:spacing w:after="0"/>
        <w:ind w:firstLine="81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ՀԻՍՈՒՆ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ԵՎ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ԱՎԵԼԻ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ՏՈԿՈՍ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ՊԵՏԱԿԱՆ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ՄԱՍՆԱԿՑՈՒԹՅԱՄԲ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ԱՌԵՎՏՐԱՅԻՆ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ԿԱԶՄԱԿԵՐՊՈՒԹՅՈՒՆՆԵՐՈՒՄ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ՍԵՓԱԿԱՆՈՒԹՅՈՒՆԸ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ՀԱՆԴԻՍԱՑՈՂ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ԲԱԺՆԵՏՈՄՍԵՐՈՎ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ՀԱՎԱՍՏՎԱԾ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ԻՐԱՎՈՒՆՔՆԵՐԸ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ՀԱՎԱՏԱՐՄԱԳՐԱՅԻՆ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ԿԱՌԱՎԱՐՄԱՆ</w:t>
      </w:r>
      <w:r w:rsidRPr="00051C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A35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ՀԱՆՁՆԵԼՈՒ</w:t>
      </w:r>
    </w:p>
    <w:p w:rsidR="00AF2831" w:rsidRPr="00051C6A" w:rsidRDefault="00AF2831" w:rsidP="00484688">
      <w:pPr>
        <w:shd w:val="clear" w:color="auto" w:fill="FFFFFF"/>
        <w:spacing w:after="0" w:line="240" w:lineRule="auto"/>
        <w:ind w:firstLine="81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051C6A">
        <w:rPr>
          <w:rFonts w:ascii="Arial" w:eastAsia="Times New Roman" w:hAnsi="Arial" w:cs="Arial"/>
          <w:color w:val="000000"/>
          <w:sz w:val="24"/>
          <w:szCs w:val="24"/>
          <w:lang w:val="af-ZA"/>
        </w:rPr>
        <w:t> 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6A56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I. </w:t>
      </w:r>
      <w:r w:rsidRPr="006A56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ԸՆԴՀԱՆՈՒՐ</w:t>
      </w:r>
      <w:r w:rsidRPr="006A56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6A56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ԴՐՈՒՅԹՆԵՐ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6A561E">
        <w:rPr>
          <w:rFonts w:ascii="Arial" w:eastAsia="Times New Roman" w:hAnsi="Arial" w:cs="Arial"/>
          <w:color w:val="000000"/>
          <w:sz w:val="24"/>
          <w:szCs w:val="24"/>
          <w:lang w:val="af-ZA"/>
        </w:rPr>
        <w:t> 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1.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կարգավորվում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հիսուն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ավելի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տոկոս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մասնակցությամբ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առևտրային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կազմակերպություններում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(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)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սեփականությունը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հանդիսացող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բաժնետոմսերով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հավաստված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իրավունքները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(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բաժնետոմս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)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առևտրային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կազմակերպությունների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անհատ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ձեռնարկատիրոջ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(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`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անձ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)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հավատարմագրային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հանձնելու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կապված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հարաբերությունները</w:t>
      </w:r>
      <w:proofErr w:type="spellEnd"/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4366F4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2</w:t>
      </w:r>
      <w:r w:rsidR="00F81097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.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 </w:t>
      </w:r>
      <w:proofErr w:type="spellStart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բաժնետոմսերը</w:t>
      </w:r>
      <w:proofErr w:type="spellEnd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հավատարմագրային</w:t>
      </w:r>
      <w:proofErr w:type="spellEnd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հանձնելու</w:t>
      </w:r>
      <w:proofErr w:type="spellEnd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proofErr w:type="spellEnd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ընդունում</w:t>
      </w:r>
      <w:proofErr w:type="spellEnd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4366F4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Յ</w:t>
      </w:r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ուրաքանչյուր</w:t>
      </w:r>
      <w:proofErr w:type="spellEnd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բաժնետոմսերը</w:t>
      </w:r>
      <w:proofErr w:type="spellEnd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հավատարմագրային</w:t>
      </w:r>
      <w:proofErr w:type="spellEnd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հանձնելու</w:t>
      </w:r>
      <w:proofErr w:type="spellEnd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նախագիծը</w:t>
      </w:r>
      <w:proofErr w:type="spellEnd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62465F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մշակ</w:t>
      </w:r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ում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3C750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ետական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կոմիտեն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(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gramStart"/>
      <w:r w:rsidR="003C750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proofErr w:type="spellStart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ոմիտե</w:t>
      </w:r>
      <w:proofErr w:type="spell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)</w:t>
      </w:r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  <w:proofErr w:type="gramEnd"/>
      <w:r w:rsidR="00FE52A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Ընդ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որում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հավատարմագրային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հանձնելու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առաջարկությունը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համաձայնությունը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տալիս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բաժնետոմսերը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կառավարող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լիազորված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մարմինը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միաժամանակ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ներկայացնելով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5-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655EF0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կետով</w:t>
      </w:r>
      <w:proofErr w:type="spellEnd"/>
      <w:r w:rsidR="00655EF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հավատարմագրային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հանձնելու</w:t>
      </w:r>
      <w:proofErr w:type="spellEnd"/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D21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մասին տեղեկատվությունները</w:t>
      </w:r>
      <w:r w:rsidR="00D44F5A" w:rsidRPr="006A561E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761B55" w:rsidRPr="006A561E" w:rsidRDefault="00761B55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AF2831" w:rsidRDefault="00AF2831" w:rsidP="006A561E">
      <w:pPr>
        <w:shd w:val="clear" w:color="auto" w:fill="FFFFFF"/>
        <w:spacing w:after="0"/>
        <w:ind w:firstLine="81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II. ԿԱԶՄԱԿԵՐՊՈՒԹՅԱՆ ԲԱԺՆԵՏՈՄՍԵՐԸ ՀԱՎԱՏԱՐՄԱԳՐԱՅԻՆ ԿԱՌԱՎԱՐՄԱՆ ՀԱՆՁՆԵԼՈՒ ԳՈՐԾԸՆԹԱՑԻ ԿԱԶՄԱԿԵՐՊՈՒՄԸ</w:t>
      </w:r>
      <w:r w:rsidR="0033545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:rsidR="0033545D" w:rsidRPr="006A561E" w:rsidRDefault="0033545D" w:rsidP="006A561E">
      <w:pPr>
        <w:shd w:val="clear" w:color="auto" w:fill="FFFFFF"/>
        <w:spacing w:after="0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51C6A" w:rsidRPr="006A561E" w:rsidRDefault="00F84A16" w:rsidP="006A561E">
      <w:pPr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511E7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Կազմակերպության բաժնետոմսերը հավատարմագրային կառավարման են հանձնվում ուղղակի ձևով կամ մրցույթով: </w:t>
      </w:r>
      <w:r w:rsidR="00882CE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 որում հ</w:t>
      </w:r>
      <w:r w:rsidR="009511E7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ավատարմագրային կառավարմանը կարող են մասնակցել առևտրային կազմակերպությունները և անհատ ձեռնարկատերը: Օտարերկրյա անձինք Հայաստանի Հանրապետության իրավաբանական անձանց հետ ունեն հավատարմագրային կառավարմանը մասնակցելու հավասար իրավունքներ:</w:t>
      </w:r>
    </w:p>
    <w:p w:rsidR="00AF2831" w:rsidRPr="006A561E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Կազմակերպության բաժնետոմսերը հավատարմագրային կառավարման հանձնելու մասին Հայաստանի Հանրապետության կառավարության որոշումը պետք է ներառի առնվազն հետևյալ տեղեկությունները՝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կազմակերպության անվանումը, գտնվելու վայրը, հիմնադրի լիազորություններն իրակա</w:t>
      </w:r>
      <w:r w:rsidR="00051C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նացնող պետական մարմնի անվանումը, պետական բաժնեմասի չափը, հավատարմագրային կառավարման հանձնվող բաժնետոմսերի քանակը, 1 բաժնետոմսի անվանական արժեքը,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հավատարմագրային կառավարման ժամ</w:t>
      </w:r>
      <w:r w:rsidR="003C750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կետները,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կազմակերպության աշխատողների աշխատանքային և սոցիալական երաշխիքներին վերաբերող պահանջներ</w:t>
      </w:r>
      <w:r w:rsidR="003C750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ը՝ ըստ ուղղությունների և ծավալի,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կազմակերպության ակտիվների և պարտավորությունների մեծության մասին տեղեկատվությունը` համաձայն Հայաստանի Հանրապետության կառավարության որոշմանը նախորդող վերջին ժամանակահատվածի հաշվա</w:t>
      </w:r>
      <w:r w:rsidR="003C750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պահական հաշվառման հաշվետվության,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կազմակերպության բաժնետոմսերը հավատարմագրային կառավարման հանձնելու դիմաց պահանջվող ներդրումների չափը, ուղղությունները և դրանց իրականացման ժամկետները, եթե կազմակերպության բաժնետոմսերը հավատարմագրային կառավարման հանձնելու մասին հրապարակային ծ</w:t>
      </w:r>
      <w:r w:rsidR="003C750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անուցման մեջ առկա է նման պահանջ,</w:t>
      </w:r>
    </w:p>
    <w:p w:rsidR="00051C6A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 սեփականատիրոջ այն լիազորությունները, որոնք նախատեսվում է փոխանցել հավատարմագրայ</w:t>
      </w:r>
      <w:r w:rsidR="00812CF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 կառավարչին,</w:t>
      </w:r>
    </w:p>
    <w:p w:rsidR="00051C6A" w:rsidRPr="006A561E" w:rsidRDefault="00051C6A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 7)</w:t>
      </w:r>
      <w:r w:rsidR="00C0133B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հավատարմագրային կառավարման հանձնելու ձևը,</w:t>
      </w:r>
    </w:p>
    <w:p w:rsidR="00C61312" w:rsidRPr="006A561E" w:rsidRDefault="00C0133B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812CF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կազմակերպության բաժնետոմսերը հավատարմագրային կառավարման ուղղակի ձևով հանձնելու դեպքում</w:t>
      </w:r>
      <w:r w:rsidR="007912C7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812CF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639F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իրավաբանական անձանց անվանումը, ի</w:t>
      </w:r>
      <w:r w:rsidR="00064BBC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սկ </w:t>
      </w:r>
      <w:r w:rsidR="00C6131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 ձեռնարկատերի համար՝ անձնագրի տվյալները (ազգանունը, անու</w:t>
      </w:r>
      <w:r w:rsidR="00C639F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նը, հայրանունը</w:t>
      </w:r>
      <w:r w:rsidR="00C6131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բնակության վայրը), անհատ ձեռնարկատիրոջ պետական հաշվառման համարը,</w:t>
      </w:r>
    </w:p>
    <w:p w:rsidR="00AF2831" w:rsidRPr="006A561E" w:rsidRDefault="00516EB0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064BBC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այլ պայմաններ:</w:t>
      </w:r>
    </w:p>
    <w:p w:rsidR="00337F6F" w:rsidRPr="00C9340C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b/>
          <w:i/>
          <w:color w:val="FF0000"/>
          <w:sz w:val="24"/>
          <w:szCs w:val="24"/>
          <w:lang w:val="hy-AM"/>
        </w:rPr>
      </w:pPr>
      <w:r w:rsidRPr="00E045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337F6F" w:rsidRPr="00E045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Կազմակերպության բաժնետոմսերն ուղղակի ձևով հավատարմագրային կառավարման են հանձնվում</w:t>
      </w:r>
      <w:r w:rsidR="000C3C29" w:rsidRPr="00E045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655EF0" w:rsidRPr="00E045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04D8" w:rsidRPr="00E045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առնվազն </w:t>
      </w:r>
      <w:r w:rsidR="00655EF0" w:rsidRPr="00E045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մեկ անգամ </w:t>
      </w:r>
      <w:r w:rsidR="001D5C0D" w:rsidRPr="00E045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մրցույթով</w:t>
      </w:r>
      <w:r w:rsidR="000204D8" w:rsidRPr="00E045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D5C0D" w:rsidRPr="00E045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հավատարմագրային կառավարման </w:t>
      </w:r>
      <w:r w:rsidR="000C3C29" w:rsidRPr="00E045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ներկայացելուց </w:t>
      </w:r>
      <w:r w:rsidR="007E7E07" w:rsidRPr="00E045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այն չկայանալուց </w:t>
      </w:r>
      <w:r w:rsidR="000C3C29" w:rsidRPr="00E045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հետո,</w:t>
      </w:r>
      <w:r w:rsidR="00655EF0" w:rsidRPr="00E045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3C29" w:rsidRPr="00E045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</w:t>
      </w:r>
      <w:r w:rsidR="00830E5C" w:rsidRPr="00E045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հավատարմագրային կառավարման հանձն</w:t>
      </w:r>
      <w:r w:rsidR="00830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ելու </w:t>
      </w:r>
      <w:r w:rsidR="00830E5C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համար ներկայացվել է մեկ հայտ և </w:t>
      </w:r>
      <w:r w:rsidR="00337F6F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հավանական հավատարմագրային կառավարչի կողմից ներկայացվել է սույն կարգի </w:t>
      </w:r>
      <w:r w:rsidR="00F01395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19-րդ կետի պահանջներին </w:t>
      </w:r>
      <w:r w:rsidR="00337F6F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համապատասխանող հավատարմագրային կառավարման ծրագիր, որը հավանության է արժանացել կազմակերպության վերադաս կառավարման մարմնի կողմից</w:t>
      </w:r>
      <w:r w:rsidR="002C19E8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020FA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2C19E8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բավարար</w:t>
      </w:r>
      <w:r w:rsidR="00F020FA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է</w:t>
      </w:r>
      <w:r w:rsidR="002C19E8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01395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</w:t>
      </w:r>
      <w:r w:rsidR="00F020FA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</w:t>
      </w:r>
      <w:r w:rsidR="002C19E8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արգի, </w:t>
      </w:r>
      <w:r w:rsidR="00F01395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ինչպես </w:t>
      </w:r>
      <w:r w:rsidR="002E133F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նաև </w:t>
      </w:r>
      <w:r w:rsidR="002C19E8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նախորդ չկայացած մրցույթային հայտարարության պահանջներին</w:t>
      </w:r>
      <w:r w:rsidR="00337F6F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830E5C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Իսկ </w:t>
      </w:r>
      <w:r w:rsidR="00197372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երկու և ավելի հայտերի դեպքում՝ կ</w:t>
      </w:r>
      <w:r w:rsidR="00830E5C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ազմակերպության բաժնետոմսերը հավատարմագրային կառավարման են հանձնվում </w:t>
      </w:r>
      <w:r w:rsidR="00AB232F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</w:t>
      </w:r>
      <w:r w:rsidR="006F3ACF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ային եղանակով</w:t>
      </w:r>
      <w:r w:rsidR="00830E5C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6F3ACF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Ընդ </w:t>
      </w:r>
      <w:r w:rsidR="0098251D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որում կազմակերպության բաժնետոմսերը հավատարմագրային կառավարման են հանձնվում ուղղակի ձևով կամ մրցույթով </w:t>
      </w:r>
      <w:r w:rsidR="00C44481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="0098251D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կառավարության համապատասխան որոշման համաձայն։</w:t>
      </w:r>
    </w:p>
    <w:p w:rsidR="003D0C52" w:rsidRPr="006A561E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3D0C5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Կազմակերպության բաժնետոմսերն ուղղակի ձևով հավատարմագրային կառավարման </w:t>
      </w:r>
      <w:r w:rsidR="006953EC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հանձնելու նպատակով</w:t>
      </w:r>
      <w:r w:rsidR="003D0C5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հավանական հավատարմագրային կ</w:t>
      </w:r>
      <w:r w:rsidR="003C750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առավարիչը հայտ է ներկայացնում  Կ</w:t>
      </w:r>
      <w:r w:rsidR="003D0C5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ոմիտե, </w:t>
      </w:r>
      <w:r w:rsidR="00B701E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որը պետք է ներառի հետևյալ փաստաթղթերը՝</w:t>
      </w:r>
    </w:p>
    <w:p w:rsidR="00B43493" w:rsidRPr="002E434B" w:rsidRDefault="005F6352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B43493" w:rsidRPr="00A948E7">
        <w:rPr>
          <w:rFonts w:ascii="GHEA Grapalat" w:hAnsi="GHEA Grapalat"/>
          <w:sz w:val="24"/>
          <w:szCs w:val="24"/>
          <w:lang w:val="hy-AM"/>
        </w:rPr>
        <w:t>եթե հայտատուն իրավաբանական անձ է (այդ թվում՝ օտարերկրյա առևտրային կազմակերպություն)՝ կազմակերպության պետական գրանցման համարը, կազմակերպության գտնվելու և գործունեության իրականացման վայրի մասին և հիմնադիրների անվանացանկը, եթե հայտատուն անհատ ձեռնարկատեր է՝ անձնագրի տվյալները (ազգանունը, անունը, հայրանունը, քաղաքացիությունը և բնակության վայրը), անհատ ձեռնարկատիրոջ պետական հաշվառման համարը,»:</w:t>
      </w:r>
    </w:p>
    <w:p w:rsidR="00B701E2" w:rsidRPr="002E434B" w:rsidRDefault="005F6352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2E434B">
        <w:rPr>
          <w:rFonts w:ascii="GHEA Grapalat" w:hAnsi="GHEA Grapalat"/>
          <w:sz w:val="24"/>
          <w:szCs w:val="24"/>
          <w:lang w:val="hy-AM"/>
        </w:rPr>
        <w:lastRenderedPageBreak/>
        <w:t xml:space="preserve">2) </w:t>
      </w:r>
      <w:r w:rsidR="003D0C52" w:rsidRPr="002E434B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3D0C52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կարգի </w:t>
      </w:r>
      <w:r w:rsidR="0035434E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="00B701E2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</w:t>
      </w:r>
      <w:r w:rsidR="00B701E2" w:rsidRPr="002E434B">
        <w:rPr>
          <w:rFonts w:ascii="GHEA Grapalat" w:hAnsi="GHEA Grapalat"/>
          <w:sz w:val="24"/>
          <w:szCs w:val="24"/>
          <w:lang w:val="hy-AM"/>
        </w:rPr>
        <w:t xml:space="preserve"> կետի պահանջ</w:t>
      </w:r>
      <w:r w:rsidR="003D0C52" w:rsidRPr="002E434B">
        <w:rPr>
          <w:rFonts w:ascii="GHEA Grapalat" w:hAnsi="GHEA Grapalat"/>
          <w:sz w:val="24"/>
          <w:szCs w:val="24"/>
          <w:lang w:val="hy-AM"/>
        </w:rPr>
        <w:t xml:space="preserve">ներին համապատասխան </w:t>
      </w:r>
      <w:r w:rsidR="00B701E2" w:rsidRPr="002E434B">
        <w:rPr>
          <w:rFonts w:ascii="GHEA Grapalat" w:hAnsi="GHEA Grapalat"/>
          <w:sz w:val="24"/>
          <w:szCs w:val="24"/>
          <w:lang w:val="hy-AM"/>
        </w:rPr>
        <w:t>հավատարմագրային կառավարման ծրագիր,</w:t>
      </w:r>
    </w:p>
    <w:p w:rsidR="00B701E2" w:rsidRPr="006A561E" w:rsidRDefault="005F6352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B701E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B226DD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ծրագրի</w:t>
      </w:r>
      <w:r w:rsidR="00B701E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վերաբերյալ կազմակերպության վերադաս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կառավարման </w:t>
      </w:r>
      <w:r w:rsidR="00B701E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մարմնի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դրական եզրակացությունը</w:t>
      </w:r>
      <w:r w:rsidR="003C750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F6746A" w:rsidRPr="006A561E" w:rsidRDefault="00AE329E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կառավարման </w:t>
      </w:r>
      <w:r w:rsidR="00B226DD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տվյալ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բնագավառում առևտրային կազմակերպության </w:t>
      </w:r>
      <w:r w:rsidR="00CE5DA9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անհատ ձեռնարկատիրոջ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փորձի մասին վկայող փաստաթղթերը</w:t>
      </w:r>
      <w:r w:rsidR="00CE5DA9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AE329E" w:rsidRPr="006A561E" w:rsidRDefault="00F6746A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</w:t>
      </w:r>
      <w:r w:rsidR="00B226DD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հավատարմագրային կառավարման վերցնելու նպատակով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առաջարկվող ժամկետը,</w:t>
      </w:r>
    </w:p>
    <w:p w:rsidR="003D0C52" w:rsidRPr="00B31B00" w:rsidRDefault="00F6746A" w:rsidP="0035434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 ներդրումների իրականացման ժամկետը և ծավալը</w:t>
      </w:r>
      <w:r w:rsidR="0035434E" w:rsidRPr="003543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35434E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եթե նշված չափանիշները համարվում են նախորդ չկայացած մրցույթին մասնակցելու նախապայման</w:t>
      </w:r>
      <w:r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F6746A" w:rsidRPr="006A561E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1B0C0B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ոմիտեն սույն կարգի 6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կետում նշված հայտն ստանալուց հետո </w:t>
      </w:r>
      <w:r w:rsidR="00915829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</w:t>
      </w:r>
      <w:r w:rsidR="00F6746A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աշխատանքային օրվա ընթացքում որոշում է կայացնում այն ընդունելու կամ մերժելու մասին և 3 աշխատանքային օրվա ընթացքում դրա մասին տեղեկացնում հավանական հավատարմագրային կառավարչին:</w:t>
      </w:r>
      <w:r w:rsidR="003C750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 որում, ներկայացված հայտը մերժվում է, եթե՝ չեն ապահովվել սու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յն կարգի 6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նախատեսված պահանջները:</w:t>
      </w:r>
    </w:p>
    <w:p w:rsidR="00C85AF6" w:rsidRPr="006A561E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1B0C0B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ոմիտեն սույն կարգի 6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</w:t>
      </w:r>
      <w:r w:rsidR="002E43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կետում 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նշված հայտն ստանալուց հետո, եթ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 այն բավարարում է սույն կարգի 6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կետով նախատեսված պայմանները, </w:t>
      </w:r>
      <w:r w:rsidR="00043A2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ապահովում 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="00DF5B1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Կազմակերպության բաժնետոմսերն ուղղակի ձևով հավատարմագրային կառավարման հանձնելու մասին 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="00DF5B1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նախագիծ</w:t>
      </w:r>
      <w:r w:rsidR="00043A2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DF5B1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</w:t>
      </w:r>
      <w:r w:rsidR="00043A2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տության կառավարության քննարկման ներկայ</w:t>
      </w:r>
      <w:r w:rsidR="005F7A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043A2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ցնելը</w:t>
      </w:r>
      <w:r w:rsidR="00F6746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AF2831" w:rsidRPr="006A561E" w:rsidRDefault="00AF2831" w:rsidP="006A561E">
      <w:pPr>
        <w:shd w:val="clear" w:color="auto" w:fill="FFFFFF"/>
        <w:spacing w:after="0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III. ԿԱԶՄԱԿԵՐՊՈՒԹՅԱՆ ԲԱԺՆԵՏՈՄՍԵՐԸ ՀԱՎԱՏԱՐՄԱԳՐԱՅԻՆ ԿԱՌԱՎԱՐՄԱՆ ՀԱՆՁՆԵԼՈՒ ՆՊԱՏԱԿՈՎ ՄՐՑՈՒՅԹԻ ԱՆՑԿԱՑՈՒՄԸ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B97C5A" w:rsidRPr="006A561E" w:rsidRDefault="00F84A16" w:rsidP="006A561E">
      <w:pPr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B97C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Կազմակերպության բաժնետոմսերը հավատարմագրային կառավարման հանձնելու հետ կապված գործառույթներն իրականացվում են մրցութային հանձնաժողովների միջոցով, ընդ որում՝ մրցութային հանձնաժողովների կառուցվածքը սահմանվում է կազմակերպության բաժնետոմսերը հավատարմագրային կառավարման </w:t>
      </w:r>
      <w:r w:rsidR="00B97C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հանձնելու մասին Հայաստանի Հանրապետության կառավարության որոշմամբ, իսկ անհատական կ</w:t>
      </w:r>
      <w:r w:rsidR="001B0C0B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ազմը՝ կ</w:t>
      </w:r>
      <w:r w:rsidR="00B97C5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ոմիտեի նախագահի հրամանով:</w:t>
      </w:r>
    </w:p>
    <w:p w:rsidR="00AF2831" w:rsidRPr="006A561E" w:rsidRDefault="001B0C0B" w:rsidP="006A561E">
      <w:pPr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F84A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Կազմակերպության բաժնետոմսերը հավատարմագրային կառավարման հանձնելու մրցույթները (այսուհետ՝ մրցույթ) բաց են մրցույթի պայմանները բավարարող բոլոր անձանց համար:</w:t>
      </w:r>
    </w:p>
    <w:p w:rsidR="00AF2831" w:rsidRPr="006A561E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Կազմակերպության բաժնետոմսերը հավատարմագրային կառավարման հանձնելու նպատակով ներկայացված մրցութային առաջարկների գնահատման համար, Հայաստանի Հանրապետության կառավարության որոշմամբ սահմանված լինելու դեպքում, մրցութային հանձնաժողովը կարող է անվճար հիմունքներով, առանց ձայնի իրավունքի՝ մրցութային հանձնաժողովի աշխատանքներում ներգրավել մասնագիտացած խորհրդատուների և համապատասխան ոլորտի փորձագետների (համաձայնությամբ):</w:t>
      </w:r>
    </w:p>
    <w:p w:rsidR="00AF2831" w:rsidRPr="006A561E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 մասին հրապարակային ծանուցումը մրցույթին մասնակցելու համար հայտերի ընդունման օրվանից ո</w:t>
      </w:r>
      <w:r w:rsidR="00C6131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 ուշ, քան 4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 օր առաջ պարտադիր տեղադրվում է </w:t>
      </w:r>
      <w:r w:rsidR="001D5A08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պաշտոնական ինտերնետային կայքում, http://www.azdarar.am հասցեում գտնվող Հայաստանի Հանրապետության հրապարակային ծանուցումների պաշտոնական ինտերնետային կայքում, իսկ մրցութային հանձնաժողովի որոշմամբ՝ նաև օտարալեզու կայքերում:</w:t>
      </w:r>
    </w:p>
    <w:p w:rsidR="00AF2831" w:rsidRPr="006A561E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Կազմակերպության բաժնետոմսերը հավատարմագրային կառավարման հանձնելու մրցույթի մասին հրապարակային ծանուցման մեջ նշվում են՝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կազմակերպության անվանումը, գտնվելու վայրը, հիմնադրի լիազորություններն իրականացնող</w:t>
      </w:r>
      <w:r w:rsidR="007D6A3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պետական մարմնի անվանումը,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հավատարմագրայի</w:t>
      </w:r>
      <w:r w:rsidR="007D6A3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կառավարման առաջարկվող ժամկետը,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կազմակերպության աշխատողների աշխատանքային և սոցիալական երաշխիքներին վերաբերող պահանջներ</w:t>
      </w:r>
      <w:r w:rsidR="007D6A3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ը՝ ըստ ուղղությունների և ծավալի,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կազմակերպության բաժնետոմսերը հավատարմագրային կառավարման հանձնելու դիմաց պահանջվող ներդրումների չափը, ուղղությունները և դրանց իրականացման ժամկետները, եթե նշված չափանիշները համարվում են մ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րցույթին մասնակցելու նախապայման,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5) սեփականատիրոջ այն լիազորությունները, որոնք նախատեսվում է փոխա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նցել հավատարմագրային կառավարչին,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 հավատարմագրային կառավարման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ծրագրին ներկայացվող պահանջները,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կազմակերպության ակտիվների և պարտավորությունների մեծության մասին տեղեկատվությունը՝ համաձայն հրապարակային ծանուցմանը նախորդող վերջին ժամանակահատվածի հաշվա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պահական հաշվառման հաշվետվության,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8) կազմակերպության գույքի նկատմամբ բռնագանձում տարածելու վերաբերյալ հայցերի առկայության կամ կազմակերպության՝ սնանկության վարույթում 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գտնվելու մասին տեղեկատվությունը,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9) մրցութային հանձնաժողովի գործունեության վայրը, մրցույթի կազմակե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րպման վայրը և օրը (նշելով ժամը),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10) մրցույթին մասնակցելու համար հայտերի ընդունման վայրը, ժամանակահատվածը (նշելով ժամ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երը՝ ըստ օրերի) և վերջնաժամկետը,</w:t>
      </w:r>
    </w:p>
    <w:p w:rsidR="00AF2831" w:rsidRPr="006A561E" w:rsidRDefault="00C61312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մրցույթին մասնակցելու համար ներկայացված հայտերի գնահատման չափանիշները՝ ներառյալ մրցութային հանձնաժողովի կողմից որոշված՝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մրցույթին մասնակցելու համար ներկայացված ծրագրերի յուրաքանչյուր բաղադրիչի գնա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հատման սկզբունքները.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տեխնիկական ու ֆինանսական ցուցանիշների գնահատման համար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կշռային գործակիցները,</w:t>
      </w:r>
    </w:p>
    <w:p w:rsidR="00AF2831" w:rsidRPr="006A561E" w:rsidRDefault="001F1ABA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մրցույթի մասնակցության վճարի և մրցույթի </w:t>
      </w:r>
      <w:r w:rsidR="00AF2831" w:rsidRPr="00992A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նախավճարի 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փը, վճարելու կարգը և ժամկետները,</w:t>
      </w:r>
    </w:p>
    <w:p w:rsidR="00AF2831" w:rsidRPr="006A561E" w:rsidRDefault="001F1ABA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մրցույթին մասնակցելու հա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 անհրաժեշտ փաստաթղթերի ցանկը,</w:t>
      </w:r>
    </w:p>
    <w:p w:rsidR="00AF2831" w:rsidRPr="006A561E" w:rsidRDefault="001F1ABA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մրցույթի հայտերը բացելու, ինչպես նաև մրցույթի հայտերն ամփոփելու նիստերի օրը և ժամը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AF2831" w:rsidRPr="006A561E" w:rsidRDefault="001F1ABA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մրցույթի մասին լրացուցիչ տեղեկություններ ստանալու կարգը, մրցույթի կանոնակարգին ծանոթանալու վայրը և կանոնա</w:t>
      </w:r>
      <w:r w:rsidR="0014290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կարգի պատճենը տրամադրելու կարգը,</w:t>
      </w:r>
    </w:p>
    <w:p w:rsidR="00AF2831" w:rsidRPr="006A561E" w:rsidRDefault="001F1ABA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Հայաստանի Հանրապետության կառավարության որոշմամբ սահմանված այլ պայմաններ:</w:t>
      </w:r>
    </w:p>
    <w:p w:rsidR="00BD0007" w:rsidRPr="005943A5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943A5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14</w:t>
      </w:r>
      <w:r w:rsidR="00AF2831" w:rsidRPr="005943A5">
        <w:rPr>
          <w:rFonts w:ascii="GHEA Grapalat" w:eastAsia="Times New Roman" w:hAnsi="GHEA Grapalat" w:cs="Times New Roman"/>
          <w:sz w:val="24"/>
          <w:szCs w:val="24"/>
          <w:lang w:val="hy-AM"/>
        </w:rPr>
        <w:t>. Մրցույթին մասնակցության վճարը սահմանվում է մրցույթի անցկացման համար կատարված ծախսերի փոխհատուցման նպատակով, իսկ մրցույթի նախավճարը մրցույթին մասնակցելու երաշխիքային վճար է:</w:t>
      </w:r>
      <w:r w:rsidR="00EE376F" w:rsidRPr="005943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FF1ADE" w:rsidRPr="006A561E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</w:t>
      </w:r>
      <w:r w:rsidR="00FF1ADE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Մրցույթին մասնակցության վճարի չափը սահմանվում է մրցույթի անցկացման պահին Հայաստանի Հանրապետությունում սահմանված նվազագույն ամսական աշխատավարձի 50-ապատիկի չափով և ենթակա չէ վերադարձման՝ անկախ մրցույթում հաղթելու կամ հաղթող չճանաչվելու հանգամանքից:</w:t>
      </w:r>
    </w:p>
    <w:p w:rsidR="003C0F04" w:rsidRPr="006A561E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</w:t>
      </w:r>
      <w:r w:rsidR="00BD0007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Մրցույթին մասնակցության վճարը փոխանցվում է </w:t>
      </w:r>
      <w:r w:rsidR="003534D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հավատարմագրային կառավարման  </w:t>
      </w:r>
      <w:r w:rsidR="00CA0A7E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հանձնվող </w:t>
      </w:r>
      <w:r w:rsidR="003534D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կազմակեպության հաշվին։ </w:t>
      </w:r>
      <w:r w:rsidR="00EE376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Ընդ որում </w:t>
      </w:r>
      <w:r w:rsidR="003534D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հավատարմագրային կառավարման  կազմակեպությունը </w:t>
      </w:r>
      <w:r w:rsidR="00EE376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համ</w:t>
      </w:r>
      <w:r w:rsidR="007E0483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 կատարված ծախսերի փոխհատուցումից</w:t>
      </w:r>
      <w:r w:rsidR="00EE376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հետո մնացած գումար</w:t>
      </w:r>
      <w:r w:rsidR="003534D2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0D17D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փոխանց</w:t>
      </w:r>
      <w:r w:rsidR="00EE376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է Հայաստանի Հանրապետության բ</w:t>
      </w:r>
      <w:r w:rsidR="00016A49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</w:t>
      </w:r>
      <w:r w:rsidR="00EE376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="00016A49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ջե։</w:t>
      </w:r>
    </w:p>
    <w:p w:rsidR="00057330" w:rsidRPr="006A561E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</w:t>
      </w:r>
      <w:r w:rsidR="00AF2831" w:rsidRPr="00A23C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 նախավճարը սահմանվում է մրցույթի անցկացման պահին Հայաստանի Հանրապետությունում սահմանված ն</w:t>
      </w:r>
      <w:r w:rsidR="00FF1ADE" w:rsidRPr="00A23C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վազագույն ամսական աշխատավարձի 10</w:t>
      </w:r>
      <w:r w:rsidR="00AF2831" w:rsidRPr="00A23C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00-ապատի</w:t>
      </w:r>
      <w:r w:rsidR="00057330" w:rsidRPr="00A23C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կի չափով և ենթակա է վերադարձման, բացառությամբ՝ </w:t>
      </w:r>
      <w:r w:rsidR="00264247" w:rsidRPr="00A23C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</w:t>
      </w:r>
      <w:r w:rsidR="00057330" w:rsidRPr="00A23C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հաղթող </w:t>
      </w:r>
      <w:r w:rsidR="006036D9" w:rsidRPr="00A23C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ճանաչված </w:t>
      </w:r>
      <w:r w:rsidR="00057330" w:rsidRPr="00A23C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մասնակցի կողմից </w:t>
      </w:r>
      <w:r w:rsidR="00264247" w:rsidRPr="00A23C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պայմանագիրը</w:t>
      </w:r>
      <w:r w:rsidR="00057330" w:rsidRPr="00A23C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ստորագրելուց հրաժարվելու դեպքում։</w:t>
      </w:r>
    </w:p>
    <w:p w:rsidR="00AF2831" w:rsidRPr="006A561E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Մրցույթին մասնակցելու համար հայտատուն մրցութային հանձնաժողովին ներկայացնում է փակ ծրարով գրավոր հայտ, որը պետք է ներառի հետևյալ փաստաթղթերը՝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եթե հայտատուն առևտրային կազմակերպություն է՝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կազմակերպության պետական գրանցման համարը, </w:t>
      </w:r>
      <w:r w:rsidR="00F742EA" w:rsidRPr="003543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տեղեկատվություն կազմակերպության մասնակիցների, փայատերերի,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կազմակերպության գտնվելու և գործունեության իրականացման վայրի մասին: Եթե կազմակերպությունն օտարերկրյա առևտրային կազմակերպություն է, ապա պետք է նշվեն նաև այն պետությունը, որի օրենքների հիման վրա ստեղծվել և գործում է տվյալ կազմակերպությունը, այդ օտարերկրյա առևտրային կազմակերպության՝ օրենքին համապատասխան ստեղծման և գործունեության դադարման, վերակազմակերպման՝ ներառյալ իրավահաջորդության, իրավունակության բովանդակության, քաղաքացիական իրավունքներ ձեռք բերելու և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քաղաքացիական պարտականություններ կրելու կարգը, կազմակերպության ներսում ծավալվող հարաբերությունների՝ ներառյալ առևտրային կազմակերպության հարաբերություններն իր մասնակիցների հետ, պատասխանատվության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հարցերի մասին տեղեկությունները.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մրցույթին մասնակցության վճարի և մրցույթի նախավճարի՝ մրցութային հանձնաժողովի կողմից նշված բանկային հաշվին կատարված 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վճարման անդորրագրերի պատճենները.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 սույն կարգի պահանջներին համապատասխանող հավ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ատարմագրային կառավարման ծրագիրը.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դ. կառավարման բնագավառում առևտրային կազմակերպության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փորձի մասին վկայող փաստաթղթերը.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ե. մրցույթի մասին հրապարակային ծանուց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 մեջ նշված մյուս փաստաթղթերը,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եթե հայտատուն անհատ ձեռնարկատեր է՝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անձնագրի տվյալները (ազգանունը, անունը, հայրանունը, քաղաքացիությունը և բնակության վայրը), անհատ ձեռնարկ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ատիրոջ պետական հաշվառման համարը.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մրցույթին մասնակցության վճարի և մրցույթի նախավճարի՝ մրցութային հանձնաժողովի կողմից նշված բանկային հաշվին կատարված 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վճարման անդորրագրերի պատճենները.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 սույն կարգի պահանջներին համապատասխանող հավատարմագրային կառավարման ծրագիրը,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դ. կառավարման բնագավառում անհատ ձեռնարկատիրոջ փորձի 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մասին վկայող փաստաթղթերը.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ե. մրցույթի մասին հրապարակային ծանուցման մեջ նշված մյուս փաստաթղթերը:</w:t>
      </w:r>
    </w:p>
    <w:p w:rsidR="00AF2831" w:rsidRPr="006A561E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19. Սույն կարգի 18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պահանջվող հավատարմագրային կառավարման ծրագիրը պետք է ներառի՝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առաջարկություններ ներդրումներ կատարելու վերաբերյալ (այդ թվում՝ ներդրումների ուղղությունները և չափերը, ինչպես նաև ներդրումների իրականացման արդյունքում ակնկալվող արդյունքը (ներառյալ կազմակերպության սպասվելիք շահույթը)`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տարիների կտրվածքով), եթե նշված տեղեկությունները ներկայացնելու պահանջը նախատեսված է սույն կարգի 1</w:t>
      </w:r>
      <w:r w:rsidR="00F84A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կետի 4-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 ենթակետով,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հավատարմագրային կառավարման հանձնվող կազմակերպության զարգացման համար իրականացվելիք միջոցառումները, դրանց կատարման ժամկետները, ուղիները, պահանջվող ֆին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անսական միջոցները և աղբյուրները,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տեղեկություններ և փաստաթղթեր անձի տեխնիկական և մասնագիտ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ական ապահովվածության մասին,</w:t>
      </w:r>
    </w:p>
    <w:p w:rsidR="00AF2831" w:rsidRPr="006A561E" w:rsidRDefault="008814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առաջարկություններ 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հավատարմագրային կառավարչի վարձատրության չա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փի վերաբերյալ,</w:t>
      </w:r>
    </w:p>
    <w:p w:rsidR="00AF2831" w:rsidRPr="006A561E" w:rsidRDefault="008814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Հայաստանի Հանրապետության կառավարության որոշմամբ սահմանված` մրցույթի այլ պայմաններին վերաբերող առաջարկություններ:</w:t>
      </w:r>
    </w:p>
    <w:p w:rsidR="00AF2831" w:rsidRPr="006A561E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Մրցույթին մասնակցելու համար հայտատուների կողմից մրցութային հանձնաժողովին ներկայացված հայտերում առկա տվյալներն ու տեղեկությունները (ներառյալ հավատարմագրային կառավարման ծրագրի բովանդակությունը) մինչև մրցույթի ավարտը հրապարակման ենթակա չեն:</w:t>
      </w:r>
    </w:p>
    <w:p w:rsidR="00AF2831" w:rsidRPr="006A561E" w:rsidRDefault="00E96A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F84A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Մրցույթին մասնակցելու համար հայտի ընդունման մերժումն արգելվում է:</w:t>
      </w:r>
    </w:p>
    <w:p w:rsidR="00AF2831" w:rsidRPr="006A561E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Մրցույթն անցկացվում է հայտերի ընդունման ժամկետը լրանալու օրը:</w:t>
      </w:r>
    </w:p>
    <w:p w:rsidR="00AF2831" w:rsidRPr="006A561E" w:rsidRDefault="005A046A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F84A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 օրը մրցութային հանձնաժողովը բացում է բոլոր ներկայացված ծրարները, ստուգում ներկայացված պահանջներին հայտերի համապատասխանությունը և գնահատում առաջարկները:</w:t>
      </w:r>
    </w:p>
    <w:p w:rsidR="00AF2831" w:rsidRPr="006A561E" w:rsidRDefault="00E96A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F84A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 հաղթող է ճանաչվում այն հայտատուն, որը, մրցութային հանձնաժողովի որոշմամբ, առաջարկել է լավագույն պայմանները: Լավագույն պայմաններ են համարվում մրցույթին մասնակցելու համար ներկայացված հայտերի գնահատման չափանիշներին համապատասխանող՝ առավելագույն միավորներով գնահատված ծրագրերը:</w:t>
      </w:r>
    </w:p>
    <w:p w:rsidR="002D53BB" w:rsidRPr="002D53BB" w:rsidRDefault="00F84A16" w:rsidP="002D53BB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</w:t>
      </w:r>
      <w:r w:rsidR="002D53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2D53BB" w:rsidRPr="002D53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 քանի հայտատուների կողմից հավասար լավագույն պայմանների առաջարկման դեպքում նախապատվությունը տրվում է այն անձին, որի ներկայացրած </w:t>
      </w:r>
      <w:r w:rsidR="002D53BB" w:rsidRPr="002D53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հավատարմագրային կառավարման ծրագրով նախատեսվում է նվազագույն ծախսերով կազմակերպության առավելագույն զուտ շահույթի ապահովումը:</w:t>
      </w:r>
    </w:p>
    <w:p w:rsidR="00AF2831" w:rsidRPr="006A561E" w:rsidRDefault="00E96A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F84A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Մրցութային հանձնաժողովի անդամներից յուրաքանչյուրն ունի մեկ ձայնի իրավունք: Մրցութային հանձնաժողովի որոշումներն ընդունվում են ձայների պարզ մեծամասնությամբ:</w:t>
      </w:r>
    </w:p>
    <w:p w:rsidR="00AF2831" w:rsidRPr="006A561E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27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Կողմ և դեմ քվեարկած մրցութային հանձնաժողովի անդամների ձայների հավասարության դեպքում մրցութային հանձնաժողովի նախագահն ունի վճռորոշ ձայնի իրավունք:</w:t>
      </w:r>
    </w:p>
    <w:p w:rsidR="00AF2831" w:rsidRPr="006A561E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28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 հայտերն ամփոփելու օրը մրցութային հանձնաժողովը կազմում է մրցույթի արդյունքների մասին արձանագրություն, որտեղ նշում է`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մրցույթի հայտերի բացման, մրցույթի հայտերի ամփոփման վայրը, ամսաթիվը և ժամը, ինչպես նաև մրցութային հանձնաժողովի անդա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մների անուններն ու ազգանունները,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մրցույթի մասնակիցների անունները, ազգանունները (անվանումները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և գտնվելու (բնակության) վայրը,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տեղեկություններ մրցույթի հայտերի վերաբերյալ հարցում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 և դրանց պատասխանների մասին,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մրցույթում հաղթող ճանաչված անձ</w:t>
      </w:r>
      <w:r w:rsidR="00091D6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անունը, ազգանունը (անվանումը),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այլ անհրաժեշտ տեղեկություններ:</w:t>
      </w:r>
    </w:p>
    <w:p w:rsidR="00AF2831" w:rsidRPr="006A561E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29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Մրցույթի արդյունքների մասին ամփոփ տեղեկատվությունը մրցույթի արդյունքներն ամփոփելուց հետո ոչ ուշ, քան 5 աշխատանքային օրվա ընթացքում հրապարակվում է </w:t>
      </w:r>
      <w:r w:rsidR="005F40BC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1D5A08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ոմիտեի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պաշտոնական ինտերնետային կայքում, http://www.azdarar.am հասցեում գտնվող Հայաստանի Հանրապետության հրապարակային ծանուցումների պաշտոնական ինտերնետային կայքում, իսկ անհրաժեշտության դեպքում՝ նաև այն օտարալեզու կայքերում, որի միջոցով մրցույթին մասնակցելու համար հայտ ներկայացրած անձը տեղեկացել է մրցույթի մասին:</w:t>
      </w:r>
    </w:p>
    <w:p w:rsidR="00AF2831" w:rsidRPr="006A561E" w:rsidRDefault="00E96A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F84A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Հավատարմագրային կառավարման հիմնադիրը, ի դեմս </w:t>
      </w:r>
      <w:r w:rsidR="00D9441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1D5A08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ոմիտեի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մրցույթի արդ</w:t>
      </w:r>
      <w:r w:rsidR="00386F7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յունքների հրապարակումից հետո մեկ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ամսյա ժամկետում՝ մրցույթի հաղթող ճանաչված անձի հետ կնքում է հավատարմագրային կառավարման մասին պայմանագիր:</w:t>
      </w:r>
    </w:p>
    <w:p w:rsidR="00AF2831" w:rsidRPr="006A561E" w:rsidRDefault="00E96A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</w:t>
      </w:r>
      <w:r w:rsidR="00F84A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Մրցույթին մասնակցելու համար ստացված մեկ հայտը չի կարող մրցույթը չկայացած համարելու պատճառ համարվել:</w:t>
      </w:r>
    </w:p>
    <w:p w:rsidR="00E10B2D" w:rsidRPr="00E10B2D" w:rsidRDefault="00386F70" w:rsidP="00E10B2D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F84A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Մրցույթին մասնակցելու համար հայտերի բացակայության կամ «Հրապարակային սակարկությունների մասին» Հայաստանի Հանրապետության օրենքի 27-րդ հոդվածով սահմանված այլ պատճառով մրցույթը չկայանալու դեպքում տվյալ կազմակերպության բաժնետոմսերը հավատարմագրային կառավարման հանձնելու վերաբերյալ նոր մրցույթի կազմակերպման մասին որոշումն ընդունում է Հայաստանի Հանրապետության կառավարությունը:</w:t>
      </w:r>
      <w:r w:rsidR="00E10B2D" w:rsidRPr="00E10B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E10B2D" w:rsidRPr="00E10B2D" w:rsidRDefault="00F84A16" w:rsidP="00F220A3">
      <w:pPr>
        <w:shd w:val="clear" w:color="auto" w:fill="FFFFFF"/>
        <w:tabs>
          <w:tab w:val="left" w:pos="90"/>
        </w:tabs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33</w:t>
      </w:r>
      <w:r w:rsidR="00E10B2D" w:rsidRPr="00E10B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Մրցույթի արդյունքները կարող են բողոքարկվել Հայաստանի Հանրապետության օրենքով սահմանված կարգով:</w:t>
      </w:r>
    </w:p>
    <w:p w:rsidR="00AF2831" w:rsidRPr="006A561E" w:rsidRDefault="00AF2831" w:rsidP="00F220A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AF2831" w:rsidRPr="006A561E" w:rsidRDefault="00AF2831" w:rsidP="006A561E">
      <w:pPr>
        <w:shd w:val="clear" w:color="auto" w:fill="FFFFFF"/>
        <w:spacing w:after="0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IV. ՀԱՎԱՏԱՐՄԱԳՐԱՅԻՆ ԿԱՌԱՎԱՐՄԱՆ ՄԱՍԻՆ ՊԱՅՄԱՆԱԳՐԻ ՊԱՀԱՆՋՆԵՐԸ, ՊԱՅՄԱՆԱԳՐԻ ԳՈՐԾՈՂՈՒԹՅԱՆ ՎԱՂԱԺԱՄԿԵՏ ԴԱԴԱՐԵՑՄԱՆ ՀԻՄՔԵՐԸ ԵՎ ՊԱՅՄԱՆԱԳՐԻ ՊԱՀԱՆՋՆԵՐԻ ԿԱՏԱՐՄԱՆ ՆԿԱՏՄԱՄԲ ՀՍԿՈՂՈՒԹՅՈՒՆԸ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AF2831" w:rsidRPr="006A561E" w:rsidRDefault="00E96A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F84A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կարգին համապատասխան մրցույթի հաղթող ճանաչված անձի հավատարմագրային կառավարման ծրագիրը համարվում է հավատարմագրային կառավարման մասին պայմանագրի անբաժանելի մասը:</w:t>
      </w:r>
    </w:p>
    <w:p w:rsidR="00AF2831" w:rsidRPr="006A561E" w:rsidRDefault="00E96A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F84A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1D5A08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մրցույթի արդյունքում հաղթող ճանաչված անձի (այսուհետ՝ հավատարմագրային կառավարիչ) միջև կնքված հավատարմագրային կառավարման մասին պայմանագրում, բացի Հայաստանի Հանրապետության քաղաքացիական օրենսգրքի 958-րդ հոդվածով սահմանված պայմանագրի էական պայմաններից, պետք է ներառվեն՝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D9441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1D5A08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ոմիտեի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 հավատարմագրային կառավարման մասին պայմանագրով սահմանված պարտավորությունների կատարման մոնիթորինգի կարգը՝ առանց միջամտելու հավատարմագրային կառավարչի գործունեությանը, ինչպես նաև հավատարմագրային կառավարչից կազմակերպության կառավարմանը վերաբերող ցանկացած </w:t>
      </w:r>
      <w:r w:rsidR="00D9441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փաստաթուղթ ստանալու իրավունքը,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2) հավատարմագրային կառավարման մասին պայմանագրի գործողության սկզբին հաջորդող յուրաքանչյուր տարի՝ մինչև տվյալ տարվա մարտի 1-ը՝ հավատարմագրային կառավարչի գործունեության ծրագրով ամրագրված գործողությունների ընթացքի վերաբերյալ </w:t>
      </w:r>
      <w:r w:rsidR="00D9441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1D5A08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ոմիտեի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տարեկան հաշվետվո</w:t>
      </w:r>
      <w:r w:rsidR="00D9441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ւթյուն (Կ</w:t>
      </w:r>
      <w:r w:rsidR="00712FF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ոմիտեի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 համաձայնեցված ձևաչափով և բովանդակությամբ), ինչպես նաև կազմակերպության ֆինանսատնտեսական գործունեության արդյունքների վերաբերյալ անկախ աուդիտորական ծառայություններ իրականացնող անձի եզրակա</w:t>
      </w:r>
      <w:r w:rsidR="00D9441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ցությունը ներկայացնելու պահանջը,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հավատարմագրային կառավարման մասին պայմանագրի գործողության սկզբին հաջորդող յուրաքանչյուր տարի՝ մինչև տվյալ տարվա դեկտեմբերի 1-ը՝ հավատարմագրային կառավարչի գործունեության ծրագրից բխող տարեկան գործարար ծրագիրը (եռամսյակային կտրվածքով), իսկ յուրաքանչյուր եռամսյակի ավարտից հետո՝ մինչև հաջորդ եռամսյակի երկրորդ ամսվա 1-ը՝ գործարար ծրագրով նախատեսված միջոցառումների իրականացման մասին եռամսյակ</w:t>
      </w:r>
      <w:r w:rsidR="00D9441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ային հաշվետվությունը Կ</w:t>
      </w:r>
      <w:r w:rsidR="00712FF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ներկայացնելու պահանջը:</w:t>
      </w:r>
    </w:p>
    <w:p w:rsidR="00AF2831" w:rsidRPr="006A561E" w:rsidRDefault="00E96A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F84A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712FF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Կոմիտեի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հավատարմագրային կառավարչի միջև կնքված հավատարմագրային կառավարման մասին պայմանագրում պետք է սահմանվի, որ հավատարմագրա</w:t>
      </w:r>
      <w:r w:rsidR="00B3373E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յին կառավարիչը, առանց կոմիտեի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համաձայնության, հավատարմագրային կառավարման ընթացքում իրավունք չունի՝</w:t>
      </w:r>
    </w:p>
    <w:p w:rsidR="00AF2831" w:rsidRPr="00B31B00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օտարելու հավատարմագրային կ</w:t>
      </w:r>
      <w:r w:rsidR="00D9441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առավարման հանձնված բաժնետոմսերը,</w:t>
      </w:r>
      <w:r w:rsidR="006659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6591A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ինչպես նաև</w:t>
      </w:r>
      <w:r w:rsidR="00B37B9D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5126B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«Բաժնետիրական ընկերությունների մասին» Հայաստանի Հանրապետության օրենքով</w:t>
      </w:r>
      <w:r w:rsidR="00470FD9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սահմանված՝ խոշոր գործարք չհան</w:t>
      </w:r>
      <w:r w:rsidR="0035126B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դիսացող</w:t>
      </w:r>
      <w:r w:rsidR="0066591A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կազմակերպության սեփականություն</w:t>
      </w:r>
      <w:r w:rsidR="0035126B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համարվող</w:t>
      </w:r>
      <w:r w:rsidR="0066591A" w:rsidRPr="00B31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անշարժ գույքը,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հավատարմագրային կառավարման մասին պայմանագրով իրեն վերապահված իրավունքների և պարտականությունների կատա</w:t>
      </w:r>
      <w:r w:rsidR="00D9441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րումը վերապահելու երրորդ անձանց,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սահմանելու կազմակերպության ղեկավար անձանց</w:t>
      </w:r>
      <w:r w:rsidR="00D94410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աշխատանքի վարձատրության չափերը,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իրականացնելու «Բաժնետիրական ընկերությունների մասին» Հայաստանի Հանրապետության օրենքով և «Սահմանափակ պատասխանատվությամբ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ընկերությունների մասին» Հայաստանի Հանրապետության օրենքով սահմանված կարգով խոշոր գործարքների մասին ընդունված որոշումները:</w:t>
      </w:r>
    </w:p>
    <w:p w:rsidR="00AF2831" w:rsidRPr="006A561E" w:rsidRDefault="00E96A49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F84A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կարգին համապատասխան կնքված հավատարմագրային կառավարման մասին պայմանագրի գործողությունը կարող է վաղաժամկետ դադարեցվել հետևյալ հիմքերից յուրաքանչյուրով՝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հավատարմագրային կառավարման մասին պայմանագրի կ</w:t>
      </w:r>
      <w:r w:rsidR="00B301D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ողմերի փոխադարձ համաձայնությամբ,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եթե </w:t>
      </w:r>
      <w:r w:rsidR="00B301D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B3373E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ոմիտեն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խախտել է կամ չի կատարել հավատարմագրային կառավարման մասին պայմանագրով ստանձնած իր պարտավորություններից որևէ մեկը կամ խախտել է կառավարման հիմնադրի կամ իր կողմից տրված՝ երաշխիք պարունակող պայման, և նշված խախտման մասին հավատարմագրային կառավարչի ծանուցումն ստանալուց հետո 15 օրացուցային օրվա ընթացքո</w:t>
      </w:r>
      <w:r w:rsidR="005F40BC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ւմ կառավարման հիմնադրի կամ Կ</w:t>
      </w:r>
      <w:r w:rsidR="000C7FA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ոմիտեի 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 խախտումը չի վ</w:t>
      </w:r>
      <w:r w:rsidR="00B301DA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երացվել,</w:t>
      </w:r>
    </w:p>
    <w:p w:rsidR="00AF2831" w:rsidRPr="006A561E" w:rsidRDefault="00AF2831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հավատարմագրային կառավարիչը խախտել է կամ չի կատարել հավատարմագրային կառավարման մասին պայմանագրով ստանձնած իր պարտավորություններից որևէ մեկը կամ խախտել է հավատարմագրային կառավարման մասին պայմանագրով իր կողմից երաշխիք պարունակող</w:t>
      </w:r>
      <w:r w:rsidR="000C7FA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պայմանը, և նշված խ</w:t>
      </w:r>
      <w:r w:rsidR="005F40BC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ախտման մասին Կ</w:t>
      </w:r>
      <w:r w:rsidR="000C7FA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ոմիտեի</w:t>
      </w: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ծանուցումն ստանալուց հետո 15 օրացուցային օրվա ընթացքում հավատարմագրային կառավարչի կողմից խախտումը չի վերացվել:</w:t>
      </w:r>
    </w:p>
    <w:p w:rsidR="00AF2831" w:rsidRPr="006A561E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38</w:t>
      </w:r>
      <w:r w:rsidR="00E96A49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կարգի 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կետի 2-րդ և 3-րդ ենթակետերով նախատեսված դեպքերում հավատարմագրային կառավարման մասին պայմանագրի կողմն իրավասու է վաղաժամկետ դադարեցնելու հավատարմագրային կառավարման մասին պայմանագրի գործողությունը՝ պայմանագրի մյուս կողմին երկու ամիս առաջ գրավոր ծանուցելով իր կրած վնասներն ու բաց թողնված օգուտները փոխհատուցելու անհրաժեշտության մասին:</w:t>
      </w:r>
    </w:p>
    <w:p w:rsidR="00AF2831" w:rsidRPr="006A561E" w:rsidRDefault="00F84A16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39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Հավատարմագրային կառավարման մասին պայմանագրի գործողությունը վաղաժամկետ դադարեցվելու դեպքում կողմերը պետք է միմյանց վերադարձնեն տվյալ պայմանագրին առնչվող բոլոր փաստաթղթերն ու միջոցները` սահմանված ժամկետում և առանց վերապահումների:</w:t>
      </w:r>
    </w:p>
    <w:p w:rsidR="00AF2831" w:rsidRPr="006A561E" w:rsidRDefault="007C2978" w:rsidP="006A561E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4</w:t>
      </w:r>
      <w:r w:rsidR="00F84A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Սույն կարգին համապատասխան կնքված հավատարմագրային կառավարման մասին պայմանագրերի պայմանների կատարման նկատմամբ հսկողությունն իրականացնում է </w:t>
      </w:r>
      <w:r w:rsidR="005F40BC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0C7FA5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ոմիտեն</w:t>
      </w:r>
      <w:r w:rsidR="00AF2831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կազմակերպության բաժնետոմսերը հավատարմագրային կառավարման հանձնելու մասին կնքված պայմանագրի դրույթներին համապատասխան:</w:t>
      </w:r>
    </w:p>
    <w:p w:rsidR="00CD3142" w:rsidRPr="006A561E" w:rsidRDefault="00E96A49" w:rsidP="006A561E">
      <w:pPr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61E">
        <w:rPr>
          <w:rFonts w:ascii="GHEA Grapalat" w:hAnsi="GHEA Grapalat"/>
          <w:sz w:val="24"/>
          <w:szCs w:val="24"/>
          <w:lang w:val="hy-AM"/>
        </w:rPr>
        <w:t>4</w:t>
      </w:r>
      <w:r w:rsidR="00F84A16">
        <w:rPr>
          <w:rFonts w:ascii="GHEA Grapalat" w:hAnsi="GHEA Grapalat"/>
          <w:sz w:val="24"/>
          <w:szCs w:val="24"/>
          <w:lang w:val="hy-AM"/>
        </w:rPr>
        <w:t>1</w:t>
      </w:r>
      <w:r w:rsidR="00C4374F" w:rsidRPr="006A561E">
        <w:rPr>
          <w:rFonts w:ascii="GHEA Grapalat" w:hAnsi="GHEA Grapalat"/>
          <w:sz w:val="24"/>
          <w:szCs w:val="24"/>
          <w:lang w:val="hy-AM"/>
        </w:rPr>
        <w:t xml:space="preserve">. </w:t>
      </w:r>
      <w:r w:rsidR="00C4374F" w:rsidRPr="006A56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Հավատարմագրային կառավարիչը պատասխանատվություն է կրում իր պատճառած վնասների համար:</w:t>
      </w:r>
    </w:p>
    <w:p w:rsidR="007E1C63" w:rsidRPr="006A561E" w:rsidRDefault="007E1C63" w:rsidP="006A561E">
      <w:pPr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537543" w:rsidRPr="006A561E" w:rsidRDefault="00537543" w:rsidP="006A561E">
      <w:pPr>
        <w:pStyle w:val="NormalWeb"/>
        <w:shd w:val="clear" w:color="auto" w:fill="FFFFFF"/>
        <w:spacing w:before="0" w:beforeAutospacing="0" w:after="0" w:afterAutospacing="0" w:line="360" w:lineRule="auto"/>
        <w:ind w:firstLine="810"/>
        <w:jc w:val="both"/>
        <w:rPr>
          <w:rFonts w:ascii="GHEA Grapalat" w:eastAsia="Calibri" w:hAnsi="GHEA Grapalat"/>
          <w:lang w:val="hy-AM"/>
        </w:rPr>
      </w:pPr>
    </w:p>
    <w:p w:rsidR="0058799C" w:rsidRPr="00534159" w:rsidRDefault="00537543" w:rsidP="00534159">
      <w:pPr>
        <w:spacing w:after="0" w:line="360" w:lineRule="auto"/>
        <w:ind w:firstLine="810"/>
        <w:rPr>
          <w:rFonts w:ascii="GHEA Grapalat" w:hAnsi="GHEA Grapalat"/>
          <w:sz w:val="24"/>
          <w:szCs w:val="24"/>
          <w:lang w:val="hy-AM"/>
        </w:rPr>
      </w:pPr>
      <w:r w:rsidRPr="006A561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                                          </w:t>
      </w:r>
      <w:r w:rsidR="00534159">
        <w:rPr>
          <w:rFonts w:ascii="GHEA Grapalat" w:hAnsi="GHEA Grapalat"/>
          <w:sz w:val="24"/>
          <w:szCs w:val="24"/>
          <w:lang w:val="hy-AM"/>
        </w:rPr>
        <w:t xml:space="preserve">         </w:t>
      </w:r>
    </w:p>
    <w:p w:rsidR="00E10B2D" w:rsidRDefault="00E10B2D" w:rsidP="00FD2B46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</w:pPr>
    </w:p>
    <w:p w:rsidR="00E10B2D" w:rsidRDefault="00E10B2D" w:rsidP="00FD2B46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</w:pPr>
    </w:p>
    <w:p w:rsidR="00E10B2D" w:rsidRDefault="00E10B2D" w:rsidP="00FD2B46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</w:pPr>
    </w:p>
    <w:p w:rsidR="00E10B2D" w:rsidRDefault="00E10B2D" w:rsidP="00FD2B46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</w:pPr>
    </w:p>
    <w:p w:rsidR="00B31B00" w:rsidRDefault="00B31B00" w:rsidP="00FD2B46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</w:pPr>
    </w:p>
    <w:p w:rsidR="00B31B00" w:rsidRDefault="00B31B00" w:rsidP="00FD2B46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</w:pPr>
    </w:p>
    <w:p w:rsidR="00B31B00" w:rsidRDefault="00B31B00" w:rsidP="00FD2B46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</w:pPr>
    </w:p>
    <w:p w:rsidR="00B31B00" w:rsidRDefault="00B31B00" w:rsidP="00FD2B46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</w:pPr>
    </w:p>
    <w:p w:rsidR="00B31B00" w:rsidRDefault="00B31B00" w:rsidP="00FD2B46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</w:pPr>
    </w:p>
    <w:p w:rsidR="00B31B00" w:rsidRDefault="00B31B00" w:rsidP="00FD2B46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</w:pPr>
    </w:p>
    <w:p w:rsidR="00B31B00" w:rsidRDefault="00B31B00" w:rsidP="00FD2B46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</w:pPr>
    </w:p>
    <w:p w:rsidR="00B31B00" w:rsidRDefault="00B31B00" w:rsidP="00FD2B46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</w:pPr>
    </w:p>
    <w:p w:rsidR="00B31B00" w:rsidRDefault="00B31B00" w:rsidP="00FD2B46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</w:pPr>
    </w:p>
    <w:p w:rsidR="00B31B00" w:rsidRDefault="00B31B00" w:rsidP="00FD2B46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</w:pPr>
    </w:p>
    <w:p w:rsidR="00B31B00" w:rsidRDefault="00B31B00" w:rsidP="00FD2B46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</w:pPr>
    </w:p>
    <w:p w:rsidR="00B31B00" w:rsidRDefault="00B31B00" w:rsidP="00FD2B46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</w:pPr>
    </w:p>
    <w:p w:rsidR="00B31B00" w:rsidRDefault="00B31B00" w:rsidP="00FD2B46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</w:pPr>
    </w:p>
    <w:p w:rsidR="00537543" w:rsidRPr="00FD2B46" w:rsidRDefault="00537543" w:rsidP="00FD2B46">
      <w:pPr>
        <w:jc w:val="center"/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</w:pPr>
      <w:r w:rsidRPr="00FD2B46">
        <w:rPr>
          <w:rFonts w:ascii="GHEA Grapalat" w:eastAsia="Calibri" w:hAnsi="GHEA Grapalat" w:cs="Arial"/>
          <w:b/>
          <w:bCs/>
          <w:kern w:val="16"/>
          <w:sz w:val="24"/>
          <w:szCs w:val="24"/>
          <w:lang w:val="hy-AM"/>
        </w:rPr>
        <w:t>ՀԻՄՆԱՎՈՐՈՒՄ</w:t>
      </w:r>
    </w:p>
    <w:p w:rsidR="00CC6908" w:rsidRPr="00FD2B46" w:rsidRDefault="00537543" w:rsidP="00FD2B4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val="hy-AM"/>
        </w:rPr>
      </w:pPr>
      <w:r w:rsidRPr="00FD2B46">
        <w:rPr>
          <w:rFonts w:ascii="GHEA Grapalat" w:eastAsia="Calibri" w:hAnsi="GHEA Grapalat"/>
          <w:lang w:val="hy-AM"/>
        </w:rPr>
        <w:t>«</w:t>
      </w:r>
      <w:r w:rsidRPr="00FD2B46">
        <w:rPr>
          <w:rFonts w:ascii="GHEA Grapalat" w:hAnsi="GHEA Grapalat"/>
          <w:b/>
          <w:lang w:val="hy-AM"/>
        </w:rPr>
        <w:t>ՀԱՅԱՍՏԱՆԻ ՀԱՆՐԱՊԵՏՈՒԹՅԱՆ ԿԱՌԱՎԱՐՈՒԹՅԱՆ 2015 ԹՎԱԿԱՆԻ ՄԱՅԻՍԻ 7-Ի N 515-Ն ՈՐՈՇՄԱՆ ՄԵՋ  ՓՈՓՈԽՈՒԹՅՈՒՆ</w:t>
      </w:r>
      <w:r w:rsidR="00FB4DCF" w:rsidRPr="00FD2B46">
        <w:rPr>
          <w:rFonts w:ascii="GHEA Grapalat" w:hAnsi="GHEA Grapalat"/>
          <w:b/>
          <w:lang w:val="hy-AM"/>
        </w:rPr>
        <w:t>Ն</w:t>
      </w:r>
      <w:r w:rsidRPr="00FD2B46">
        <w:rPr>
          <w:rFonts w:ascii="GHEA Grapalat" w:hAnsi="GHEA Grapalat"/>
          <w:b/>
          <w:lang w:val="hy-AM"/>
        </w:rPr>
        <w:t xml:space="preserve">ԵՐ </w:t>
      </w:r>
      <w:r w:rsidR="005E72BA">
        <w:rPr>
          <w:rFonts w:ascii="GHEA Grapalat" w:hAnsi="GHEA Grapalat"/>
          <w:b/>
          <w:lang w:val="hy-AM"/>
        </w:rPr>
        <w:t xml:space="preserve">ԵՎ ԼՐԱՑՈՒՄ </w:t>
      </w:r>
      <w:r w:rsidRPr="00FD2B46">
        <w:rPr>
          <w:rFonts w:ascii="GHEA Grapalat" w:hAnsi="GHEA Grapalat"/>
          <w:b/>
          <w:lang w:val="hy-AM"/>
        </w:rPr>
        <w:t>ԿԱՏԱՐԵԼՈՒ ՄԱՍԻՆ» ՀՀ ԿԱՌԱՎԱՐՈՒԹՅԱՆ ՈՐՈՇՄԱՆ ՆԱԽԱԳԾԻ ԸՆԴՈՒՆՄԱՆ</w:t>
      </w:r>
    </w:p>
    <w:p w:rsidR="00537543" w:rsidRPr="00FD2B46" w:rsidRDefault="00537543" w:rsidP="0058799C">
      <w:pPr>
        <w:pStyle w:val="NormalWeb"/>
        <w:shd w:val="clear" w:color="auto" w:fill="FFFFFF"/>
        <w:spacing w:before="0" w:beforeAutospacing="0" w:after="0" w:afterAutospacing="0" w:line="276" w:lineRule="auto"/>
        <w:ind w:firstLine="81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CC6908" w:rsidRPr="00F814DB" w:rsidRDefault="00CC6908" w:rsidP="00F814DB">
      <w:pPr>
        <w:spacing w:after="0" w:line="360" w:lineRule="auto"/>
        <w:ind w:right="106" w:firstLine="806"/>
        <w:rPr>
          <w:rFonts w:ascii="GHEA Grapalat" w:eastAsia="Calibri" w:hAnsi="GHEA Grapalat" w:cs="Times New Roman"/>
          <w:b/>
          <w:spacing w:val="-4"/>
          <w:sz w:val="24"/>
          <w:szCs w:val="24"/>
          <w:lang w:val="hy-AM"/>
        </w:rPr>
      </w:pPr>
      <w:r w:rsidRPr="000F326F">
        <w:rPr>
          <w:rFonts w:ascii="GHEA Grapalat" w:eastAsia="Calibri" w:hAnsi="GHEA Grapalat" w:cs="Times New Roman"/>
          <w:b/>
          <w:spacing w:val="-4"/>
          <w:sz w:val="24"/>
          <w:szCs w:val="24"/>
          <w:lang w:val="hy-AM"/>
        </w:rPr>
        <w:t>1. Իրավական ակտի անհրաժեշտությունը (նպատակը)</w:t>
      </w:r>
    </w:p>
    <w:p w:rsidR="00CC6908" w:rsidRPr="00F814DB" w:rsidRDefault="00CC6908" w:rsidP="00F814DB">
      <w:pPr>
        <w:spacing w:after="0" w:line="360" w:lineRule="auto"/>
        <w:ind w:right="106" w:firstLine="806"/>
        <w:jc w:val="both"/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</w:pP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Հայաստանի Հանրապետության կառավարության 2015 թվականի մայիսի 7-ի N 515-Ն որոշման մեջ  փոփոխությու</w:t>
      </w:r>
      <w:r w:rsidR="00756391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ն</w:t>
      </w: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ներ</w:t>
      </w:r>
      <w:r w:rsidR="005E72BA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և լրացում</w:t>
      </w: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</w:t>
      </w:r>
      <w:r w:rsidR="008D649C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կատարելու</w:t>
      </w: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անհաժեշտությունը բխում է 2017 թվականի մարտի 1-ին ընդունված Հայաստանի Հանրապետության քաղաքացիական օրենսգրքի</w:t>
      </w:r>
      <w:r w:rsidR="00946101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954, 958, 961</w:t>
      </w: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-րդ հոդվածներում կատարված փոփոխությունների և լրացումների պահանջներով:</w:t>
      </w:r>
    </w:p>
    <w:p w:rsidR="00CC6908" w:rsidRPr="00F814DB" w:rsidRDefault="0058799C" w:rsidP="00F814DB">
      <w:pPr>
        <w:tabs>
          <w:tab w:val="left" w:pos="543"/>
        </w:tabs>
        <w:spacing w:after="0" w:line="360" w:lineRule="auto"/>
        <w:ind w:right="106" w:firstLine="806"/>
        <w:rPr>
          <w:rFonts w:ascii="GHEA Grapalat" w:eastAsia="Calibri" w:hAnsi="GHEA Grapalat" w:cs="Times New Roman"/>
          <w:b/>
          <w:spacing w:val="-4"/>
          <w:sz w:val="24"/>
          <w:szCs w:val="24"/>
          <w:lang w:val="hy-AM"/>
        </w:rPr>
      </w:pPr>
      <w:r w:rsidRPr="00F814DB">
        <w:rPr>
          <w:rFonts w:ascii="GHEA Grapalat" w:eastAsia="Calibri" w:hAnsi="GHEA Grapalat" w:cs="Times New Roman"/>
          <w:b/>
          <w:spacing w:val="-4"/>
          <w:sz w:val="24"/>
          <w:szCs w:val="24"/>
          <w:lang w:val="hy-AM"/>
        </w:rPr>
        <w:t xml:space="preserve"> </w:t>
      </w:r>
      <w:r w:rsidR="00537543" w:rsidRPr="00F814DB">
        <w:rPr>
          <w:rFonts w:ascii="GHEA Grapalat" w:eastAsia="Calibri" w:hAnsi="GHEA Grapalat" w:cs="Times New Roman"/>
          <w:b/>
          <w:spacing w:val="-4"/>
          <w:sz w:val="24"/>
          <w:szCs w:val="24"/>
          <w:lang w:val="hy-AM"/>
        </w:rPr>
        <w:t xml:space="preserve">2. </w:t>
      </w:r>
      <w:r w:rsidR="00CC6908" w:rsidRPr="00F814DB">
        <w:rPr>
          <w:rFonts w:ascii="GHEA Grapalat" w:eastAsia="Calibri" w:hAnsi="GHEA Grapalat" w:cs="Times New Roman"/>
          <w:b/>
          <w:spacing w:val="-4"/>
          <w:sz w:val="24"/>
          <w:szCs w:val="24"/>
          <w:lang w:val="hy-AM"/>
        </w:rPr>
        <w:t>Կարգավորման հարաբերությունների ներկա վիճակը և առկա խնդիրները</w:t>
      </w:r>
    </w:p>
    <w:p w:rsidR="00CC6908" w:rsidRPr="00F814DB" w:rsidRDefault="00CC6908" w:rsidP="00F814DB">
      <w:pPr>
        <w:spacing w:after="0" w:line="360" w:lineRule="auto"/>
        <w:ind w:right="106" w:firstLine="806"/>
        <w:jc w:val="both"/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</w:pP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Գործող որոշմամբ սահմանվում են 50 և ավելի տոկոս պետական մասնակցությամբ առևտրային կազմակերպությունների բաժնետոմսերով հավաստված իրավունքների մրցութային կարգով հավատարմագրային կառավարման հանձնելու գործընթացի առանձնահատկությունները, որի նպատակն է պետական բաժնեմասով ընկերություններում </w:t>
      </w:r>
      <w:r w:rsidR="00D82E41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արդյունավետ կառավարիչների մրցույթային կարգով  ներգրավելու շնորհիվ</w:t>
      </w:r>
      <w:r w:rsidR="00D82E41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</w:t>
      </w: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բարելավել դրանց կառավարումը</w:t>
      </w:r>
      <w:r w:rsidR="00D82E41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և ապահովել ներդրումների ներգրավումը</w:t>
      </w: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: Որոշմամբ, մասնավորապես, պահանջվում է որպեսզի մրցույթի մասնակցող կազմակերպությունները (հավանական հավատարմագրային կառավարիչները) ներկայացնեն իրենց հավատարմագրային կառավարման ծրագրերը, որոնք պետք է ներառեն ներդրումային բաղադրիչ, կազմակերպության զարգացման համար իրականացվելիք միջոցառումներ (ՀՀ կառավարության 2015 թվականի մայիսի 7-ի N 515-Ն որոշմամբ հաստատված կարգի կետ 19): Ընդ որում, և ներդրումները, և միջոցառումները պետք է ներկայացվեն տարիների կտրվածքով, կատարման հստակ ժամկետներով և ֆինանսավորման աղբյուրներով: </w:t>
      </w:r>
    </w:p>
    <w:p w:rsidR="003A33C8" w:rsidRPr="00B56BAF" w:rsidRDefault="00B56BAF" w:rsidP="00B56BAF">
      <w:pPr>
        <w:spacing w:after="0" w:line="360" w:lineRule="auto"/>
        <w:ind w:right="106" w:firstLine="806"/>
        <w:jc w:val="both"/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Նախագծով առաջարկվող փոփոխությունները և լրացումը պայմանավորված է այն հանգամանքով, որ ն</w:t>
      </w:r>
      <w:r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ախ</w:t>
      </w:r>
      <w:r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՝ գ</w:t>
      </w:r>
      <w:r w:rsidR="00B46895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ործող ո</w:t>
      </w:r>
      <w:r w:rsidR="00CC6908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րոշմամբ սահմանված պայմաններ</w:t>
      </w:r>
      <w:r w:rsidR="00D66D24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ը </w:t>
      </w:r>
      <w:r w:rsidR="00D82E41" w:rsidRPr="00D82E41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(</w:t>
      </w:r>
      <w:r w:rsidR="00D82E41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գրավի պահանջը և հստակ սահմանված հավատարմագրային կառավարման հանձնելու ժամկետը</w:t>
      </w:r>
      <w:r w:rsidR="00D82E41" w:rsidRPr="00D82E41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)</w:t>
      </w:r>
      <w:r w:rsidR="00D82E41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</w:t>
      </w:r>
      <w:r w:rsidR="00D66D24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չեն </w:t>
      </w:r>
      <w:r w:rsidR="00D66D24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lastRenderedPageBreak/>
        <w:t>նպաստում հավատարմագրային կառավարման հանձնելու պրակտիկայի խթանման</w:t>
      </w:r>
      <w:r w:rsidR="0082025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ը</w:t>
      </w:r>
      <w:r w:rsidR="00D66D24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, </w:t>
      </w:r>
      <w:r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երկրորդ, որ </w:t>
      </w:r>
      <w:r w:rsidR="00B46895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2015</w:t>
      </w:r>
      <w:r w:rsidR="00D66D24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թվականից</w:t>
      </w:r>
      <w:r w:rsidR="00B46895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գործող </w:t>
      </w:r>
      <w:r w:rsidR="00D66D24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ՀՀ կառավարության որոշումը </w:t>
      </w:r>
      <w:r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չի համապատասխանում</w:t>
      </w:r>
      <w:r w:rsidR="00D66D24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ՀՀ քաղաքացիական օրենսգրքի 2017 թվականին կատարված փոփոխություններին։ Փոփոխություններ</w:t>
      </w:r>
      <w:r w:rsidR="00CC6908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, </w:t>
      </w:r>
      <w:r w:rsidR="00D66D24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որոնք</w:t>
      </w:r>
      <w:r w:rsidR="00CC6908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</w:t>
      </w:r>
      <w:r w:rsidR="003A33C8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կապված </w:t>
      </w:r>
      <w:r w:rsidR="00D66D24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են</w:t>
      </w:r>
      <w:r w:rsidR="003A33C8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, որպես օրինակ. գրավի, հավատար</w:t>
      </w:r>
      <w:r w:rsidR="0082025B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մա</w:t>
      </w:r>
      <w:r w:rsidR="003A33C8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գ</w:t>
      </w:r>
      <w:r w:rsidR="0082025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րմա</w:t>
      </w:r>
      <w:r w:rsidR="003A33C8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ն կառավարման հանձնելու ժամկետների</w:t>
      </w:r>
      <w:r w:rsidR="0082025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ն</w:t>
      </w:r>
      <w:r w:rsidR="003A33C8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ներկայացվող պահանջների փոփոխության հետ։</w:t>
      </w:r>
      <w:r w:rsidR="00CC6908"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</w:t>
      </w:r>
    </w:p>
    <w:p w:rsidR="00B56BAF" w:rsidRPr="00B56BAF" w:rsidRDefault="00B56BAF" w:rsidP="00B56BAF">
      <w:pPr>
        <w:spacing w:after="0" w:line="360" w:lineRule="auto"/>
        <w:ind w:right="106" w:firstLine="806"/>
        <w:jc w:val="both"/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</w:pP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Նախագծով առաջարկվում է 50 և ավելի տոկոս պետական մասնակցությամբ առևտրային կազմակերպությունների բաժնետոմսերով հավաստված իրավունքների հավատարմագրային կառավարում</w:t>
      </w:r>
      <w:r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ը</w:t>
      </w: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հանձնել նաև ուղղակի ձևով, սահմանելով համապատասխան պահանջներ, եթե հրապարակային սակարկության արդյունքում բաժնետոմսերը չեն հանձնվել հավատարմագրային կառավարման։</w:t>
      </w:r>
    </w:p>
    <w:p w:rsidR="00CC6908" w:rsidRPr="0059222D" w:rsidRDefault="00537543" w:rsidP="0059222D">
      <w:pPr>
        <w:spacing w:after="0" w:line="360" w:lineRule="auto"/>
        <w:ind w:right="106" w:firstLine="806"/>
        <w:jc w:val="both"/>
        <w:rPr>
          <w:rFonts w:ascii="GHEA Grapalat" w:eastAsia="Calibri" w:hAnsi="GHEA Grapalat" w:cs="Times New Roman"/>
          <w:b/>
          <w:spacing w:val="-4"/>
          <w:sz w:val="24"/>
          <w:szCs w:val="24"/>
          <w:lang w:val="hy-AM"/>
        </w:rPr>
      </w:pPr>
      <w:r w:rsidRPr="0059222D">
        <w:rPr>
          <w:rFonts w:ascii="GHEA Grapalat" w:eastAsia="Calibri" w:hAnsi="GHEA Grapalat" w:cs="Times New Roman"/>
          <w:b/>
          <w:spacing w:val="-4"/>
          <w:sz w:val="24"/>
          <w:szCs w:val="24"/>
          <w:lang w:val="hy-AM"/>
        </w:rPr>
        <w:t>3</w:t>
      </w:r>
      <w:r w:rsidR="00CC6908" w:rsidRPr="0059222D">
        <w:rPr>
          <w:rFonts w:ascii="GHEA Grapalat" w:eastAsia="Calibri" w:hAnsi="GHEA Grapalat" w:cs="Times New Roman"/>
          <w:b/>
          <w:spacing w:val="-4"/>
          <w:sz w:val="24"/>
          <w:szCs w:val="24"/>
          <w:lang w:val="hy-AM"/>
        </w:rPr>
        <w:t xml:space="preserve">. Կարգավորման առարկան </w:t>
      </w:r>
    </w:p>
    <w:p w:rsidR="00CC6908" w:rsidRPr="00F814DB" w:rsidRDefault="00537543" w:rsidP="00F814DB">
      <w:pPr>
        <w:spacing w:after="0" w:line="360" w:lineRule="auto"/>
        <w:ind w:right="106" w:firstLine="806"/>
        <w:jc w:val="both"/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</w:pPr>
      <w:r w:rsidRPr="0059222D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ՀՀ կառավարության 2018 թվականի հունվարի 11-ի «Հայաստանի Հանրապետության կառավարության 2018 թվականի</w:t>
      </w:r>
      <w:r w:rsidRPr="00F814DB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 xml:space="preserve"> գործունեության միջոցառումների ծրագիրը և գերակա խնդիրները հաստատելու մասին» </w:t>
      </w:r>
      <w:r w:rsidRPr="00F814DB">
        <w:rPr>
          <w:rFonts w:ascii="GHEA Grapalat" w:eastAsia="Calibri" w:hAnsi="GHEA Grapalat" w:cs="Times New Roman"/>
          <w:sz w:val="24"/>
          <w:szCs w:val="24"/>
          <w:lang w:val="fr-FR"/>
        </w:rPr>
        <w:t xml:space="preserve">N 275-Ն </w:t>
      </w:r>
      <w:proofErr w:type="spellStart"/>
      <w:r w:rsidRPr="00F814DB">
        <w:rPr>
          <w:rFonts w:ascii="GHEA Grapalat" w:eastAsia="Calibri" w:hAnsi="GHEA Grapalat" w:cs="Times New Roman"/>
          <w:sz w:val="24"/>
          <w:szCs w:val="24"/>
          <w:lang w:val="fr-FR"/>
        </w:rPr>
        <w:t>որոշմամբ</w:t>
      </w:r>
      <w:proofErr w:type="spellEnd"/>
      <w:r w:rsidRPr="00F814DB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F814DB">
        <w:rPr>
          <w:rFonts w:ascii="GHEA Grapalat" w:eastAsia="Calibri" w:hAnsi="GHEA Grapalat" w:cs="Times New Roman"/>
          <w:sz w:val="24"/>
          <w:szCs w:val="24"/>
          <w:lang w:val="fr-FR"/>
        </w:rPr>
        <w:t>հաստատված</w:t>
      </w:r>
      <w:proofErr w:type="spellEnd"/>
      <w:r w:rsidRPr="00F814DB">
        <w:rPr>
          <w:rFonts w:ascii="GHEA Grapalat" w:eastAsia="Calibri" w:hAnsi="GHEA Grapalat" w:cs="Times New Roman"/>
          <w:sz w:val="24"/>
          <w:szCs w:val="24"/>
          <w:lang w:val="fr-FR"/>
        </w:rPr>
        <w:t xml:space="preserve"> N 1 </w:t>
      </w:r>
      <w:proofErr w:type="spellStart"/>
      <w:r w:rsidRPr="00F814DB">
        <w:rPr>
          <w:rFonts w:ascii="GHEA Grapalat" w:eastAsia="Calibri" w:hAnsi="GHEA Grapalat" w:cs="Times New Roman"/>
          <w:sz w:val="24"/>
          <w:szCs w:val="24"/>
          <w:lang w:val="fr-FR"/>
        </w:rPr>
        <w:t>հավելվածի</w:t>
      </w:r>
      <w:proofErr w:type="spellEnd"/>
      <w:r w:rsidRPr="00F814DB">
        <w:rPr>
          <w:rFonts w:ascii="GHEA Grapalat" w:hAnsi="GHEA Grapalat"/>
          <w:sz w:val="24"/>
          <w:szCs w:val="24"/>
          <w:lang w:val="fr-FR"/>
        </w:rPr>
        <w:t xml:space="preserve"> 29</w:t>
      </w:r>
      <w:r w:rsidRPr="00F814DB">
        <w:rPr>
          <w:rFonts w:ascii="GHEA Grapalat" w:eastAsia="Calibri" w:hAnsi="GHEA Grapalat" w:cs="Times New Roman"/>
          <w:sz w:val="24"/>
          <w:szCs w:val="24"/>
          <w:lang w:val="fr-FR"/>
        </w:rPr>
        <w:t xml:space="preserve">-րդ </w:t>
      </w:r>
      <w:proofErr w:type="spellStart"/>
      <w:r w:rsidRPr="00F814DB">
        <w:rPr>
          <w:rFonts w:ascii="GHEA Grapalat" w:eastAsia="Calibri" w:hAnsi="GHEA Grapalat" w:cs="Times New Roman"/>
          <w:sz w:val="24"/>
          <w:szCs w:val="24"/>
          <w:lang w:val="fr-FR"/>
        </w:rPr>
        <w:t>կետի</w:t>
      </w:r>
      <w:proofErr w:type="spellEnd"/>
      <w:r w:rsidRPr="00F814DB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 xml:space="preserve"> հանձնարարականի կատարումն ապահովելու</w:t>
      </w:r>
      <w:r w:rsidR="005478B3" w:rsidRPr="00F814DB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 xml:space="preserve">, ինչպես նաև </w:t>
      </w:r>
      <w:r w:rsidR="001E085C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Հայաստանի Հանրապետության քաղաքացիական օրենսգրքի դրույթներին հա</w:t>
      </w:r>
      <w:r w:rsidR="000B64C7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մա</w:t>
      </w:r>
      <w:r w:rsidR="001E085C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պատասխանեցնելու </w:t>
      </w:r>
      <w:r w:rsidRPr="00F814DB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>նպատակով մշակվել է</w:t>
      </w:r>
      <w:r w:rsidR="00095E94" w:rsidRPr="00F814DB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 xml:space="preserve"> </w:t>
      </w:r>
      <w:r w:rsidRPr="00F814DB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>«Հայաստանի Հանրապետության կառավարության 2015 թվականի մայիսի 7-ի N 515-Ն որոշման մեջ  փոփոխությու</w:t>
      </w:r>
      <w:r w:rsidR="00FB4DCF" w:rsidRPr="00F814DB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>ն</w:t>
      </w:r>
      <w:r w:rsidRPr="00F814DB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 xml:space="preserve">ներ </w:t>
      </w:r>
      <w:r w:rsidR="0033545D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 xml:space="preserve">և լրացում </w:t>
      </w:r>
      <w:r w:rsidRPr="00F814DB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>կատարելու մասին» ՀՀ կառավարության որոշման նախագիծ</w:t>
      </w:r>
      <w:r w:rsidR="00DB78F9" w:rsidRPr="00F814DB">
        <w:rPr>
          <w:rFonts w:ascii="GHEA Grapalat" w:eastAsia="Calibri" w:hAnsi="GHEA Grapalat" w:cs="Arial"/>
          <w:bCs/>
          <w:kern w:val="16"/>
          <w:sz w:val="24"/>
          <w:szCs w:val="24"/>
          <w:lang w:val="hy-AM"/>
        </w:rPr>
        <w:t>ը, որով</w:t>
      </w:r>
      <w:r w:rsidR="00CC6908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առաջարկվում է </w:t>
      </w:r>
      <w:r w:rsidR="00DB78F9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50 և ավելի տոկոս պետական մասնակցությամբ առևտրային կազմակերպությունների բաժնետոմսերով հավաստված իրավունքների հավատարմագրային կառավարումն հանձնել նաև ուղղակի ձևով, ինչպես նաև </w:t>
      </w:r>
      <w:r w:rsidR="00CC6908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երկարաձգել գույքի հավատարմագրային կառա</w:t>
      </w:r>
      <w:r w:rsidR="00CC6908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softHyphen/>
        <w:t xml:space="preserve">վարման պայմանագրի առավելագույն ժամկետը` հնարավորություն տալով իրականացնելու ավելի երկարաժամկետ ներդրումներ: </w:t>
      </w:r>
    </w:p>
    <w:p w:rsidR="00CC6908" w:rsidRPr="00F814DB" w:rsidRDefault="00CC6908" w:rsidP="00F814DB">
      <w:pPr>
        <w:tabs>
          <w:tab w:val="left" w:pos="9360"/>
        </w:tabs>
        <w:autoSpaceDE w:val="0"/>
        <w:autoSpaceDN w:val="0"/>
        <w:adjustRightInd w:val="0"/>
        <w:spacing w:after="0" w:line="360" w:lineRule="auto"/>
        <w:ind w:right="106" w:firstLine="806"/>
        <w:jc w:val="both"/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</w:pP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Նախագծով առաջարկվող լուծումների արդյունքում հնարավոր է նաև որոշակի լուծումներ տալ </w:t>
      </w:r>
      <w:r w:rsidR="003A33C8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արդյունավետ </w:t>
      </w: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չօգտագործվող </w:t>
      </w:r>
      <w:r w:rsidR="003A33C8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գույքի</w:t>
      </w: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 xml:space="preserve"> </w:t>
      </w:r>
      <w:r w:rsidR="003A33C8"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արդյունավետության բարձրացման խնդիրներին</w:t>
      </w:r>
      <w:r w:rsidRPr="00F814DB">
        <w:rPr>
          <w:rFonts w:ascii="GHEA Grapalat" w:eastAsia="Calibri" w:hAnsi="GHEA Grapalat" w:cs="Times New Roman"/>
          <w:spacing w:val="-4"/>
          <w:sz w:val="24"/>
          <w:szCs w:val="24"/>
          <w:lang w:val="hy-AM"/>
        </w:rPr>
        <w:t>:</w:t>
      </w:r>
    </w:p>
    <w:p w:rsidR="00DB78F9" w:rsidRPr="00F814DB" w:rsidRDefault="00DB78F9" w:rsidP="00F814DB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F814DB">
        <w:rPr>
          <w:rFonts w:ascii="GHEA Grapalat" w:hAnsi="GHEA Grapalat"/>
          <w:b/>
          <w:sz w:val="24"/>
          <w:szCs w:val="24"/>
          <w:lang w:val="af-ZA"/>
        </w:rPr>
        <w:t>4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. 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hy-AM"/>
        </w:rPr>
        <w:t>Նախագծի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hy-AM"/>
        </w:rPr>
        <w:t>մշակման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hy-AM"/>
        </w:rPr>
        <w:t>գործընթացում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hy-AM"/>
        </w:rPr>
        <w:t>ներգրավված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hy-AM"/>
        </w:rPr>
        <w:t>ինստիտուտները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hy-AM"/>
        </w:rPr>
        <w:t>և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F814DB">
        <w:rPr>
          <w:rFonts w:ascii="GHEA Grapalat" w:eastAsia="Calibri" w:hAnsi="GHEA Grapalat" w:cs="Times New Roman"/>
          <w:b/>
          <w:sz w:val="24"/>
          <w:szCs w:val="24"/>
          <w:lang w:val="hy-AM"/>
        </w:rPr>
        <w:t>անձինք</w:t>
      </w:r>
    </w:p>
    <w:p w:rsidR="00FF0FA9" w:rsidRPr="005669D7" w:rsidRDefault="00DB78F9" w:rsidP="005669D7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proofErr w:type="spellStart"/>
      <w:r w:rsidRPr="00F814DB">
        <w:rPr>
          <w:rFonts w:ascii="GHEA Grapalat" w:eastAsia="Calibri" w:hAnsi="GHEA Grapalat" w:cs="Times New Roman"/>
          <w:sz w:val="24"/>
          <w:szCs w:val="24"/>
        </w:rPr>
        <w:t>Նախագիծը</w:t>
      </w:r>
      <w:proofErr w:type="spellEnd"/>
      <w:r w:rsidRPr="00F814D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eastAsia="Calibri" w:hAnsi="GHEA Grapalat" w:cs="Times New Roman"/>
          <w:sz w:val="24"/>
          <w:szCs w:val="24"/>
        </w:rPr>
        <w:t>մշակվել</w:t>
      </w:r>
      <w:proofErr w:type="spellEnd"/>
      <w:r w:rsidRPr="00F814D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814DB">
        <w:rPr>
          <w:rFonts w:ascii="GHEA Grapalat" w:eastAsia="Calibri" w:hAnsi="GHEA Grapalat" w:cs="Times New Roman"/>
          <w:sz w:val="24"/>
          <w:szCs w:val="24"/>
        </w:rPr>
        <w:t>է</w:t>
      </w:r>
      <w:r w:rsidRPr="00F814D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D14B8B" w:rsidRPr="00F814DB">
        <w:rPr>
          <w:rFonts w:ascii="GHEA Grapalat" w:hAnsi="GHEA Grapalat"/>
          <w:sz w:val="24"/>
          <w:szCs w:val="24"/>
          <w:lang w:val="af-ZA"/>
        </w:rPr>
        <w:t>Պ</w:t>
      </w:r>
      <w:r w:rsidRPr="00F814DB">
        <w:rPr>
          <w:rFonts w:ascii="GHEA Grapalat" w:eastAsia="Calibri" w:hAnsi="GHEA Grapalat" w:cs="Times New Roman"/>
          <w:sz w:val="24"/>
          <w:szCs w:val="24"/>
          <w:lang w:val="af-ZA"/>
        </w:rPr>
        <w:t>ետական գույքի կառավարման</w:t>
      </w:r>
      <w:r w:rsidR="00D14B8B" w:rsidRPr="00F814DB">
        <w:rPr>
          <w:rFonts w:ascii="GHEA Grapalat" w:hAnsi="GHEA Grapalat"/>
          <w:sz w:val="24"/>
          <w:szCs w:val="24"/>
          <w:lang w:val="af-ZA"/>
        </w:rPr>
        <w:t xml:space="preserve"> կոմիտեի</w:t>
      </w:r>
      <w:r w:rsidRPr="00F814DB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կողմից:</w:t>
      </w:r>
    </w:p>
    <w:p w:rsidR="00CC6908" w:rsidRPr="00F814DB" w:rsidRDefault="00DB78F9" w:rsidP="00F814DB">
      <w:pPr>
        <w:spacing w:after="0" w:line="360" w:lineRule="auto"/>
        <w:ind w:right="106" w:firstLine="806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814DB">
        <w:rPr>
          <w:rFonts w:ascii="GHEA Grapalat" w:hAnsi="GHEA Grapalat"/>
          <w:b/>
          <w:sz w:val="24"/>
          <w:szCs w:val="24"/>
          <w:lang w:val="af-ZA"/>
        </w:rPr>
        <w:lastRenderedPageBreak/>
        <w:t>5</w:t>
      </w:r>
      <w:r w:rsidR="00CC6908" w:rsidRPr="00F814DB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="00CC6908" w:rsidRPr="00756391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="00CC6908" w:rsidRPr="00F814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C6908" w:rsidRPr="00756391">
        <w:rPr>
          <w:rFonts w:ascii="GHEA Grapalat" w:hAnsi="GHEA Grapalat"/>
          <w:b/>
          <w:sz w:val="24"/>
          <w:szCs w:val="24"/>
          <w:lang w:val="hy-AM"/>
        </w:rPr>
        <w:t>ակտի</w:t>
      </w:r>
      <w:r w:rsidR="00CC6908" w:rsidRPr="00F814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C6908" w:rsidRPr="00756391">
        <w:rPr>
          <w:rFonts w:ascii="GHEA Grapalat" w:hAnsi="GHEA Grapalat"/>
          <w:b/>
          <w:sz w:val="24"/>
          <w:szCs w:val="24"/>
          <w:lang w:val="hy-AM"/>
        </w:rPr>
        <w:t>կիրառման</w:t>
      </w:r>
      <w:r w:rsidR="00CC6908" w:rsidRPr="00F814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C6908" w:rsidRPr="00756391">
        <w:rPr>
          <w:rFonts w:ascii="GHEA Grapalat" w:hAnsi="GHEA Grapalat"/>
          <w:b/>
          <w:sz w:val="24"/>
          <w:szCs w:val="24"/>
          <w:lang w:val="hy-AM"/>
        </w:rPr>
        <w:t>դեպքում</w:t>
      </w:r>
      <w:r w:rsidR="00CC6908" w:rsidRPr="00F814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C6908" w:rsidRPr="00756391">
        <w:rPr>
          <w:rFonts w:ascii="GHEA Grapalat" w:hAnsi="GHEA Grapalat"/>
          <w:b/>
          <w:sz w:val="24"/>
          <w:szCs w:val="24"/>
          <w:lang w:val="hy-AM"/>
        </w:rPr>
        <w:t>ակնկալվող</w:t>
      </w:r>
      <w:r w:rsidR="00CC6908" w:rsidRPr="00F814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C6908" w:rsidRPr="00756391">
        <w:rPr>
          <w:rFonts w:ascii="GHEA Grapalat" w:hAnsi="GHEA Grapalat"/>
          <w:b/>
          <w:sz w:val="24"/>
          <w:szCs w:val="24"/>
          <w:lang w:val="hy-AM"/>
        </w:rPr>
        <w:t>արդյունքը</w:t>
      </w:r>
    </w:p>
    <w:p w:rsidR="00CC6908" w:rsidRPr="00F814DB" w:rsidRDefault="00CC6908" w:rsidP="00F814DB">
      <w:pPr>
        <w:spacing w:after="0" w:line="360" w:lineRule="auto"/>
        <w:ind w:firstLine="806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814DB">
        <w:rPr>
          <w:rFonts w:ascii="GHEA Grapalat" w:hAnsi="GHEA Grapalat"/>
          <w:sz w:val="24"/>
          <w:szCs w:val="24"/>
        </w:rPr>
        <w:t>Պետական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գույքը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հավատարմագրային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հանձնելու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գործընթացի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կանոնակարգում</w:t>
      </w:r>
      <w:proofErr w:type="spellEnd"/>
      <w:r w:rsidRPr="00F814DB">
        <w:rPr>
          <w:rFonts w:ascii="GHEA Grapalat" w:hAnsi="GHEA Grapalat"/>
          <w:sz w:val="24"/>
          <w:szCs w:val="24"/>
        </w:rPr>
        <w:t>՝</w:t>
      </w:r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սահմանելով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նաև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ուղղակի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ձևով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հավատարմագրային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հանձնելու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դեպքերը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14DB">
        <w:rPr>
          <w:rFonts w:ascii="GHEA Grapalat" w:hAnsi="GHEA Grapalat"/>
          <w:sz w:val="24"/>
          <w:szCs w:val="24"/>
        </w:rPr>
        <w:t>և</w:t>
      </w:r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պահանջները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F814DB">
        <w:rPr>
          <w:rFonts w:ascii="GHEA Grapalat" w:hAnsi="GHEA Grapalat"/>
          <w:sz w:val="24"/>
          <w:szCs w:val="24"/>
        </w:rPr>
        <w:t>ինչպես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նաև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ժամկետների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երկարաձգում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14DB">
        <w:rPr>
          <w:rFonts w:ascii="GHEA Grapalat" w:hAnsi="GHEA Grapalat"/>
          <w:sz w:val="24"/>
          <w:szCs w:val="24"/>
        </w:rPr>
        <w:t>և</w:t>
      </w:r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կանխատեսելի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արդյունքների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14DB">
        <w:rPr>
          <w:rFonts w:ascii="GHEA Grapalat" w:hAnsi="GHEA Grapalat"/>
          <w:sz w:val="24"/>
          <w:szCs w:val="24"/>
        </w:rPr>
        <w:t>ձեռքբերում</w:t>
      </w:r>
      <w:proofErr w:type="spellEnd"/>
      <w:r w:rsidRPr="00F814DB">
        <w:rPr>
          <w:rFonts w:ascii="GHEA Grapalat" w:hAnsi="GHEA Grapalat"/>
          <w:sz w:val="24"/>
          <w:szCs w:val="24"/>
          <w:lang w:val="af-ZA"/>
        </w:rPr>
        <w:t>:</w:t>
      </w:r>
    </w:p>
    <w:p w:rsidR="000F326F" w:rsidRPr="00150E6F" w:rsidRDefault="000F326F" w:rsidP="00E63703">
      <w:pPr>
        <w:pStyle w:val="NormalWeb"/>
        <w:spacing w:before="0" w:beforeAutospacing="0" w:after="0" w:afterAutospacing="0" w:line="360" w:lineRule="auto"/>
        <w:rPr>
          <w:rFonts w:ascii="GHEA Grapalat" w:hAnsi="GHEA Grapalat"/>
          <w:b/>
          <w:lang w:val="af-ZA"/>
        </w:rPr>
      </w:pPr>
    </w:p>
    <w:p w:rsidR="00917E0B" w:rsidRPr="00150E6F" w:rsidRDefault="00917E0B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917E0B" w:rsidRPr="00150E6F" w:rsidRDefault="00917E0B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917E0B" w:rsidRPr="00150E6F" w:rsidRDefault="00917E0B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A466EA" w:rsidRPr="008A3E89" w:rsidRDefault="00A466EA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A466EA" w:rsidRPr="008A3E89" w:rsidRDefault="00A466EA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A466EA" w:rsidRPr="008A3E89" w:rsidRDefault="00A466EA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A466EA" w:rsidRPr="008A3E89" w:rsidRDefault="00A466EA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A466EA" w:rsidRPr="008A3E89" w:rsidRDefault="00A466EA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A466EA" w:rsidRPr="008A3E89" w:rsidRDefault="00A466EA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A466EA" w:rsidRPr="008A3E89" w:rsidRDefault="00A466EA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A466EA" w:rsidRDefault="00A466EA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B31B00" w:rsidRDefault="00B31B00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B31B00" w:rsidRDefault="00B31B00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B31B00" w:rsidRDefault="00B31B00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B31B00" w:rsidRDefault="00B31B00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B31B00" w:rsidRDefault="00B31B00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B31B00" w:rsidRPr="008A3E89" w:rsidRDefault="00B31B00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A466EA" w:rsidRPr="008A3E89" w:rsidRDefault="00A466EA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A466EA" w:rsidRPr="008A3E89" w:rsidRDefault="00A466EA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A466EA" w:rsidRPr="008A3E89" w:rsidRDefault="00A466EA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A466EA" w:rsidRPr="008A3E89" w:rsidRDefault="00A466EA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A466EA" w:rsidRPr="008A3E89" w:rsidRDefault="00A466EA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A466EA" w:rsidRPr="008A3E89" w:rsidRDefault="00A466EA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</w:p>
    <w:p w:rsidR="00DB78F9" w:rsidRPr="00252436" w:rsidRDefault="00DB78F9" w:rsidP="00B4689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af-ZA"/>
        </w:rPr>
      </w:pPr>
      <w:r w:rsidRPr="00252436">
        <w:rPr>
          <w:rFonts w:ascii="GHEA Grapalat" w:hAnsi="GHEA Grapalat"/>
          <w:b/>
          <w:lang w:val="hy-AM"/>
        </w:rPr>
        <w:t>ՏԵՂԵԿԱՆՔ</w:t>
      </w:r>
    </w:p>
    <w:p w:rsidR="00DB78F9" w:rsidRPr="00252436" w:rsidRDefault="00DB78F9" w:rsidP="00B46895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252436">
        <w:rPr>
          <w:rFonts w:ascii="GHEA Grapalat" w:eastAsia="Calibri" w:hAnsi="GHEA Grapalat" w:cs="Times New Roman"/>
          <w:b/>
          <w:sz w:val="24"/>
          <w:szCs w:val="24"/>
          <w:lang w:val="af-ZA"/>
        </w:rPr>
        <w:t>«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2015 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ՄԱՅԻՍԻ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7-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Ի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N 515-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Ն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ՄԵՋ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ՓՈՓՈԽՈՒԹՅՈՒ</w:t>
      </w:r>
      <w:r w:rsidR="00FB4DCF" w:rsidRPr="00252436">
        <w:rPr>
          <w:rFonts w:ascii="GHEA Grapalat" w:hAnsi="GHEA Grapalat"/>
          <w:b/>
          <w:sz w:val="24"/>
          <w:szCs w:val="24"/>
          <w:lang w:val="hy-AM"/>
        </w:rPr>
        <w:t>Ն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EC6DF6">
        <w:rPr>
          <w:rFonts w:ascii="GHEA Grapalat" w:hAnsi="GHEA Grapalat"/>
          <w:b/>
          <w:sz w:val="24"/>
          <w:szCs w:val="24"/>
          <w:lang w:val="hy-AM"/>
        </w:rPr>
        <w:t xml:space="preserve">ԵՎ ԼՐԱՑՈՒՄ 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2436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»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</w:t>
      </w:r>
      <w:r w:rsidRPr="0025243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>ՀԱՆՐԱՊԵՏՈՒԹՅԱՆ</w:t>
      </w:r>
      <w:r w:rsidRPr="0025243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fr-FR"/>
        </w:rPr>
        <w:t>ԿԱՌԱՎԱՐՈՒԹՅԱՆ</w:t>
      </w:r>
      <w:r w:rsidRPr="00252436">
        <w:rPr>
          <w:rFonts w:ascii="GHEA Grapalat" w:eastAsia="Calibri" w:hAnsi="GHEA Grapalat" w:cs="Times New Roman"/>
          <w:b/>
          <w:bCs/>
          <w:iCs/>
          <w:kern w:val="24"/>
          <w:sz w:val="24"/>
          <w:szCs w:val="24"/>
          <w:lang w:val="af-ZA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>ՈՐՈՇՄԱՆ ԸՆԴՈՒՆՄԱՆ ԱՌՆՉՈՒԹՅԱՄԲ ԸՆԴՈՒՆՎԵԼԻՔ ԱՅԼ ԻՐԱՎԱԿԱՆ ԱԿՏԵՐԻ ՆԱԽԱԳԾԵՐԻ ԿԱՄ ԴՐԱՆՑ ԸՆԴՈՒՆՄԱՆ ԱՆՀՐԱԺԵՇՏՈՒԹՅԱՆ ԲԱՑԱԿԱՅՈՒԹՅԱՆ ՄԱՍԻՆ</w:t>
      </w:r>
    </w:p>
    <w:p w:rsidR="00DB78F9" w:rsidRPr="00252436" w:rsidRDefault="00DB78F9" w:rsidP="00252436">
      <w:pPr>
        <w:autoSpaceDE w:val="0"/>
        <w:autoSpaceDN w:val="0"/>
        <w:adjustRightInd w:val="0"/>
        <w:spacing w:after="0" w:line="360" w:lineRule="auto"/>
        <w:ind w:firstLine="806"/>
        <w:jc w:val="center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:rsidR="008111CD" w:rsidRPr="00252436" w:rsidRDefault="008111CD" w:rsidP="00B46895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>1. Այլ իրավական ակտերում փոփոխությունների և/կամ լրացումների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>անհրաժեշտությունը</w:t>
      </w:r>
    </w:p>
    <w:p w:rsidR="008111CD" w:rsidRPr="00252436" w:rsidRDefault="008111CD" w:rsidP="00B46895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52436">
        <w:rPr>
          <w:rFonts w:ascii="GHEA Grapalat" w:eastAsia="Calibri" w:hAnsi="GHEA Grapalat" w:cs="Times New Roman"/>
          <w:sz w:val="24"/>
          <w:szCs w:val="24"/>
          <w:lang w:val="hy-AM"/>
        </w:rPr>
        <w:t>Չի առաջացնում:</w:t>
      </w:r>
    </w:p>
    <w:p w:rsidR="008111CD" w:rsidRPr="00252436" w:rsidRDefault="008111CD" w:rsidP="00B46895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2. Միջազգային պայմանագրերով ստանձնած պարտավորությունների հետ </w:t>
      </w:r>
    </w:p>
    <w:p w:rsidR="008111CD" w:rsidRPr="00252436" w:rsidRDefault="008111CD" w:rsidP="00B46895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>համապատասխանությունը</w:t>
      </w:r>
    </w:p>
    <w:p w:rsidR="008111CD" w:rsidRPr="00252436" w:rsidRDefault="008111CD" w:rsidP="00B46895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52436">
        <w:rPr>
          <w:rFonts w:ascii="GHEA Grapalat" w:eastAsia="Calibri" w:hAnsi="GHEA Grapalat" w:cs="Times New Roman"/>
          <w:sz w:val="24"/>
          <w:szCs w:val="24"/>
          <w:lang w:val="hy-AM"/>
        </w:rPr>
        <w:t>Համապատասխանում է:</w:t>
      </w:r>
    </w:p>
    <w:p w:rsidR="008111CD" w:rsidRPr="00252436" w:rsidRDefault="008111CD" w:rsidP="00B46895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3. Այլ տեղեկություններ </w:t>
      </w:r>
      <w:r w:rsidRPr="00252436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(եթե այդպիսիք առկա են)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:rsidR="008111CD" w:rsidRPr="00252436" w:rsidRDefault="008111CD" w:rsidP="00B46895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52436">
        <w:rPr>
          <w:rFonts w:ascii="GHEA Grapalat" w:eastAsia="Calibri" w:hAnsi="GHEA Grapalat" w:cs="Times New Roman"/>
          <w:sz w:val="24"/>
          <w:szCs w:val="24"/>
          <w:lang w:val="hy-AM"/>
        </w:rPr>
        <w:t>Չկան</w:t>
      </w:r>
      <w:r w:rsidR="00992A71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157F25" w:rsidRPr="008A3E89" w:rsidRDefault="00157F25" w:rsidP="009A4901">
      <w:pPr>
        <w:spacing w:after="0" w:line="360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DB78F9" w:rsidRPr="00252436" w:rsidRDefault="00DB78F9" w:rsidP="00B46895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>ՏԵՂԵԿԱՆՔ</w:t>
      </w:r>
    </w:p>
    <w:p w:rsidR="00DB78F9" w:rsidRPr="00252436" w:rsidRDefault="00DB78F9" w:rsidP="00EC6DF6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52436">
        <w:rPr>
          <w:rFonts w:ascii="GHEA Grapalat" w:eastAsia="Calibri" w:hAnsi="GHEA Grapalat" w:cs="Times New Roman"/>
          <w:b/>
          <w:sz w:val="24"/>
          <w:szCs w:val="24"/>
          <w:lang w:val="af-ZA"/>
        </w:rPr>
        <w:t>«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2015 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ՄԱՅԻՍԻ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7-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Ի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N 515-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Ն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ՄԵՋ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ՓՈՓՈԽՈՒԹՅՈՒ</w:t>
      </w:r>
      <w:r w:rsidR="00FB4DCF" w:rsidRPr="00252436">
        <w:rPr>
          <w:rFonts w:ascii="GHEA Grapalat" w:hAnsi="GHEA Grapalat"/>
          <w:b/>
          <w:sz w:val="24"/>
          <w:szCs w:val="24"/>
          <w:lang w:val="hy-AM"/>
        </w:rPr>
        <w:t>Ն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ՆԵՐ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EC6DF6">
        <w:rPr>
          <w:rFonts w:ascii="GHEA Grapalat" w:hAnsi="GHEA Grapalat"/>
          <w:b/>
          <w:sz w:val="24"/>
          <w:szCs w:val="24"/>
          <w:lang w:val="hy-AM"/>
        </w:rPr>
        <w:t xml:space="preserve">ԵՎ ԼՐԱՑՈՒՄ 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="008111CD" w:rsidRPr="002524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11CD" w:rsidRPr="00252436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fr-FR"/>
        </w:rPr>
        <w:t>»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fr-FR"/>
        </w:rPr>
        <w:t>ՀԱՅԱՍՏԱՆԻ ՀԱՆՐԱՊԵՏՈՒԹՅԱՆ</w:t>
      </w:r>
      <w:r w:rsidRPr="0025243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fr-FR"/>
        </w:rPr>
        <w:t>ԿԱՌԱՎԱՐՈՒԹՅԱՆ</w:t>
      </w:r>
      <w:r w:rsidRPr="0025243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fr-FR"/>
        </w:rPr>
        <w:t>ՈՐՈՇՄԱՆ</w:t>
      </w:r>
      <w:r w:rsidRPr="00252436">
        <w:rPr>
          <w:rFonts w:ascii="GHEA Grapalat" w:eastAsia="Calibri" w:hAnsi="GHEA Grapalat" w:cs="Arial Armenian"/>
          <w:b/>
          <w:sz w:val="24"/>
          <w:szCs w:val="24"/>
          <w:lang w:val="fr-FR"/>
        </w:rPr>
        <w:t xml:space="preserve">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ԸՆԴՈՒՆՄԱՆ ԴԵՊՔՈՒՄ </w:t>
      </w:r>
      <w:r w:rsidRPr="00252436">
        <w:rPr>
          <w:rFonts w:ascii="GHEA Grapalat" w:eastAsia="Calibri" w:hAnsi="GHEA Grapalat" w:cs="Times New Roman"/>
          <w:b/>
          <w:sz w:val="24"/>
          <w:szCs w:val="24"/>
          <w:lang w:val="hy-AM"/>
        </w:rPr>
        <w:t>ՊԵՏԱԿԱՆ ԲՅՈՒՋԵՈՒՄ ԿԱՄ ՏԵՂԱԿԱՆ ԻՆՔՆԱԿԱՌԱՎԱՐՄԱՆ ՄԱՐՄԻՆՆԵՐԻ ԲՅՈՒՋԵՆԵՐՈՒՄ ԾԱԽՍԵՐԻ ԵՎ ԵԿԱՄՈՒՏՆԵՐԻ ԷԱԿԱՆ ԱՎԵԼԱՑՈՒՄՆԵՐԻ ԿԱՄ ՆՎԱԶԵՑՈՒՄՆԵՐԻ ՄԱՍԻՆ ՏԵՂԵԿԱՆՔԸ ՈՉ ԿԻՐԱՌԵԼԻ ԼԻՆԵԼՈՒ ՎԵՐԱԲԵՐՅԱԼ</w:t>
      </w:r>
    </w:p>
    <w:p w:rsidR="00DB78F9" w:rsidRPr="00252436" w:rsidRDefault="00DB78F9" w:rsidP="00252436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sz w:val="24"/>
          <w:szCs w:val="24"/>
          <w:lang w:val="fr-FR"/>
        </w:rPr>
      </w:pPr>
      <w:r w:rsidRPr="00252436">
        <w:rPr>
          <w:rFonts w:ascii="GHEA Grapalat" w:eastAsia="Calibri" w:hAnsi="GHEA Grapalat" w:cs="Times New Roman"/>
          <w:sz w:val="24"/>
          <w:szCs w:val="24"/>
          <w:lang w:val="fr-FR"/>
        </w:rPr>
        <w:t xml:space="preserve">      </w:t>
      </w:r>
    </w:p>
    <w:p w:rsidR="00CC6908" w:rsidRDefault="00DB78F9" w:rsidP="00252436">
      <w:pPr>
        <w:spacing w:after="0" w:line="360" w:lineRule="auto"/>
        <w:ind w:firstLine="80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52436">
        <w:rPr>
          <w:rFonts w:ascii="GHEA Grapalat" w:eastAsia="Calibri" w:hAnsi="GHEA Grapalat" w:cs="Times New Roman"/>
          <w:sz w:val="24"/>
          <w:szCs w:val="24"/>
          <w:lang w:val="fr-FR"/>
        </w:rPr>
        <w:t>«</w:t>
      </w:r>
      <w:r w:rsidR="008111CD" w:rsidRPr="000F326F">
        <w:rPr>
          <w:rFonts w:ascii="GHEA Grapalat" w:hAnsi="GHEA Grapalat"/>
          <w:sz w:val="24"/>
          <w:szCs w:val="24"/>
          <w:lang w:val="hy-AM"/>
        </w:rPr>
        <w:t>Հ</w:t>
      </w:r>
      <w:r w:rsidR="008111CD" w:rsidRPr="00252436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8111CD" w:rsidRPr="000F326F">
        <w:rPr>
          <w:rFonts w:ascii="GHEA Grapalat" w:hAnsi="GHEA Grapalat"/>
          <w:sz w:val="24"/>
          <w:szCs w:val="24"/>
          <w:lang w:val="hy-AM"/>
        </w:rPr>
        <w:t>Հ</w:t>
      </w:r>
      <w:r w:rsidR="008111CD" w:rsidRPr="00252436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 2015 թվականի մայիսի 7-ի </w:t>
      </w:r>
      <w:r w:rsidR="008111CD" w:rsidRPr="00252436">
        <w:rPr>
          <w:rFonts w:ascii="GHEA Grapalat" w:hAnsi="GHEA Grapalat"/>
          <w:sz w:val="24"/>
          <w:szCs w:val="24"/>
          <w:lang w:val="fr-FR"/>
        </w:rPr>
        <w:t>N</w:t>
      </w:r>
      <w:r w:rsidR="008111CD" w:rsidRPr="00252436">
        <w:rPr>
          <w:rFonts w:ascii="GHEA Grapalat" w:hAnsi="GHEA Grapalat"/>
          <w:sz w:val="24"/>
          <w:szCs w:val="24"/>
          <w:lang w:val="hy-AM"/>
        </w:rPr>
        <w:t xml:space="preserve"> 515-ն որոշման մեջ փոփոխությու</w:t>
      </w:r>
      <w:r w:rsidR="00F0438C" w:rsidRPr="000F326F">
        <w:rPr>
          <w:rFonts w:ascii="GHEA Grapalat" w:hAnsi="GHEA Grapalat"/>
          <w:sz w:val="24"/>
          <w:szCs w:val="24"/>
          <w:lang w:val="hy-AM"/>
        </w:rPr>
        <w:t>ն</w:t>
      </w:r>
      <w:r w:rsidR="008111CD" w:rsidRPr="00252436">
        <w:rPr>
          <w:rFonts w:ascii="GHEA Grapalat" w:hAnsi="GHEA Grapalat"/>
          <w:sz w:val="24"/>
          <w:szCs w:val="24"/>
          <w:lang w:val="hy-AM"/>
        </w:rPr>
        <w:t>ներ</w:t>
      </w:r>
      <w:r w:rsidR="00EC6DF6">
        <w:rPr>
          <w:rFonts w:ascii="GHEA Grapalat" w:hAnsi="GHEA Grapalat"/>
          <w:sz w:val="24"/>
          <w:szCs w:val="24"/>
          <w:lang w:val="hy-AM"/>
        </w:rPr>
        <w:t xml:space="preserve"> և լրացում</w:t>
      </w:r>
      <w:r w:rsidR="008111CD" w:rsidRPr="00252436"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  <w:r w:rsidRPr="00252436">
        <w:rPr>
          <w:rFonts w:ascii="GHEA Grapalat" w:eastAsia="Calibri" w:hAnsi="GHEA Grapalat" w:cs="Times New Roman"/>
          <w:sz w:val="24"/>
          <w:szCs w:val="24"/>
          <w:lang w:val="hy-AM"/>
        </w:rPr>
        <w:t>» ՀՀ կառավարության որոշման նախագծի պետական կամ տեղական ինքնակառավարման մարմինների բյուջեներում ծախսերի և եկամուտների էական ավելացումների կամ նվազեցումների մասին տեղեկանքի լրացման անհրաժեշտությունը բացակայում</w:t>
      </w:r>
      <w:r w:rsidRPr="00252436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F326F">
        <w:rPr>
          <w:rFonts w:ascii="GHEA Grapalat" w:eastAsia="Calibri" w:hAnsi="GHEA Grapalat" w:cs="Times New Roman"/>
          <w:sz w:val="24"/>
          <w:szCs w:val="24"/>
          <w:lang w:val="hy-AM"/>
        </w:rPr>
        <w:t>է</w:t>
      </w:r>
      <w:r w:rsidRPr="00252436">
        <w:rPr>
          <w:rFonts w:ascii="GHEA Grapalat" w:eastAsia="Calibri" w:hAnsi="GHEA Grapalat" w:cs="Times New Roman"/>
          <w:sz w:val="24"/>
          <w:szCs w:val="24"/>
          <w:lang w:val="fr-FR"/>
        </w:rPr>
        <w:t xml:space="preserve">, </w:t>
      </w:r>
      <w:r w:rsidRPr="000F326F">
        <w:rPr>
          <w:rFonts w:ascii="GHEA Grapalat" w:eastAsia="Calibri" w:hAnsi="GHEA Grapalat" w:cs="Times New Roman"/>
          <w:sz w:val="24"/>
          <w:szCs w:val="24"/>
          <w:lang w:val="hy-AM"/>
        </w:rPr>
        <w:t>քանի</w:t>
      </w:r>
      <w:r w:rsidRPr="00252436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0F326F">
        <w:rPr>
          <w:rFonts w:ascii="GHEA Grapalat" w:eastAsia="Calibri" w:hAnsi="GHEA Grapalat" w:cs="Times New Roman"/>
          <w:sz w:val="24"/>
          <w:szCs w:val="24"/>
          <w:lang w:val="hy-AM"/>
        </w:rPr>
        <w:t>որ</w:t>
      </w:r>
      <w:r w:rsidRPr="00252436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25243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պետական կամ </w:t>
      </w:r>
      <w:r w:rsidRPr="00252436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տեղական ինքնակառավարման մարմինների բյուջեներում ծախսերի և եկամուտների էական ավելացումներ կամ նվազեցումներ չեն նախատեսվում:</w:t>
      </w:r>
    </w:p>
    <w:p w:rsidR="004D5DBE" w:rsidRPr="004D5DBE" w:rsidRDefault="004D5DBE" w:rsidP="004D5DB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  <w:sectPr w:rsidR="004D5DBE" w:rsidRPr="004D5DBE" w:rsidSect="00C51C7B">
          <w:pgSz w:w="12240" w:h="15840"/>
          <w:pgMar w:top="990" w:right="810" w:bottom="990" w:left="1260" w:header="708" w:footer="708" w:gutter="0"/>
          <w:cols w:space="708"/>
          <w:docGrid w:linePitch="360"/>
        </w:sectPr>
      </w:pPr>
    </w:p>
    <w:p w:rsidR="00E0189E" w:rsidRPr="00F07844" w:rsidRDefault="00E0189E" w:rsidP="00F07844">
      <w:pPr>
        <w:jc w:val="center"/>
        <w:rPr>
          <w:rFonts w:ascii="GHEA Grapalat" w:eastAsia="Calibri" w:hAnsi="GHEA Grapalat" w:cs="Times New Roman"/>
          <w:b/>
          <w:lang w:val="hy-AM"/>
        </w:rPr>
      </w:pPr>
      <w:r w:rsidRPr="00180349">
        <w:rPr>
          <w:rFonts w:ascii="GHEA Grapalat" w:eastAsia="Calibri" w:hAnsi="GHEA Grapalat" w:cs="Times New Roman"/>
          <w:b/>
          <w:lang w:val="af-ZA"/>
        </w:rPr>
        <w:lastRenderedPageBreak/>
        <w:t>Ա Մ Փ Ո Փ Ա Թ Ե Ր Թ</w:t>
      </w:r>
    </w:p>
    <w:p w:rsidR="00E0189E" w:rsidRPr="00E0189E" w:rsidRDefault="00E0189E" w:rsidP="00E0189E">
      <w:pPr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E0189E">
        <w:rPr>
          <w:rFonts w:ascii="GHEA Grapalat" w:eastAsia="Calibri" w:hAnsi="GHEA Grapalat" w:cs="Times New Roman"/>
          <w:b/>
          <w:sz w:val="24"/>
          <w:szCs w:val="24"/>
          <w:lang w:val="af-ZA"/>
        </w:rPr>
        <w:t>«</w:t>
      </w:r>
      <w:r w:rsidRPr="00E0189E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E018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E018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E0189E">
        <w:rPr>
          <w:rFonts w:ascii="GHEA Grapalat" w:hAnsi="GHEA Grapalat"/>
          <w:b/>
          <w:sz w:val="24"/>
          <w:szCs w:val="24"/>
          <w:lang w:val="af-ZA"/>
        </w:rPr>
        <w:t xml:space="preserve"> 2015 </w:t>
      </w:r>
      <w:r w:rsidRPr="00E0189E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E018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sz w:val="24"/>
          <w:szCs w:val="24"/>
          <w:lang w:val="hy-AM"/>
        </w:rPr>
        <w:t>ՄԱՅԻՍԻ</w:t>
      </w:r>
      <w:r w:rsidRPr="00E0189E">
        <w:rPr>
          <w:rFonts w:ascii="GHEA Grapalat" w:hAnsi="GHEA Grapalat"/>
          <w:b/>
          <w:sz w:val="24"/>
          <w:szCs w:val="24"/>
          <w:lang w:val="af-ZA"/>
        </w:rPr>
        <w:t xml:space="preserve"> 7-</w:t>
      </w:r>
      <w:r w:rsidRPr="00E0189E">
        <w:rPr>
          <w:rFonts w:ascii="GHEA Grapalat" w:hAnsi="GHEA Grapalat"/>
          <w:b/>
          <w:sz w:val="24"/>
          <w:szCs w:val="24"/>
          <w:lang w:val="hy-AM"/>
        </w:rPr>
        <w:t>Ի</w:t>
      </w:r>
      <w:r w:rsidRPr="00E0189E">
        <w:rPr>
          <w:rFonts w:ascii="GHEA Grapalat" w:hAnsi="GHEA Grapalat"/>
          <w:b/>
          <w:sz w:val="24"/>
          <w:szCs w:val="24"/>
          <w:lang w:val="af-ZA"/>
        </w:rPr>
        <w:t xml:space="preserve"> N 515-</w:t>
      </w:r>
      <w:r w:rsidRPr="00E0189E">
        <w:rPr>
          <w:rFonts w:ascii="GHEA Grapalat" w:hAnsi="GHEA Grapalat"/>
          <w:b/>
          <w:sz w:val="24"/>
          <w:szCs w:val="24"/>
          <w:lang w:val="hy-AM"/>
        </w:rPr>
        <w:t>Ն</w:t>
      </w:r>
      <w:r w:rsidRPr="00E018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E018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sz w:val="24"/>
          <w:szCs w:val="24"/>
          <w:lang w:val="hy-AM"/>
        </w:rPr>
        <w:t>ՄԵՋ</w:t>
      </w:r>
      <w:r w:rsidRPr="00E0189E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E0189E">
        <w:rPr>
          <w:rFonts w:ascii="GHEA Grapalat" w:hAnsi="GHEA Grapalat"/>
          <w:b/>
          <w:sz w:val="24"/>
          <w:szCs w:val="24"/>
          <w:lang w:val="hy-AM"/>
        </w:rPr>
        <w:t>ՓՈՓՈԽՈՒԹՅՈՒՆՆԵՐ</w:t>
      </w:r>
      <w:r w:rsidRPr="00E018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sz w:val="24"/>
          <w:szCs w:val="24"/>
          <w:lang w:val="hy-AM"/>
        </w:rPr>
        <w:t>ԵՎ ԼՐԱՑՈՒՄ ԿԱՏԱՐԵԼՈՒ</w:t>
      </w:r>
      <w:r w:rsidRPr="00E018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E0189E">
        <w:rPr>
          <w:rFonts w:ascii="GHEA Grapalat" w:eastAsia="Calibri" w:hAnsi="GHEA Grapalat" w:cs="Times New Roman"/>
          <w:b/>
          <w:sz w:val="24"/>
          <w:szCs w:val="24"/>
          <w:lang w:val="fr-FR"/>
        </w:rPr>
        <w:t>»</w:t>
      </w:r>
      <w:r w:rsidR="00F078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E0189E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>ՀՀ</w:t>
      </w:r>
      <w:r w:rsidRPr="00E0189E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>ԿԱՌԱՎԱՐՈՒԹՅԱՆ</w:t>
      </w:r>
      <w:r w:rsidRPr="00E0189E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>ՈՐՈՇՄԱՆ</w:t>
      </w:r>
      <w:r w:rsidRPr="00E0189E"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 w:cs="Arial"/>
          <w:b/>
          <w:bCs/>
          <w:kern w:val="16"/>
          <w:sz w:val="24"/>
          <w:szCs w:val="24"/>
          <w:lang w:val="hy-AM"/>
        </w:rPr>
        <w:t>ՆԱԽԱԳԾԻ</w:t>
      </w:r>
      <w:r w:rsidRPr="00E018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bCs/>
          <w:sz w:val="24"/>
          <w:szCs w:val="24"/>
          <w:lang w:val="hy-AM"/>
        </w:rPr>
        <w:t>ՎԵՐԱԲԵՐՅԱԼ</w:t>
      </w:r>
      <w:r w:rsidRPr="00E018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bCs/>
          <w:sz w:val="24"/>
          <w:szCs w:val="24"/>
          <w:lang w:val="hy-AM"/>
        </w:rPr>
        <w:t>ՇԱՀԱԳՐԳԻՌ</w:t>
      </w:r>
      <w:r w:rsidRPr="00E018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bCs/>
          <w:sz w:val="24"/>
          <w:szCs w:val="24"/>
          <w:lang w:val="hy-AM"/>
        </w:rPr>
        <w:t>ՊԵՏԱԿԱՆ</w:t>
      </w:r>
      <w:r w:rsidRPr="00E018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bCs/>
          <w:sz w:val="24"/>
          <w:szCs w:val="24"/>
          <w:lang w:val="hy-AM"/>
        </w:rPr>
        <w:t>ՄԱՐՄԻՆՆԵՐԻՑ</w:t>
      </w:r>
      <w:r w:rsidRPr="00E018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bCs/>
          <w:sz w:val="24"/>
          <w:szCs w:val="24"/>
          <w:lang w:val="hy-AM"/>
        </w:rPr>
        <w:t>ՍՏԱՑՎԱԾ</w:t>
      </w:r>
      <w:r w:rsidRPr="00E018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bCs/>
          <w:sz w:val="24"/>
          <w:szCs w:val="24"/>
          <w:lang w:val="hy-AM"/>
        </w:rPr>
        <w:t>ԱՌԱՐԿՈՒԹՅՈՒՆՆԵՐՆ</w:t>
      </w:r>
      <w:r w:rsidRPr="00E018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 w:rsidRPr="00E018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0189E">
        <w:rPr>
          <w:rFonts w:ascii="GHEA Grapalat" w:hAnsi="GHEA Grapalat"/>
          <w:b/>
          <w:bCs/>
          <w:sz w:val="24"/>
          <w:szCs w:val="24"/>
          <w:lang w:val="hy-AM"/>
        </w:rPr>
        <w:t>ԱՌԱՋԱՐԿՈՒԹՅՈՒՆՆԵՐԸ</w:t>
      </w:r>
      <w:r w:rsidRPr="00E018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0189E">
        <w:rPr>
          <w:rFonts w:ascii="GHEA Grapalat" w:eastAsia="Calibri" w:hAnsi="GHEA Grapalat" w:cs="Times New Roman"/>
          <w:b/>
          <w:sz w:val="24"/>
          <w:szCs w:val="24"/>
          <w:lang w:val="af-ZA"/>
        </w:rPr>
        <w:t>ՀԱՇՎԻ  ԱՌՆԵԼՈՒ  ՎԵՐԱԲԵՐՅԱԼ</w:t>
      </w:r>
    </w:p>
    <w:p w:rsidR="00E0189E" w:rsidRPr="00180349" w:rsidRDefault="00E0189E" w:rsidP="00E0189E">
      <w:pPr>
        <w:jc w:val="center"/>
        <w:rPr>
          <w:rFonts w:ascii="GHEA Grapalat" w:eastAsia="Calibri" w:hAnsi="GHEA Grapalat" w:cs="Times New Roman"/>
          <w:b/>
          <w:lang w:val="af-ZA"/>
        </w:rPr>
      </w:pPr>
    </w:p>
    <w:tbl>
      <w:tblPr>
        <w:tblpPr w:leftFromText="180" w:rightFromText="180" w:vertAnchor="text" w:horzAnchor="margin" w:tblpX="358" w:tblpY="95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5580"/>
        <w:gridCol w:w="2430"/>
        <w:gridCol w:w="3150"/>
      </w:tblGrid>
      <w:tr w:rsidR="00E0189E" w:rsidRPr="00917651" w:rsidTr="00443530">
        <w:trPr>
          <w:trHeight w:val="877"/>
        </w:trPr>
        <w:tc>
          <w:tcPr>
            <w:tcW w:w="2988" w:type="dxa"/>
          </w:tcPr>
          <w:p w:rsidR="00E0189E" w:rsidRPr="00917651" w:rsidRDefault="00E0189E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</w:pP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Առարկության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, 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առաջարկության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 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հեղինակը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 (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առարկության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, 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առաջարկության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 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ստացման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 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ամսաթիվը</w:t>
            </w: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>)</w:t>
            </w:r>
          </w:p>
        </w:tc>
        <w:tc>
          <w:tcPr>
            <w:tcW w:w="5580" w:type="dxa"/>
          </w:tcPr>
          <w:p w:rsidR="00E0189E" w:rsidRPr="00917651" w:rsidRDefault="00E0189E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</w:pP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  <w:t>Առարկության, առաջարկության բովանդակությունը</w:t>
            </w:r>
          </w:p>
        </w:tc>
        <w:tc>
          <w:tcPr>
            <w:tcW w:w="2430" w:type="dxa"/>
          </w:tcPr>
          <w:p w:rsidR="00E0189E" w:rsidRPr="00917651" w:rsidRDefault="00E0189E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</w:pP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  <w:t>Եզրակացություն</w:t>
            </w:r>
          </w:p>
        </w:tc>
        <w:tc>
          <w:tcPr>
            <w:tcW w:w="3150" w:type="dxa"/>
          </w:tcPr>
          <w:p w:rsidR="00E0189E" w:rsidRPr="00917651" w:rsidRDefault="00E0189E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</w:pP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  <w:t>Կատարված փոփոխությունները</w:t>
            </w:r>
          </w:p>
        </w:tc>
      </w:tr>
      <w:tr w:rsidR="00E0189E" w:rsidRPr="00917651" w:rsidTr="00D122AA">
        <w:trPr>
          <w:trHeight w:val="395"/>
        </w:trPr>
        <w:tc>
          <w:tcPr>
            <w:tcW w:w="2988" w:type="dxa"/>
            <w:vAlign w:val="center"/>
          </w:tcPr>
          <w:p w:rsidR="00E0189E" w:rsidRPr="00917651" w:rsidRDefault="00E0189E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eastAsia="ru-RU"/>
              </w:rPr>
            </w:pP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eastAsia="ru-RU"/>
              </w:rPr>
              <w:t>1</w:t>
            </w:r>
          </w:p>
        </w:tc>
        <w:tc>
          <w:tcPr>
            <w:tcW w:w="5580" w:type="dxa"/>
            <w:vAlign w:val="center"/>
          </w:tcPr>
          <w:p w:rsidR="00E0189E" w:rsidRPr="00917651" w:rsidRDefault="00E0189E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eastAsia="ru-RU"/>
              </w:rPr>
            </w:pP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eastAsia="ru-RU"/>
              </w:rPr>
              <w:t>2</w:t>
            </w:r>
          </w:p>
        </w:tc>
        <w:tc>
          <w:tcPr>
            <w:tcW w:w="2430" w:type="dxa"/>
            <w:vAlign w:val="center"/>
          </w:tcPr>
          <w:p w:rsidR="00E0189E" w:rsidRPr="00917651" w:rsidRDefault="00E0189E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eastAsia="ru-RU"/>
              </w:rPr>
            </w:pP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eastAsia="ru-RU"/>
              </w:rPr>
              <w:t>3</w:t>
            </w:r>
          </w:p>
        </w:tc>
        <w:tc>
          <w:tcPr>
            <w:tcW w:w="3150" w:type="dxa"/>
            <w:vAlign w:val="center"/>
          </w:tcPr>
          <w:p w:rsidR="00E0189E" w:rsidRPr="00917651" w:rsidRDefault="00E0189E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eastAsia="ru-RU"/>
              </w:rPr>
            </w:pPr>
            <w:r w:rsidRPr="00917651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eastAsia="ru-RU"/>
              </w:rPr>
              <w:t>4</w:t>
            </w:r>
          </w:p>
        </w:tc>
      </w:tr>
      <w:tr w:rsidR="00C26C9D" w:rsidRPr="00E04983" w:rsidTr="00D122AA">
        <w:trPr>
          <w:trHeight w:val="334"/>
        </w:trPr>
        <w:tc>
          <w:tcPr>
            <w:tcW w:w="2988" w:type="dxa"/>
            <w:vMerge w:val="restart"/>
            <w:vAlign w:val="center"/>
          </w:tcPr>
          <w:p w:rsidR="00C26C9D" w:rsidRDefault="00C26C9D" w:rsidP="00C26C9D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 w:rsidRPr="00C26C9D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ՀՀ արդարադատության նախարարություն</w:t>
            </w:r>
          </w:p>
          <w:p w:rsidR="00C26C9D" w:rsidRDefault="00C26C9D" w:rsidP="00C26C9D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</w:rPr>
              <w:t xml:space="preserve">N </w:t>
            </w:r>
            <w:r w:rsidRPr="00C26C9D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01/14/626097-18</w:t>
            </w: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</w:rPr>
              <w:t>,</w:t>
            </w:r>
          </w:p>
          <w:p w:rsidR="00C26C9D" w:rsidRPr="00C26C9D" w:rsidRDefault="00C26C9D" w:rsidP="00C26C9D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</w:rPr>
              <w:t>29.10.2018</w:t>
            </w: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թ.</w:t>
            </w:r>
          </w:p>
        </w:tc>
        <w:tc>
          <w:tcPr>
            <w:tcW w:w="5580" w:type="dxa"/>
            <w:vAlign w:val="center"/>
          </w:tcPr>
          <w:p w:rsidR="00C26C9D" w:rsidRPr="0013451D" w:rsidRDefault="0013451D" w:rsidP="0013451D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C26C9D" w:rsidRPr="0013451D">
              <w:rPr>
                <w:rFonts w:ascii="GHEA Grapalat" w:hAnsi="GHEA Grapalat"/>
                <w:lang w:val="hy-AM"/>
              </w:rPr>
              <w:t>1. «Հայաստանի Հանրապետության կառավարության 2015 թվականի մայիսի 7-ի N 515-Ն որոշման մեջ փոփոխություններ և լրացում կատարելու մասին» Հայաստանի Հանրապետության կառավարության որոշման նախագծում (այսուհետ՝ նախագիծ) «2018 թվականի» բառից հետո նշված «2018 թվականի» բառերն անհրաժեշտ է հանել անհիմն կրկնությունից խուսափելու նպատակով:</w:t>
            </w:r>
          </w:p>
        </w:tc>
        <w:tc>
          <w:tcPr>
            <w:tcW w:w="2430" w:type="dxa"/>
          </w:tcPr>
          <w:p w:rsidR="00C26C9D" w:rsidRPr="00D122AA" w:rsidRDefault="00D122AA" w:rsidP="00D122A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1. Ընդունվել է։</w:t>
            </w:r>
          </w:p>
        </w:tc>
        <w:tc>
          <w:tcPr>
            <w:tcW w:w="3150" w:type="dxa"/>
          </w:tcPr>
          <w:p w:rsidR="00C26C9D" w:rsidRPr="00D122AA" w:rsidRDefault="00D122AA" w:rsidP="00D122A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 xml:space="preserve">Նախագծի նախաբանից </w:t>
            </w:r>
            <w:r w:rsidRPr="00D122AA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«2018 թվականի» բառից հետո նշված «2018 թվականի» բառերն հան</w:t>
            </w: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վ</w:t>
            </w:r>
            <w:r w:rsidRPr="00D122AA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ել</w:t>
            </w: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 xml:space="preserve"> են։</w:t>
            </w:r>
          </w:p>
        </w:tc>
      </w:tr>
      <w:tr w:rsidR="00C26C9D" w:rsidRPr="00E04983" w:rsidTr="00D122AA">
        <w:trPr>
          <w:trHeight w:val="334"/>
        </w:trPr>
        <w:tc>
          <w:tcPr>
            <w:tcW w:w="2988" w:type="dxa"/>
            <w:vMerge/>
            <w:vAlign w:val="center"/>
          </w:tcPr>
          <w:p w:rsidR="00C26C9D" w:rsidRPr="00C26C9D" w:rsidRDefault="00C26C9D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</w:p>
        </w:tc>
        <w:tc>
          <w:tcPr>
            <w:tcW w:w="5580" w:type="dxa"/>
            <w:vAlign w:val="center"/>
          </w:tcPr>
          <w:p w:rsidR="00C26C9D" w:rsidRPr="0013451D" w:rsidRDefault="0013451D" w:rsidP="0013451D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 w:rsidRPr="0013451D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2. Նախագծի 1-ին կետի 1-ին ենթակետով հաստատված հավելվածի (այսուհետ՝ հավելված) կետերի համարակալումն անհրաժեշտ է վերանայել</w:t>
            </w:r>
          </w:p>
        </w:tc>
        <w:tc>
          <w:tcPr>
            <w:tcW w:w="2430" w:type="dxa"/>
          </w:tcPr>
          <w:p w:rsidR="00C26C9D" w:rsidRPr="00D122AA" w:rsidRDefault="00D122AA" w:rsidP="00D122A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2. Ընդունվել է։</w:t>
            </w:r>
          </w:p>
        </w:tc>
        <w:tc>
          <w:tcPr>
            <w:tcW w:w="3150" w:type="dxa"/>
          </w:tcPr>
          <w:p w:rsidR="00C26C9D" w:rsidRPr="00D122AA" w:rsidRDefault="00D122AA" w:rsidP="00D122A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  <w:r w:rsidRPr="0013451D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Նախագծի 1-ին կետի 1-ին ենթակետով հաստատված հավելվածի  կետերի համարակալումն վերանայել</w:t>
            </w: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 xml:space="preserve"> են։</w:t>
            </w:r>
          </w:p>
        </w:tc>
      </w:tr>
      <w:tr w:rsidR="00C26C9D" w:rsidRPr="00E04983" w:rsidTr="00D122AA">
        <w:trPr>
          <w:trHeight w:val="334"/>
        </w:trPr>
        <w:tc>
          <w:tcPr>
            <w:tcW w:w="2988" w:type="dxa"/>
            <w:vMerge/>
            <w:vAlign w:val="center"/>
          </w:tcPr>
          <w:p w:rsidR="00C26C9D" w:rsidRPr="00C26C9D" w:rsidRDefault="00C26C9D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</w:p>
        </w:tc>
        <w:tc>
          <w:tcPr>
            <w:tcW w:w="5580" w:type="dxa"/>
            <w:vAlign w:val="center"/>
          </w:tcPr>
          <w:p w:rsidR="00C26C9D" w:rsidRPr="0013451D" w:rsidRDefault="0013451D" w:rsidP="0013451D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3451D">
              <w:rPr>
                <w:rFonts w:ascii="GHEA Grapalat" w:hAnsi="GHEA Grapalat"/>
                <w:lang w:val="hy-AM"/>
              </w:rPr>
              <w:t>3. Նախագծի հավելվածի 2-րդ կետով նախատեսվում է «... 5-րդ կետով սահմանված հավատարմագրային կառավարման հանձնելու էական պայմանները», մինչդեռ նախագծի հավելվածի 5-րդ կետում խոսք է գնում տեղեկությունների մասին: Այդ առումով նախագծի հավելվածի 2-րդ և 5-րդ կետերն անհրաժեշտ է համապատասխանեցնել միմյանց:</w:t>
            </w:r>
          </w:p>
        </w:tc>
        <w:tc>
          <w:tcPr>
            <w:tcW w:w="2430" w:type="dxa"/>
          </w:tcPr>
          <w:p w:rsidR="00C26C9D" w:rsidRPr="00D122AA" w:rsidRDefault="002F2D2E" w:rsidP="00D122A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3. Ընդունվել է։ </w:t>
            </w:r>
          </w:p>
        </w:tc>
        <w:tc>
          <w:tcPr>
            <w:tcW w:w="3150" w:type="dxa"/>
          </w:tcPr>
          <w:p w:rsidR="00C26C9D" w:rsidRPr="00D122AA" w:rsidRDefault="002F2D2E" w:rsidP="00D122A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  <w:r w:rsidRPr="002F2D2E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Նախագծի հավելվածի 2-րդ կետ</w:t>
            </w: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ը խմբագրվել է։</w:t>
            </w:r>
          </w:p>
        </w:tc>
      </w:tr>
      <w:tr w:rsidR="00C26C9D" w:rsidRPr="00E04983" w:rsidTr="00D122AA">
        <w:trPr>
          <w:trHeight w:val="334"/>
        </w:trPr>
        <w:tc>
          <w:tcPr>
            <w:tcW w:w="2988" w:type="dxa"/>
            <w:vMerge/>
            <w:vAlign w:val="center"/>
          </w:tcPr>
          <w:p w:rsidR="00C26C9D" w:rsidRPr="00C26C9D" w:rsidRDefault="00C26C9D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</w:p>
        </w:tc>
        <w:tc>
          <w:tcPr>
            <w:tcW w:w="5580" w:type="dxa"/>
            <w:vAlign w:val="center"/>
          </w:tcPr>
          <w:p w:rsidR="00C26C9D" w:rsidRPr="0013451D" w:rsidRDefault="0013451D" w:rsidP="0013451D">
            <w:pPr>
              <w:spacing w:after="0"/>
              <w:rPr>
                <w:rFonts w:ascii="GHEA Grapalat" w:hAnsi="GHEA Grapalat"/>
                <w:lang w:val="hy-AM"/>
              </w:rPr>
            </w:pPr>
            <w:r w:rsidRPr="0013451D">
              <w:rPr>
                <w:rFonts w:ascii="GHEA Grapalat" w:hAnsi="GHEA Grapalat"/>
                <w:lang w:val="hy-AM"/>
              </w:rPr>
              <w:t>4. Նախագծի հավելվածի 9-րդ կետում «7-րդ» բառից հետո անհրաժեշտ է լրացնել «կետում» բառը:</w:t>
            </w:r>
          </w:p>
        </w:tc>
        <w:tc>
          <w:tcPr>
            <w:tcW w:w="2430" w:type="dxa"/>
          </w:tcPr>
          <w:p w:rsidR="00C26C9D" w:rsidRPr="00D122AA" w:rsidRDefault="002F2D2E" w:rsidP="00D122A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4. Ընդունվել է։</w:t>
            </w:r>
          </w:p>
        </w:tc>
        <w:tc>
          <w:tcPr>
            <w:tcW w:w="3150" w:type="dxa"/>
          </w:tcPr>
          <w:p w:rsidR="00C26C9D" w:rsidRPr="002F2D2E" w:rsidRDefault="002F2D2E" w:rsidP="002F2D2E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 w:rsidRPr="002F2D2E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Նախագծի հավելվածի 9-րդ կետում «7-րդ» բառից հետո լրացն</w:t>
            </w: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վ</w:t>
            </w:r>
            <w:r w:rsidRPr="002F2D2E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 xml:space="preserve">ել </w:t>
            </w: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 xml:space="preserve">է </w:t>
            </w:r>
            <w:r w:rsidRPr="002F2D2E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«կետում» բառը</w:t>
            </w: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։</w:t>
            </w:r>
          </w:p>
        </w:tc>
      </w:tr>
      <w:tr w:rsidR="00C561EE" w:rsidRPr="00917651" w:rsidTr="00443530">
        <w:trPr>
          <w:trHeight w:val="334"/>
        </w:trPr>
        <w:tc>
          <w:tcPr>
            <w:tcW w:w="2988" w:type="dxa"/>
            <w:vMerge w:val="restart"/>
            <w:vAlign w:val="center"/>
          </w:tcPr>
          <w:p w:rsidR="00C561EE" w:rsidRPr="00917651" w:rsidRDefault="00150E6F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ՀՀ ֆինանսների նախարարություն</w:t>
            </w:r>
          </w:p>
          <w:p w:rsidR="00150E6F" w:rsidRPr="00946101" w:rsidRDefault="00150E6F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N01/11-1/15301-18</w:t>
            </w:r>
            <w:r w:rsidRPr="00946101">
              <w:rPr>
                <w:rFonts w:ascii="GHEA Grapalat" w:hAnsi="GHEA Grapalat"/>
                <w:lang w:val="hy-AM"/>
              </w:rPr>
              <w:t>,</w:t>
            </w:r>
          </w:p>
          <w:p w:rsidR="00150E6F" w:rsidRPr="00917651" w:rsidRDefault="00150E6F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46101">
              <w:rPr>
                <w:rFonts w:ascii="GHEA Grapalat" w:hAnsi="GHEA Grapalat"/>
                <w:lang w:val="hy-AM"/>
              </w:rPr>
              <w:t>27.08.2018</w:t>
            </w:r>
            <w:r w:rsidRPr="00917651">
              <w:rPr>
                <w:rFonts w:ascii="GHEA Grapalat" w:hAnsi="GHEA Grapalat"/>
                <w:lang w:val="hy-AM"/>
              </w:rPr>
              <w:t>թ.</w:t>
            </w:r>
          </w:p>
        </w:tc>
        <w:tc>
          <w:tcPr>
            <w:tcW w:w="5580" w:type="dxa"/>
            <w:vAlign w:val="center"/>
          </w:tcPr>
          <w:p w:rsidR="00C561EE" w:rsidRPr="00917651" w:rsidRDefault="00C561EE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1. «Նորմատիվ իրավական ակտերի մասին» օրենքի (այսուհետ՝ Օրենք) 13-րդ հոդվածի 1-ին մասի համաձայն՝ ենթաօրենսդրական նորմատիվ իրավական ակտն ունենում է նախաբան, որում նշվում է օրենսդրական իրավական ակտի հոդվածը կամ մասը, որը ներառում է Սահմանադրության 6-րդ հոդվածի 2-րդ մասով սահմանված լիազորող նորմեր:</w:t>
            </w:r>
          </w:p>
          <w:p w:rsidR="00C561EE" w:rsidRPr="00917651" w:rsidRDefault="00C561EE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Օրենքի 2-րդ հոդվածի համաձայն՝ օրենսդրական ակտը Հայաստանի Հանրապետության ժողովրդի կամ Ազգային ժողովի ընդունած նորմատիվ իրավական ակտն է` Սահմանադրություն, սահմանադրական օրենքներ և օրենքներ:</w:t>
            </w:r>
          </w:p>
          <w:p w:rsidR="00C561EE" w:rsidRPr="00917651" w:rsidRDefault="00C561EE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Ելնելով վերոգրյալից՝ առաջարկում ենք Նախագծի նախաբանը համապատասխանեցնել Օրենքի նշված պահանջներին:</w:t>
            </w:r>
          </w:p>
        </w:tc>
        <w:tc>
          <w:tcPr>
            <w:tcW w:w="2430" w:type="dxa"/>
          </w:tcPr>
          <w:p w:rsidR="00C561EE" w:rsidRPr="00917651" w:rsidRDefault="00FF6867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 w:rsidRP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 xml:space="preserve">1.Ընդունվել է։ </w:t>
            </w:r>
          </w:p>
        </w:tc>
        <w:tc>
          <w:tcPr>
            <w:tcW w:w="3150" w:type="dxa"/>
          </w:tcPr>
          <w:p w:rsidR="00C561EE" w:rsidRPr="00917651" w:rsidRDefault="00FF6867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 w:rsidRP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1. Նախագծի նախաբանը խմբագրվել է։</w:t>
            </w:r>
          </w:p>
        </w:tc>
      </w:tr>
      <w:tr w:rsidR="00C561EE" w:rsidRPr="00E04983" w:rsidTr="00443530">
        <w:trPr>
          <w:trHeight w:val="334"/>
        </w:trPr>
        <w:tc>
          <w:tcPr>
            <w:tcW w:w="2988" w:type="dxa"/>
            <w:vMerge/>
            <w:vAlign w:val="center"/>
          </w:tcPr>
          <w:p w:rsidR="00C561EE" w:rsidRPr="00917651" w:rsidRDefault="00C561EE" w:rsidP="00917651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5580" w:type="dxa"/>
            <w:vAlign w:val="center"/>
          </w:tcPr>
          <w:p w:rsidR="00C561EE" w:rsidRPr="00917651" w:rsidRDefault="00C561EE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 xml:space="preserve">2. Նախագծով հաստատվող հավելվածի 26-րդ կետի համաձայն՝ մի քանի հայտատուների կողմից </w:t>
            </w:r>
            <w:r w:rsidRPr="00917651">
              <w:rPr>
                <w:rFonts w:ascii="GHEA Grapalat" w:hAnsi="GHEA Grapalat"/>
                <w:lang w:val="hy-AM"/>
              </w:rPr>
              <w:lastRenderedPageBreak/>
              <w:t xml:space="preserve">հավասար լավագույն պայմանների առաջարկման դեպքում մրցութային հանձնաժողովն է որոշում մրցույթի հաղթողին: </w:t>
            </w:r>
          </w:p>
          <w:p w:rsidR="00C561EE" w:rsidRPr="00917651" w:rsidRDefault="00C561EE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 xml:space="preserve">Վերոգրյալի կապակցությամբ առաջարկում ենք նախատեսել հաղթողին ընտրելու չափանիշների </w:t>
            </w:r>
            <w:r w:rsidR="00A948E7" w:rsidRPr="00917651">
              <w:rPr>
                <w:rFonts w:ascii="GHEA Grapalat" w:hAnsi="GHEA Grapalat"/>
                <w:lang w:val="hy-AM"/>
              </w:rPr>
              <w:t>վերա</w:t>
            </w:r>
            <w:r w:rsidRPr="00917651">
              <w:rPr>
                <w:rFonts w:ascii="GHEA Grapalat" w:hAnsi="GHEA Grapalat"/>
                <w:lang w:val="hy-AM"/>
              </w:rPr>
              <w:t xml:space="preserve">երյալ դրույթ: </w:t>
            </w:r>
          </w:p>
        </w:tc>
        <w:tc>
          <w:tcPr>
            <w:tcW w:w="2430" w:type="dxa"/>
          </w:tcPr>
          <w:p w:rsidR="00072BF4" w:rsidRPr="00917651" w:rsidRDefault="00FF6867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 w:rsidRP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lastRenderedPageBreak/>
              <w:t>2.Ընդունվել է։</w:t>
            </w:r>
          </w:p>
          <w:p w:rsidR="00072BF4" w:rsidRPr="00917651" w:rsidRDefault="00072BF4" w:rsidP="00917651">
            <w:pPr>
              <w:rPr>
                <w:rFonts w:ascii="GHEA Grapalat" w:hAnsi="GHEA Grapalat"/>
                <w:lang w:val="hy-AM"/>
              </w:rPr>
            </w:pPr>
          </w:p>
          <w:p w:rsidR="00072BF4" w:rsidRPr="00917651" w:rsidRDefault="00072BF4" w:rsidP="00917651">
            <w:pPr>
              <w:rPr>
                <w:rFonts w:ascii="GHEA Grapalat" w:hAnsi="GHEA Grapalat"/>
                <w:lang w:val="hy-AM"/>
              </w:rPr>
            </w:pPr>
          </w:p>
          <w:p w:rsidR="00072BF4" w:rsidRPr="00917651" w:rsidRDefault="00072BF4" w:rsidP="00917651">
            <w:pPr>
              <w:rPr>
                <w:rFonts w:ascii="GHEA Grapalat" w:hAnsi="GHEA Grapalat"/>
                <w:lang w:val="hy-AM"/>
              </w:rPr>
            </w:pPr>
          </w:p>
          <w:p w:rsidR="00072BF4" w:rsidRPr="00917651" w:rsidRDefault="00072BF4" w:rsidP="00917651">
            <w:pPr>
              <w:rPr>
                <w:rFonts w:ascii="GHEA Grapalat" w:hAnsi="GHEA Grapalat"/>
                <w:lang w:val="hy-AM"/>
              </w:rPr>
            </w:pPr>
          </w:p>
          <w:p w:rsidR="00C561EE" w:rsidRPr="00917651" w:rsidRDefault="00C561EE" w:rsidP="0091765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50" w:type="dxa"/>
          </w:tcPr>
          <w:p w:rsidR="00C561EE" w:rsidRPr="00917651" w:rsidRDefault="00FF6867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 w:rsidRP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lastRenderedPageBreak/>
              <w:t xml:space="preserve">2.  Առաջարկին համապատասխան 26-րդ </w:t>
            </w:r>
            <w:r w:rsidRP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lastRenderedPageBreak/>
              <w:t xml:space="preserve">կետը խմբագրվել է։ </w:t>
            </w:r>
          </w:p>
        </w:tc>
      </w:tr>
      <w:tr w:rsidR="00AC27C3" w:rsidRPr="00E04983" w:rsidTr="00A948E7">
        <w:trPr>
          <w:trHeight w:val="334"/>
        </w:trPr>
        <w:tc>
          <w:tcPr>
            <w:tcW w:w="2988" w:type="dxa"/>
            <w:vAlign w:val="center"/>
          </w:tcPr>
          <w:p w:rsidR="00AC27C3" w:rsidRPr="00917651" w:rsidRDefault="00443530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 </w:t>
            </w:r>
            <w:r w:rsidRPr="00917651">
              <w:rPr>
                <w:rFonts w:ascii="GHEA Grapalat" w:hAnsi="GHEA Grapalat"/>
                <w:lang w:val="hy-AM"/>
              </w:rPr>
              <w:t>ՀՀ էներգետիկ ենթակառուցվածքների և բնական պաշարների նախարարություն</w:t>
            </w:r>
          </w:p>
          <w:p w:rsidR="00443530" w:rsidRPr="00917651" w:rsidRDefault="00443530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N 01ԱԳ/19.1/5667-18,</w:t>
            </w:r>
          </w:p>
          <w:p w:rsidR="00443530" w:rsidRPr="00917651" w:rsidRDefault="00443530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27.09.2018թ.</w:t>
            </w:r>
          </w:p>
        </w:tc>
        <w:tc>
          <w:tcPr>
            <w:tcW w:w="5580" w:type="dxa"/>
          </w:tcPr>
          <w:p w:rsidR="002129EF" w:rsidRPr="00917651" w:rsidRDefault="00A948E7" w:rsidP="00917651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Առաջարկում  ենք որոշման նախագծով հաստատված հավելվածի 7-րդ կետի 1-ին ենթակետը շարադրել հետևյալ խմբագրությամբ.</w:t>
            </w:r>
          </w:p>
          <w:p w:rsidR="00AC27C3" w:rsidRPr="00917651" w:rsidRDefault="00A948E7" w:rsidP="00917651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«1) եթե հայտատուն իրավաբանական անձ է (այդ թվում՝ օտարերկրյա առևտրային կազմակերպություն)՝ կազմակերպության պետական գրանցման համարը, կազմակերպության գտնվելու և գործունեության իրականացման վայրի մասին և հիմնադիրների անվանացանկը, եթե հայտատուն անհատ ձեռնարկատեր է՝ անձնագրի տվյալները (ազգանունը, անունը, հայրանունը, քաղաքացիությունը և բնակության վայրը), անհատ ձեռնարկատիրոջ պետական հաշվառման համարը,»:</w:t>
            </w:r>
          </w:p>
        </w:tc>
        <w:tc>
          <w:tcPr>
            <w:tcW w:w="2430" w:type="dxa"/>
          </w:tcPr>
          <w:p w:rsidR="00AC27C3" w:rsidRPr="00917651" w:rsidRDefault="00A97FC6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 w:rsidRP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Ընդունվել է։</w:t>
            </w:r>
          </w:p>
        </w:tc>
        <w:tc>
          <w:tcPr>
            <w:tcW w:w="3150" w:type="dxa"/>
          </w:tcPr>
          <w:p w:rsidR="00AC27C3" w:rsidRPr="00917651" w:rsidRDefault="00A97FC6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 w:rsidRP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Առաջարկին համապատասխան 7-րդ կետի 1-ին ենթակետը խմբագրվել է։</w:t>
            </w:r>
          </w:p>
        </w:tc>
      </w:tr>
      <w:tr w:rsidR="00544BEF" w:rsidRPr="00E04983" w:rsidTr="00F16E4D">
        <w:trPr>
          <w:trHeight w:val="334"/>
        </w:trPr>
        <w:tc>
          <w:tcPr>
            <w:tcW w:w="2988" w:type="dxa"/>
            <w:vMerge w:val="restart"/>
            <w:vAlign w:val="center"/>
          </w:tcPr>
          <w:p w:rsidR="00544BEF" w:rsidRPr="00917651" w:rsidRDefault="00544BEF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544BEF" w:rsidRPr="00917651" w:rsidRDefault="00544BEF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N ԱԹ/06.1/14181-18,</w:t>
            </w:r>
          </w:p>
          <w:p w:rsidR="00544BEF" w:rsidRPr="00917651" w:rsidRDefault="00544BEF" w:rsidP="00917651">
            <w:pPr>
              <w:spacing w:after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28.09.2018թ.</w:t>
            </w:r>
          </w:p>
        </w:tc>
        <w:tc>
          <w:tcPr>
            <w:tcW w:w="5580" w:type="dxa"/>
            <w:vAlign w:val="center"/>
          </w:tcPr>
          <w:p w:rsidR="00544BEF" w:rsidRPr="00917651" w:rsidRDefault="00544BEF" w:rsidP="0091765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 w:firstLine="0"/>
              <w:jc w:val="left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  <w:r w:rsidRPr="00917651"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  <w:t>Նախագծի 1-ին կետի 1-ին ենթակետով փոփոխվող կարգում նախատեսել դրույթ` մրցութային հանձնաժողովի որոշման բողոքարկման մեխանիզմի մասին:</w:t>
            </w:r>
          </w:p>
        </w:tc>
        <w:tc>
          <w:tcPr>
            <w:tcW w:w="2430" w:type="dxa"/>
          </w:tcPr>
          <w:p w:rsidR="00544BEF" w:rsidRPr="00917651" w:rsidRDefault="00F16E4D" w:rsidP="00917651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line="276" w:lineRule="auto"/>
              <w:ind w:left="252" w:hanging="252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 w:rsidRP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Ընդունվել է։</w:t>
            </w:r>
          </w:p>
        </w:tc>
        <w:tc>
          <w:tcPr>
            <w:tcW w:w="3150" w:type="dxa"/>
          </w:tcPr>
          <w:p w:rsidR="00544BEF" w:rsidRPr="00917651" w:rsidRDefault="00201AE4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 w:rsidRP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1.</w:t>
            </w:r>
            <w:r w:rsidR="00F16E4D" w:rsidRP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Կարգում լրացվել է դրույթ` մրցութային հանձնաժողովի որոշման բողոքարկման մեխանիզմի մասին։</w:t>
            </w:r>
          </w:p>
        </w:tc>
      </w:tr>
      <w:tr w:rsidR="00544BEF" w:rsidRPr="00E04983" w:rsidTr="00917651">
        <w:trPr>
          <w:trHeight w:val="334"/>
        </w:trPr>
        <w:tc>
          <w:tcPr>
            <w:tcW w:w="2988" w:type="dxa"/>
            <w:vMerge/>
            <w:vAlign w:val="center"/>
          </w:tcPr>
          <w:p w:rsidR="00544BEF" w:rsidRPr="00917651" w:rsidRDefault="00544BEF" w:rsidP="00917651">
            <w:pPr>
              <w:spacing w:after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580" w:type="dxa"/>
          </w:tcPr>
          <w:p w:rsidR="00544BEF" w:rsidRPr="00917651" w:rsidRDefault="00544BEF" w:rsidP="0091765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 w:firstLine="0"/>
              <w:jc w:val="left"/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</w:pPr>
            <w:r w:rsidRPr="00917651"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  <w:t xml:space="preserve">Նախագծի 1-ին կետի 1-ին ենթակետով փոփոխվող կարգում նախատեսել դրույթ` մրցույթի հաղթողի կողմից պայմանագրի ստորագրումից </w:t>
            </w:r>
            <w:r w:rsidRPr="00917651">
              <w:rPr>
                <w:rFonts w:ascii="GHEA Grapalat" w:eastAsiaTheme="minorHAnsi" w:hAnsi="GHEA Grapalat" w:cstheme="minorBidi"/>
                <w:sz w:val="22"/>
                <w:szCs w:val="22"/>
                <w:lang w:val="hy-AM" w:eastAsia="en-US"/>
              </w:rPr>
              <w:lastRenderedPageBreak/>
              <w:t>հրաժարվելու դեպքում պատժամիջոցների կիրառման մասին:</w:t>
            </w:r>
          </w:p>
        </w:tc>
        <w:tc>
          <w:tcPr>
            <w:tcW w:w="2430" w:type="dxa"/>
          </w:tcPr>
          <w:p w:rsidR="00544BEF" w:rsidRPr="00917651" w:rsidRDefault="00201AE4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ind w:right="-288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 w:rsidRP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lastRenderedPageBreak/>
              <w:t>2.Ընդունվել է։</w:t>
            </w:r>
          </w:p>
        </w:tc>
        <w:tc>
          <w:tcPr>
            <w:tcW w:w="3150" w:type="dxa"/>
          </w:tcPr>
          <w:p w:rsidR="00544BEF" w:rsidRPr="00917651" w:rsidRDefault="00201AE4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 w:rsidRP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2. Կարգի 18-րդ կետում կատարվել է լրացում, համաձայն որի</w:t>
            </w:r>
            <w:r w:rsidR="00917651" w:rsidRP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 xml:space="preserve"> մրցույթի </w:t>
            </w:r>
            <w:r w:rsidR="00917651" w:rsidRP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lastRenderedPageBreak/>
              <w:t xml:space="preserve">հաղթող ճանաչված մասնակցի կողմից </w:t>
            </w:r>
            <w:r w:rsidRP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պայմանագրի ստորագրումից հրաժարվելու դեպքում, որպես պատժամիջոց կիրառել՝  մրցույթի նախավճար</w:t>
            </w:r>
            <w:r w:rsid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ի</w:t>
            </w:r>
            <w:r w:rsidRP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 xml:space="preserve"> չվերադարձնելը։</w:t>
            </w:r>
          </w:p>
        </w:tc>
      </w:tr>
      <w:tr w:rsidR="00544BEF" w:rsidRPr="00E04983" w:rsidTr="00917651">
        <w:trPr>
          <w:trHeight w:val="334"/>
        </w:trPr>
        <w:tc>
          <w:tcPr>
            <w:tcW w:w="2988" w:type="dxa"/>
            <w:vMerge/>
            <w:vAlign w:val="center"/>
          </w:tcPr>
          <w:p w:rsidR="00544BEF" w:rsidRPr="00917651" w:rsidRDefault="00544BEF" w:rsidP="00917651">
            <w:pPr>
              <w:spacing w:after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580" w:type="dxa"/>
          </w:tcPr>
          <w:p w:rsidR="00544BEF" w:rsidRPr="00917651" w:rsidRDefault="00917651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3.</w:t>
            </w:r>
            <w:r w:rsidR="007017F6" w:rsidRPr="00917651">
              <w:rPr>
                <w:rFonts w:ascii="GHEA Grapalat" w:hAnsi="GHEA Grapalat"/>
                <w:lang w:val="hy-AM"/>
              </w:rPr>
              <w:t>Նախագծի 1-ին կետի 1-ին ենթակետով փոփոխվող կարգում հստակեցնել մրցույթին մասնակցելու չափանիշների շրջանակը։</w:t>
            </w:r>
          </w:p>
        </w:tc>
        <w:tc>
          <w:tcPr>
            <w:tcW w:w="2430" w:type="dxa"/>
          </w:tcPr>
          <w:p w:rsidR="00544BEF" w:rsidRPr="00917651" w:rsidRDefault="0002525E" w:rsidP="0091765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ind w:left="-18" w:hanging="90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 w:rsidRP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 xml:space="preserve"> 3.Չի ընդունվել։</w:t>
            </w:r>
          </w:p>
        </w:tc>
        <w:tc>
          <w:tcPr>
            <w:tcW w:w="3150" w:type="dxa"/>
          </w:tcPr>
          <w:p w:rsidR="00544BEF" w:rsidRPr="00917651" w:rsidRDefault="002A032B" w:rsidP="0041230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 w:rsidRP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3.</w:t>
            </w:r>
            <w:r w:rsidR="0002525E" w:rsidRP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 xml:space="preserve">Քանի որ Կարգի 14-րդ կետի 11-րդ ենթակետով հստակ սահմանված </w:t>
            </w:r>
            <w:r w:rsidR="00412307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են</w:t>
            </w:r>
            <w:r w:rsidRPr="00917651"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 xml:space="preserve"> մրցույթին մասնակցելու չափանիշներ։</w:t>
            </w:r>
          </w:p>
        </w:tc>
      </w:tr>
      <w:tr w:rsidR="00443530" w:rsidRPr="00917651" w:rsidTr="005631C3">
        <w:trPr>
          <w:trHeight w:val="334"/>
        </w:trPr>
        <w:tc>
          <w:tcPr>
            <w:tcW w:w="2988" w:type="dxa"/>
            <w:vAlign w:val="center"/>
          </w:tcPr>
          <w:p w:rsidR="00443530" w:rsidRPr="00917651" w:rsidRDefault="00225F81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 xml:space="preserve">ՀՀ տարածքային կառավարման </w:t>
            </w:r>
            <w:proofErr w:type="spellStart"/>
            <w:r w:rsidRPr="00917651">
              <w:rPr>
                <w:rFonts w:ascii="GHEA Grapalat" w:hAnsi="GHEA Grapalat"/>
                <w:lang w:val="hy-AM"/>
              </w:rPr>
              <w:t>եւ</w:t>
            </w:r>
            <w:proofErr w:type="spellEnd"/>
            <w:r w:rsidRPr="00917651">
              <w:rPr>
                <w:rFonts w:ascii="GHEA Grapalat" w:hAnsi="GHEA Grapalat"/>
                <w:lang w:val="hy-AM"/>
              </w:rPr>
              <w:t xml:space="preserve"> զարգացման նախարարություն</w:t>
            </w:r>
          </w:p>
          <w:p w:rsidR="00225F81" w:rsidRPr="00917651" w:rsidRDefault="00225F81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N 01/15.2/7666-18,</w:t>
            </w:r>
          </w:p>
          <w:p w:rsidR="00225F81" w:rsidRPr="00917651" w:rsidRDefault="00225F81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28.09.2018թ.</w:t>
            </w:r>
          </w:p>
        </w:tc>
        <w:tc>
          <w:tcPr>
            <w:tcW w:w="5580" w:type="dxa"/>
          </w:tcPr>
          <w:p w:rsidR="00443530" w:rsidRPr="00917651" w:rsidRDefault="00225F81" w:rsidP="005631C3">
            <w:pPr>
              <w:spacing w:after="0"/>
              <w:rPr>
                <w:rFonts w:ascii="GHEA Grapalat" w:hAnsi="GHEA Grapalat" w:cs="Sylfaen"/>
                <w:lang w:val="pt-BR"/>
              </w:rPr>
            </w:pPr>
            <w:r w:rsidRPr="00917651">
              <w:rPr>
                <w:rFonts w:ascii="GHEA Grapalat" w:hAnsi="GHEA Grapalat" w:cs="Sylfaen"/>
                <w:lang w:val="pt-BR"/>
              </w:rPr>
              <w:t>Առաջարկություններ և դիտողություններ չ</w:t>
            </w:r>
            <w:r w:rsidRPr="00917651">
              <w:rPr>
                <w:rFonts w:ascii="GHEA Grapalat" w:hAnsi="GHEA Grapalat" w:cs="Sylfaen"/>
                <w:lang w:val="hy-AM"/>
              </w:rPr>
              <w:t>ունի։</w:t>
            </w:r>
          </w:p>
        </w:tc>
        <w:tc>
          <w:tcPr>
            <w:tcW w:w="2430" w:type="dxa"/>
          </w:tcPr>
          <w:p w:rsidR="00443530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  <w:tc>
          <w:tcPr>
            <w:tcW w:w="3150" w:type="dxa"/>
          </w:tcPr>
          <w:p w:rsidR="00443530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</w:tr>
      <w:tr w:rsidR="008356CD" w:rsidRPr="00917651" w:rsidTr="005631C3">
        <w:trPr>
          <w:trHeight w:val="334"/>
        </w:trPr>
        <w:tc>
          <w:tcPr>
            <w:tcW w:w="2988" w:type="dxa"/>
            <w:vAlign w:val="center"/>
          </w:tcPr>
          <w:p w:rsidR="008356CD" w:rsidRPr="00917651" w:rsidRDefault="008356CD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ՀՀ տրանսպորտի, կապի և տեղեկատվական</w:t>
            </w:r>
          </w:p>
          <w:p w:rsidR="008356CD" w:rsidRPr="00917651" w:rsidRDefault="008356CD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տեխնոլոգիաների նախարարություն</w:t>
            </w:r>
          </w:p>
          <w:p w:rsidR="00157F25" w:rsidRPr="00917651" w:rsidRDefault="00157F2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N 01/16.1/15794-18,</w:t>
            </w:r>
          </w:p>
          <w:p w:rsidR="00157F25" w:rsidRPr="00917651" w:rsidRDefault="00157F2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03.10.2018թ.</w:t>
            </w:r>
          </w:p>
        </w:tc>
        <w:tc>
          <w:tcPr>
            <w:tcW w:w="5580" w:type="dxa"/>
          </w:tcPr>
          <w:p w:rsidR="008356CD" w:rsidRPr="00917651" w:rsidRDefault="00157F25" w:rsidP="005631C3">
            <w:pPr>
              <w:spacing w:after="0"/>
              <w:rPr>
                <w:rFonts w:ascii="GHEA Grapalat" w:hAnsi="GHEA Grapalat" w:cs="Sylfaen"/>
                <w:lang w:val="hy-AM"/>
              </w:rPr>
            </w:pPr>
            <w:r w:rsidRPr="00917651">
              <w:rPr>
                <w:rFonts w:ascii="GHEA Grapalat" w:hAnsi="GHEA Grapalat" w:cs="Sylfaen"/>
                <w:lang w:val="pt-BR"/>
              </w:rPr>
              <w:t>Առաջարկություններ և դիտողություններ չ</w:t>
            </w:r>
            <w:r w:rsidRPr="00917651">
              <w:rPr>
                <w:rFonts w:ascii="GHEA Grapalat" w:hAnsi="GHEA Grapalat" w:cs="Sylfaen"/>
                <w:lang w:val="hy-AM"/>
              </w:rPr>
              <w:t>ունի։</w:t>
            </w:r>
          </w:p>
        </w:tc>
        <w:tc>
          <w:tcPr>
            <w:tcW w:w="2430" w:type="dxa"/>
          </w:tcPr>
          <w:p w:rsidR="008356CD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  <w:tc>
          <w:tcPr>
            <w:tcW w:w="3150" w:type="dxa"/>
          </w:tcPr>
          <w:p w:rsidR="008356CD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  <w:p w:rsidR="00157F25" w:rsidRPr="00917651" w:rsidRDefault="00157F25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</w:p>
        </w:tc>
      </w:tr>
      <w:tr w:rsidR="001743C5" w:rsidRPr="00917651" w:rsidTr="005631C3">
        <w:trPr>
          <w:trHeight w:val="334"/>
        </w:trPr>
        <w:tc>
          <w:tcPr>
            <w:tcW w:w="2988" w:type="dxa"/>
            <w:vAlign w:val="center"/>
          </w:tcPr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ՀՀ Տավուշի մարզպետարան</w:t>
            </w:r>
          </w:p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N 01/14.1/5484-18,</w:t>
            </w:r>
          </w:p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lastRenderedPageBreak/>
              <w:t>20.09.2018թ</w:t>
            </w:r>
          </w:p>
        </w:tc>
        <w:tc>
          <w:tcPr>
            <w:tcW w:w="5580" w:type="dxa"/>
          </w:tcPr>
          <w:p w:rsidR="001743C5" w:rsidRPr="00917651" w:rsidRDefault="001743C5" w:rsidP="005631C3">
            <w:pPr>
              <w:spacing w:after="0"/>
              <w:rPr>
                <w:rFonts w:ascii="GHEA Grapalat" w:hAnsi="GHEA Grapalat" w:cs="Sylfaen"/>
                <w:lang w:val="pt-BR"/>
              </w:rPr>
            </w:pPr>
            <w:r w:rsidRPr="00917651">
              <w:rPr>
                <w:rFonts w:ascii="GHEA Grapalat" w:hAnsi="GHEA Grapalat" w:cs="Sylfaen"/>
                <w:lang w:val="pt-BR"/>
              </w:rPr>
              <w:lastRenderedPageBreak/>
              <w:t>Առաջարկություններ և դիտողություններ չ</w:t>
            </w:r>
            <w:r w:rsidRPr="00917651">
              <w:rPr>
                <w:rFonts w:ascii="GHEA Grapalat" w:hAnsi="GHEA Grapalat" w:cs="Sylfaen"/>
                <w:lang w:val="hy-AM"/>
              </w:rPr>
              <w:t>ունի։</w:t>
            </w:r>
          </w:p>
        </w:tc>
        <w:tc>
          <w:tcPr>
            <w:tcW w:w="2430" w:type="dxa"/>
          </w:tcPr>
          <w:p w:rsidR="001743C5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  <w:tc>
          <w:tcPr>
            <w:tcW w:w="3150" w:type="dxa"/>
          </w:tcPr>
          <w:p w:rsidR="001743C5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</w:tr>
      <w:tr w:rsidR="001743C5" w:rsidRPr="00917651" w:rsidTr="005631C3">
        <w:trPr>
          <w:trHeight w:val="334"/>
        </w:trPr>
        <w:tc>
          <w:tcPr>
            <w:tcW w:w="2988" w:type="dxa"/>
            <w:vAlign w:val="center"/>
          </w:tcPr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lastRenderedPageBreak/>
              <w:t>ՀՀ Արագածոտնի մարզպետարան</w:t>
            </w:r>
          </w:p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N 01/10.2/3781-18,</w:t>
            </w:r>
          </w:p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24.09.2018թ.</w:t>
            </w:r>
          </w:p>
        </w:tc>
        <w:tc>
          <w:tcPr>
            <w:tcW w:w="5580" w:type="dxa"/>
          </w:tcPr>
          <w:p w:rsidR="001743C5" w:rsidRPr="00917651" w:rsidRDefault="001743C5" w:rsidP="005631C3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 w:cs="Sylfaen"/>
                <w:lang w:val="pt-BR"/>
              </w:rPr>
              <w:t>Առաջարկություններ և դիտողություններ չ</w:t>
            </w:r>
            <w:r w:rsidRPr="00917651">
              <w:rPr>
                <w:rFonts w:ascii="GHEA Grapalat" w:hAnsi="GHEA Grapalat" w:cs="Sylfaen"/>
                <w:lang w:val="hy-AM"/>
              </w:rPr>
              <w:t>ունի։</w:t>
            </w:r>
          </w:p>
        </w:tc>
        <w:tc>
          <w:tcPr>
            <w:tcW w:w="2430" w:type="dxa"/>
          </w:tcPr>
          <w:p w:rsidR="001743C5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  <w:tc>
          <w:tcPr>
            <w:tcW w:w="3150" w:type="dxa"/>
          </w:tcPr>
          <w:p w:rsidR="001743C5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</w:tr>
      <w:tr w:rsidR="001743C5" w:rsidRPr="00917651" w:rsidTr="005631C3">
        <w:trPr>
          <w:trHeight w:val="334"/>
        </w:trPr>
        <w:tc>
          <w:tcPr>
            <w:tcW w:w="2988" w:type="dxa"/>
            <w:vAlign w:val="center"/>
          </w:tcPr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ՀՀ Արմավիրի մարզպետարան</w:t>
            </w:r>
          </w:p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N 01/06.2/5048-18,</w:t>
            </w:r>
          </w:p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25.09.2018թ.</w:t>
            </w:r>
          </w:p>
        </w:tc>
        <w:tc>
          <w:tcPr>
            <w:tcW w:w="5580" w:type="dxa"/>
          </w:tcPr>
          <w:p w:rsidR="001743C5" w:rsidRPr="00917651" w:rsidRDefault="001743C5" w:rsidP="005631C3">
            <w:pPr>
              <w:spacing w:after="0"/>
              <w:rPr>
                <w:rFonts w:ascii="GHEA Grapalat" w:hAnsi="GHEA Grapalat" w:cs="Sylfaen"/>
                <w:lang w:val="pt-BR"/>
              </w:rPr>
            </w:pPr>
            <w:r w:rsidRPr="00917651">
              <w:rPr>
                <w:rFonts w:ascii="GHEA Grapalat" w:hAnsi="GHEA Grapalat" w:cs="Sylfaen"/>
                <w:lang w:val="pt-BR"/>
              </w:rPr>
              <w:t>Առաջարկություններ և դիտողություններ չ</w:t>
            </w:r>
            <w:r w:rsidRPr="00917651">
              <w:rPr>
                <w:rFonts w:ascii="GHEA Grapalat" w:hAnsi="GHEA Grapalat" w:cs="Sylfaen"/>
                <w:lang w:val="hy-AM"/>
              </w:rPr>
              <w:t>ունի։</w:t>
            </w:r>
          </w:p>
        </w:tc>
        <w:tc>
          <w:tcPr>
            <w:tcW w:w="2430" w:type="dxa"/>
          </w:tcPr>
          <w:p w:rsidR="001743C5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  <w:tc>
          <w:tcPr>
            <w:tcW w:w="3150" w:type="dxa"/>
          </w:tcPr>
          <w:p w:rsidR="001743C5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</w:tr>
      <w:tr w:rsidR="001743C5" w:rsidRPr="00917651" w:rsidTr="005631C3">
        <w:trPr>
          <w:trHeight w:val="334"/>
        </w:trPr>
        <w:tc>
          <w:tcPr>
            <w:tcW w:w="2988" w:type="dxa"/>
            <w:vAlign w:val="center"/>
          </w:tcPr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ՀՀ Շիրակի մարզպետարան</w:t>
            </w:r>
          </w:p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N 01/7138-18,</w:t>
            </w:r>
          </w:p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25.09.2018թ.</w:t>
            </w:r>
          </w:p>
        </w:tc>
        <w:tc>
          <w:tcPr>
            <w:tcW w:w="5580" w:type="dxa"/>
          </w:tcPr>
          <w:p w:rsidR="001743C5" w:rsidRPr="00917651" w:rsidRDefault="001743C5" w:rsidP="005631C3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 w:cs="Sylfaen"/>
                <w:lang w:val="pt-BR"/>
              </w:rPr>
              <w:t>Առաջարկություններ և դիտողություններ չ</w:t>
            </w:r>
            <w:r w:rsidRPr="00917651">
              <w:rPr>
                <w:rFonts w:ascii="GHEA Grapalat" w:hAnsi="GHEA Grapalat" w:cs="Sylfaen"/>
                <w:lang w:val="hy-AM"/>
              </w:rPr>
              <w:t>ունի։</w:t>
            </w:r>
          </w:p>
        </w:tc>
        <w:tc>
          <w:tcPr>
            <w:tcW w:w="2430" w:type="dxa"/>
          </w:tcPr>
          <w:p w:rsidR="001743C5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  <w:tc>
          <w:tcPr>
            <w:tcW w:w="3150" w:type="dxa"/>
          </w:tcPr>
          <w:p w:rsidR="001743C5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</w:tr>
      <w:tr w:rsidR="001743C5" w:rsidRPr="00917651" w:rsidTr="005631C3">
        <w:trPr>
          <w:trHeight w:val="334"/>
        </w:trPr>
        <w:tc>
          <w:tcPr>
            <w:tcW w:w="2988" w:type="dxa"/>
            <w:vAlign w:val="center"/>
          </w:tcPr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ՀՀ Գեղարքունիքի մարզպետարան</w:t>
            </w:r>
          </w:p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01/03/5489-18,</w:t>
            </w:r>
          </w:p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25.09.2018թ</w:t>
            </w:r>
          </w:p>
        </w:tc>
        <w:tc>
          <w:tcPr>
            <w:tcW w:w="5580" w:type="dxa"/>
          </w:tcPr>
          <w:p w:rsidR="001743C5" w:rsidRPr="00917651" w:rsidRDefault="001743C5" w:rsidP="005631C3">
            <w:pPr>
              <w:spacing w:after="0"/>
              <w:rPr>
                <w:rFonts w:ascii="GHEA Grapalat" w:hAnsi="GHEA Grapalat" w:cs="Sylfaen"/>
                <w:lang w:val="pt-BR"/>
              </w:rPr>
            </w:pPr>
            <w:r w:rsidRPr="00917651">
              <w:rPr>
                <w:rFonts w:ascii="GHEA Grapalat" w:hAnsi="GHEA Grapalat" w:cs="Sylfaen"/>
                <w:lang w:val="pt-BR"/>
              </w:rPr>
              <w:t>Առաջարկություններ և դիտողություններ չ</w:t>
            </w:r>
            <w:r w:rsidRPr="00917651">
              <w:rPr>
                <w:rFonts w:ascii="GHEA Grapalat" w:hAnsi="GHEA Grapalat" w:cs="Sylfaen"/>
                <w:lang w:val="hy-AM"/>
              </w:rPr>
              <w:t>ունի։</w:t>
            </w:r>
          </w:p>
        </w:tc>
        <w:tc>
          <w:tcPr>
            <w:tcW w:w="2430" w:type="dxa"/>
          </w:tcPr>
          <w:p w:rsidR="001743C5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  <w:tc>
          <w:tcPr>
            <w:tcW w:w="3150" w:type="dxa"/>
          </w:tcPr>
          <w:p w:rsidR="001743C5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</w:tr>
      <w:tr w:rsidR="001743C5" w:rsidRPr="00917651" w:rsidTr="005631C3">
        <w:trPr>
          <w:trHeight w:val="334"/>
        </w:trPr>
        <w:tc>
          <w:tcPr>
            <w:tcW w:w="2988" w:type="dxa"/>
            <w:vAlign w:val="center"/>
          </w:tcPr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ՀՀ Կոտայքի մարզպետարան</w:t>
            </w:r>
          </w:p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01/10.1/5235-18,</w:t>
            </w:r>
          </w:p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25.09.2018թ</w:t>
            </w:r>
          </w:p>
        </w:tc>
        <w:tc>
          <w:tcPr>
            <w:tcW w:w="5580" w:type="dxa"/>
          </w:tcPr>
          <w:p w:rsidR="001743C5" w:rsidRPr="00917651" w:rsidRDefault="001743C5" w:rsidP="005631C3">
            <w:pPr>
              <w:spacing w:after="0"/>
              <w:rPr>
                <w:rFonts w:ascii="GHEA Grapalat" w:hAnsi="GHEA Grapalat" w:cs="Sylfaen"/>
                <w:lang w:val="pt-BR"/>
              </w:rPr>
            </w:pPr>
            <w:r w:rsidRPr="00917651">
              <w:rPr>
                <w:rFonts w:ascii="GHEA Grapalat" w:hAnsi="GHEA Grapalat" w:cs="Sylfaen"/>
                <w:lang w:val="pt-BR"/>
              </w:rPr>
              <w:t>Առաջարկություններ և դիտողություններ չ</w:t>
            </w:r>
            <w:r w:rsidRPr="00917651">
              <w:rPr>
                <w:rFonts w:ascii="GHEA Grapalat" w:hAnsi="GHEA Grapalat" w:cs="Sylfaen"/>
                <w:lang w:val="hy-AM"/>
              </w:rPr>
              <w:t>ունի։</w:t>
            </w:r>
          </w:p>
        </w:tc>
        <w:tc>
          <w:tcPr>
            <w:tcW w:w="2430" w:type="dxa"/>
          </w:tcPr>
          <w:p w:rsidR="001743C5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  <w:tc>
          <w:tcPr>
            <w:tcW w:w="3150" w:type="dxa"/>
          </w:tcPr>
          <w:p w:rsidR="001743C5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</w:tr>
      <w:tr w:rsidR="001743C5" w:rsidRPr="00917651" w:rsidTr="005631C3">
        <w:trPr>
          <w:trHeight w:val="334"/>
        </w:trPr>
        <w:tc>
          <w:tcPr>
            <w:tcW w:w="2988" w:type="dxa"/>
            <w:vAlign w:val="center"/>
          </w:tcPr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ՀՀ Արարատի մարզպետարան</w:t>
            </w:r>
          </w:p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N1/14/6030-18,</w:t>
            </w:r>
          </w:p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26.09.2018թ.</w:t>
            </w:r>
          </w:p>
        </w:tc>
        <w:tc>
          <w:tcPr>
            <w:tcW w:w="5580" w:type="dxa"/>
          </w:tcPr>
          <w:p w:rsidR="001743C5" w:rsidRPr="00917651" w:rsidRDefault="001743C5" w:rsidP="005631C3">
            <w:pPr>
              <w:spacing w:after="0"/>
              <w:rPr>
                <w:rFonts w:ascii="GHEA Grapalat" w:hAnsi="GHEA Grapalat" w:cs="Sylfaen"/>
                <w:lang w:val="pt-BR"/>
              </w:rPr>
            </w:pPr>
            <w:r w:rsidRPr="00917651">
              <w:rPr>
                <w:rFonts w:ascii="GHEA Grapalat" w:hAnsi="GHEA Grapalat" w:cs="Sylfaen"/>
                <w:lang w:val="pt-BR"/>
              </w:rPr>
              <w:t>Առաջարկություններ և դիտողություններ չ</w:t>
            </w:r>
            <w:r w:rsidRPr="00917651">
              <w:rPr>
                <w:rFonts w:ascii="GHEA Grapalat" w:hAnsi="GHEA Grapalat" w:cs="Sylfaen"/>
                <w:lang w:val="hy-AM"/>
              </w:rPr>
              <w:t>ունի։</w:t>
            </w:r>
          </w:p>
        </w:tc>
        <w:tc>
          <w:tcPr>
            <w:tcW w:w="2430" w:type="dxa"/>
          </w:tcPr>
          <w:p w:rsidR="001743C5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  <w:tc>
          <w:tcPr>
            <w:tcW w:w="3150" w:type="dxa"/>
          </w:tcPr>
          <w:p w:rsidR="001743C5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</w:tr>
      <w:tr w:rsidR="001743C5" w:rsidRPr="00917651" w:rsidTr="005631C3">
        <w:trPr>
          <w:trHeight w:val="334"/>
        </w:trPr>
        <w:tc>
          <w:tcPr>
            <w:tcW w:w="2988" w:type="dxa"/>
            <w:vAlign w:val="center"/>
          </w:tcPr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ՀՀ Վայոց ձորի մարզպետարան</w:t>
            </w:r>
          </w:p>
          <w:p w:rsidR="001743C5" w:rsidRPr="00917651" w:rsidRDefault="001743C5" w:rsidP="00917651">
            <w:pPr>
              <w:spacing w:after="0"/>
              <w:rPr>
                <w:rFonts w:ascii="GHEA Grapalat" w:hAnsi="GHEA Grapalat"/>
              </w:rPr>
            </w:pPr>
            <w:r w:rsidRPr="00917651">
              <w:rPr>
                <w:rFonts w:ascii="GHEA Grapalat" w:hAnsi="GHEA Grapalat"/>
              </w:rPr>
              <w:t xml:space="preserve">N </w:t>
            </w:r>
            <w:r w:rsidRPr="00917651">
              <w:rPr>
                <w:rFonts w:ascii="GHEA Grapalat" w:hAnsi="GHEA Grapalat"/>
                <w:lang w:val="hy-AM"/>
              </w:rPr>
              <w:t>01/07.2/7026-18</w:t>
            </w:r>
            <w:r w:rsidRPr="00917651">
              <w:rPr>
                <w:rFonts w:ascii="GHEA Grapalat" w:hAnsi="GHEA Grapalat"/>
              </w:rPr>
              <w:t>,</w:t>
            </w:r>
          </w:p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</w:rPr>
              <w:t>27.09.2018</w:t>
            </w:r>
            <w:r w:rsidRPr="00917651">
              <w:rPr>
                <w:rFonts w:ascii="GHEA Grapalat" w:hAnsi="GHEA Grapalat"/>
                <w:lang w:val="hy-AM"/>
              </w:rPr>
              <w:t>թ.</w:t>
            </w:r>
          </w:p>
        </w:tc>
        <w:tc>
          <w:tcPr>
            <w:tcW w:w="5580" w:type="dxa"/>
          </w:tcPr>
          <w:p w:rsidR="001743C5" w:rsidRPr="00917651" w:rsidRDefault="001743C5" w:rsidP="005631C3">
            <w:pPr>
              <w:spacing w:after="0"/>
              <w:rPr>
                <w:rFonts w:ascii="GHEA Grapalat" w:hAnsi="GHEA Grapalat" w:cs="Sylfaen"/>
                <w:lang w:val="pt-BR"/>
              </w:rPr>
            </w:pPr>
            <w:r w:rsidRPr="00917651">
              <w:rPr>
                <w:rFonts w:ascii="GHEA Grapalat" w:hAnsi="GHEA Grapalat" w:cs="Sylfaen"/>
                <w:lang w:val="pt-BR"/>
              </w:rPr>
              <w:t>Առաջարկություններ և դիտողություններ չ</w:t>
            </w:r>
            <w:r w:rsidRPr="00917651">
              <w:rPr>
                <w:rFonts w:ascii="GHEA Grapalat" w:hAnsi="GHEA Grapalat" w:cs="Sylfaen"/>
                <w:lang w:val="hy-AM"/>
              </w:rPr>
              <w:t>ունի։</w:t>
            </w:r>
          </w:p>
        </w:tc>
        <w:tc>
          <w:tcPr>
            <w:tcW w:w="2430" w:type="dxa"/>
          </w:tcPr>
          <w:p w:rsidR="001743C5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  <w:tc>
          <w:tcPr>
            <w:tcW w:w="3150" w:type="dxa"/>
          </w:tcPr>
          <w:p w:rsidR="001743C5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</w:tr>
      <w:tr w:rsidR="001743C5" w:rsidRPr="00917651" w:rsidTr="005631C3">
        <w:trPr>
          <w:trHeight w:val="334"/>
        </w:trPr>
        <w:tc>
          <w:tcPr>
            <w:tcW w:w="2988" w:type="dxa"/>
            <w:vAlign w:val="center"/>
          </w:tcPr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lastRenderedPageBreak/>
              <w:t>ՀՀ Լոռու մարզպետարան</w:t>
            </w:r>
          </w:p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N 101/104.4.4/6359-18,</w:t>
            </w:r>
          </w:p>
          <w:p w:rsidR="001743C5" w:rsidRPr="00917651" w:rsidRDefault="001743C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27.09.2018թ.</w:t>
            </w:r>
          </w:p>
        </w:tc>
        <w:tc>
          <w:tcPr>
            <w:tcW w:w="5580" w:type="dxa"/>
          </w:tcPr>
          <w:p w:rsidR="001743C5" w:rsidRPr="00917651" w:rsidRDefault="001743C5" w:rsidP="005631C3">
            <w:pPr>
              <w:spacing w:after="0"/>
              <w:rPr>
                <w:rFonts w:ascii="GHEA Grapalat" w:hAnsi="GHEA Grapalat" w:cs="Sylfaen"/>
                <w:lang w:val="pt-BR"/>
              </w:rPr>
            </w:pPr>
            <w:r w:rsidRPr="00917651">
              <w:rPr>
                <w:rFonts w:ascii="GHEA Grapalat" w:hAnsi="GHEA Grapalat" w:cs="Sylfaen"/>
                <w:lang w:val="pt-BR"/>
              </w:rPr>
              <w:t>Առաջարկություններ և դիտողություններ չ</w:t>
            </w:r>
            <w:r w:rsidRPr="00917651">
              <w:rPr>
                <w:rFonts w:ascii="GHEA Grapalat" w:hAnsi="GHEA Grapalat" w:cs="Sylfaen"/>
                <w:lang w:val="hy-AM"/>
              </w:rPr>
              <w:t>ունի։</w:t>
            </w:r>
          </w:p>
        </w:tc>
        <w:tc>
          <w:tcPr>
            <w:tcW w:w="2430" w:type="dxa"/>
          </w:tcPr>
          <w:p w:rsidR="001743C5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  <w:tc>
          <w:tcPr>
            <w:tcW w:w="3150" w:type="dxa"/>
          </w:tcPr>
          <w:p w:rsidR="001743C5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</w:tr>
      <w:tr w:rsidR="00157F25" w:rsidRPr="00917651" w:rsidTr="005631C3">
        <w:trPr>
          <w:trHeight w:val="334"/>
        </w:trPr>
        <w:tc>
          <w:tcPr>
            <w:tcW w:w="2988" w:type="dxa"/>
            <w:vAlign w:val="center"/>
          </w:tcPr>
          <w:p w:rsidR="00157F25" w:rsidRPr="00917651" w:rsidRDefault="00157F2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ՀՀ Սյունիքի մարզպետարան</w:t>
            </w:r>
          </w:p>
          <w:p w:rsidR="00157F25" w:rsidRPr="00917651" w:rsidRDefault="00157F2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N 01/08/1/5757-18,</w:t>
            </w:r>
          </w:p>
          <w:p w:rsidR="00157F25" w:rsidRPr="00917651" w:rsidRDefault="00157F25" w:rsidP="00917651">
            <w:pPr>
              <w:spacing w:after="0"/>
              <w:rPr>
                <w:rFonts w:ascii="GHEA Grapalat" w:hAnsi="GHEA Grapalat"/>
                <w:lang w:val="hy-AM"/>
              </w:rPr>
            </w:pPr>
            <w:r w:rsidRPr="00917651">
              <w:rPr>
                <w:rFonts w:ascii="GHEA Grapalat" w:hAnsi="GHEA Grapalat"/>
                <w:lang w:val="hy-AM"/>
              </w:rPr>
              <w:t>03.10.2018թ.</w:t>
            </w:r>
          </w:p>
        </w:tc>
        <w:tc>
          <w:tcPr>
            <w:tcW w:w="5580" w:type="dxa"/>
          </w:tcPr>
          <w:p w:rsidR="00157F25" w:rsidRPr="00917651" w:rsidRDefault="00157F25" w:rsidP="005631C3">
            <w:pPr>
              <w:spacing w:after="0"/>
              <w:rPr>
                <w:rFonts w:ascii="GHEA Grapalat" w:hAnsi="GHEA Grapalat" w:cs="Sylfaen"/>
                <w:lang w:val="pt-BR"/>
              </w:rPr>
            </w:pPr>
            <w:r w:rsidRPr="00917651">
              <w:rPr>
                <w:rFonts w:ascii="GHEA Grapalat" w:hAnsi="GHEA Grapalat" w:cs="Sylfaen"/>
                <w:lang w:val="pt-BR"/>
              </w:rPr>
              <w:t>Առաջարկություններ և դիտողություններ չ</w:t>
            </w:r>
            <w:r w:rsidRPr="00917651">
              <w:rPr>
                <w:rFonts w:ascii="GHEA Grapalat" w:hAnsi="GHEA Grapalat" w:cs="Sylfaen"/>
                <w:lang w:val="hy-AM"/>
              </w:rPr>
              <w:t>ունի։</w:t>
            </w:r>
          </w:p>
        </w:tc>
        <w:tc>
          <w:tcPr>
            <w:tcW w:w="2430" w:type="dxa"/>
          </w:tcPr>
          <w:p w:rsidR="00157F25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  <w:tc>
          <w:tcPr>
            <w:tcW w:w="3150" w:type="dxa"/>
          </w:tcPr>
          <w:p w:rsidR="00157F25" w:rsidRPr="00917651" w:rsidRDefault="005631C3" w:rsidP="005631C3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</w:pPr>
            <w:r>
              <w:rPr>
                <w:rFonts w:ascii="GHEA Grapalat" w:eastAsiaTheme="minorHAnsi" w:hAnsi="GHEA Grapalat" w:cstheme="minorBidi"/>
                <w:spacing w:val="0"/>
                <w:kern w:val="0"/>
                <w:position w:val="0"/>
                <w:szCs w:val="22"/>
                <w:lang w:val="hy-AM"/>
              </w:rPr>
              <w:t>-</w:t>
            </w:r>
          </w:p>
        </w:tc>
      </w:tr>
    </w:tbl>
    <w:p w:rsidR="004D5DBE" w:rsidRPr="004D5DBE" w:rsidRDefault="004D5DBE" w:rsidP="004D5DB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4D5DBE" w:rsidRPr="004D5DBE" w:rsidSect="00E0189E">
      <w:pgSz w:w="15840" w:h="12240" w:orient="landscape"/>
      <w:pgMar w:top="806" w:right="630" w:bottom="1267" w:left="99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0F9B"/>
    <w:multiLevelType w:val="multilevel"/>
    <w:tmpl w:val="A91E9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" w15:restartNumberingAfterBreak="0">
    <w:nsid w:val="148271A9"/>
    <w:multiLevelType w:val="hybridMultilevel"/>
    <w:tmpl w:val="F2CAE33C"/>
    <w:lvl w:ilvl="0" w:tplc="7CC62C2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263D8A"/>
    <w:multiLevelType w:val="hybridMultilevel"/>
    <w:tmpl w:val="7C069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613E9"/>
    <w:multiLevelType w:val="hybridMultilevel"/>
    <w:tmpl w:val="A59CB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F2831"/>
    <w:rsid w:val="00011833"/>
    <w:rsid w:val="00016A49"/>
    <w:rsid w:val="000204D8"/>
    <w:rsid w:val="0002525E"/>
    <w:rsid w:val="000362EC"/>
    <w:rsid w:val="00041B65"/>
    <w:rsid w:val="00043A25"/>
    <w:rsid w:val="00047A9E"/>
    <w:rsid w:val="00051C6A"/>
    <w:rsid w:val="00053DB7"/>
    <w:rsid w:val="00057330"/>
    <w:rsid w:val="00062391"/>
    <w:rsid w:val="00064BBC"/>
    <w:rsid w:val="00065D93"/>
    <w:rsid w:val="00072BF4"/>
    <w:rsid w:val="00077C21"/>
    <w:rsid w:val="00077DE6"/>
    <w:rsid w:val="00081F9A"/>
    <w:rsid w:val="00085B1A"/>
    <w:rsid w:val="00091D65"/>
    <w:rsid w:val="00095E94"/>
    <w:rsid w:val="000A35FC"/>
    <w:rsid w:val="000B64C7"/>
    <w:rsid w:val="000C3C29"/>
    <w:rsid w:val="000C4614"/>
    <w:rsid w:val="000C7FA5"/>
    <w:rsid w:val="000D17D0"/>
    <w:rsid w:val="000D2122"/>
    <w:rsid w:val="000D79E3"/>
    <w:rsid w:val="000E779A"/>
    <w:rsid w:val="000F326F"/>
    <w:rsid w:val="00114E56"/>
    <w:rsid w:val="001317C1"/>
    <w:rsid w:val="0013451D"/>
    <w:rsid w:val="0014290F"/>
    <w:rsid w:val="0014589A"/>
    <w:rsid w:val="00150023"/>
    <w:rsid w:val="00150E6F"/>
    <w:rsid w:val="0015374F"/>
    <w:rsid w:val="00157F25"/>
    <w:rsid w:val="00161AC2"/>
    <w:rsid w:val="001743C5"/>
    <w:rsid w:val="00181674"/>
    <w:rsid w:val="0018445B"/>
    <w:rsid w:val="00194029"/>
    <w:rsid w:val="00197372"/>
    <w:rsid w:val="001B0C0B"/>
    <w:rsid w:val="001D2748"/>
    <w:rsid w:val="001D5A08"/>
    <w:rsid w:val="001D5C0D"/>
    <w:rsid w:val="001D6A96"/>
    <w:rsid w:val="001E085C"/>
    <w:rsid w:val="001E6670"/>
    <w:rsid w:val="001F03C1"/>
    <w:rsid w:val="001F1ABA"/>
    <w:rsid w:val="002011D6"/>
    <w:rsid w:val="00201AE4"/>
    <w:rsid w:val="002129EF"/>
    <w:rsid w:val="002256EB"/>
    <w:rsid w:val="00225F81"/>
    <w:rsid w:val="002357D6"/>
    <w:rsid w:val="00252436"/>
    <w:rsid w:val="00264247"/>
    <w:rsid w:val="002A032B"/>
    <w:rsid w:val="002B2C97"/>
    <w:rsid w:val="002B4B57"/>
    <w:rsid w:val="002C19E8"/>
    <w:rsid w:val="002D4899"/>
    <w:rsid w:val="002D53BB"/>
    <w:rsid w:val="002E060D"/>
    <w:rsid w:val="002E133F"/>
    <w:rsid w:val="002E2F78"/>
    <w:rsid w:val="002E434B"/>
    <w:rsid w:val="002E4494"/>
    <w:rsid w:val="002F2D2E"/>
    <w:rsid w:val="0033545D"/>
    <w:rsid w:val="00337F6F"/>
    <w:rsid w:val="0035126B"/>
    <w:rsid w:val="003534D2"/>
    <w:rsid w:val="0035434E"/>
    <w:rsid w:val="0037269E"/>
    <w:rsid w:val="00372D16"/>
    <w:rsid w:val="00383769"/>
    <w:rsid w:val="0038490D"/>
    <w:rsid w:val="00386E42"/>
    <w:rsid w:val="00386F70"/>
    <w:rsid w:val="003A16F0"/>
    <w:rsid w:val="003A33C8"/>
    <w:rsid w:val="003C0F04"/>
    <w:rsid w:val="003C7502"/>
    <w:rsid w:val="003D0C52"/>
    <w:rsid w:val="003E13C0"/>
    <w:rsid w:val="003F743C"/>
    <w:rsid w:val="00404DEE"/>
    <w:rsid w:val="0040769D"/>
    <w:rsid w:val="00411073"/>
    <w:rsid w:val="00412307"/>
    <w:rsid w:val="00432A4C"/>
    <w:rsid w:val="004366F4"/>
    <w:rsid w:val="00443530"/>
    <w:rsid w:val="00450FC5"/>
    <w:rsid w:val="00455024"/>
    <w:rsid w:val="004568F3"/>
    <w:rsid w:val="00470FD9"/>
    <w:rsid w:val="00484688"/>
    <w:rsid w:val="004B5C8D"/>
    <w:rsid w:val="004B7449"/>
    <w:rsid w:val="004D39AE"/>
    <w:rsid w:val="004D494A"/>
    <w:rsid w:val="004D5DBE"/>
    <w:rsid w:val="004F1D34"/>
    <w:rsid w:val="00503C8E"/>
    <w:rsid w:val="005109C4"/>
    <w:rsid w:val="00516EB0"/>
    <w:rsid w:val="00534159"/>
    <w:rsid w:val="00537543"/>
    <w:rsid w:val="00544BEF"/>
    <w:rsid w:val="005478B3"/>
    <w:rsid w:val="00552021"/>
    <w:rsid w:val="005537DA"/>
    <w:rsid w:val="0055420D"/>
    <w:rsid w:val="00555044"/>
    <w:rsid w:val="005560DD"/>
    <w:rsid w:val="005631C3"/>
    <w:rsid w:val="00566220"/>
    <w:rsid w:val="005669D7"/>
    <w:rsid w:val="0058799C"/>
    <w:rsid w:val="0059222D"/>
    <w:rsid w:val="005943A5"/>
    <w:rsid w:val="00595B77"/>
    <w:rsid w:val="005A046A"/>
    <w:rsid w:val="005A17AA"/>
    <w:rsid w:val="005B152B"/>
    <w:rsid w:val="005E16B2"/>
    <w:rsid w:val="005E2827"/>
    <w:rsid w:val="005E5B96"/>
    <w:rsid w:val="005E72BA"/>
    <w:rsid w:val="005F1100"/>
    <w:rsid w:val="005F3F60"/>
    <w:rsid w:val="005F40BC"/>
    <w:rsid w:val="005F6352"/>
    <w:rsid w:val="005F69C7"/>
    <w:rsid w:val="005F7A35"/>
    <w:rsid w:val="006036D9"/>
    <w:rsid w:val="0060408F"/>
    <w:rsid w:val="00623E3A"/>
    <w:rsid w:val="0062465F"/>
    <w:rsid w:val="00632566"/>
    <w:rsid w:val="00655EF0"/>
    <w:rsid w:val="00656AE8"/>
    <w:rsid w:val="00664D5E"/>
    <w:rsid w:val="0066591A"/>
    <w:rsid w:val="0067254B"/>
    <w:rsid w:val="006904DB"/>
    <w:rsid w:val="00691B3B"/>
    <w:rsid w:val="006953EC"/>
    <w:rsid w:val="0069729D"/>
    <w:rsid w:val="006A561E"/>
    <w:rsid w:val="006C6295"/>
    <w:rsid w:val="006D6D27"/>
    <w:rsid w:val="006E5A1A"/>
    <w:rsid w:val="006E7D7A"/>
    <w:rsid w:val="006F3ACF"/>
    <w:rsid w:val="007017F6"/>
    <w:rsid w:val="00701803"/>
    <w:rsid w:val="00712FF1"/>
    <w:rsid w:val="00756391"/>
    <w:rsid w:val="00761B55"/>
    <w:rsid w:val="00764057"/>
    <w:rsid w:val="007912C7"/>
    <w:rsid w:val="007A037F"/>
    <w:rsid w:val="007B39F6"/>
    <w:rsid w:val="007B48CC"/>
    <w:rsid w:val="007C2978"/>
    <w:rsid w:val="007D6A32"/>
    <w:rsid w:val="007E0483"/>
    <w:rsid w:val="007E1C63"/>
    <w:rsid w:val="007E7E07"/>
    <w:rsid w:val="008111CD"/>
    <w:rsid w:val="00812CF5"/>
    <w:rsid w:val="0082025B"/>
    <w:rsid w:val="00830E5C"/>
    <w:rsid w:val="008356CD"/>
    <w:rsid w:val="008464BB"/>
    <w:rsid w:val="00881449"/>
    <w:rsid w:val="00882CEF"/>
    <w:rsid w:val="00890C78"/>
    <w:rsid w:val="00893D14"/>
    <w:rsid w:val="008A3E89"/>
    <w:rsid w:val="008B64A5"/>
    <w:rsid w:val="008C7E22"/>
    <w:rsid w:val="008C7E62"/>
    <w:rsid w:val="008D087C"/>
    <w:rsid w:val="008D649C"/>
    <w:rsid w:val="00914D09"/>
    <w:rsid w:val="00915829"/>
    <w:rsid w:val="00917651"/>
    <w:rsid w:val="00917E0B"/>
    <w:rsid w:val="00923FE2"/>
    <w:rsid w:val="00946101"/>
    <w:rsid w:val="009463CB"/>
    <w:rsid w:val="009511E7"/>
    <w:rsid w:val="00962527"/>
    <w:rsid w:val="00973BE9"/>
    <w:rsid w:val="0098236E"/>
    <w:rsid w:val="0098251D"/>
    <w:rsid w:val="009835A7"/>
    <w:rsid w:val="0098511A"/>
    <w:rsid w:val="0099193A"/>
    <w:rsid w:val="00992A71"/>
    <w:rsid w:val="009A1D4F"/>
    <w:rsid w:val="009A4901"/>
    <w:rsid w:val="00A04D39"/>
    <w:rsid w:val="00A23C52"/>
    <w:rsid w:val="00A402D7"/>
    <w:rsid w:val="00A466EA"/>
    <w:rsid w:val="00A6050A"/>
    <w:rsid w:val="00A6112C"/>
    <w:rsid w:val="00A76182"/>
    <w:rsid w:val="00A84549"/>
    <w:rsid w:val="00A948E7"/>
    <w:rsid w:val="00A97FC6"/>
    <w:rsid w:val="00AA388F"/>
    <w:rsid w:val="00AB232F"/>
    <w:rsid w:val="00AC27C3"/>
    <w:rsid w:val="00AC51F7"/>
    <w:rsid w:val="00AE24C2"/>
    <w:rsid w:val="00AE329E"/>
    <w:rsid w:val="00AF2831"/>
    <w:rsid w:val="00AF38BE"/>
    <w:rsid w:val="00B13902"/>
    <w:rsid w:val="00B226DD"/>
    <w:rsid w:val="00B301DA"/>
    <w:rsid w:val="00B31B00"/>
    <w:rsid w:val="00B3373E"/>
    <w:rsid w:val="00B37B9D"/>
    <w:rsid w:val="00B43493"/>
    <w:rsid w:val="00B46895"/>
    <w:rsid w:val="00B4772D"/>
    <w:rsid w:val="00B52862"/>
    <w:rsid w:val="00B54B83"/>
    <w:rsid w:val="00B56BAF"/>
    <w:rsid w:val="00B701E2"/>
    <w:rsid w:val="00B97C5A"/>
    <w:rsid w:val="00BC2249"/>
    <w:rsid w:val="00BD0007"/>
    <w:rsid w:val="00BD4F95"/>
    <w:rsid w:val="00BF0CCE"/>
    <w:rsid w:val="00BF4360"/>
    <w:rsid w:val="00C0133B"/>
    <w:rsid w:val="00C0427D"/>
    <w:rsid w:val="00C12018"/>
    <w:rsid w:val="00C154F7"/>
    <w:rsid w:val="00C20240"/>
    <w:rsid w:val="00C237AC"/>
    <w:rsid w:val="00C26C9D"/>
    <w:rsid w:val="00C36EC9"/>
    <w:rsid w:val="00C40709"/>
    <w:rsid w:val="00C42221"/>
    <w:rsid w:val="00C4374F"/>
    <w:rsid w:val="00C44481"/>
    <w:rsid w:val="00C51C7B"/>
    <w:rsid w:val="00C546C2"/>
    <w:rsid w:val="00C561EE"/>
    <w:rsid w:val="00C61312"/>
    <w:rsid w:val="00C639F1"/>
    <w:rsid w:val="00C85AF6"/>
    <w:rsid w:val="00C9340C"/>
    <w:rsid w:val="00CA0A7E"/>
    <w:rsid w:val="00CB0656"/>
    <w:rsid w:val="00CB06C9"/>
    <w:rsid w:val="00CC2A8B"/>
    <w:rsid w:val="00CC6908"/>
    <w:rsid w:val="00CD3142"/>
    <w:rsid w:val="00CD33B5"/>
    <w:rsid w:val="00CE5D6F"/>
    <w:rsid w:val="00CE5DA9"/>
    <w:rsid w:val="00CF05A8"/>
    <w:rsid w:val="00CF2FA4"/>
    <w:rsid w:val="00D00EF4"/>
    <w:rsid w:val="00D122AA"/>
    <w:rsid w:val="00D14B8B"/>
    <w:rsid w:val="00D16DE0"/>
    <w:rsid w:val="00D44F5A"/>
    <w:rsid w:val="00D475F9"/>
    <w:rsid w:val="00D5574F"/>
    <w:rsid w:val="00D6507B"/>
    <w:rsid w:val="00D66D24"/>
    <w:rsid w:val="00D77F65"/>
    <w:rsid w:val="00D81985"/>
    <w:rsid w:val="00D82E41"/>
    <w:rsid w:val="00D8573F"/>
    <w:rsid w:val="00D94410"/>
    <w:rsid w:val="00DA6CA5"/>
    <w:rsid w:val="00DB78F9"/>
    <w:rsid w:val="00DD77B1"/>
    <w:rsid w:val="00DE6C75"/>
    <w:rsid w:val="00DE6DBB"/>
    <w:rsid w:val="00DF5B15"/>
    <w:rsid w:val="00DF6505"/>
    <w:rsid w:val="00E0189E"/>
    <w:rsid w:val="00E03A8C"/>
    <w:rsid w:val="00E0453A"/>
    <w:rsid w:val="00E04983"/>
    <w:rsid w:val="00E07D3D"/>
    <w:rsid w:val="00E10B2D"/>
    <w:rsid w:val="00E24342"/>
    <w:rsid w:val="00E63703"/>
    <w:rsid w:val="00E80E2B"/>
    <w:rsid w:val="00E90248"/>
    <w:rsid w:val="00E91253"/>
    <w:rsid w:val="00E96A49"/>
    <w:rsid w:val="00EA3E5E"/>
    <w:rsid w:val="00EB6AEC"/>
    <w:rsid w:val="00EC372B"/>
    <w:rsid w:val="00EC6DF6"/>
    <w:rsid w:val="00ED6DEB"/>
    <w:rsid w:val="00EE376F"/>
    <w:rsid w:val="00EF57F3"/>
    <w:rsid w:val="00F01395"/>
    <w:rsid w:val="00F020FA"/>
    <w:rsid w:val="00F0438C"/>
    <w:rsid w:val="00F07844"/>
    <w:rsid w:val="00F1270D"/>
    <w:rsid w:val="00F13732"/>
    <w:rsid w:val="00F16E4D"/>
    <w:rsid w:val="00F220A3"/>
    <w:rsid w:val="00F34B99"/>
    <w:rsid w:val="00F43AB5"/>
    <w:rsid w:val="00F61286"/>
    <w:rsid w:val="00F6746A"/>
    <w:rsid w:val="00F742EA"/>
    <w:rsid w:val="00F75C4D"/>
    <w:rsid w:val="00F764BB"/>
    <w:rsid w:val="00F81097"/>
    <w:rsid w:val="00F814DB"/>
    <w:rsid w:val="00F84A16"/>
    <w:rsid w:val="00FB4DCF"/>
    <w:rsid w:val="00FC3085"/>
    <w:rsid w:val="00FD1D90"/>
    <w:rsid w:val="00FD2B46"/>
    <w:rsid w:val="00FE52A1"/>
    <w:rsid w:val="00FF0FA9"/>
    <w:rsid w:val="00FF1ADE"/>
    <w:rsid w:val="00FF202F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7DDDC"/>
  <w15:docId w15:val="{0DA2A4D0-1D3D-4062-AE74-B66F22AD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AF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2831"/>
    <w:rPr>
      <w:b/>
      <w:bCs/>
    </w:rPr>
  </w:style>
  <w:style w:type="paragraph" w:styleId="BodyText3">
    <w:name w:val="Body Text 3"/>
    <w:basedOn w:val="Normal"/>
    <w:link w:val="BodyText3Char"/>
    <w:rsid w:val="00BD4F95"/>
    <w:pPr>
      <w:spacing w:after="120" w:line="240" w:lineRule="auto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4F95"/>
    <w:rPr>
      <w:rFonts w:ascii="Arial Armenian" w:eastAsia="Times New Roman" w:hAnsi="Arial Armenian" w:cs="Times New Roman"/>
      <w:sz w:val="16"/>
      <w:szCs w:val="16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2256EB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pacing w:val="36"/>
      <w:kern w:val="16"/>
      <w:position w:val="-40"/>
      <w:szCs w:val="20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2256EB"/>
    <w:rPr>
      <w:rFonts w:ascii="Arial" w:eastAsia="Times New Roman" w:hAnsi="Arial" w:cs="Arial"/>
      <w:spacing w:val="36"/>
      <w:kern w:val="16"/>
      <w:position w:val="-40"/>
      <w:szCs w:val="2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C1201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BEF"/>
    <w:pPr>
      <w:spacing w:after="0" w:line="240" w:lineRule="auto"/>
      <w:ind w:left="708" w:firstLine="851"/>
      <w:jc w:val="both"/>
    </w:pPr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paragraph" w:customStyle="1" w:styleId="mechtex">
    <w:name w:val="mechtex"/>
    <w:basedOn w:val="Normal"/>
    <w:link w:val="mechtexChar"/>
    <w:qFormat/>
    <w:rsid w:val="00FC3085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locked/>
    <w:rsid w:val="00FC30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E35D1-8A70-4483-847C-61A83A1B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27</Pages>
  <Words>5080</Words>
  <Characters>28958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https://mul.gov.am/tasks/docs/attachment.php?id=487775&amp;fn=naxagic-515-N-verjin+%282%29.docx&amp;out=1&amp;token=0bacb7f7e59ee3614675</cp:keywords>
</cp:coreProperties>
</file>