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41" w:rsidRPr="00BE7C67" w:rsidRDefault="00BD7F41" w:rsidP="00BD7F41">
      <w:pPr>
        <w:jc w:val="center"/>
        <w:rPr>
          <w:rFonts w:ascii="GHEA Grapalat" w:hAnsi="GHEA Grapalat" w:cs="Sylfaen"/>
          <w:lang w:val="hy-AM"/>
        </w:rPr>
      </w:pPr>
      <w:r w:rsidRPr="00BE7C67">
        <w:rPr>
          <w:rFonts w:ascii="GHEA Grapalat" w:hAnsi="GHEA Grapalat" w:cs="Sylfaen"/>
          <w:lang w:val="hy-AM"/>
        </w:rPr>
        <w:t>ՀԻՄՆԱՎՈՐՈՒՄ</w:t>
      </w:r>
    </w:p>
    <w:p w:rsidR="00BD7F41" w:rsidRPr="00BE7C67" w:rsidRDefault="00C41359" w:rsidP="006601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BE7C67">
        <w:rPr>
          <w:rFonts w:ascii="GHEA Grapalat" w:hAnsi="GHEA Grapalat"/>
          <w:lang w:val="hy-AM"/>
        </w:rPr>
        <w:t>«</w:t>
      </w:r>
      <w:r w:rsidR="00DD62D8" w:rsidRPr="00BE7C67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="00DD62D8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D62D8" w:rsidRPr="00BE7C67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DD62D8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D62D8" w:rsidRPr="00BE7C67">
        <w:rPr>
          <w:rStyle w:val="Strong"/>
          <w:rFonts w:ascii="GHEA Grapalat" w:hAnsi="GHEA Grapalat" w:cs="Sylfaen"/>
          <w:b w:val="0"/>
          <w:lang w:val="hy-AM"/>
        </w:rPr>
        <w:t>ԱՌՈՂՋԱՊԱՀԱԿԱՆ ԵՎ ԱՇԽԱՏԱՆՔԻ ՏԵՍՉԱԿԱՆ</w:t>
      </w:r>
      <w:r w:rsidR="00DD62D8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D62D8" w:rsidRPr="00BE7C67">
        <w:rPr>
          <w:rStyle w:val="Strong"/>
          <w:rFonts w:ascii="GHEA Grapalat" w:hAnsi="GHEA Grapalat" w:cs="Sylfaen"/>
          <w:b w:val="0"/>
          <w:lang w:val="hy-AM"/>
        </w:rPr>
        <w:t>ՄԱՐՄՆԻ</w:t>
      </w:r>
      <w:r w:rsidR="00DD62D8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D62D8" w:rsidRPr="00BE7C67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ԻՐԱԿԱՆԱՑՎՈՂ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ՌԻՍԿԻ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ՎՐԱ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ՀԻՄՆՎԱԾ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ՍՏՈՒԳՈՒՄՆԵՐԻ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ՄԵԹՈԴԱԲԱՆՈՒԹՅՈՒՆԸ</w:t>
      </w:r>
      <w:r w:rsidRPr="00BE7C67">
        <w:rPr>
          <w:rFonts w:ascii="GHEA Grapalat" w:hAnsi="GHEA Grapalat"/>
          <w:lang w:val="hy-AM"/>
        </w:rPr>
        <w:t xml:space="preserve"> ԵՎ </w:t>
      </w:r>
      <w:r w:rsidRPr="00BE7C67">
        <w:rPr>
          <w:rFonts w:ascii="GHEA Grapalat" w:hAnsi="GHEA Grapalat" w:cs="Sylfaen"/>
          <w:lang w:val="hy-AM"/>
        </w:rPr>
        <w:t>ՌԻՍԿԱՅՆՈՒԹՅՈՒՆԸ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ՈՐՈՇՈՂ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ՉԱՓԱՆԻՇՆԵՐԻ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ԸՆԴՀԱՆՈՒՐ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ՆԿԱՐԱԳԻՐԸ ՀԱՍՏԱՏԵԼՈՒ</w:t>
      </w:r>
      <w:r w:rsidR="00DA1E99">
        <w:rPr>
          <w:rFonts w:ascii="GHEA Grapalat" w:hAnsi="GHEA Grapalat" w:cs="Sylfaen"/>
          <w:lang w:val="en-GB"/>
        </w:rPr>
        <w:t xml:space="preserve"> ԵՎ</w:t>
      </w:r>
      <w:r w:rsidRPr="00BE7C67">
        <w:rPr>
          <w:rFonts w:ascii="GHEA Grapalat" w:hAnsi="GHEA Grapalat" w:cs="Sylfaen"/>
          <w:lang w:val="hy-AM"/>
        </w:rPr>
        <w:t xml:space="preserve"> ՀԱՅԱՍՏԱՆԻ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 xml:space="preserve">ՀԱՆՐԱՊԵՏՈՒԹՅԱՆ </w:t>
      </w:r>
      <w:r w:rsidRPr="00BE7C67">
        <w:rPr>
          <w:rFonts w:ascii="GHEA Grapalat" w:hAnsi="GHEA Grapalat"/>
          <w:lang w:val="hy-AM"/>
        </w:rPr>
        <w:t xml:space="preserve">ԿԱՌԱՎԱՐՈՒԹՅԱՆ 2012 ԹՎԱԿԱՆԻ ԱՊՐԻԼԻ 19-Ի N 522-Ն </w:t>
      </w:r>
      <w:r w:rsidR="004A7B0F" w:rsidRPr="00BE7C67">
        <w:rPr>
          <w:rFonts w:ascii="GHEA Grapalat" w:hAnsi="GHEA Grapalat"/>
          <w:lang w:val="hy-AM"/>
        </w:rPr>
        <w:t>ՈՐՈՇՈՒՄՆ</w:t>
      </w:r>
      <w:r w:rsidRPr="00BE7C67">
        <w:rPr>
          <w:rFonts w:ascii="GHEA Grapalat" w:hAnsi="GHEA Grapalat"/>
          <w:lang w:val="hy-AM"/>
        </w:rPr>
        <w:t xml:space="preserve"> ՈՒԺԸ ԿՈՐՑՐԱԾ ՃԱՆԱՉԵԼՈՒ ՄԱՍԻՆ» ՀՀ ԿԱՌԱՎԱՐՈՒԹՅԱՆ ՈՐՈՇՄԱՆ ՆԱԽԱԳԾԻ</w:t>
      </w:r>
      <w:r w:rsidRPr="00BE7C67">
        <w:rPr>
          <w:rFonts w:ascii="GHEA Grapalat" w:hAnsi="GHEA Grapalat" w:cs="Sylfaen"/>
          <w:lang w:val="hy-AM"/>
        </w:rPr>
        <w:t xml:space="preserve"> ԸՆԴՈՒՆՄԱՆ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ՄԱՍԻՆ</w:t>
      </w:r>
    </w:p>
    <w:p w:rsidR="00BD7F41" w:rsidRPr="00BE7C67" w:rsidRDefault="00BD7F41" w:rsidP="00BD7F41">
      <w:pPr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D7F41" w:rsidRPr="00BE7C67" w:rsidRDefault="00BD7F41" w:rsidP="00BD7F41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hy-AM"/>
        </w:rPr>
      </w:pPr>
    </w:p>
    <w:p w:rsidR="00BD7F41" w:rsidRPr="00BE7C67" w:rsidRDefault="00BD7F41" w:rsidP="00BD7F41">
      <w:pPr>
        <w:pStyle w:val="NormalWeb"/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BE7C67">
        <w:rPr>
          <w:rFonts w:ascii="GHEA Grapalat" w:hAnsi="GHEA Grapalat"/>
          <w:b/>
          <w:noProof/>
          <w:color w:val="000000"/>
          <w:lang w:val="hy-AM"/>
        </w:rPr>
        <w:t>1. Իրավական ակտի ընդունման անհրաժեշտությունը</w:t>
      </w:r>
    </w:p>
    <w:p w:rsidR="00BD7F41" w:rsidRDefault="00BD7F41" w:rsidP="000D4BC5">
      <w:pPr>
        <w:pStyle w:val="ListParagraph"/>
        <w:spacing w:line="360" w:lineRule="auto"/>
        <w:ind w:left="0"/>
        <w:jc w:val="both"/>
        <w:rPr>
          <w:rFonts w:ascii="GHEA Grapalat" w:hAnsi="GHEA Grapalat"/>
          <w:noProof/>
          <w:lang w:val="hy-AM"/>
        </w:rPr>
      </w:pPr>
      <w:r w:rsidRPr="00BE7C67">
        <w:rPr>
          <w:rFonts w:ascii="GHEA Grapalat" w:hAnsi="GHEA Grapalat" w:cs="Sylfaen"/>
          <w:lang w:val="hy-AM"/>
        </w:rPr>
        <w:tab/>
      </w:r>
      <w:r w:rsidR="00C41359" w:rsidRPr="00BE7C67">
        <w:rPr>
          <w:rFonts w:ascii="GHEA Grapalat" w:hAnsi="GHEA Grapalat"/>
          <w:lang w:val="hy-AM"/>
        </w:rPr>
        <w:t>«</w:t>
      </w:r>
      <w:r w:rsidR="00DD62D8" w:rsidRPr="00BE7C67">
        <w:rPr>
          <w:rFonts w:ascii="GHEA Grapalat" w:hAnsi="GHEA Grapalat" w:cs="Sylfaen"/>
          <w:lang w:val="hy-AM"/>
        </w:rPr>
        <w:t>Հայաստանի</w:t>
      </w:r>
      <w:r w:rsidR="00DD62D8" w:rsidRPr="00BE7C67">
        <w:rPr>
          <w:rFonts w:ascii="GHEA Grapalat" w:hAnsi="GHEA Grapalat"/>
          <w:lang w:val="hy-AM"/>
        </w:rPr>
        <w:t xml:space="preserve"> </w:t>
      </w:r>
      <w:r w:rsidR="00DD62D8" w:rsidRPr="00BE7C67">
        <w:rPr>
          <w:rFonts w:ascii="GHEA Grapalat" w:hAnsi="GHEA Grapalat" w:cs="Sylfaen"/>
          <w:lang w:val="hy-AM"/>
        </w:rPr>
        <w:t>Հանրապետության</w:t>
      </w:r>
      <w:r w:rsidR="00DD62D8" w:rsidRPr="00BE7C67">
        <w:rPr>
          <w:rFonts w:ascii="GHEA Grapalat" w:hAnsi="GHEA Grapalat"/>
          <w:lang w:val="hy-AM"/>
        </w:rPr>
        <w:t xml:space="preserve"> </w:t>
      </w:r>
      <w:r w:rsidR="00DD62D8" w:rsidRPr="00BE7C67">
        <w:rPr>
          <w:rStyle w:val="Strong"/>
          <w:rFonts w:ascii="GHEA Grapalat" w:hAnsi="GHEA Grapalat" w:cs="Sylfaen"/>
          <w:b w:val="0"/>
          <w:lang w:val="hy-AM"/>
        </w:rPr>
        <w:t>առողջապահական և աշխատանքի</w:t>
      </w:r>
      <w:r w:rsidR="00DD62D8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D62D8" w:rsidRPr="00BE7C67">
        <w:rPr>
          <w:rStyle w:val="Strong"/>
          <w:rFonts w:ascii="GHEA Grapalat" w:hAnsi="GHEA Grapalat" w:cs="Sylfaen"/>
          <w:b w:val="0"/>
          <w:lang w:val="hy-AM"/>
        </w:rPr>
        <w:t>տեսչական</w:t>
      </w:r>
      <w:r w:rsidR="00DD62D8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D62D8" w:rsidRPr="00BE7C67">
        <w:rPr>
          <w:rStyle w:val="Strong"/>
          <w:rFonts w:ascii="GHEA Grapalat" w:hAnsi="GHEA Grapalat" w:cs="Sylfaen"/>
          <w:b w:val="0"/>
          <w:lang w:val="hy-AM"/>
        </w:rPr>
        <w:t>մարմնի</w:t>
      </w:r>
      <w:r w:rsidR="00DD62D8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41359" w:rsidRPr="00BE7C67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իրականացվող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ռիսկի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վրա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հիմնված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ստուգումների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մեթոդաբանությունը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և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ռիսկայնությունը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որոշող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չափանիշների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ընդհանուր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>նկարագիրը հաստատելու</w:t>
      </w:r>
      <w:r w:rsidR="00DA1E99" w:rsidRPr="00BE44E6">
        <w:rPr>
          <w:rFonts w:ascii="GHEA Grapalat" w:hAnsi="GHEA Grapalat" w:cs="Sylfaen"/>
          <w:lang w:val="hy-AM"/>
        </w:rPr>
        <w:t xml:space="preserve"> և</w:t>
      </w:r>
      <w:r w:rsidR="00C41359" w:rsidRPr="00BE7C67">
        <w:rPr>
          <w:rFonts w:ascii="GHEA Grapalat" w:hAnsi="GHEA Grapalat" w:cs="Sylfaen"/>
          <w:lang w:val="hy-AM"/>
        </w:rPr>
        <w:t xml:space="preserve"> Հայաստանի</w:t>
      </w:r>
      <w:r w:rsidR="00C41359" w:rsidRPr="00BE7C67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 w:cs="Sylfaen"/>
          <w:lang w:val="hy-AM"/>
        </w:rPr>
        <w:t xml:space="preserve">Հանրապետության </w:t>
      </w:r>
      <w:r w:rsidR="00C41359" w:rsidRPr="00BE7C67">
        <w:rPr>
          <w:rFonts w:ascii="GHEA Grapalat" w:hAnsi="GHEA Grapalat"/>
          <w:lang w:val="hy-AM"/>
        </w:rPr>
        <w:t xml:space="preserve">կառավարության 2012 թվականի ապրիլի 19-ի N 522-Ն </w:t>
      </w:r>
      <w:r w:rsidR="004A7B0F" w:rsidRPr="00BE7C67">
        <w:rPr>
          <w:rFonts w:ascii="GHEA Grapalat" w:hAnsi="GHEA Grapalat"/>
          <w:lang w:val="hy-AM"/>
        </w:rPr>
        <w:t>որոշումն</w:t>
      </w:r>
      <w:r w:rsidR="00DA1E99" w:rsidRPr="00BE44E6">
        <w:rPr>
          <w:rFonts w:ascii="GHEA Grapalat" w:hAnsi="GHEA Grapalat"/>
          <w:lang w:val="hy-AM"/>
        </w:rPr>
        <w:t xml:space="preserve"> </w:t>
      </w:r>
      <w:r w:rsidR="00C41359" w:rsidRPr="00BE7C67">
        <w:rPr>
          <w:rFonts w:ascii="GHEA Grapalat" w:hAnsi="GHEA Grapalat"/>
          <w:lang w:val="hy-AM"/>
        </w:rPr>
        <w:t>ուժը կորցրած ճանաչելու մասին» ՀՀ կառավարության որոշման նախագծի</w:t>
      </w:r>
      <w:r w:rsidR="00C41359" w:rsidRPr="00BE7C67">
        <w:rPr>
          <w:rFonts w:ascii="GHEA Grapalat" w:hAnsi="GHEA Grapalat" w:cs="Sylfaen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 xml:space="preserve">ընդունումը պայմանավորված է </w:t>
      </w:r>
      <w:r w:rsidR="000D4BC5" w:rsidRPr="000D4BC5">
        <w:rPr>
          <w:rFonts w:ascii="GHEA Grapalat" w:hAnsi="GHEA Grapalat" w:cs="Sylfaen"/>
          <w:lang w:val="hy-AM"/>
        </w:rPr>
        <w:t xml:space="preserve">«Հայաստանի Հանրապետությունում ստուգումների </w:t>
      </w:r>
      <w:proofErr w:type="spellStart"/>
      <w:r w:rsidR="000D4BC5" w:rsidRPr="000D4BC5">
        <w:rPr>
          <w:rFonts w:ascii="GHEA Grapalat" w:hAnsi="GHEA Grapalat" w:cs="Sylfaen"/>
          <w:lang w:val="hy-AM"/>
        </w:rPr>
        <w:t>կազմակերպմնան</w:t>
      </w:r>
      <w:proofErr w:type="spellEnd"/>
      <w:r w:rsidR="000D4BC5" w:rsidRPr="000D4BC5">
        <w:rPr>
          <w:rFonts w:ascii="GHEA Grapalat" w:hAnsi="GHEA Grapalat" w:cs="Sylfaen"/>
          <w:lang w:val="hy-AM"/>
        </w:rPr>
        <w:t xml:space="preserve"> և անցկացման մասին» ՀՀ օրենքի 2.1-րդ հոդվածի 2-րդ մասով սահմանված պահանջով, որի համաձայն՝ ստուգումները պլանավորելու նպատակով ստուգում իրականացնող մարմինը` հետազոտելով իր վերահսկման ոլորտը, մշակում է տվյալ ոլորտում տնտեսավարող սուբյեկտների գործունեության </w:t>
      </w:r>
      <w:proofErr w:type="spellStart"/>
      <w:r w:rsidR="000D4BC5" w:rsidRPr="000D4BC5">
        <w:rPr>
          <w:rFonts w:ascii="GHEA Grapalat" w:hAnsi="GHEA Grapalat" w:cs="Sylfaen"/>
          <w:lang w:val="hy-AM"/>
        </w:rPr>
        <w:t>ռիսկայնության</w:t>
      </w:r>
      <w:proofErr w:type="spellEnd"/>
      <w:r w:rsidR="000D4BC5" w:rsidRPr="000D4BC5">
        <w:rPr>
          <w:rFonts w:ascii="GHEA Grapalat" w:hAnsi="GHEA Grapalat" w:cs="Sylfaen"/>
          <w:lang w:val="hy-AM"/>
        </w:rPr>
        <w:t xml:space="preserve"> աստիճանը որոշող չափանիշները։</w:t>
      </w:r>
      <w:r w:rsidR="000D4BC5" w:rsidRPr="00BE44E6">
        <w:rPr>
          <w:rFonts w:ascii="GHEA Grapalat" w:hAnsi="GHEA Grapalat" w:cs="Sylfaen"/>
          <w:lang w:val="hy-AM"/>
        </w:rPr>
        <w:t xml:space="preserve"> </w:t>
      </w:r>
      <w:r w:rsidR="000D4BC5" w:rsidRPr="00026818">
        <w:rPr>
          <w:rFonts w:ascii="GHEA Grapalat" w:hAnsi="GHEA Grapalat"/>
          <w:noProof/>
          <w:lang w:val="hy-AM"/>
        </w:rPr>
        <w:t>Ռիսկի վրա հիմնված ստուգումների մեթոդաբանությունը և ռիսկայնությունը որոշող չափանիշների ընդհանուր նկարագիրը հաստատում է ՀՀ կառավարությունը։</w:t>
      </w:r>
    </w:p>
    <w:p w:rsidR="000D4BC5" w:rsidRPr="00BE44E6" w:rsidRDefault="000D4BC5" w:rsidP="000D4BC5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lang w:val="hy-AM"/>
        </w:rPr>
      </w:pPr>
    </w:p>
    <w:p w:rsidR="00BD7F41" w:rsidRPr="00BE7C67" w:rsidRDefault="00BD7F41" w:rsidP="00BD7F41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BE7C67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BE7C67">
        <w:rPr>
          <w:rFonts w:ascii="GHEA Grapalat" w:hAnsi="GHEA Grapalat"/>
          <w:b/>
          <w:color w:val="000000"/>
          <w:shd w:val="clear" w:color="auto" w:fill="FFFFFF"/>
          <w:lang w:val="hy-AM"/>
        </w:rPr>
        <w:t>2.</w:t>
      </w:r>
      <w:r w:rsidRPr="00BE7C6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Ընթացիկ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իրավիճակը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և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խնդիրները</w:t>
      </w:r>
    </w:p>
    <w:p w:rsidR="008C6A2F" w:rsidRPr="00BE7C67" w:rsidRDefault="008C6A2F" w:rsidP="008C6A2F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BE7C67">
        <w:rPr>
          <w:rFonts w:ascii="GHEA Grapalat" w:hAnsi="GHEA Grapalat"/>
          <w:noProof/>
          <w:lang w:val="hy-AM"/>
        </w:rPr>
        <w:t>Ներկայում, «Պետական կառավարման համակարգի մարմինների մասին» Հայաստանի Հանրապետության օրենքի հիման վրա ստեղծվել են այդ օրենքի 4-րդ հոդվածի 2-րդ մասով նախատեսված տեսչական մարմինները, որոնք ՀՀ կառավարությանը ենթակա մարմիններ են, իսկ «Տեսչական մարմինների մասին» ՀՀ օրենքի համաձայն`</w:t>
      </w:r>
      <w:r w:rsidRPr="00BE44E6">
        <w:rPr>
          <w:rFonts w:ascii="GHEA Grapalat" w:hAnsi="GHEA Grapalat"/>
          <w:noProof/>
          <w:lang w:val="hy-AM"/>
        </w:rPr>
        <w:t xml:space="preserve"> հանդիսանում են</w:t>
      </w:r>
      <w:r w:rsidRPr="00BE7C67">
        <w:rPr>
          <w:rFonts w:ascii="GHEA Grapalat" w:hAnsi="GHEA Grapalat"/>
          <w:noProof/>
          <w:lang w:val="hy-AM"/>
        </w:rPr>
        <w:t xml:space="preserve"> ստուգում իրականացնող մարմիններ: Դրանց թվում է նաև Հայաստանի Հանրապետության առողջապահական և աշխատանքի տեսչական մարմինը:</w:t>
      </w:r>
    </w:p>
    <w:p w:rsidR="008C6A2F" w:rsidRPr="00BE7C67" w:rsidRDefault="008C6A2F" w:rsidP="008C6A2F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BE7C67">
        <w:rPr>
          <w:rFonts w:ascii="GHEA Grapalat" w:hAnsi="GHEA Grapalat"/>
          <w:noProof/>
          <w:lang w:val="hy-AM"/>
        </w:rPr>
        <w:t xml:space="preserve">Հայաստանի Հանրապետության առողջապահական և աշխատանքի տեսչական մարմնի կողմից օրենքով նախատեսված իր լիազորություններն իրականացնելու համար անհրաժեշտ է ապահովել </w:t>
      </w:r>
      <w:r w:rsidRPr="00BE44E6">
        <w:rPr>
          <w:rFonts w:ascii="GHEA Grapalat" w:hAnsi="GHEA Grapalat"/>
          <w:noProof/>
          <w:lang w:val="hy-AM"/>
        </w:rPr>
        <w:t>տեսչական մարմնի գործունեության</w:t>
      </w:r>
      <w:r w:rsidRPr="00BE7C67">
        <w:rPr>
          <w:rFonts w:ascii="GHEA Grapalat" w:hAnsi="GHEA Grapalat"/>
          <w:noProof/>
          <w:lang w:val="hy-AM"/>
        </w:rPr>
        <w:t xml:space="preserve"> նորմատիվ իրավական հիմքը, այն է` </w:t>
      </w:r>
      <w:r w:rsidRPr="00BE44E6">
        <w:rPr>
          <w:rFonts w:ascii="GHEA Grapalat" w:hAnsi="GHEA Grapalat"/>
          <w:noProof/>
          <w:lang w:val="hy-AM"/>
        </w:rPr>
        <w:t xml:space="preserve"> ընդունել </w:t>
      </w:r>
      <w:r w:rsidRPr="00BE7C67">
        <w:rPr>
          <w:rFonts w:ascii="GHEA Grapalat" w:hAnsi="GHEA Grapalat"/>
          <w:noProof/>
          <w:lang w:val="hy-AM"/>
        </w:rPr>
        <w:t>ստուգումների անցկացումը կարգավորող ենթաօրենսդրական ակտեր:</w:t>
      </w:r>
    </w:p>
    <w:p w:rsidR="008C6A2F" w:rsidRPr="00BE7C67" w:rsidRDefault="008C6A2F" w:rsidP="008C6A2F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</w:p>
    <w:p w:rsidR="00BD7F41" w:rsidRPr="00BE7C67" w:rsidRDefault="00BD7F41" w:rsidP="00BD7F41">
      <w:pPr>
        <w:spacing w:line="360" w:lineRule="auto"/>
        <w:ind w:left="720"/>
        <w:rPr>
          <w:rFonts w:ascii="GHEA Grapalat" w:hAnsi="GHEA Grapalat"/>
          <w:b/>
          <w:lang w:val="hy-AM"/>
        </w:rPr>
      </w:pPr>
      <w:r w:rsidRPr="00BE7C67">
        <w:rPr>
          <w:rFonts w:ascii="GHEA Grapalat" w:hAnsi="GHEA Grapalat" w:cs="Sylfaen"/>
          <w:b/>
          <w:lang w:val="hy-AM"/>
        </w:rPr>
        <w:t>3. Առաջարկվող կարգավորման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նպատակը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և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բնույթը</w:t>
      </w:r>
    </w:p>
    <w:p w:rsidR="00BD7F41" w:rsidRDefault="00BD7F41" w:rsidP="0084563F">
      <w:pPr>
        <w:pStyle w:val="ListParagraph"/>
        <w:spacing w:line="360" w:lineRule="auto"/>
        <w:ind w:left="0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E7C67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Նախագծի ընդունման նպատակն է </w:t>
      </w:r>
      <w:r w:rsidR="00E46C0F" w:rsidRPr="00BE7C67">
        <w:rPr>
          <w:rFonts w:ascii="GHEA Grapalat" w:hAnsi="GHEA Grapalat"/>
          <w:color w:val="000000"/>
          <w:shd w:val="clear" w:color="auto" w:fill="FFFFFF"/>
          <w:lang w:val="hy-AM"/>
        </w:rPr>
        <w:t xml:space="preserve">հաստատել </w:t>
      </w:r>
      <w:r w:rsidR="008A6D1A" w:rsidRPr="00BE7C67">
        <w:rPr>
          <w:rFonts w:ascii="GHEA Grapalat" w:hAnsi="GHEA Grapalat" w:cs="Sylfaen"/>
          <w:lang w:val="hy-AM"/>
        </w:rPr>
        <w:t>Հայաստանի</w:t>
      </w:r>
      <w:r w:rsidR="008A6D1A" w:rsidRPr="00BE7C67">
        <w:rPr>
          <w:rFonts w:ascii="GHEA Grapalat" w:hAnsi="GHEA Grapalat"/>
          <w:lang w:val="hy-AM"/>
        </w:rPr>
        <w:t xml:space="preserve"> </w:t>
      </w:r>
      <w:r w:rsidR="008A6D1A" w:rsidRPr="00BE7C67">
        <w:rPr>
          <w:rFonts w:ascii="GHEA Grapalat" w:hAnsi="GHEA Grapalat" w:cs="Sylfaen"/>
          <w:lang w:val="hy-AM"/>
        </w:rPr>
        <w:t>Հանրապետության</w:t>
      </w:r>
      <w:r w:rsidR="008A6D1A" w:rsidRPr="00BE7C67">
        <w:rPr>
          <w:rFonts w:ascii="GHEA Grapalat" w:hAnsi="GHEA Grapalat"/>
          <w:lang w:val="hy-AM"/>
        </w:rPr>
        <w:t xml:space="preserve"> </w:t>
      </w:r>
      <w:r w:rsidR="008A6D1A" w:rsidRPr="00BE7C67">
        <w:rPr>
          <w:rStyle w:val="Strong"/>
          <w:rFonts w:ascii="GHEA Grapalat" w:hAnsi="GHEA Grapalat" w:cs="Sylfaen"/>
          <w:b w:val="0"/>
          <w:lang w:val="hy-AM"/>
        </w:rPr>
        <w:t>առողջապահական և աշխատանքի</w:t>
      </w:r>
      <w:r w:rsidR="008A6D1A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8A6D1A" w:rsidRPr="00BE7C67">
        <w:rPr>
          <w:rStyle w:val="Strong"/>
          <w:rFonts w:ascii="GHEA Grapalat" w:hAnsi="GHEA Grapalat" w:cs="Sylfaen"/>
          <w:b w:val="0"/>
          <w:lang w:val="hy-AM"/>
        </w:rPr>
        <w:t>տեսչական</w:t>
      </w:r>
      <w:r w:rsidR="008A6D1A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E46C0F" w:rsidRPr="00BE7C67">
        <w:rPr>
          <w:rFonts w:ascii="GHEA Grapalat" w:hAnsi="GHEA Grapalat"/>
          <w:color w:val="000000"/>
          <w:shd w:val="clear" w:color="auto" w:fill="FFFFFF"/>
          <w:lang w:val="hy-AM"/>
        </w:rPr>
        <w:t>մարմնի</w:t>
      </w:r>
      <w:r w:rsidR="00E46C0F" w:rsidRPr="00BE7C67">
        <w:rPr>
          <w:rFonts w:ascii="GHEA Grapalat" w:hAnsi="GHEA Grapalat"/>
          <w:lang w:val="hy-AM"/>
        </w:rPr>
        <w:t xml:space="preserve"> ռ</w:t>
      </w:r>
      <w:r w:rsidR="00E46C0F" w:rsidRPr="00BE7C67">
        <w:rPr>
          <w:rFonts w:ascii="GHEA Grapalat" w:hAnsi="GHEA Grapalat"/>
          <w:color w:val="000000"/>
          <w:shd w:val="clear" w:color="auto" w:fill="FFFFFF"/>
          <w:lang w:val="hy-AM"/>
        </w:rPr>
        <w:t xml:space="preserve">իսկի վրա հիմնված ստուգումների մեթոդաբանությունը՝ վերջինիս գործունեությունը համապատասխանեցնելով </w:t>
      </w:r>
      <w:r w:rsidR="00E46C0F" w:rsidRPr="00BE7C67">
        <w:rPr>
          <w:rFonts w:ascii="GHEA Grapalat" w:hAnsi="GHEA Grapalat" w:cs="Sylfaen"/>
          <w:lang w:val="hy-AM"/>
        </w:rPr>
        <w:t xml:space="preserve">«Հայաստանի Հանրապետությունում ստուգումների </w:t>
      </w:r>
      <w:proofErr w:type="spellStart"/>
      <w:r w:rsidR="00E46C0F" w:rsidRPr="00BE7C67">
        <w:rPr>
          <w:rFonts w:ascii="GHEA Grapalat" w:hAnsi="GHEA Grapalat" w:cs="Sylfaen"/>
          <w:lang w:val="hy-AM"/>
        </w:rPr>
        <w:t>կազմակերպմնան</w:t>
      </w:r>
      <w:proofErr w:type="spellEnd"/>
      <w:r w:rsidR="00E46C0F" w:rsidRPr="00BE7C67">
        <w:rPr>
          <w:rFonts w:ascii="GHEA Grapalat" w:hAnsi="GHEA Grapalat" w:cs="Sylfaen"/>
          <w:lang w:val="hy-AM"/>
        </w:rPr>
        <w:t xml:space="preserve"> և անցկացման մասին» ՀՀ օրենքի պահանջներին, դրանով իսկ ապահովելով տեսչական մարմնի </w:t>
      </w:r>
      <w:r w:rsidRPr="00BE7C67">
        <w:rPr>
          <w:rFonts w:ascii="GHEA Grapalat" w:hAnsi="GHEA Grapalat"/>
          <w:color w:val="000000"/>
          <w:shd w:val="clear" w:color="auto" w:fill="FFFFFF"/>
          <w:lang w:val="hy-AM"/>
        </w:rPr>
        <w:t>բնակա</w:t>
      </w:r>
      <w:r w:rsidR="00E46C0F" w:rsidRPr="00BE7C67">
        <w:rPr>
          <w:rFonts w:ascii="GHEA Grapalat" w:hAnsi="GHEA Grapalat"/>
          <w:color w:val="000000"/>
          <w:shd w:val="clear" w:color="auto" w:fill="FFFFFF"/>
          <w:lang w:val="hy-AM"/>
        </w:rPr>
        <w:t>նոն գործունեությունը</w:t>
      </w:r>
      <w:r w:rsidR="0084563F" w:rsidRPr="00BE44E6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 w:rsidR="0084563F" w:rsidRPr="00BE44E6">
        <w:rPr>
          <w:rFonts w:ascii="GHEA Grapalat" w:hAnsi="GHEA Grapalat"/>
          <w:noProof/>
          <w:lang w:val="hy-AM"/>
        </w:rPr>
        <w:t>ռ</w:t>
      </w:r>
      <w:r w:rsidR="0084563F" w:rsidRPr="00756912">
        <w:rPr>
          <w:rFonts w:ascii="GHEA Grapalat" w:hAnsi="GHEA Grapalat"/>
          <w:noProof/>
          <w:lang w:val="hy-AM"/>
        </w:rPr>
        <w:t>իսկի համակարգի միջոցով Տեսչական մարմնի ստուգումները նպատակաուղղել դեպի այն ոլորտները և վերահսկման ենթակա տնտեսավարող սուբյեկտները, որոնք առավել ռիսկային են</w:t>
      </w:r>
      <w:r w:rsidR="0084563F" w:rsidRPr="00BE7C6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46C0F" w:rsidRPr="00BE7C67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:rsidR="0084563F" w:rsidRPr="00BE7C67" w:rsidRDefault="0084563F" w:rsidP="0084563F">
      <w:pPr>
        <w:pStyle w:val="ListParagraph"/>
        <w:spacing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</w:p>
    <w:p w:rsidR="00BD7F41" w:rsidRPr="00BE7C67" w:rsidRDefault="00BD7F41" w:rsidP="00557B0D">
      <w:pPr>
        <w:numPr>
          <w:ilvl w:val="0"/>
          <w:numId w:val="3"/>
        </w:numPr>
        <w:spacing w:line="360" w:lineRule="auto"/>
        <w:rPr>
          <w:rFonts w:ascii="GHEA Grapalat" w:hAnsi="GHEA Grapalat"/>
          <w:b/>
          <w:lang w:val="hy-AM"/>
        </w:rPr>
      </w:pPr>
      <w:r w:rsidRPr="00BE7C67">
        <w:rPr>
          <w:rFonts w:ascii="GHEA Grapalat" w:hAnsi="GHEA Grapalat" w:cs="Sylfaen"/>
          <w:b/>
          <w:lang w:val="hy-AM"/>
        </w:rPr>
        <w:t>Նախագծի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մշակման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գործընթացում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ներգրավված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ինստիտուտները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և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անձիք</w:t>
      </w:r>
      <w:r w:rsidRPr="00BE7C67">
        <w:rPr>
          <w:rFonts w:ascii="GHEA Grapalat" w:hAnsi="GHEA Grapalat"/>
          <w:b/>
          <w:lang w:val="hy-AM"/>
        </w:rPr>
        <w:t xml:space="preserve"> </w:t>
      </w:r>
    </w:p>
    <w:p w:rsidR="00BD7F41" w:rsidRPr="00BE7C67" w:rsidRDefault="008C6A2F" w:rsidP="00557B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E7C67">
        <w:rPr>
          <w:rFonts w:ascii="GHEA Grapalat" w:hAnsi="GHEA Grapalat"/>
          <w:bCs/>
          <w:noProof/>
          <w:color w:val="000000"/>
          <w:lang w:val="hy-AM"/>
        </w:rPr>
        <w:t>Նախագիծը մշակվել է Հայաստանի Հանրապետության վարչապետի աշխատակազմի տեսչական մարմինների աշխատանքների համակարգման գրասենյակ</w:t>
      </w:r>
      <w:r w:rsidRPr="00BE44E6">
        <w:rPr>
          <w:rFonts w:ascii="GHEA Grapalat" w:hAnsi="GHEA Grapalat"/>
          <w:bCs/>
          <w:noProof/>
          <w:color w:val="000000"/>
          <w:lang w:val="hy-AM"/>
        </w:rPr>
        <w:t>ի</w:t>
      </w:r>
      <w:r w:rsidRPr="00BE7C67">
        <w:rPr>
          <w:rFonts w:ascii="GHEA Grapalat" w:hAnsi="GHEA Grapalat"/>
          <w:bCs/>
          <w:noProof/>
          <w:color w:val="000000"/>
          <w:lang w:val="hy-AM"/>
        </w:rPr>
        <w:t xml:space="preserve"> </w:t>
      </w:r>
      <w:r w:rsidRPr="00BE44E6">
        <w:rPr>
          <w:rFonts w:ascii="GHEA Grapalat" w:hAnsi="GHEA Grapalat"/>
          <w:bCs/>
          <w:noProof/>
          <w:color w:val="000000"/>
          <w:lang w:val="hy-AM"/>
        </w:rPr>
        <w:t xml:space="preserve"> և 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8A6D1A" w:rsidRPr="00BE7C67">
        <w:rPr>
          <w:rFonts w:ascii="GHEA Grapalat" w:hAnsi="GHEA Grapalat" w:cs="Sylfaen"/>
          <w:lang w:val="hy-AM"/>
        </w:rPr>
        <w:t>Հայաստանի</w:t>
      </w:r>
      <w:r w:rsidR="008A6D1A" w:rsidRPr="00BE7C67">
        <w:rPr>
          <w:rFonts w:ascii="GHEA Grapalat" w:hAnsi="GHEA Grapalat"/>
          <w:lang w:val="hy-AM"/>
        </w:rPr>
        <w:t xml:space="preserve"> </w:t>
      </w:r>
      <w:r w:rsidR="008A6D1A" w:rsidRPr="00BE7C67">
        <w:rPr>
          <w:rFonts w:ascii="GHEA Grapalat" w:hAnsi="GHEA Grapalat" w:cs="Sylfaen"/>
          <w:lang w:val="hy-AM"/>
        </w:rPr>
        <w:t>Հանրապետության</w:t>
      </w:r>
      <w:r w:rsidR="008A6D1A" w:rsidRPr="00BE7C67">
        <w:rPr>
          <w:rFonts w:ascii="GHEA Grapalat" w:hAnsi="GHEA Grapalat"/>
          <w:lang w:val="hy-AM"/>
        </w:rPr>
        <w:t xml:space="preserve"> </w:t>
      </w:r>
      <w:r w:rsidR="008A6D1A" w:rsidRPr="00BE7C67">
        <w:rPr>
          <w:rStyle w:val="Strong"/>
          <w:rFonts w:ascii="GHEA Grapalat" w:hAnsi="GHEA Grapalat" w:cs="Sylfaen"/>
          <w:b w:val="0"/>
          <w:lang w:val="hy-AM"/>
        </w:rPr>
        <w:t>առողջապահական և աշխատանքի</w:t>
      </w:r>
      <w:r w:rsidR="008A6D1A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8A6D1A" w:rsidRPr="00BE7C67">
        <w:rPr>
          <w:rStyle w:val="Strong"/>
          <w:rFonts w:ascii="GHEA Grapalat" w:hAnsi="GHEA Grapalat" w:cs="Sylfaen"/>
          <w:b w:val="0"/>
          <w:lang w:val="hy-AM"/>
        </w:rPr>
        <w:t>տեսչական</w:t>
      </w:r>
      <w:r w:rsidR="008A6D1A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8A6D1A" w:rsidRPr="00BE7C67">
        <w:rPr>
          <w:rStyle w:val="Strong"/>
          <w:rFonts w:ascii="GHEA Grapalat" w:hAnsi="GHEA Grapalat" w:cs="Sylfaen"/>
          <w:b w:val="0"/>
          <w:lang w:val="hy-AM"/>
        </w:rPr>
        <w:t>մարմնի</w:t>
      </w:r>
      <w:r w:rsidR="008A6D1A"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52B8" w:rsidRPr="00BE7C67">
        <w:rPr>
          <w:rFonts w:ascii="GHEA Grapalat" w:hAnsi="GHEA Grapalat"/>
          <w:color w:val="000000"/>
          <w:shd w:val="clear" w:color="auto" w:fill="FFFFFF"/>
          <w:lang w:val="hy-AM"/>
        </w:rPr>
        <w:t>կողմից</w:t>
      </w:r>
      <w:r w:rsidR="00BD7F41" w:rsidRPr="00BE7C67">
        <w:rPr>
          <w:rFonts w:ascii="GHEA Grapalat" w:hAnsi="GHEA Grapalat"/>
          <w:lang w:val="hy-AM"/>
        </w:rPr>
        <w:t>:</w:t>
      </w:r>
    </w:p>
    <w:p w:rsidR="00BD7F41" w:rsidRPr="00BE7C67" w:rsidRDefault="00BD7F41" w:rsidP="00557B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BD7F41" w:rsidRPr="00BE7C67" w:rsidRDefault="00BD7F41" w:rsidP="00BD7F41">
      <w:pPr>
        <w:spacing w:line="360" w:lineRule="auto"/>
        <w:ind w:left="720"/>
        <w:rPr>
          <w:rFonts w:ascii="GHEA Grapalat" w:hAnsi="GHEA Grapalat"/>
          <w:b/>
          <w:lang w:val="hy-AM"/>
        </w:rPr>
      </w:pPr>
      <w:r w:rsidRPr="00BE7C67">
        <w:rPr>
          <w:rFonts w:ascii="GHEA Grapalat" w:hAnsi="GHEA Grapalat" w:cs="Sylfaen"/>
          <w:b/>
          <w:lang w:val="hy-AM"/>
        </w:rPr>
        <w:t>5. Ակնկալվող</w:t>
      </w:r>
      <w:r w:rsidRPr="00BE7C67">
        <w:rPr>
          <w:rFonts w:ascii="GHEA Grapalat" w:hAnsi="GHEA Grapalat"/>
          <w:b/>
          <w:lang w:val="hy-AM"/>
        </w:rPr>
        <w:t xml:space="preserve"> </w:t>
      </w:r>
      <w:r w:rsidRPr="00BE7C67">
        <w:rPr>
          <w:rFonts w:ascii="GHEA Grapalat" w:hAnsi="GHEA Grapalat" w:cs="Sylfaen"/>
          <w:b/>
          <w:lang w:val="hy-AM"/>
        </w:rPr>
        <w:t>արդյունքը</w:t>
      </w:r>
    </w:p>
    <w:p w:rsidR="00BD7F41" w:rsidRPr="00BE7C67" w:rsidRDefault="00BD7F41" w:rsidP="00BD7F4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BE7C67">
        <w:rPr>
          <w:rFonts w:ascii="GHEA Grapalat" w:hAnsi="GHEA Grapalat"/>
          <w:lang w:val="hy-AM"/>
        </w:rPr>
        <w:t>Օրենսդրորեն կարգավո</w:t>
      </w:r>
      <w:r w:rsidR="00C539CF" w:rsidRPr="00BE7C67">
        <w:rPr>
          <w:rFonts w:ascii="GHEA Grapalat" w:hAnsi="GHEA Grapalat"/>
          <w:lang w:val="hy-AM"/>
        </w:rPr>
        <w:t xml:space="preserve">րված գործառույթների իրականացում՝ </w:t>
      </w:r>
      <w:r w:rsidR="00C539CF" w:rsidRPr="00BE7C67">
        <w:rPr>
          <w:rFonts w:ascii="GHEA Grapalat" w:hAnsi="GHEA Grapalat" w:cs="Sylfaen"/>
          <w:lang w:val="hy-AM"/>
        </w:rPr>
        <w:t xml:space="preserve">«Հայաստանի Հանրապետությունում ստուգումների </w:t>
      </w:r>
      <w:proofErr w:type="spellStart"/>
      <w:r w:rsidR="00C539CF" w:rsidRPr="00BE7C67">
        <w:rPr>
          <w:rFonts w:ascii="GHEA Grapalat" w:hAnsi="GHEA Grapalat" w:cs="Sylfaen"/>
          <w:lang w:val="hy-AM"/>
        </w:rPr>
        <w:t>կազմակերպմնան</w:t>
      </w:r>
      <w:proofErr w:type="spellEnd"/>
      <w:r w:rsidR="00C539CF" w:rsidRPr="00BE7C67">
        <w:rPr>
          <w:rFonts w:ascii="GHEA Grapalat" w:hAnsi="GHEA Grapalat" w:cs="Sylfaen"/>
          <w:lang w:val="hy-AM"/>
        </w:rPr>
        <w:t xml:space="preserve"> և անցկացման մասին» ՀՀ օրենքի պահանջներին համապատասխանեցում և բնականոն գործունեության ապահովում</w:t>
      </w:r>
      <w:r w:rsidRPr="00BE7C67">
        <w:rPr>
          <w:rFonts w:ascii="GHEA Grapalat" w:hAnsi="GHEA Grapalat"/>
          <w:lang w:val="hy-AM"/>
        </w:rPr>
        <w:t>:</w:t>
      </w:r>
    </w:p>
    <w:p w:rsidR="00BD7F41" w:rsidRPr="00BE7C67" w:rsidRDefault="00BD7F41" w:rsidP="00BD7F41">
      <w:pPr>
        <w:pStyle w:val="NoSpacing"/>
        <w:spacing w:line="360" w:lineRule="auto"/>
        <w:ind w:firstLine="720"/>
        <w:rPr>
          <w:rFonts w:ascii="GHEA Grapalat" w:eastAsia="Calibri" w:hAnsi="GHEA Grapalat" w:cs="Sylfaen"/>
          <w:lang w:val="hy-AM" w:eastAsia="en-US"/>
        </w:rPr>
      </w:pPr>
    </w:p>
    <w:p w:rsidR="00D95A12" w:rsidRPr="00BE7C67" w:rsidRDefault="00D95A12" w:rsidP="00660121">
      <w:pPr>
        <w:pStyle w:val="NoSpacing"/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C539CF" w:rsidRPr="00BE7C67" w:rsidRDefault="00C539CF" w:rsidP="00660121">
      <w:pPr>
        <w:pStyle w:val="NoSpacing"/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C539CF" w:rsidRPr="00BE7C67" w:rsidRDefault="00C539CF" w:rsidP="00660121">
      <w:pPr>
        <w:pStyle w:val="NoSpacing"/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C539CF" w:rsidRPr="00BE7C67" w:rsidRDefault="00C539CF" w:rsidP="00660121">
      <w:pPr>
        <w:pStyle w:val="NoSpacing"/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13302E" w:rsidRDefault="0013302E" w:rsidP="00660121">
      <w:pPr>
        <w:pStyle w:val="NoSpacing"/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0D4BC5" w:rsidRDefault="000D4BC5" w:rsidP="00660121">
      <w:pPr>
        <w:pStyle w:val="NoSpacing"/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0D4BC5" w:rsidRPr="00BE7C67" w:rsidRDefault="000D4BC5" w:rsidP="00660121">
      <w:pPr>
        <w:pStyle w:val="NoSpacing"/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C539CF" w:rsidRPr="00BE7C67" w:rsidRDefault="00C539CF" w:rsidP="00660121">
      <w:pPr>
        <w:pStyle w:val="NoSpacing"/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BE44E6" w:rsidRDefault="00BE44E6" w:rsidP="00660121">
      <w:pPr>
        <w:pStyle w:val="NoSpacing"/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BE44E6" w:rsidRDefault="00BE44E6" w:rsidP="00660121">
      <w:pPr>
        <w:pStyle w:val="NoSpacing"/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BD7F41" w:rsidRPr="00BE7C67" w:rsidRDefault="00BD7F41" w:rsidP="00660121">
      <w:pPr>
        <w:pStyle w:val="NoSpacing"/>
        <w:spacing w:line="360" w:lineRule="auto"/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BE7C67">
        <w:rPr>
          <w:rFonts w:ascii="GHEA Grapalat" w:hAnsi="GHEA Grapalat" w:cs="Sylfaen"/>
          <w:lang w:val="hy-AM"/>
        </w:rPr>
        <w:t>ՏԵՂԵԿԱՆՔ</w:t>
      </w:r>
    </w:p>
    <w:p w:rsidR="00BD7F41" w:rsidRPr="00BE7C67" w:rsidRDefault="00947854" w:rsidP="006601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BE7C67">
        <w:rPr>
          <w:rFonts w:ascii="GHEA Grapalat" w:hAnsi="GHEA Grapalat"/>
          <w:lang w:val="hy-AM"/>
        </w:rPr>
        <w:t>«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ԱՌՈՂՋԱՊԱՀԱԿԱՆ ԵՎ ԱՇԽԱՏԱՆՔԻ ՏԵՍՉԱԿԱՆ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ՄԱՐՄՆԻ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ԻՐԱԿԱՆԱՑՎՈՂ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ՌԻՍԿԻ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ՎՐԱ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ՀԻՄՆՎԱԾ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ՍՏՈՒԳՈՒՄՆԵՐԻ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ՄԵԹՈԴԱԲԱՆՈՒԹՅՈՒՆԸ</w:t>
      </w:r>
      <w:r w:rsidRPr="00BE7C67">
        <w:rPr>
          <w:rFonts w:ascii="GHEA Grapalat" w:hAnsi="GHEA Grapalat"/>
          <w:lang w:val="hy-AM"/>
        </w:rPr>
        <w:t xml:space="preserve"> ԵՎ </w:t>
      </w:r>
      <w:r w:rsidRPr="00BE7C67">
        <w:rPr>
          <w:rFonts w:ascii="GHEA Grapalat" w:hAnsi="GHEA Grapalat" w:cs="Sylfaen"/>
          <w:lang w:val="hy-AM"/>
        </w:rPr>
        <w:t>ՌԻՍԿԱՅՆՈՒԹՅՈՒՆԸ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ՈՐՈՇՈՂ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ՉԱՓԱՆԻՇՆԵՐԻ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ԸՆԴՀԱՆՈՒՐ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ՆԿԱՐԱԳԻՐԸ ՀԱՍՏԱՏԵԼՈՒ</w:t>
      </w:r>
      <w:r w:rsidR="00DA1E99" w:rsidRPr="00BE44E6">
        <w:rPr>
          <w:rFonts w:ascii="GHEA Grapalat" w:hAnsi="GHEA Grapalat" w:cs="Sylfaen"/>
          <w:lang w:val="hy-AM"/>
        </w:rPr>
        <w:t xml:space="preserve"> ԵՎ</w:t>
      </w:r>
      <w:r w:rsidRPr="00BE7C67">
        <w:rPr>
          <w:rFonts w:ascii="GHEA Grapalat" w:hAnsi="GHEA Grapalat" w:cs="Sylfaen"/>
          <w:lang w:val="hy-AM"/>
        </w:rPr>
        <w:t xml:space="preserve"> ՀԱՅԱՍՏԱՆԻ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 xml:space="preserve">ՀԱՆՐԱՊԵՏՈՒԹՅԱՆ </w:t>
      </w:r>
      <w:r w:rsidRPr="00BE7C67">
        <w:rPr>
          <w:rFonts w:ascii="GHEA Grapalat" w:hAnsi="GHEA Grapalat"/>
          <w:lang w:val="hy-AM"/>
        </w:rPr>
        <w:t xml:space="preserve">ԿԱՌԱՎԱՐՈՒԹՅԱՆ 2012 ԹՎԱԿԱՆԻ ԱՊՐԻԼԻ 19-Ի N 522-Ն </w:t>
      </w:r>
      <w:r w:rsidR="004A7B0F" w:rsidRPr="00BE7C67">
        <w:rPr>
          <w:rFonts w:ascii="GHEA Grapalat" w:hAnsi="GHEA Grapalat"/>
          <w:lang w:val="hy-AM"/>
        </w:rPr>
        <w:t>ՈՐՈՇՈՒՄՆ</w:t>
      </w:r>
      <w:r w:rsidRPr="00BE7C67">
        <w:rPr>
          <w:rFonts w:ascii="GHEA Grapalat" w:hAnsi="GHEA Grapalat"/>
          <w:lang w:val="hy-AM"/>
        </w:rPr>
        <w:t xml:space="preserve"> ՈՒԺԸ ԿՈՐՑՐԱԾ ՃԱՆԱՉԵԼՈՒ ՄԱՍԻՆ» ՀՀ ԿԱՌԱՎԱՐՈՒԹՅԱՆ ՈՐՈՇՄԱՆ </w:t>
      </w:r>
      <w:r w:rsidR="00E640B4" w:rsidRPr="00BE7C67">
        <w:rPr>
          <w:rFonts w:ascii="GHEA Grapalat" w:hAnsi="GHEA Grapalat"/>
          <w:lang w:val="hy-AM"/>
        </w:rPr>
        <w:t>ՆԱԽԱԳԾԻ</w:t>
      </w:r>
      <w:r w:rsidR="00BD7F41" w:rsidRPr="00BE7C67">
        <w:rPr>
          <w:rFonts w:ascii="GHEA Grapalat" w:hAnsi="GHEA Grapalat" w:cs="Sylfaen"/>
          <w:lang w:val="hy-AM"/>
        </w:rPr>
        <w:t xml:space="preserve"> ԸՆԴՈՒՆՄԱՆ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ԿԱՊԱԿՑՈՒԹՅԱՄԲ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ՊԵՏԱԿԱՆ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ԿԱՄ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ՏԵՂԱԿԱՆ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ԻՆՔՆԱԿԱՌԱՎԱՐՄԱՆ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ՄԱՐՄՆԻ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ԲՅՈՒՋԵՈՒՄ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ԾԱԽՍԵՐԻ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ԵՎ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ԵԿԱՄՈՒՏՆԵՐԻ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ԷԱԿԱՆ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ԱՎԵԼԱՑՄԱՆ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ԿԱՄ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ՆՎԱԶԵՑՄԱՆ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ՄԱՍԻՆ</w:t>
      </w:r>
    </w:p>
    <w:p w:rsidR="00BD7F41" w:rsidRPr="00BE7C67" w:rsidRDefault="00BD7F41" w:rsidP="00BD7F41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7043" w:rsidRPr="00BE7C67" w:rsidRDefault="004A7043" w:rsidP="00BD7F41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BD7F41" w:rsidRPr="00BE7C67" w:rsidRDefault="00685EC1" w:rsidP="00BD7F4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E7C67">
        <w:rPr>
          <w:rFonts w:ascii="GHEA Grapalat" w:hAnsi="GHEA Grapalat"/>
          <w:lang w:val="hy-AM"/>
        </w:rPr>
        <w:t>«</w:t>
      </w:r>
      <w:r w:rsidRPr="00BE7C67">
        <w:rPr>
          <w:rFonts w:ascii="GHEA Grapalat" w:hAnsi="GHEA Grapalat" w:cs="Sylfaen"/>
          <w:lang w:val="hy-AM"/>
        </w:rPr>
        <w:t>Հայաստանի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Հանրապետության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առողջապահական և աշխատանքի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տեսչական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մարմնի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իրականացվող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ռիսկի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վրա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հիմնված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ստուգումների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մեթոդաբանությունը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և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ռիսկայնությունը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որոշող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չափանիշների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ընդհանուր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նկարագիրը հաստատելու</w:t>
      </w:r>
      <w:r w:rsidR="00DA1E99" w:rsidRPr="00BE44E6">
        <w:rPr>
          <w:rFonts w:ascii="GHEA Grapalat" w:hAnsi="GHEA Grapalat" w:cs="Sylfaen"/>
          <w:lang w:val="hy-AM"/>
        </w:rPr>
        <w:t xml:space="preserve"> և</w:t>
      </w:r>
      <w:r w:rsidRPr="00BE7C67">
        <w:rPr>
          <w:rFonts w:ascii="GHEA Grapalat" w:hAnsi="GHEA Grapalat" w:cs="Sylfaen"/>
          <w:lang w:val="hy-AM"/>
        </w:rPr>
        <w:t xml:space="preserve"> Հայաստանի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 xml:space="preserve">Հանրապետության </w:t>
      </w:r>
      <w:r w:rsidRPr="00BE7C67">
        <w:rPr>
          <w:rFonts w:ascii="GHEA Grapalat" w:hAnsi="GHEA Grapalat"/>
          <w:lang w:val="hy-AM"/>
        </w:rPr>
        <w:t xml:space="preserve">կառավարության 2012 թվականի ապրիլի 19-ի N 522-Ն </w:t>
      </w:r>
      <w:r w:rsidR="004A7B0F" w:rsidRPr="00BE7C67">
        <w:rPr>
          <w:rFonts w:ascii="GHEA Grapalat" w:hAnsi="GHEA Grapalat"/>
          <w:lang w:val="hy-AM"/>
        </w:rPr>
        <w:t>որոշումն</w:t>
      </w:r>
      <w:r w:rsidRPr="00BE7C67">
        <w:rPr>
          <w:rFonts w:ascii="GHEA Grapalat" w:hAnsi="GHEA Grapalat"/>
          <w:lang w:val="hy-AM"/>
        </w:rPr>
        <w:t xml:space="preserve"> ուժը կորցրած ճանաչելու մասին» ՀՀ կառավարության որոշման </w:t>
      </w:r>
      <w:r w:rsidR="00E640B4" w:rsidRPr="00BE7C67">
        <w:rPr>
          <w:rFonts w:ascii="GHEA Grapalat" w:hAnsi="GHEA Grapalat"/>
          <w:lang w:val="hy-AM"/>
        </w:rPr>
        <w:t>նախագծի</w:t>
      </w:r>
      <w:r w:rsidR="00BD7F41" w:rsidRPr="00BE7C67">
        <w:rPr>
          <w:rFonts w:ascii="GHEA Grapalat" w:hAnsi="GHEA Grapalat" w:cs="Sylfaen"/>
          <w:lang w:val="hy-AM"/>
        </w:rPr>
        <w:t xml:space="preserve"> ընդունման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դեպքում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պետական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կամ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տեղական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ինքնակառավարման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մարմինների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բյուջեներում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ծախսերի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և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եկամուտների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էական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ավելացումների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կամ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նվազեցումների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մասին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տեղեկանքի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լրացման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անհրաժեշտությունը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բացակայում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է</w:t>
      </w:r>
      <w:r w:rsidR="00BD7F41" w:rsidRPr="00BE7C67">
        <w:rPr>
          <w:rFonts w:ascii="GHEA Grapalat" w:hAnsi="GHEA Grapalat"/>
          <w:lang w:val="hy-AM"/>
        </w:rPr>
        <w:t xml:space="preserve">, </w:t>
      </w:r>
      <w:r w:rsidR="00BD7F41" w:rsidRPr="00BE7C67">
        <w:rPr>
          <w:rFonts w:ascii="GHEA Grapalat" w:hAnsi="GHEA Grapalat" w:cs="Sylfaen"/>
          <w:lang w:val="hy-AM"/>
        </w:rPr>
        <w:t>քանի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որ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պետական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կամ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տեղական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ինքնակառավարման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մարմինների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բյուջեներում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ծախսերի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և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եկամուտների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էական</w:t>
      </w:r>
      <w:r w:rsidR="00BD7F41" w:rsidRPr="00BE7C67">
        <w:rPr>
          <w:rFonts w:ascii="GHEA Grapalat" w:hAnsi="GHEA Grapalat"/>
          <w:lang w:val="hy-AM"/>
        </w:rPr>
        <w:t xml:space="preserve"> </w:t>
      </w:r>
      <w:proofErr w:type="spellStart"/>
      <w:r w:rsidR="00BD7F41" w:rsidRPr="00BE7C67">
        <w:rPr>
          <w:rFonts w:ascii="GHEA Grapalat" w:hAnsi="GHEA Grapalat" w:cs="Sylfaen"/>
          <w:lang w:val="hy-AM"/>
        </w:rPr>
        <w:t>ավելացումներ</w:t>
      </w:r>
      <w:proofErr w:type="spellEnd"/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կամ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նվազեցումներ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չեն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նախատեսվում</w:t>
      </w:r>
      <w:r w:rsidR="00BD7F41" w:rsidRPr="00BE7C67">
        <w:rPr>
          <w:rFonts w:ascii="GHEA Grapalat" w:hAnsi="GHEA Grapalat"/>
          <w:lang w:val="hy-AM"/>
        </w:rPr>
        <w:t xml:space="preserve">: </w:t>
      </w:r>
    </w:p>
    <w:p w:rsidR="00557B0D" w:rsidRPr="00BE7C67" w:rsidRDefault="00557B0D" w:rsidP="00BD7F4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13668E" w:rsidRPr="00BE7C67" w:rsidRDefault="0013668E" w:rsidP="008D34C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13668E" w:rsidRPr="00BE7C67" w:rsidRDefault="0013668E" w:rsidP="008D34C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2098A" w:rsidRPr="00BE7C67" w:rsidRDefault="0082098A" w:rsidP="008D34C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2098A" w:rsidRPr="00BE7C67" w:rsidRDefault="0082098A" w:rsidP="008D34C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2098A" w:rsidRPr="00BE7C67" w:rsidRDefault="0082098A" w:rsidP="008D34C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2098A" w:rsidRPr="00BE7C67" w:rsidRDefault="0082098A" w:rsidP="008D34C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2098A" w:rsidRPr="00BE7C67" w:rsidRDefault="0082098A" w:rsidP="008D34C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2098A" w:rsidRPr="00BE7C67" w:rsidRDefault="0082098A" w:rsidP="008D34C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2098A" w:rsidRPr="00BE7C67" w:rsidRDefault="0082098A" w:rsidP="008D34C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2098A" w:rsidRPr="00BE7C67" w:rsidRDefault="0082098A" w:rsidP="008D34CD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BD7F41" w:rsidRPr="00BE7C67" w:rsidRDefault="00BD7F41" w:rsidP="008D34CD">
      <w:pPr>
        <w:spacing w:line="360" w:lineRule="auto"/>
        <w:jc w:val="center"/>
        <w:rPr>
          <w:rFonts w:ascii="GHEA Grapalat" w:hAnsi="GHEA Grapalat"/>
          <w:lang w:val="hy-AM"/>
        </w:rPr>
      </w:pPr>
      <w:r w:rsidRPr="00BE7C67">
        <w:rPr>
          <w:rFonts w:ascii="GHEA Grapalat" w:hAnsi="GHEA Grapalat" w:cs="Sylfaen"/>
          <w:lang w:val="hy-AM"/>
        </w:rPr>
        <w:t>ՏԵՂԵԿԱՆՔ</w:t>
      </w:r>
    </w:p>
    <w:p w:rsidR="00BD7F41" w:rsidRPr="00BE7C67" w:rsidRDefault="0082098A" w:rsidP="008C2F6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BE7C67">
        <w:rPr>
          <w:rFonts w:ascii="GHEA Grapalat" w:hAnsi="GHEA Grapalat"/>
          <w:lang w:val="hy-AM"/>
        </w:rPr>
        <w:t>«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ԱՌՈՂՋԱՊԱՀԱԿԱՆ ԵՎ ԱՇԽԱՏԱՆՔԻ ՏԵՍՉԱԿԱՆ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ՄԱՐՄՆԻ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ԻՐԱԿԱՆԱՑՎՈՂ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ՌԻՍԿԻ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ՎՐԱ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ՀԻՄՆՎԱԾ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ՍՏՈՒԳՈՒՄՆԵՐԻ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ՄԵԹՈԴԱԲԱՆՈՒԹՅՈՒՆԸ</w:t>
      </w:r>
      <w:r w:rsidRPr="00BE7C67">
        <w:rPr>
          <w:rFonts w:ascii="GHEA Grapalat" w:hAnsi="GHEA Grapalat"/>
          <w:lang w:val="hy-AM"/>
        </w:rPr>
        <w:t xml:space="preserve"> ԵՎ </w:t>
      </w:r>
      <w:r w:rsidRPr="00BE7C67">
        <w:rPr>
          <w:rFonts w:ascii="GHEA Grapalat" w:hAnsi="GHEA Grapalat" w:cs="Sylfaen"/>
          <w:lang w:val="hy-AM"/>
        </w:rPr>
        <w:t>ՌԻՍԿԱՅՆՈՒԹՅՈՒՆԸ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ՈՐՈՇՈՂ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ՉԱՓԱՆԻՇՆԵՐԻ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ԸՆԴՀԱՆՈՒՐ</w:t>
      </w:r>
      <w:r w:rsidRPr="00BE7C67">
        <w:rPr>
          <w:rFonts w:ascii="GHEA Grapalat" w:hAnsi="GHEA Grapalat"/>
          <w:lang w:val="hy-AM"/>
        </w:rPr>
        <w:t xml:space="preserve"> </w:t>
      </w:r>
      <w:r w:rsidR="00DA1E99">
        <w:rPr>
          <w:rFonts w:ascii="GHEA Grapalat" w:hAnsi="GHEA Grapalat" w:cs="Sylfaen"/>
          <w:lang w:val="hy-AM"/>
        </w:rPr>
        <w:t>ՆԿԱՐԱԳԻՐԸ ՀԱՍՏԱՏԵԼՈՒ ԵՎ</w:t>
      </w:r>
      <w:r w:rsidRPr="00BE7C67">
        <w:rPr>
          <w:rFonts w:ascii="GHEA Grapalat" w:hAnsi="GHEA Grapalat" w:cs="Sylfaen"/>
          <w:lang w:val="hy-AM"/>
        </w:rPr>
        <w:t xml:space="preserve"> ՀԱՅԱՍՏԱՆԻ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 xml:space="preserve">ՀԱՆՐԱՊԵՏՈՒԹՅԱՆ </w:t>
      </w:r>
      <w:r w:rsidRPr="00BE7C67">
        <w:rPr>
          <w:rFonts w:ascii="GHEA Grapalat" w:hAnsi="GHEA Grapalat"/>
          <w:lang w:val="hy-AM"/>
        </w:rPr>
        <w:t xml:space="preserve">ԿԱՌԱՎԱՐՈՒԹՅԱՆ 2012 ԹՎԱԿԱՆԻ ԱՊՐԻԼԻ 19-Ի N 522-Ն </w:t>
      </w:r>
      <w:r w:rsidR="004A7B0F" w:rsidRPr="00BE7C67">
        <w:rPr>
          <w:rFonts w:ascii="GHEA Grapalat" w:hAnsi="GHEA Grapalat"/>
          <w:lang w:val="hy-AM"/>
        </w:rPr>
        <w:t>ՈՐՈՇՈՒՄՆ</w:t>
      </w:r>
      <w:r w:rsidRPr="00BE7C67">
        <w:rPr>
          <w:rFonts w:ascii="GHEA Grapalat" w:hAnsi="GHEA Grapalat"/>
          <w:lang w:val="hy-AM"/>
        </w:rPr>
        <w:t xml:space="preserve"> ՈՒԺԸ ԿՈՐՑՐԱԾ ՃԱՆԱՉԵԼՈՒ ՄԱՍԻՆ» ՀՀ ԿԱՌԱՎԱՐՈՒԹՅԱՆ ՈՐՈՇՄԱՆ </w:t>
      </w:r>
      <w:r w:rsidR="00E640B4" w:rsidRPr="00BE7C67">
        <w:rPr>
          <w:rFonts w:ascii="GHEA Grapalat" w:hAnsi="GHEA Grapalat"/>
          <w:lang w:val="hy-AM"/>
        </w:rPr>
        <w:t>ՆԱԽԱԳԾԻ</w:t>
      </w:r>
      <w:r w:rsidR="00557B0D" w:rsidRPr="00BE7C67">
        <w:rPr>
          <w:rFonts w:ascii="GHEA Grapalat" w:hAnsi="GHEA Grapalat" w:cs="Sylfaen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ԸՆԴՈՒՆՄԱՆ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ԱՌՆՉՈՒԹՅԱՄԲ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ԱՅԼ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ԻՐԱՎԱԿԱՆ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ԱԿՏԵՐԻ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ԸՆԴՈՒՆՄԱՆ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ԱՆՀՐԱԺԵՇՏՈՒԹՅԱՆ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ԿԱՄ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ԲԱՑԱԿԱՅՈՒԹՅԱՆ</w:t>
      </w:r>
      <w:r w:rsidR="00BD7F41" w:rsidRPr="00BE7C67">
        <w:rPr>
          <w:rFonts w:ascii="GHEA Grapalat" w:hAnsi="GHEA Grapalat"/>
          <w:lang w:val="hy-AM"/>
        </w:rPr>
        <w:t xml:space="preserve"> </w:t>
      </w:r>
      <w:r w:rsidR="00BD7F41" w:rsidRPr="00BE7C67">
        <w:rPr>
          <w:rFonts w:ascii="GHEA Grapalat" w:hAnsi="GHEA Grapalat" w:cs="Sylfaen"/>
          <w:lang w:val="hy-AM"/>
        </w:rPr>
        <w:t>ՄԱՍԻՆ</w:t>
      </w:r>
    </w:p>
    <w:p w:rsidR="00BD7F41" w:rsidRPr="00BE7C67" w:rsidRDefault="00BD7F41" w:rsidP="00BD7F41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557B0D" w:rsidRDefault="004A7043" w:rsidP="0007677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E7C67">
        <w:rPr>
          <w:rFonts w:ascii="GHEA Grapalat" w:hAnsi="GHEA Grapalat"/>
          <w:lang w:val="hy-AM"/>
        </w:rPr>
        <w:t>«</w:t>
      </w:r>
      <w:r w:rsidRPr="00BE7C67">
        <w:rPr>
          <w:rFonts w:ascii="GHEA Grapalat" w:hAnsi="GHEA Grapalat" w:cs="Sylfaen"/>
          <w:lang w:val="hy-AM"/>
        </w:rPr>
        <w:t>Հայաստանի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Հանրապետության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առողջապահական և աշխատանքի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տեսչական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մարմնի</w:t>
      </w:r>
      <w:r w:rsidRPr="00BE7C6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E7C67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իրականացվող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ռիսկի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վրա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հիմնված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ստուգումների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մեթոդաբանությունը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և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ռիսկայնությունը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որոշող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չափանիշների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ընդհանուր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>նկարագիրը հաստատելու</w:t>
      </w:r>
      <w:r w:rsidR="00DA1E99" w:rsidRPr="00BE44E6">
        <w:rPr>
          <w:rFonts w:ascii="GHEA Grapalat" w:hAnsi="GHEA Grapalat" w:cs="Sylfaen"/>
          <w:lang w:val="hy-AM"/>
        </w:rPr>
        <w:t xml:space="preserve"> և</w:t>
      </w:r>
      <w:r w:rsidRPr="00BE7C67">
        <w:rPr>
          <w:rFonts w:ascii="GHEA Grapalat" w:hAnsi="GHEA Grapalat" w:cs="Sylfaen"/>
          <w:lang w:val="hy-AM"/>
        </w:rPr>
        <w:t xml:space="preserve"> Հայաստանի</w:t>
      </w:r>
      <w:r w:rsidRPr="00BE7C67">
        <w:rPr>
          <w:rFonts w:ascii="GHEA Grapalat" w:hAnsi="GHEA Grapalat"/>
          <w:lang w:val="hy-AM"/>
        </w:rPr>
        <w:t xml:space="preserve"> </w:t>
      </w:r>
      <w:r w:rsidRPr="00BE7C67">
        <w:rPr>
          <w:rFonts w:ascii="GHEA Grapalat" w:hAnsi="GHEA Grapalat" w:cs="Sylfaen"/>
          <w:lang w:val="hy-AM"/>
        </w:rPr>
        <w:t xml:space="preserve">Հանրապետության </w:t>
      </w:r>
      <w:r w:rsidRPr="00BE7C67">
        <w:rPr>
          <w:rFonts w:ascii="GHEA Grapalat" w:hAnsi="GHEA Grapalat"/>
          <w:lang w:val="hy-AM"/>
        </w:rPr>
        <w:t xml:space="preserve">կառավարության 2012 թվականի ապրիլի 19-ի N 522-Ն </w:t>
      </w:r>
      <w:r w:rsidR="004A7B0F" w:rsidRPr="00BE7C67">
        <w:rPr>
          <w:rFonts w:ascii="GHEA Grapalat" w:hAnsi="GHEA Grapalat"/>
          <w:lang w:val="hy-AM"/>
        </w:rPr>
        <w:t>որոշումն</w:t>
      </w:r>
      <w:r w:rsidRPr="00BE7C67">
        <w:rPr>
          <w:rFonts w:ascii="GHEA Grapalat" w:hAnsi="GHEA Grapalat"/>
          <w:lang w:val="hy-AM"/>
        </w:rPr>
        <w:t xml:space="preserve"> ուժը կորցրած ճանաչելու մասին» ՀՀ կառավարության որոշման </w:t>
      </w:r>
      <w:r w:rsidR="00E640B4" w:rsidRPr="00BE7C67">
        <w:rPr>
          <w:rFonts w:ascii="GHEA Grapalat" w:hAnsi="GHEA Grapalat"/>
          <w:lang w:val="hy-AM"/>
        </w:rPr>
        <w:t>նախագծի</w:t>
      </w:r>
      <w:r w:rsidR="00E640B4" w:rsidRPr="00BE7C67">
        <w:rPr>
          <w:rFonts w:ascii="GHEA Grapalat" w:hAnsi="GHEA Grapalat" w:cs="Sylfaen"/>
          <w:lang w:val="hy-AM"/>
        </w:rPr>
        <w:t xml:space="preserve"> </w:t>
      </w:r>
      <w:r w:rsidR="00076776" w:rsidRPr="00BE7C67">
        <w:rPr>
          <w:rFonts w:ascii="GHEA Grapalat" w:hAnsi="GHEA Grapalat" w:cs="Sylfaen"/>
          <w:lang w:val="hy-AM"/>
        </w:rPr>
        <w:t>ընդունումից</w:t>
      </w:r>
      <w:r w:rsidR="00076776" w:rsidRPr="00BE7C67">
        <w:rPr>
          <w:rFonts w:ascii="GHEA Grapalat" w:hAnsi="GHEA Grapalat" w:cs="Sylfaen"/>
          <w:lang w:val="af-ZA"/>
        </w:rPr>
        <w:t xml:space="preserve"> </w:t>
      </w:r>
      <w:r w:rsidR="00076776" w:rsidRPr="00BE7C67">
        <w:rPr>
          <w:rFonts w:ascii="GHEA Grapalat" w:hAnsi="GHEA Grapalat" w:cs="Sylfaen"/>
          <w:lang w:val="hy-AM"/>
        </w:rPr>
        <w:t>հետո</w:t>
      </w:r>
      <w:r w:rsidR="00076776" w:rsidRPr="00BE7C67">
        <w:rPr>
          <w:rFonts w:ascii="GHEA Grapalat" w:hAnsi="GHEA Grapalat" w:cs="Sylfaen"/>
          <w:lang w:val="af-ZA"/>
        </w:rPr>
        <w:t xml:space="preserve"> </w:t>
      </w:r>
      <w:proofErr w:type="spellStart"/>
      <w:r w:rsidR="00076776" w:rsidRPr="00BE7C67">
        <w:rPr>
          <w:rFonts w:ascii="GHEA Grapalat" w:hAnsi="GHEA Grapalat" w:cs="Sylfaen"/>
          <w:lang w:val="af-ZA"/>
        </w:rPr>
        <w:t>այլ</w:t>
      </w:r>
      <w:proofErr w:type="spellEnd"/>
      <w:r w:rsidR="00076776" w:rsidRPr="00BE7C67">
        <w:rPr>
          <w:rFonts w:ascii="GHEA Grapalat" w:hAnsi="GHEA Grapalat" w:cs="Sylfaen"/>
          <w:lang w:val="af-ZA"/>
        </w:rPr>
        <w:t xml:space="preserve"> </w:t>
      </w:r>
      <w:proofErr w:type="spellStart"/>
      <w:r w:rsidR="00076776" w:rsidRPr="00BE7C67">
        <w:rPr>
          <w:rFonts w:ascii="GHEA Grapalat" w:hAnsi="GHEA Grapalat" w:cs="Sylfaen"/>
          <w:lang w:val="af-ZA"/>
        </w:rPr>
        <w:t>իրավական</w:t>
      </w:r>
      <w:proofErr w:type="spellEnd"/>
      <w:r w:rsidR="00076776" w:rsidRPr="00BE7C67">
        <w:rPr>
          <w:rFonts w:ascii="GHEA Grapalat" w:hAnsi="GHEA Grapalat" w:cs="Sylfaen"/>
          <w:lang w:val="af-ZA"/>
        </w:rPr>
        <w:t xml:space="preserve"> </w:t>
      </w:r>
      <w:proofErr w:type="spellStart"/>
      <w:r w:rsidR="00076776" w:rsidRPr="00BE7C67">
        <w:rPr>
          <w:rFonts w:ascii="GHEA Grapalat" w:hAnsi="GHEA Grapalat" w:cs="Sylfaen"/>
          <w:lang w:val="af-ZA"/>
        </w:rPr>
        <w:t>ակ</w:t>
      </w:r>
      <w:proofErr w:type="spellEnd"/>
      <w:r w:rsidR="00320FE0" w:rsidRPr="00BE7C67">
        <w:rPr>
          <w:rFonts w:ascii="GHEA Grapalat" w:hAnsi="GHEA Grapalat" w:cs="Sylfaen"/>
          <w:lang w:val="hy-AM"/>
        </w:rPr>
        <w:t>տ</w:t>
      </w:r>
      <w:proofErr w:type="spellStart"/>
      <w:r w:rsidR="00076776" w:rsidRPr="00BE7C67">
        <w:rPr>
          <w:rFonts w:ascii="GHEA Grapalat" w:hAnsi="GHEA Grapalat" w:cs="Sylfaen"/>
          <w:lang w:val="af-ZA"/>
        </w:rPr>
        <w:t>երի</w:t>
      </w:r>
      <w:proofErr w:type="spellEnd"/>
      <w:r w:rsidR="00076776" w:rsidRPr="00BE7C67">
        <w:rPr>
          <w:rFonts w:ascii="GHEA Grapalat" w:hAnsi="GHEA Grapalat" w:cs="Sylfaen"/>
          <w:lang w:val="af-ZA"/>
        </w:rPr>
        <w:t xml:space="preserve"> </w:t>
      </w:r>
      <w:proofErr w:type="spellStart"/>
      <w:r w:rsidR="00076776" w:rsidRPr="00BE7C67">
        <w:rPr>
          <w:rFonts w:ascii="GHEA Grapalat" w:hAnsi="GHEA Grapalat" w:cs="Sylfaen"/>
          <w:lang w:val="af-ZA"/>
        </w:rPr>
        <w:t>ընդունման</w:t>
      </w:r>
      <w:proofErr w:type="spellEnd"/>
      <w:r w:rsidR="00076776" w:rsidRPr="00BE7C67">
        <w:rPr>
          <w:rFonts w:ascii="GHEA Grapalat" w:hAnsi="GHEA Grapalat" w:cs="Sylfaen"/>
          <w:lang w:val="af-ZA"/>
        </w:rPr>
        <w:t xml:space="preserve"> </w:t>
      </w:r>
      <w:r w:rsidR="00076776" w:rsidRPr="00BE7C67">
        <w:rPr>
          <w:rFonts w:ascii="GHEA Grapalat" w:hAnsi="GHEA Grapalat" w:cs="Sylfaen"/>
          <w:lang w:val="hy-AM"/>
        </w:rPr>
        <w:t>անհրաժ</w:t>
      </w:r>
      <w:r w:rsidR="00320FE0" w:rsidRPr="00BE7C67">
        <w:rPr>
          <w:rFonts w:ascii="GHEA Grapalat" w:hAnsi="GHEA Grapalat" w:cs="Sylfaen"/>
          <w:lang w:val="hy-AM"/>
        </w:rPr>
        <w:t>եշ</w:t>
      </w:r>
      <w:r w:rsidR="00076776" w:rsidRPr="00BE7C67">
        <w:rPr>
          <w:rFonts w:ascii="GHEA Grapalat" w:hAnsi="GHEA Grapalat" w:cs="Sylfaen"/>
          <w:lang w:val="hy-AM"/>
        </w:rPr>
        <w:t>տություն</w:t>
      </w:r>
      <w:r w:rsidR="00076776" w:rsidRPr="00BE7C67">
        <w:rPr>
          <w:rFonts w:ascii="GHEA Grapalat" w:hAnsi="GHEA Grapalat" w:cs="Sylfaen"/>
          <w:lang w:val="af-ZA"/>
        </w:rPr>
        <w:t xml:space="preserve"> </w:t>
      </w:r>
      <w:r w:rsidR="00076776" w:rsidRPr="00BE7C67">
        <w:rPr>
          <w:rFonts w:ascii="GHEA Grapalat" w:hAnsi="GHEA Grapalat" w:cs="Sylfaen"/>
          <w:lang w:val="hy-AM"/>
        </w:rPr>
        <w:t>չի</w:t>
      </w:r>
      <w:r w:rsidR="00076776" w:rsidRPr="00BE7C67">
        <w:rPr>
          <w:rFonts w:ascii="GHEA Grapalat" w:hAnsi="GHEA Grapalat" w:cs="Sylfaen"/>
          <w:lang w:val="af-ZA"/>
        </w:rPr>
        <w:t xml:space="preserve"> </w:t>
      </w:r>
      <w:r w:rsidR="00076776" w:rsidRPr="00BE7C67">
        <w:rPr>
          <w:rFonts w:ascii="GHEA Grapalat" w:hAnsi="GHEA Grapalat" w:cs="Sylfaen"/>
          <w:lang w:val="hy-AM"/>
        </w:rPr>
        <w:t>առաջանա</w:t>
      </w:r>
      <w:r w:rsidR="00076776" w:rsidRPr="00BE7C67">
        <w:rPr>
          <w:rFonts w:ascii="GHEA Grapalat" w:hAnsi="GHEA Grapalat" w:cs="Sylfaen"/>
          <w:lang w:val="af-ZA"/>
        </w:rPr>
        <w:t>:</w:t>
      </w:r>
    </w:p>
    <w:p w:rsidR="00557B0D" w:rsidRDefault="00557B0D" w:rsidP="00BD7F41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210E2C" w:rsidRDefault="00210E2C" w:rsidP="00BD7F41">
      <w:pPr>
        <w:spacing w:line="360" w:lineRule="auto"/>
        <w:ind w:firstLine="720"/>
        <w:rPr>
          <w:rFonts w:ascii="GHEA Grapalat" w:hAnsi="GHEA Grapalat"/>
          <w:lang w:val="hy-AM"/>
        </w:rPr>
      </w:pPr>
    </w:p>
    <w:sectPr w:rsidR="00210E2C" w:rsidSect="00297F7D">
      <w:footerReference w:type="default" r:id="rId8"/>
      <w:pgSz w:w="11907" w:h="16840" w:code="9"/>
      <w:pgMar w:top="562" w:right="562" w:bottom="56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80" w:rsidRDefault="008E3280">
      <w:r>
        <w:separator/>
      </w:r>
    </w:p>
  </w:endnote>
  <w:endnote w:type="continuationSeparator" w:id="0">
    <w:p w:rsidR="008E3280" w:rsidRDefault="008E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7D" w:rsidRDefault="00297F7D">
    <w:pPr>
      <w:pStyle w:val="Footer"/>
    </w:pPr>
  </w:p>
  <w:p w:rsidR="00297F7D" w:rsidRDefault="00297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80" w:rsidRDefault="008E3280">
      <w:r>
        <w:separator/>
      </w:r>
    </w:p>
  </w:footnote>
  <w:footnote w:type="continuationSeparator" w:id="0">
    <w:p w:rsidR="008E3280" w:rsidRDefault="008E3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14E2"/>
    <w:multiLevelType w:val="hybridMultilevel"/>
    <w:tmpl w:val="54105554"/>
    <w:lvl w:ilvl="0" w:tplc="5E788978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0F"/>
    <w:rsid w:val="00076776"/>
    <w:rsid w:val="00091AAF"/>
    <w:rsid w:val="00095DF2"/>
    <w:rsid w:val="000D4BC5"/>
    <w:rsid w:val="000F1927"/>
    <w:rsid w:val="0013302E"/>
    <w:rsid w:val="0013668E"/>
    <w:rsid w:val="0014380F"/>
    <w:rsid w:val="00153880"/>
    <w:rsid w:val="0017208D"/>
    <w:rsid w:val="001923E7"/>
    <w:rsid w:val="00193B4E"/>
    <w:rsid w:val="00210E2C"/>
    <w:rsid w:val="00224394"/>
    <w:rsid w:val="00230E3D"/>
    <w:rsid w:val="00282E27"/>
    <w:rsid w:val="00297F7D"/>
    <w:rsid w:val="00320FE0"/>
    <w:rsid w:val="003252B8"/>
    <w:rsid w:val="00334E34"/>
    <w:rsid w:val="00375F4C"/>
    <w:rsid w:val="00381015"/>
    <w:rsid w:val="0039077C"/>
    <w:rsid w:val="003967D0"/>
    <w:rsid w:val="003B60FB"/>
    <w:rsid w:val="00410B0B"/>
    <w:rsid w:val="004566E7"/>
    <w:rsid w:val="004A7043"/>
    <w:rsid w:val="004A7B0F"/>
    <w:rsid w:val="004C465D"/>
    <w:rsid w:val="00557B0D"/>
    <w:rsid w:val="005B65CE"/>
    <w:rsid w:val="00630AD8"/>
    <w:rsid w:val="00647A2C"/>
    <w:rsid w:val="006525EA"/>
    <w:rsid w:val="00660121"/>
    <w:rsid w:val="006654FF"/>
    <w:rsid w:val="00685EC1"/>
    <w:rsid w:val="006F3075"/>
    <w:rsid w:val="00715B4C"/>
    <w:rsid w:val="00806414"/>
    <w:rsid w:val="0082098A"/>
    <w:rsid w:val="0084563F"/>
    <w:rsid w:val="008719BD"/>
    <w:rsid w:val="00874F71"/>
    <w:rsid w:val="008A6D1A"/>
    <w:rsid w:val="008C2F63"/>
    <w:rsid w:val="008C6A2F"/>
    <w:rsid w:val="008D34CD"/>
    <w:rsid w:val="008D3766"/>
    <w:rsid w:val="008E3280"/>
    <w:rsid w:val="008F7CF0"/>
    <w:rsid w:val="00931618"/>
    <w:rsid w:val="00947854"/>
    <w:rsid w:val="00953D33"/>
    <w:rsid w:val="00981E3C"/>
    <w:rsid w:val="009C361B"/>
    <w:rsid w:val="009E4BDB"/>
    <w:rsid w:val="00A26E20"/>
    <w:rsid w:val="00BD7F41"/>
    <w:rsid w:val="00BE44E6"/>
    <w:rsid w:val="00BE7C67"/>
    <w:rsid w:val="00BF3384"/>
    <w:rsid w:val="00BF3DF3"/>
    <w:rsid w:val="00BF4837"/>
    <w:rsid w:val="00BF49F6"/>
    <w:rsid w:val="00C41359"/>
    <w:rsid w:val="00C46FF3"/>
    <w:rsid w:val="00C539CF"/>
    <w:rsid w:val="00C55057"/>
    <w:rsid w:val="00C574B0"/>
    <w:rsid w:val="00C84051"/>
    <w:rsid w:val="00CB2CF2"/>
    <w:rsid w:val="00CC6904"/>
    <w:rsid w:val="00D9270F"/>
    <w:rsid w:val="00D95A12"/>
    <w:rsid w:val="00DA1E99"/>
    <w:rsid w:val="00DD0835"/>
    <w:rsid w:val="00DD62D8"/>
    <w:rsid w:val="00DE1605"/>
    <w:rsid w:val="00E10E63"/>
    <w:rsid w:val="00E46C0F"/>
    <w:rsid w:val="00E54EE4"/>
    <w:rsid w:val="00E640B4"/>
    <w:rsid w:val="00E6745D"/>
    <w:rsid w:val="00E70588"/>
    <w:rsid w:val="00EA5A58"/>
    <w:rsid w:val="00EC10EA"/>
    <w:rsid w:val="00F061DF"/>
    <w:rsid w:val="00F43094"/>
    <w:rsid w:val="00F8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5AB8"/>
  <w15:chartTrackingRefBased/>
  <w15:docId w15:val="{A412DDBE-9A27-4642-9E6A-C2B1B43E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F4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D7F4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BD7F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7F4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BD7F4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D7F41"/>
    <w:rPr>
      <w:b/>
      <w:bCs/>
    </w:rPr>
  </w:style>
  <w:style w:type="paragraph" w:styleId="ListParagraph">
    <w:name w:val="List Paragraph"/>
    <w:basedOn w:val="Normal"/>
    <w:uiPriority w:val="34"/>
    <w:qFormat/>
    <w:rsid w:val="00BD7F41"/>
    <w:pPr>
      <w:ind w:left="720"/>
      <w:contextualSpacing/>
    </w:pPr>
  </w:style>
  <w:style w:type="character" w:customStyle="1" w:styleId="apple-converted-space">
    <w:name w:val="apple-converted-space"/>
    <w:rsid w:val="00BD7F41"/>
  </w:style>
  <w:style w:type="paragraph" w:styleId="BalloonText">
    <w:name w:val="Balloon Text"/>
    <w:basedOn w:val="Normal"/>
    <w:link w:val="BalloonTextChar"/>
    <w:uiPriority w:val="99"/>
    <w:semiHidden/>
    <w:unhideWhenUsed/>
    <w:rsid w:val="00193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3B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8B44-C707-4B8B-9A05-D5561B70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Shirak SBHK</dc:creator>
  <cp:keywords>https://mul2.gov.am/tasks/94819/oneclick/Himnavorum.docx?token=6318be73b83f81d9bd947c7957624a28</cp:keywords>
  <dc:description/>
  <cp:lastModifiedBy>Bela Galstyan</cp:lastModifiedBy>
  <cp:revision>3</cp:revision>
  <cp:lastPrinted>2018-01-09T14:16:00Z</cp:lastPrinted>
  <dcterms:created xsi:type="dcterms:W3CDTF">2019-07-29T13:46:00Z</dcterms:created>
  <dcterms:modified xsi:type="dcterms:W3CDTF">2019-08-21T14:18:00Z</dcterms:modified>
</cp:coreProperties>
</file>