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742" w:rsidRPr="00296109" w:rsidRDefault="00FC6742" w:rsidP="00AC784F">
      <w:pPr>
        <w:pStyle w:val="NormalWeb"/>
        <w:shd w:val="clear" w:color="auto" w:fill="FFFFFF"/>
        <w:spacing w:before="0" w:beforeAutospacing="0" w:after="0" w:afterAutospacing="0" w:line="360" w:lineRule="auto"/>
        <w:ind w:firstLine="375"/>
        <w:jc w:val="right"/>
        <w:rPr>
          <w:rStyle w:val="Strong"/>
          <w:rFonts w:ascii="GHEA Grapalat" w:hAnsi="GHEA Grapalat" w:cs="Sylfaen"/>
          <w:b w:val="0"/>
          <w:sz w:val="22"/>
          <w:lang w:val="hy-AM"/>
        </w:rPr>
      </w:pPr>
      <w:r w:rsidRPr="00296109">
        <w:rPr>
          <w:rStyle w:val="Strong"/>
          <w:rFonts w:ascii="GHEA Grapalat" w:hAnsi="GHEA Grapalat" w:cs="Sylfaen"/>
          <w:b w:val="0"/>
          <w:sz w:val="22"/>
          <w:lang w:val="hy-AM"/>
        </w:rPr>
        <w:t>ՆԱԽԱԳԻԾ</w:t>
      </w:r>
    </w:p>
    <w:p w:rsidR="00AF1EC6" w:rsidRPr="00296109" w:rsidRDefault="00AF1EC6" w:rsidP="00AC784F">
      <w:pPr>
        <w:pStyle w:val="NormalWeb"/>
        <w:shd w:val="clear" w:color="auto" w:fill="FFFFFF"/>
        <w:spacing w:before="0" w:beforeAutospacing="0" w:after="0" w:afterAutospacing="0"/>
        <w:ind w:firstLine="375"/>
        <w:jc w:val="center"/>
        <w:rPr>
          <w:rFonts w:ascii="GHEA Grapalat" w:hAnsi="GHEA Grapalat"/>
          <w:lang w:val="hy-AM"/>
        </w:rPr>
      </w:pPr>
      <w:r w:rsidRPr="00296109">
        <w:rPr>
          <w:rStyle w:val="Strong"/>
          <w:rFonts w:ascii="GHEA Grapalat" w:hAnsi="GHEA Grapalat" w:cs="Sylfaen"/>
          <w:b w:val="0"/>
          <w:lang w:val="hy-AM"/>
        </w:rPr>
        <w:t>ՀԱՅԱՍՏԱՆԻ</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ՀԱՆՐԱՊԵՏՈՒԹՅԱՆ</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ԿԱՌԱՎԱՐՈՒԹՅՈՒՆ</w:t>
      </w:r>
    </w:p>
    <w:p w:rsidR="00AF1EC6" w:rsidRPr="00296109" w:rsidRDefault="00AF1EC6" w:rsidP="00AC784F">
      <w:pPr>
        <w:pStyle w:val="NormalWeb"/>
        <w:shd w:val="clear" w:color="auto" w:fill="FFFFFF"/>
        <w:spacing w:before="0" w:beforeAutospacing="0" w:after="0" w:afterAutospacing="0"/>
        <w:ind w:firstLine="375"/>
        <w:jc w:val="both"/>
        <w:rPr>
          <w:rFonts w:ascii="GHEA Grapalat" w:hAnsi="GHEA Grapalat"/>
          <w:lang w:val="hy-AM"/>
        </w:rPr>
      </w:pPr>
    </w:p>
    <w:p w:rsidR="00AF1EC6" w:rsidRPr="00296109" w:rsidRDefault="00AF1EC6" w:rsidP="00AC784F">
      <w:pPr>
        <w:pStyle w:val="NormalWeb"/>
        <w:shd w:val="clear" w:color="auto" w:fill="FFFFFF"/>
        <w:spacing w:before="0" w:beforeAutospacing="0" w:after="0" w:afterAutospacing="0"/>
        <w:ind w:firstLine="375"/>
        <w:jc w:val="center"/>
        <w:rPr>
          <w:rFonts w:ascii="GHEA Grapalat" w:hAnsi="GHEA Grapalat" w:cs="Sylfaen"/>
          <w:bCs/>
          <w:lang w:val="hy-AM"/>
        </w:rPr>
      </w:pPr>
      <w:r w:rsidRPr="00296109">
        <w:rPr>
          <w:rFonts w:ascii="GHEA Grapalat" w:hAnsi="GHEA Grapalat" w:cs="Sylfaen"/>
          <w:bCs/>
          <w:lang w:val="hy-AM"/>
        </w:rPr>
        <w:t>Ո</w:t>
      </w:r>
      <w:r w:rsidRPr="00296109">
        <w:rPr>
          <w:rFonts w:ascii="GHEA Grapalat" w:hAnsi="GHEA Grapalat"/>
          <w:bCs/>
          <w:lang w:val="hy-AM"/>
        </w:rPr>
        <w:t xml:space="preserve"> </w:t>
      </w:r>
      <w:r w:rsidRPr="00296109">
        <w:rPr>
          <w:rFonts w:ascii="GHEA Grapalat" w:hAnsi="GHEA Grapalat" w:cs="Sylfaen"/>
          <w:bCs/>
          <w:lang w:val="hy-AM"/>
        </w:rPr>
        <w:t>Ր</w:t>
      </w:r>
      <w:r w:rsidRPr="00296109">
        <w:rPr>
          <w:rFonts w:ascii="GHEA Grapalat" w:hAnsi="GHEA Grapalat"/>
          <w:bCs/>
          <w:lang w:val="hy-AM"/>
        </w:rPr>
        <w:t xml:space="preserve"> </w:t>
      </w:r>
      <w:r w:rsidRPr="00296109">
        <w:rPr>
          <w:rFonts w:ascii="GHEA Grapalat" w:hAnsi="GHEA Grapalat" w:cs="Sylfaen"/>
          <w:bCs/>
          <w:lang w:val="hy-AM"/>
        </w:rPr>
        <w:t>Ո</w:t>
      </w:r>
      <w:r w:rsidRPr="00296109">
        <w:rPr>
          <w:rFonts w:ascii="GHEA Grapalat" w:hAnsi="GHEA Grapalat"/>
          <w:bCs/>
          <w:lang w:val="hy-AM"/>
        </w:rPr>
        <w:t xml:space="preserve"> </w:t>
      </w:r>
      <w:r w:rsidRPr="00296109">
        <w:rPr>
          <w:rFonts w:ascii="GHEA Grapalat" w:hAnsi="GHEA Grapalat" w:cs="Sylfaen"/>
          <w:bCs/>
          <w:lang w:val="hy-AM"/>
        </w:rPr>
        <w:t>Շ</w:t>
      </w:r>
      <w:r w:rsidRPr="00296109">
        <w:rPr>
          <w:rFonts w:ascii="GHEA Grapalat" w:hAnsi="GHEA Grapalat"/>
          <w:bCs/>
          <w:lang w:val="hy-AM"/>
        </w:rPr>
        <w:t xml:space="preserve"> </w:t>
      </w:r>
      <w:r w:rsidRPr="00296109">
        <w:rPr>
          <w:rFonts w:ascii="GHEA Grapalat" w:hAnsi="GHEA Grapalat" w:cs="Sylfaen"/>
          <w:bCs/>
          <w:lang w:val="hy-AM"/>
        </w:rPr>
        <w:t>ՈՒ</w:t>
      </w:r>
      <w:r w:rsidRPr="00296109">
        <w:rPr>
          <w:rFonts w:ascii="GHEA Grapalat" w:hAnsi="GHEA Grapalat"/>
          <w:bCs/>
          <w:lang w:val="hy-AM"/>
        </w:rPr>
        <w:t xml:space="preserve"> </w:t>
      </w:r>
      <w:r w:rsidRPr="00296109">
        <w:rPr>
          <w:rFonts w:ascii="GHEA Grapalat" w:hAnsi="GHEA Grapalat" w:cs="Sylfaen"/>
          <w:bCs/>
          <w:lang w:val="hy-AM"/>
        </w:rPr>
        <w:t>Մ</w:t>
      </w:r>
      <w:bookmarkStart w:id="0" w:name="_GoBack"/>
      <w:bookmarkEnd w:id="0"/>
    </w:p>
    <w:p w:rsidR="00444403" w:rsidRPr="00296109" w:rsidRDefault="00444403" w:rsidP="00AC784F">
      <w:pPr>
        <w:pStyle w:val="NormalWeb"/>
        <w:shd w:val="clear" w:color="auto" w:fill="FFFFFF"/>
        <w:spacing w:before="0" w:beforeAutospacing="0" w:after="0" w:afterAutospacing="0"/>
        <w:ind w:firstLine="375"/>
        <w:jc w:val="center"/>
        <w:rPr>
          <w:rFonts w:ascii="GHEA Grapalat" w:hAnsi="GHEA Grapalat" w:cs="Sylfaen"/>
          <w:bCs/>
          <w:lang w:val="en-US"/>
        </w:rPr>
      </w:pPr>
    </w:p>
    <w:p w:rsidR="00D37C9F" w:rsidRPr="00296109" w:rsidRDefault="00D37C9F" w:rsidP="00D37C9F">
      <w:pPr>
        <w:ind w:firstLine="720"/>
        <w:jc w:val="center"/>
        <w:rPr>
          <w:rFonts w:ascii="GHEA Grapalat" w:hAnsi="GHEA Grapalat" w:cs="Sylfaen"/>
          <w:lang w:val="en-US" w:eastAsia="en-US"/>
        </w:rPr>
      </w:pPr>
      <w:r w:rsidRPr="00296109">
        <w:rPr>
          <w:rFonts w:ascii="GHEA Grapalat" w:hAnsi="GHEA Grapalat" w:cs="Times Armenian"/>
          <w:lang w:val="hy-AM" w:eastAsia="en-US"/>
        </w:rPr>
        <w:t>«</w:t>
      </w:r>
      <w:r w:rsidRPr="00296109">
        <w:rPr>
          <w:rFonts w:ascii="GHEA Grapalat" w:hAnsi="GHEA Grapalat" w:cs="Times Armenian"/>
          <w:lang w:val="en-US" w:eastAsia="en-US"/>
        </w:rPr>
        <w:t xml:space="preserve">      </w:t>
      </w:r>
      <w:r w:rsidRPr="00296109">
        <w:rPr>
          <w:rFonts w:ascii="GHEA Grapalat" w:hAnsi="GHEA Grapalat" w:cs="Times Armenian"/>
          <w:lang w:val="hy-AM" w:eastAsia="en-US"/>
        </w:rPr>
        <w:t xml:space="preserve">» </w:t>
      </w:r>
      <w:r w:rsidRPr="00296109">
        <w:rPr>
          <w:rFonts w:ascii="GHEA Grapalat" w:hAnsi="GHEA Grapalat" w:cs="Times Armenian"/>
          <w:lang w:val="en-US" w:eastAsia="en-US"/>
        </w:rPr>
        <w:t xml:space="preserve">                 </w:t>
      </w:r>
      <w:r w:rsidRPr="00296109">
        <w:rPr>
          <w:rFonts w:ascii="GHEA Grapalat" w:hAnsi="GHEA Grapalat" w:cs="Times Armenian"/>
          <w:lang w:val="hy-AM" w:eastAsia="en-US"/>
        </w:rPr>
        <w:t xml:space="preserve">  2019 </w:t>
      </w:r>
      <w:r w:rsidRPr="00296109">
        <w:rPr>
          <w:rFonts w:ascii="GHEA Grapalat" w:hAnsi="GHEA Grapalat" w:cs="Sylfaen"/>
          <w:lang w:val="hy-AM" w:eastAsia="en-US"/>
        </w:rPr>
        <w:t>թվականի</w:t>
      </w:r>
      <w:r w:rsidRPr="00296109">
        <w:rPr>
          <w:rFonts w:ascii="GHEA Grapalat" w:hAnsi="GHEA Grapalat" w:cs="Times Armenian"/>
          <w:lang w:val="hy-AM" w:eastAsia="en-US"/>
        </w:rPr>
        <w:t xml:space="preserve">  N    </w:t>
      </w:r>
      <w:r w:rsidRPr="00296109">
        <w:rPr>
          <w:rFonts w:ascii="GHEA Grapalat" w:hAnsi="GHEA Grapalat" w:cs="Times Armenian"/>
          <w:lang w:val="en-US" w:eastAsia="en-US"/>
        </w:rPr>
        <w:t xml:space="preserve"> </w:t>
      </w:r>
      <w:r w:rsidRPr="00296109">
        <w:rPr>
          <w:rFonts w:ascii="GHEA Grapalat" w:hAnsi="GHEA Grapalat" w:cs="Times Armenian"/>
          <w:lang w:val="hy-AM" w:eastAsia="en-US"/>
        </w:rPr>
        <w:t xml:space="preserve"> -Ն </w:t>
      </w:r>
    </w:p>
    <w:p w:rsidR="00D37C9F" w:rsidRPr="00296109" w:rsidRDefault="00D37C9F" w:rsidP="00D37C9F">
      <w:pPr>
        <w:pStyle w:val="NormalWeb"/>
        <w:shd w:val="clear" w:color="auto" w:fill="FFFFFF"/>
        <w:spacing w:before="0" w:beforeAutospacing="0" w:after="0" w:afterAutospacing="0"/>
        <w:ind w:firstLine="375"/>
        <w:jc w:val="center"/>
        <w:rPr>
          <w:rFonts w:ascii="GHEA Grapalat" w:hAnsi="GHEA Grapalat"/>
          <w:lang w:val="hy-AM"/>
        </w:rPr>
      </w:pPr>
    </w:p>
    <w:p w:rsidR="00AF1EC6" w:rsidRPr="00296109" w:rsidRDefault="00D37C9F" w:rsidP="00D37C9F">
      <w:pPr>
        <w:pStyle w:val="NormalWeb"/>
        <w:shd w:val="clear" w:color="auto" w:fill="FFFFFF"/>
        <w:spacing w:before="0" w:beforeAutospacing="0" w:after="0" w:afterAutospacing="0"/>
        <w:ind w:firstLine="375"/>
        <w:jc w:val="center"/>
        <w:rPr>
          <w:rFonts w:ascii="GHEA Grapalat" w:hAnsi="GHEA Grapalat"/>
          <w:lang w:val="hy-AM"/>
        </w:rPr>
      </w:pPr>
      <w:r w:rsidRPr="00296109">
        <w:rPr>
          <w:rStyle w:val="Strong"/>
          <w:rFonts w:ascii="GHEA Grapalat" w:hAnsi="GHEA Grapalat" w:cs="Sylfaen"/>
          <w:b w:val="0"/>
          <w:lang w:val="hy-AM"/>
        </w:rPr>
        <w:t>ՀԱՅԱՍՏԱՆԻ</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ՀԱՆՐԱՊԵՏՈՒԹՅԱՆ</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ԱՌՈՂՋԱՊԱՀԱԿԱՆ ԵՎ ԱՇԽԱՏԱՆՔԻ ՏԵՍՉԱԿԱՆ</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ՄԱՐՄՆԻ</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ԿՈՂՄԻՑ</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ԻՐԱԿԱՆԱՑՎՈՂ</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ՌԻՍԿԻ</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ՎՐԱ</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ՀԻՄՆՎԱԾ</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ՍՏՈՒԳՈՒՄՆԵՐԻ</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ՄԵԹՈԴԱԲԱՆՈՒԹՅՈՒՆԸ</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ԵՎ</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ՌԻՍԿԱՅՆՈՒԹՅՈՒՆԸ</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ՈՐՈՇՈՂ</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ՉԱՓԱՆԻՇՆԵՐԻ</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ԸՆԴՀԱՆՈՒՐ</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ՆԿԱՐԱԳԻՐԸ</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ՀԱՍՏԱՏԵԼՈՒ</w:t>
      </w:r>
      <w:r w:rsidR="001A3E37">
        <w:rPr>
          <w:rStyle w:val="Strong"/>
          <w:rFonts w:ascii="GHEA Grapalat" w:hAnsi="GHEA Grapalat" w:cs="Sylfaen"/>
          <w:b w:val="0"/>
          <w:lang w:val="en-GB"/>
        </w:rPr>
        <w:t xml:space="preserve"> ԵՎ</w:t>
      </w:r>
      <w:r w:rsidR="0041548E" w:rsidRPr="00296109">
        <w:rPr>
          <w:rStyle w:val="Strong"/>
          <w:rFonts w:ascii="GHEA Grapalat" w:hAnsi="GHEA Grapalat" w:cs="Sylfaen"/>
          <w:b w:val="0"/>
          <w:lang w:val="hy-AM"/>
        </w:rPr>
        <w:t xml:space="preserve"> </w:t>
      </w:r>
      <w:r w:rsidR="0041548E" w:rsidRPr="00296109">
        <w:rPr>
          <w:rFonts w:ascii="GHEA Grapalat" w:hAnsi="GHEA Grapalat" w:cs="Sylfaen"/>
          <w:lang w:val="hy-AM"/>
        </w:rPr>
        <w:t>ՀԱՅԱՍՏԱՆԻ</w:t>
      </w:r>
      <w:r w:rsidR="0041548E" w:rsidRPr="00296109">
        <w:rPr>
          <w:rFonts w:ascii="GHEA Grapalat" w:hAnsi="GHEA Grapalat"/>
          <w:lang w:val="hy-AM"/>
        </w:rPr>
        <w:t xml:space="preserve"> </w:t>
      </w:r>
      <w:r w:rsidR="0041548E" w:rsidRPr="00296109">
        <w:rPr>
          <w:rFonts w:ascii="GHEA Grapalat" w:hAnsi="GHEA Grapalat" w:cs="Sylfaen"/>
          <w:lang w:val="hy-AM"/>
        </w:rPr>
        <w:t xml:space="preserve">ՀԱՆՐԱՊԵՏՈՒԹՅԱՆ </w:t>
      </w:r>
      <w:r w:rsidR="0041548E" w:rsidRPr="00296109">
        <w:rPr>
          <w:rFonts w:ascii="GHEA Grapalat" w:hAnsi="GHEA Grapalat"/>
          <w:lang w:val="hy-AM"/>
        </w:rPr>
        <w:t xml:space="preserve">ԿԱՌԱՎԱՐՈՒԹՅԱՆ 2012 ԹՎԱԿԱՆԻ ԱՊՐԻԼԻ 19-Ի N 522-Ն </w:t>
      </w:r>
      <w:r w:rsidR="00DE75CF" w:rsidRPr="00296109">
        <w:rPr>
          <w:rFonts w:ascii="GHEA Grapalat" w:hAnsi="GHEA Grapalat"/>
          <w:lang w:val="hy-AM"/>
        </w:rPr>
        <w:t>ՈՐՈՇՈՒՄՆ</w:t>
      </w:r>
      <w:r w:rsidR="001A3E37">
        <w:rPr>
          <w:rFonts w:ascii="GHEA Grapalat" w:hAnsi="GHEA Grapalat"/>
          <w:lang w:val="en-GB"/>
        </w:rPr>
        <w:t xml:space="preserve"> </w:t>
      </w:r>
      <w:r w:rsidR="0041548E" w:rsidRPr="00296109">
        <w:rPr>
          <w:rFonts w:ascii="GHEA Grapalat" w:hAnsi="GHEA Grapalat"/>
          <w:lang w:val="hy-AM"/>
        </w:rPr>
        <w:t>ՈՒԺԸ ԿՈՐՑՐԱԾ ՃԱՆԱՉԵԼՈՒ ՄԱՍԻՆ</w:t>
      </w:r>
      <w:r w:rsidRPr="00296109">
        <w:rPr>
          <w:rStyle w:val="Strong"/>
          <w:rFonts w:ascii="GHEA Grapalat" w:hAnsi="GHEA Grapalat"/>
          <w:b w:val="0"/>
          <w:lang w:val="hy-AM"/>
        </w:rPr>
        <w:t xml:space="preserve"> </w:t>
      </w:r>
    </w:p>
    <w:p w:rsidR="00AF1EC6" w:rsidRPr="00296109" w:rsidRDefault="00AF1EC6" w:rsidP="005C18F9">
      <w:pPr>
        <w:pStyle w:val="NormalWeb"/>
        <w:shd w:val="clear" w:color="auto" w:fill="FFFFFF"/>
        <w:spacing w:before="0" w:beforeAutospacing="0" w:after="0" w:afterAutospacing="0" w:line="360" w:lineRule="auto"/>
        <w:ind w:firstLine="375"/>
        <w:jc w:val="both"/>
        <w:rPr>
          <w:rFonts w:ascii="GHEA Grapalat" w:hAnsi="GHEA Grapalat"/>
          <w:lang w:val="hy-AM"/>
        </w:rPr>
      </w:pPr>
    </w:p>
    <w:p w:rsidR="00AF1EC6" w:rsidRPr="00296109" w:rsidRDefault="00AF1EC6" w:rsidP="00AC784F">
      <w:pPr>
        <w:pStyle w:val="NormalWeb"/>
        <w:shd w:val="clear" w:color="auto" w:fill="FFFFFF"/>
        <w:spacing w:before="0" w:beforeAutospacing="0" w:after="0" w:afterAutospacing="0" w:line="360" w:lineRule="auto"/>
        <w:ind w:firstLine="375"/>
        <w:jc w:val="both"/>
        <w:rPr>
          <w:rFonts w:ascii="GHEA Grapalat" w:hAnsi="GHEA Grapalat"/>
          <w:lang w:val="hy-AM"/>
        </w:rPr>
      </w:pPr>
      <w:r w:rsidRPr="00296109">
        <w:rPr>
          <w:rFonts w:ascii="GHEA Grapalat" w:hAnsi="GHEA Grapalat" w:cs="Sylfaen"/>
          <w:lang w:val="hy-AM"/>
        </w:rPr>
        <w:t>Հիմք</w:t>
      </w:r>
      <w:r w:rsidRPr="00296109">
        <w:rPr>
          <w:rFonts w:ascii="GHEA Grapalat" w:hAnsi="GHEA Grapalat"/>
          <w:lang w:val="hy-AM"/>
        </w:rPr>
        <w:t xml:space="preserve"> </w:t>
      </w:r>
      <w:r w:rsidRPr="00296109">
        <w:rPr>
          <w:rFonts w:ascii="GHEA Grapalat" w:hAnsi="GHEA Grapalat" w:cs="Sylfaen"/>
          <w:lang w:val="hy-AM"/>
        </w:rPr>
        <w:t>ընդունելով</w:t>
      </w:r>
      <w:r w:rsidR="00BD6F70" w:rsidRPr="00296109">
        <w:rPr>
          <w:rFonts w:ascii="GHEA Grapalat" w:hAnsi="GHEA Grapalat" w:cs="Sylfaen"/>
          <w:lang w:val="hy-AM"/>
        </w:rPr>
        <w:t xml:space="preserve"> </w:t>
      </w:r>
      <w:r w:rsidR="00BD6F70" w:rsidRPr="00296109">
        <w:rPr>
          <w:rFonts w:ascii="GHEA Grapalat" w:hAnsi="GHEA Grapalat"/>
          <w:lang w:val="af-ZA"/>
        </w:rPr>
        <w:t>«</w:t>
      </w:r>
      <w:r w:rsidR="00A4772C" w:rsidRPr="00296109">
        <w:rPr>
          <w:rFonts w:ascii="GHEA Grapalat" w:hAnsi="GHEA Grapalat"/>
          <w:lang w:val="af-ZA"/>
        </w:rPr>
        <w:t>Նորմատիվ իրավական ակտերի մասին</w:t>
      </w:r>
      <w:r w:rsidR="00BD6F70" w:rsidRPr="00296109">
        <w:rPr>
          <w:rFonts w:ascii="GHEA Grapalat" w:hAnsi="GHEA Grapalat"/>
          <w:lang w:val="af-ZA"/>
        </w:rPr>
        <w:t>» Հ</w:t>
      </w:r>
      <w:r w:rsidR="00A4772C" w:rsidRPr="00296109">
        <w:rPr>
          <w:rFonts w:ascii="GHEA Grapalat" w:hAnsi="GHEA Grapalat"/>
          <w:lang w:val="af-ZA"/>
        </w:rPr>
        <w:t xml:space="preserve">այաստանի </w:t>
      </w:r>
      <w:r w:rsidR="00BD6F70" w:rsidRPr="00296109">
        <w:rPr>
          <w:rFonts w:ascii="GHEA Grapalat" w:hAnsi="GHEA Grapalat"/>
          <w:lang w:val="af-ZA"/>
        </w:rPr>
        <w:t>Հ</w:t>
      </w:r>
      <w:r w:rsidR="00A4772C" w:rsidRPr="00296109">
        <w:rPr>
          <w:rFonts w:ascii="GHEA Grapalat" w:hAnsi="GHEA Grapalat"/>
          <w:lang w:val="af-ZA"/>
        </w:rPr>
        <w:t xml:space="preserve">անրապետության </w:t>
      </w:r>
      <w:r w:rsidR="00BD6F70" w:rsidRPr="00296109">
        <w:rPr>
          <w:rFonts w:ascii="GHEA Grapalat" w:hAnsi="GHEA Grapalat"/>
          <w:lang w:val="af-ZA"/>
        </w:rPr>
        <w:t>օրենքի</w:t>
      </w:r>
      <w:r w:rsidR="00BD6F70" w:rsidRPr="00296109">
        <w:rPr>
          <w:rFonts w:ascii="GHEA Grapalat" w:hAnsi="GHEA Grapalat"/>
          <w:lang w:val="hy-AM"/>
        </w:rPr>
        <w:t xml:space="preserve"> </w:t>
      </w:r>
      <w:r w:rsidR="00A4772C" w:rsidRPr="00296109">
        <w:rPr>
          <w:rFonts w:ascii="GHEA Grapalat" w:hAnsi="GHEA Grapalat"/>
          <w:lang w:val="hy-AM"/>
        </w:rPr>
        <w:t>36</w:t>
      </w:r>
      <w:r w:rsidR="00BD6F70" w:rsidRPr="00296109">
        <w:rPr>
          <w:rFonts w:ascii="GHEA Grapalat" w:hAnsi="GHEA Grapalat"/>
          <w:lang w:val="hy-AM"/>
        </w:rPr>
        <w:t xml:space="preserve">-րդ հոդվածի 1-ին մասի 1-ին կետը, </w:t>
      </w:r>
      <w:r w:rsidR="00A4772C" w:rsidRPr="00296109">
        <w:rPr>
          <w:rFonts w:ascii="GHEA Grapalat" w:hAnsi="GHEA Grapalat"/>
          <w:lang w:val="hy-AM"/>
        </w:rPr>
        <w:t>37-րդ հոդվածի 1-ին մասը</w:t>
      </w:r>
      <w:r w:rsidR="00BD6F70" w:rsidRPr="00296109">
        <w:rPr>
          <w:rFonts w:ascii="GHEA Grapalat" w:hAnsi="GHEA Grapalat"/>
          <w:lang w:val="hy-AM"/>
        </w:rPr>
        <w:t xml:space="preserve"> և</w:t>
      </w:r>
      <w:r w:rsidRPr="00296109">
        <w:rPr>
          <w:rFonts w:ascii="GHEA Grapalat" w:hAnsi="GHEA Grapalat"/>
          <w:lang w:val="hy-AM"/>
        </w:rPr>
        <w:t xml:space="preserve"> </w:t>
      </w:r>
      <w:r w:rsidR="00554C94" w:rsidRPr="00296109">
        <w:rPr>
          <w:rFonts w:ascii="GHEA Grapalat" w:hAnsi="GHEA Grapalat"/>
          <w:lang w:val="hy-AM"/>
        </w:rPr>
        <w:t>«</w:t>
      </w:r>
      <w:r w:rsidRPr="00296109">
        <w:rPr>
          <w:rFonts w:ascii="GHEA Grapalat" w:hAnsi="GHEA Grapalat" w:cs="Sylfaen"/>
          <w:lang w:val="hy-AM"/>
        </w:rPr>
        <w:t>Հայաստանի</w:t>
      </w:r>
      <w:r w:rsidRPr="00296109">
        <w:rPr>
          <w:rFonts w:ascii="GHEA Grapalat" w:hAnsi="GHEA Grapalat"/>
          <w:lang w:val="hy-AM"/>
        </w:rPr>
        <w:t xml:space="preserve"> </w:t>
      </w:r>
      <w:r w:rsidRPr="00296109">
        <w:rPr>
          <w:rFonts w:ascii="GHEA Grapalat" w:hAnsi="GHEA Grapalat" w:cs="Sylfaen"/>
          <w:lang w:val="hy-AM"/>
        </w:rPr>
        <w:t>Հանրապետությունում</w:t>
      </w:r>
      <w:r w:rsidRPr="00296109">
        <w:rPr>
          <w:rFonts w:ascii="GHEA Grapalat" w:hAnsi="GHEA Grapalat"/>
          <w:lang w:val="hy-AM"/>
        </w:rPr>
        <w:t xml:space="preserve"> </w:t>
      </w:r>
      <w:r w:rsidRPr="00296109">
        <w:rPr>
          <w:rFonts w:ascii="GHEA Grapalat" w:hAnsi="GHEA Grapalat" w:cs="Sylfaen"/>
          <w:lang w:val="hy-AM"/>
        </w:rPr>
        <w:t>ստուգումների</w:t>
      </w:r>
      <w:r w:rsidRPr="00296109">
        <w:rPr>
          <w:rFonts w:ascii="GHEA Grapalat" w:hAnsi="GHEA Grapalat"/>
          <w:lang w:val="hy-AM"/>
        </w:rPr>
        <w:t xml:space="preserve"> </w:t>
      </w:r>
      <w:r w:rsidRPr="00296109">
        <w:rPr>
          <w:rFonts w:ascii="GHEA Grapalat" w:hAnsi="GHEA Grapalat" w:cs="Sylfaen"/>
          <w:lang w:val="hy-AM"/>
        </w:rPr>
        <w:t>կազմակերպման</w:t>
      </w:r>
      <w:r w:rsidRPr="00296109">
        <w:rPr>
          <w:rFonts w:ascii="GHEA Grapalat" w:hAnsi="GHEA Grapalat"/>
          <w:lang w:val="hy-AM"/>
        </w:rPr>
        <w:t xml:space="preserve"> </w:t>
      </w:r>
      <w:r w:rsidRPr="00296109">
        <w:rPr>
          <w:rFonts w:ascii="GHEA Grapalat" w:hAnsi="GHEA Grapalat" w:cs="Sylfaen"/>
          <w:lang w:val="hy-AM"/>
        </w:rPr>
        <w:t>և</w:t>
      </w:r>
      <w:r w:rsidRPr="00296109">
        <w:rPr>
          <w:rFonts w:ascii="GHEA Grapalat" w:hAnsi="GHEA Grapalat"/>
          <w:lang w:val="hy-AM"/>
        </w:rPr>
        <w:t xml:space="preserve"> </w:t>
      </w:r>
      <w:r w:rsidRPr="00296109">
        <w:rPr>
          <w:rFonts w:ascii="GHEA Grapalat" w:hAnsi="GHEA Grapalat" w:cs="Sylfaen"/>
          <w:lang w:val="hy-AM"/>
        </w:rPr>
        <w:t>անցկացման</w:t>
      </w:r>
      <w:r w:rsidRPr="00296109">
        <w:rPr>
          <w:rFonts w:ascii="GHEA Grapalat" w:hAnsi="GHEA Grapalat"/>
          <w:lang w:val="hy-AM"/>
        </w:rPr>
        <w:t xml:space="preserve"> </w:t>
      </w:r>
      <w:r w:rsidRPr="00296109">
        <w:rPr>
          <w:rFonts w:ascii="GHEA Grapalat" w:hAnsi="GHEA Grapalat" w:cs="Sylfaen"/>
          <w:lang w:val="hy-AM"/>
        </w:rPr>
        <w:t>մասին</w:t>
      </w:r>
      <w:r w:rsidR="003B1C3B" w:rsidRPr="00296109">
        <w:rPr>
          <w:rFonts w:ascii="GHEA Grapalat" w:hAnsi="GHEA Grapalat" w:cs="Sylfaen"/>
          <w:lang w:val="hy-AM"/>
        </w:rPr>
        <w:t>»</w:t>
      </w:r>
      <w:r w:rsidRPr="00296109">
        <w:rPr>
          <w:rFonts w:ascii="GHEA Grapalat" w:hAnsi="GHEA Grapalat"/>
          <w:lang w:val="hy-AM"/>
        </w:rPr>
        <w:t xml:space="preserve"> </w:t>
      </w:r>
      <w:r w:rsidRPr="00296109">
        <w:rPr>
          <w:rFonts w:ascii="GHEA Grapalat" w:hAnsi="GHEA Grapalat" w:cs="Sylfaen"/>
          <w:lang w:val="hy-AM"/>
        </w:rPr>
        <w:t>Հայաստանի</w:t>
      </w:r>
      <w:r w:rsidRPr="00296109">
        <w:rPr>
          <w:rFonts w:ascii="GHEA Grapalat" w:hAnsi="GHEA Grapalat"/>
          <w:lang w:val="hy-AM"/>
        </w:rPr>
        <w:t xml:space="preserve"> </w:t>
      </w:r>
      <w:r w:rsidRPr="00296109">
        <w:rPr>
          <w:rFonts w:ascii="GHEA Grapalat" w:hAnsi="GHEA Grapalat" w:cs="Sylfaen"/>
          <w:lang w:val="hy-AM"/>
        </w:rPr>
        <w:t>Հանրապետության</w:t>
      </w:r>
      <w:r w:rsidRPr="00296109">
        <w:rPr>
          <w:rFonts w:ascii="GHEA Grapalat" w:hAnsi="GHEA Grapalat"/>
          <w:lang w:val="hy-AM"/>
        </w:rPr>
        <w:t xml:space="preserve"> </w:t>
      </w:r>
      <w:r w:rsidRPr="00296109">
        <w:rPr>
          <w:rFonts w:ascii="GHEA Grapalat" w:hAnsi="GHEA Grapalat" w:cs="Sylfaen"/>
          <w:lang w:val="hy-AM"/>
        </w:rPr>
        <w:t>օրենքի</w:t>
      </w:r>
      <w:r w:rsidRPr="00296109">
        <w:rPr>
          <w:rFonts w:ascii="GHEA Grapalat" w:hAnsi="GHEA Grapalat"/>
          <w:lang w:val="hy-AM"/>
        </w:rPr>
        <w:t xml:space="preserve"> 2.1-</w:t>
      </w:r>
      <w:r w:rsidRPr="00296109">
        <w:rPr>
          <w:rFonts w:ascii="GHEA Grapalat" w:hAnsi="GHEA Grapalat" w:cs="Sylfaen"/>
          <w:lang w:val="hy-AM"/>
        </w:rPr>
        <w:t>ին</w:t>
      </w:r>
      <w:r w:rsidRPr="00296109">
        <w:rPr>
          <w:rFonts w:ascii="GHEA Grapalat" w:hAnsi="GHEA Grapalat"/>
          <w:lang w:val="hy-AM"/>
        </w:rPr>
        <w:t xml:space="preserve"> </w:t>
      </w:r>
      <w:r w:rsidRPr="00296109">
        <w:rPr>
          <w:rFonts w:ascii="GHEA Grapalat" w:hAnsi="GHEA Grapalat" w:cs="Sylfaen"/>
          <w:lang w:val="hy-AM"/>
        </w:rPr>
        <w:t>հոդվածի</w:t>
      </w:r>
      <w:r w:rsidRPr="00296109">
        <w:rPr>
          <w:rFonts w:ascii="GHEA Grapalat" w:hAnsi="GHEA Grapalat"/>
          <w:lang w:val="hy-AM"/>
        </w:rPr>
        <w:t xml:space="preserve"> 2-</w:t>
      </w:r>
      <w:r w:rsidRPr="00296109">
        <w:rPr>
          <w:rFonts w:ascii="GHEA Grapalat" w:hAnsi="GHEA Grapalat" w:cs="Sylfaen"/>
          <w:lang w:val="hy-AM"/>
        </w:rPr>
        <w:t>րդ</w:t>
      </w:r>
      <w:r w:rsidRPr="00296109">
        <w:rPr>
          <w:rFonts w:ascii="GHEA Grapalat" w:hAnsi="GHEA Grapalat"/>
          <w:lang w:val="hy-AM"/>
        </w:rPr>
        <w:t xml:space="preserve"> </w:t>
      </w:r>
      <w:r w:rsidRPr="00296109">
        <w:rPr>
          <w:rFonts w:ascii="GHEA Grapalat" w:hAnsi="GHEA Grapalat" w:cs="Sylfaen"/>
          <w:lang w:val="hy-AM"/>
        </w:rPr>
        <w:t>մասը՝</w:t>
      </w:r>
      <w:r w:rsidRPr="00296109">
        <w:rPr>
          <w:rFonts w:ascii="GHEA Grapalat" w:hAnsi="GHEA Grapalat"/>
          <w:lang w:val="hy-AM"/>
        </w:rPr>
        <w:t xml:space="preserve"> </w:t>
      </w:r>
      <w:r w:rsidRPr="00296109">
        <w:rPr>
          <w:rFonts w:ascii="GHEA Grapalat" w:hAnsi="GHEA Grapalat" w:cs="Sylfaen"/>
          <w:lang w:val="hy-AM"/>
        </w:rPr>
        <w:t>Հայաստանի</w:t>
      </w:r>
      <w:r w:rsidRPr="00296109">
        <w:rPr>
          <w:rFonts w:ascii="GHEA Grapalat" w:hAnsi="GHEA Grapalat"/>
          <w:lang w:val="hy-AM"/>
        </w:rPr>
        <w:t xml:space="preserve"> </w:t>
      </w:r>
      <w:r w:rsidRPr="00296109">
        <w:rPr>
          <w:rFonts w:ascii="GHEA Grapalat" w:hAnsi="GHEA Grapalat" w:cs="Sylfaen"/>
          <w:lang w:val="hy-AM"/>
        </w:rPr>
        <w:t>Հանրապետության</w:t>
      </w:r>
      <w:r w:rsidRPr="00296109">
        <w:rPr>
          <w:rFonts w:ascii="GHEA Grapalat" w:hAnsi="GHEA Grapalat"/>
          <w:lang w:val="hy-AM"/>
        </w:rPr>
        <w:t xml:space="preserve"> </w:t>
      </w:r>
      <w:r w:rsidRPr="00296109">
        <w:rPr>
          <w:rFonts w:ascii="GHEA Grapalat" w:hAnsi="GHEA Grapalat" w:cs="Sylfaen"/>
          <w:lang w:val="hy-AM"/>
        </w:rPr>
        <w:t>կառավարությունը</w:t>
      </w:r>
      <w:r w:rsidR="008418BB" w:rsidRPr="00296109">
        <w:rPr>
          <w:rFonts w:ascii="GHEA Grapalat" w:hAnsi="GHEA Grapalat" w:cs="Sylfaen"/>
          <w:lang w:val="hy-AM"/>
        </w:rPr>
        <w:t xml:space="preserve"> </w:t>
      </w:r>
      <w:r w:rsidRPr="00296109">
        <w:rPr>
          <w:rFonts w:ascii="GHEA Grapalat" w:hAnsi="GHEA Grapalat" w:cs="Sylfaen"/>
          <w:bCs/>
          <w:iCs/>
          <w:lang w:val="hy-AM"/>
        </w:rPr>
        <w:t>որոշում</w:t>
      </w:r>
      <w:r w:rsidRPr="00296109">
        <w:rPr>
          <w:rFonts w:ascii="GHEA Grapalat" w:hAnsi="GHEA Grapalat"/>
          <w:bCs/>
          <w:iCs/>
          <w:lang w:val="hy-AM"/>
        </w:rPr>
        <w:t xml:space="preserve"> </w:t>
      </w:r>
      <w:r w:rsidRPr="00296109">
        <w:rPr>
          <w:rFonts w:ascii="GHEA Grapalat" w:hAnsi="GHEA Grapalat" w:cs="Sylfaen"/>
          <w:bCs/>
          <w:iCs/>
          <w:lang w:val="hy-AM"/>
        </w:rPr>
        <w:t>է</w:t>
      </w:r>
      <w:r w:rsidRPr="00296109">
        <w:rPr>
          <w:rFonts w:ascii="GHEA Grapalat" w:hAnsi="GHEA Grapalat"/>
          <w:bCs/>
          <w:iCs/>
          <w:lang w:val="hy-AM"/>
        </w:rPr>
        <w:t>.</w:t>
      </w:r>
    </w:p>
    <w:p w:rsidR="00AF1EC6" w:rsidRPr="00296109" w:rsidRDefault="00AF1EC6" w:rsidP="00AC784F">
      <w:pPr>
        <w:pStyle w:val="NormalWeb"/>
        <w:shd w:val="clear" w:color="auto" w:fill="FFFFFF"/>
        <w:spacing w:before="0" w:beforeAutospacing="0" w:after="0" w:afterAutospacing="0" w:line="360" w:lineRule="auto"/>
        <w:ind w:firstLine="375"/>
        <w:jc w:val="both"/>
        <w:rPr>
          <w:rFonts w:ascii="GHEA Grapalat" w:hAnsi="GHEA Grapalat"/>
          <w:lang w:val="hy-AM"/>
        </w:rPr>
      </w:pPr>
      <w:r w:rsidRPr="00296109">
        <w:rPr>
          <w:rFonts w:ascii="GHEA Grapalat" w:hAnsi="GHEA Grapalat"/>
          <w:lang w:val="hy-AM"/>
        </w:rPr>
        <w:t xml:space="preserve">1. </w:t>
      </w:r>
      <w:r w:rsidRPr="00296109">
        <w:rPr>
          <w:rFonts w:ascii="GHEA Grapalat" w:hAnsi="GHEA Grapalat" w:cs="Sylfaen"/>
          <w:lang w:val="hy-AM"/>
        </w:rPr>
        <w:t>Հաստատել</w:t>
      </w:r>
      <w:r w:rsidRPr="00296109">
        <w:rPr>
          <w:rFonts w:ascii="GHEA Grapalat" w:hAnsi="GHEA Grapalat"/>
          <w:lang w:val="hy-AM"/>
        </w:rPr>
        <w:t xml:space="preserve"> </w:t>
      </w:r>
      <w:r w:rsidRPr="00296109">
        <w:rPr>
          <w:rFonts w:ascii="GHEA Grapalat" w:hAnsi="GHEA Grapalat" w:cs="Sylfaen"/>
          <w:lang w:val="hy-AM"/>
        </w:rPr>
        <w:t>Հայաստանի</w:t>
      </w:r>
      <w:r w:rsidR="00C248A9" w:rsidRPr="00296109">
        <w:rPr>
          <w:rFonts w:ascii="GHEA Grapalat" w:hAnsi="GHEA Grapalat"/>
          <w:lang w:val="hy-AM"/>
        </w:rPr>
        <w:t xml:space="preserve"> </w:t>
      </w:r>
      <w:r w:rsidRPr="00296109">
        <w:rPr>
          <w:rFonts w:ascii="GHEA Grapalat" w:hAnsi="GHEA Grapalat" w:cs="Sylfaen"/>
          <w:lang w:val="hy-AM"/>
        </w:rPr>
        <w:t>Հանրապետության</w:t>
      </w:r>
      <w:r w:rsidRPr="00296109">
        <w:rPr>
          <w:rFonts w:ascii="GHEA Grapalat" w:hAnsi="GHEA Grapalat"/>
          <w:lang w:val="hy-AM"/>
        </w:rPr>
        <w:t xml:space="preserve"> </w:t>
      </w:r>
      <w:r w:rsidR="008418BB" w:rsidRPr="00296109">
        <w:rPr>
          <w:rStyle w:val="Strong"/>
          <w:rFonts w:ascii="GHEA Grapalat" w:hAnsi="GHEA Grapalat" w:cs="Sylfaen"/>
          <w:b w:val="0"/>
          <w:lang w:val="hy-AM"/>
        </w:rPr>
        <w:t>առողջապահական</w:t>
      </w:r>
      <w:r w:rsidR="005325AC" w:rsidRPr="00296109">
        <w:rPr>
          <w:rStyle w:val="Strong"/>
          <w:rFonts w:ascii="GHEA Grapalat" w:hAnsi="GHEA Grapalat" w:cs="Sylfaen"/>
          <w:b w:val="0"/>
          <w:lang w:val="hy-AM"/>
        </w:rPr>
        <w:t xml:space="preserve"> և աշխատանքի</w:t>
      </w:r>
      <w:r w:rsidR="008418BB" w:rsidRPr="00296109">
        <w:rPr>
          <w:rStyle w:val="Strong"/>
          <w:rFonts w:ascii="GHEA Grapalat" w:hAnsi="GHEA Grapalat"/>
          <w:b w:val="0"/>
          <w:lang w:val="hy-AM"/>
        </w:rPr>
        <w:t xml:space="preserve"> </w:t>
      </w:r>
      <w:r w:rsidR="008418BB" w:rsidRPr="00296109">
        <w:rPr>
          <w:rStyle w:val="Strong"/>
          <w:rFonts w:ascii="GHEA Grapalat" w:hAnsi="GHEA Grapalat" w:cs="Sylfaen"/>
          <w:b w:val="0"/>
          <w:lang w:val="hy-AM"/>
        </w:rPr>
        <w:t>տեսչական</w:t>
      </w:r>
      <w:r w:rsidR="008418BB" w:rsidRPr="00296109">
        <w:rPr>
          <w:rStyle w:val="Strong"/>
          <w:rFonts w:ascii="GHEA Grapalat" w:hAnsi="GHEA Grapalat"/>
          <w:b w:val="0"/>
          <w:lang w:val="hy-AM"/>
        </w:rPr>
        <w:t xml:space="preserve"> </w:t>
      </w:r>
      <w:r w:rsidR="008418BB" w:rsidRPr="00296109">
        <w:rPr>
          <w:rStyle w:val="Strong"/>
          <w:rFonts w:ascii="GHEA Grapalat" w:hAnsi="GHEA Grapalat" w:cs="Sylfaen"/>
          <w:b w:val="0"/>
          <w:lang w:val="hy-AM"/>
        </w:rPr>
        <w:t>մարմնի</w:t>
      </w:r>
      <w:r w:rsidR="008418BB" w:rsidRPr="00296109">
        <w:rPr>
          <w:rStyle w:val="Strong"/>
          <w:rFonts w:ascii="GHEA Grapalat" w:hAnsi="GHEA Grapalat"/>
          <w:b w:val="0"/>
          <w:lang w:val="hy-AM"/>
        </w:rPr>
        <w:t xml:space="preserve"> </w:t>
      </w:r>
      <w:r w:rsidR="008418BB" w:rsidRPr="00296109">
        <w:rPr>
          <w:rStyle w:val="Strong"/>
          <w:rFonts w:ascii="GHEA Grapalat" w:hAnsi="GHEA Grapalat" w:cs="Sylfaen"/>
          <w:b w:val="0"/>
          <w:lang w:val="hy-AM"/>
        </w:rPr>
        <w:t>կողմից</w:t>
      </w:r>
      <w:r w:rsidRPr="00296109">
        <w:rPr>
          <w:rFonts w:ascii="GHEA Grapalat" w:hAnsi="GHEA Grapalat"/>
          <w:lang w:val="hy-AM"/>
        </w:rPr>
        <w:t xml:space="preserve"> </w:t>
      </w:r>
      <w:r w:rsidRPr="00296109">
        <w:rPr>
          <w:rFonts w:ascii="GHEA Grapalat" w:hAnsi="GHEA Grapalat" w:cs="Sylfaen"/>
          <w:lang w:val="hy-AM"/>
        </w:rPr>
        <w:t>իրականացվող</w:t>
      </w:r>
      <w:r w:rsidRPr="00296109">
        <w:rPr>
          <w:rFonts w:ascii="GHEA Grapalat" w:hAnsi="GHEA Grapalat"/>
          <w:lang w:val="hy-AM"/>
        </w:rPr>
        <w:t xml:space="preserve"> </w:t>
      </w:r>
      <w:r w:rsidRPr="00296109">
        <w:rPr>
          <w:rFonts w:ascii="GHEA Grapalat" w:hAnsi="GHEA Grapalat" w:cs="Sylfaen"/>
          <w:lang w:val="hy-AM"/>
        </w:rPr>
        <w:t>ռիսկի</w:t>
      </w:r>
      <w:r w:rsidRPr="00296109">
        <w:rPr>
          <w:rFonts w:ascii="GHEA Grapalat" w:hAnsi="GHEA Grapalat"/>
          <w:lang w:val="hy-AM"/>
        </w:rPr>
        <w:t xml:space="preserve"> </w:t>
      </w:r>
      <w:r w:rsidRPr="00296109">
        <w:rPr>
          <w:rFonts w:ascii="GHEA Grapalat" w:hAnsi="GHEA Grapalat" w:cs="Sylfaen"/>
          <w:lang w:val="hy-AM"/>
        </w:rPr>
        <w:t>վրա</w:t>
      </w:r>
      <w:r w:rsidRPr="00296109">
        <w:rPr>
          <w:rFonts w:ascii="GHEA Grapalat" w:hAnsi="GHEA Grapalat"/>
          <w:lang w:val="hy-AM"/>
        </w:rPr>
        <w:t xml:space="preserve"> </w:t>
      </w:r>
      <w:r w:rsidRPr="00296109">
        <w:rPr>
          <w:rFonts w:ascii="GHEA Grapalat" w:hAnsi="GHEA Grapalat" w:cs="Sylfaen"/>
          <w:lang w:val="hy-AM"/>
        </w:rPr>
        <w:t>հիմնված</w:t>
      </w:r>
      <w:r w:rsidRPr="00296109">
        <w:rPr>
          <w:rFonts w:ascii="GHEA Grapalat" w:hAnsi="GHEA Grapalat"/>
          <w:lang w:val="hy-AM"/>
        </w:rPr>
        <w:t xml:space="preserve"> </w:t>
      </w:r>
      <w:r w:rsidRPr="00296109">
        <w:rPr>
          <w:rFonts w:ascii="GHEA Grapalat" w:hAnsi="GHEA Grapalat" w:cs="Sylfaen"/>
          <w:lang w:val="hy-AM"/>
        </w:rPr>
        <w:t>ստուգումների</w:t>
      </w:r>
      <w:r w:rsidRPr="00296109">
        <w:rPr>
          <w:rFonts w:ascii="GHEA Grapalat" w:hAnsi="GHEA Grapalat"/>
          <w:lang w:val="hy-AM"/>
        </w:rPr>
        <w:t xml:space="preserve"> </w:t>
      </w:r>
      <w:r w:rsidRPr="00296109">
        <w:rPr>
          <w:rFonts w:ascii="GHEA Grapalat" w:hAnsi="GHEA Grapalat" w:cs="Sylfaen"/>
          <w:lang w:val="hy-AM"/>
        </w:rPr>
        <w:t>մեթոդաբանությունը</w:t>
      </w:r>
      <w:r w:rsidRPr="00296109">
        <w:rPr>
          <w:rFonts w:ascii="GHEA Grapalat" w:hAnsi="GHEA Grapalat"/>
          <w:lang w:val="hy-AM"/>
        </w:rPr>
        <w:t xml:space="preserve"> </w:t>
      </w:r>
      <w:r w:rsidRPr="00296109">
        <w:rPr>
          <w:rFonts w:ascii="GHEA Grapalat" w:hAnsi="GHEA Grapalat" w:cs="Sylfaen"/>
          <w:lang w:val="hy-AM"/>
        </w:rPr>
        <w:t>և</w:t>
      </w:r>
      <w:r w:rsidRPr="00296109">
        <w:rPr>
          <w:rFonts w:ascii="GHEA Grapalat" w:hAnsi="GHEA Grapalat"/>
          <w:lang w:val="hy-AM"/>
        </w:rPr>
        <w:t xml:space="preserve"> </w:t>
      </w:r>
      <w:r w:rsidRPr="00296109">
        <w:rPr>
          <w:rFonts w:ascii="GHEA Grapalat" w:hAnsi="GHEA Grapalat" w:cs="Sylfaen"/>
          <w:lang w:val="hy-AM"/>
        </w:rPr>
        <w:t>ռիսկայնությունը</w:t>
      </w:r>
      <w:r w:rsidRPr="00296109">
        <w:rPr>
          <w:rFonts w:ascii="GHEA Grapalat" w:hAnsi="GHEA Grapalat"/>
          <w:lang w:val="hy-AM"/>
        </w:rPr>
        <w:t xml:space="preserve"> </w:t>
      </w:r>
      <w:r w:rsidRPr="00296109">
        <w:rPr>
          <w:rFonts w:ascii="GHEA Grapalat" w:hAnsi="GHEA Grapalat" w:cs="Sylfaen"/>
          <w:lang w:val="hy-AM"/>
        </w:rPr>
        <w:t>որոշող</w:t>
      </w:r>
      <w:r w:rsidRPr="00296109">
        <w:rPr>
          <w:rFonts w:ascii="GHEA Grapalat" w:hAnsi="GHEA Grapalat"/>
          <w:lang w:val="hy-AM"/>
        </w:rPr>
        <w:t xml:space="preserve"> </w:t>
      </w:r>
      <w:r w:rsidRPr="00296109">
        <w:rPr>
          <w:rFonts w:ascii="GHEA Grapalat" w:hAnsi="GHEA Grapalat" w:cs="Sylfaen"/>
          <w:lang w:val="hy-AM"/>
        </w:rPr>
        <w:t>չափանիշների</w:t>
      </w:r>
      <w:r w:rsidRPr="00296109">
        <w:rPr>
          <w:rFonts w:ascii="GHEA Grapalat" w:hAnsi="GHEA Grapalat"/>
          <w:lang w:val="hy-AM"/>
        </w:rPr>
        <w:t xml:space="preserve"> </w:t>
      </w:r>
      <w:r w:rsidRPr="00296109">
        <w:rPr>
          <w:rFonts w:ascii="GHEA Grapalat" w:hAnsi="GHEA Grapalat" w:cs="Sylfaen"/>
          <w:lang w:val="hy-AM"/>
        </w:rPr>
        <w:t>ընդհանուր</w:t>
      </w:r>
      <w:r w:rsidRPr="00296109">
        <w:rPr>
          <w:rFonts w:ascii="GHEA Grapalat" w:hAnsi="GHEA Grapalat"/>
          <w:lang w:val="hy-AM"/>
        </w:rPr>
        <w:t xml:space="preserve"> </w:t>
      </w:r>
      <w:r w:rsidRPr="00296109">
        <w:rPr>
          <w:rFonts w:ascii="GHEA Grapalat" w:hAnsi="GHEA Grapalat" w:cs="Sylfaen"/>
          <w:lang w:val="hy-AM"/>
        </w:rPr>
        <w:t>նկարագիրը</w:t>
      </w:r>
      <w:r w:rsidRPr="00296109">
        <w:rPr>
          <w:rFonts w:ascii="GHEA Grapalat" w:hAnsi="GHEA Grapalat"/>
          <w:lang w:val="hy-AM"/>
        </w:rPr>
        <w:t xml:space="preserve">` </w:t>
      </w:r>
      <w:r w:rsidRPr="00296109">
        <w:rPr>
          <w:rFonts w:ascii="GHEA Grapalat" w:hAnsi="GHEA Grapalat" w:cs="Sylfaen"/>
          <w:lang w:val="hy-AM"/>
        </w:rPr>
        <w:t>համաձայն</w:t>
      </w:r>
      <w:r w:rsidRPr="00296109">
        <w:rPr>
          <w:rFonts w:ascii="GHEA Grapalat" w:hAnsi="GHEA Grapalat"/>
          <w:lang w:val="hy-AM"/>
        </w:rPr>
        <w:t xml:space="preserve"> </w:t>
      </w:r>
      <w:r w:rsidRPr="00296109">
        <w:rPr>
          <w:rFonts w:ascii="GHEA Grapalat" w:hAnsi="GHEA Grapalat" w:cs="Sylfaen"/>
          <w:lang w:val="hy-AM"/>
        </w:rPr>
        <w:t>հավելվածի</w:t>
      </w:r>
      <w:r w:rsidRPr="00296109">
        <w:rPr>
          <w:rFonts w:ascii="GHEA Grapalat" w:hAnsi="GHEA Grapalat"/>
          <w:lang w:val="hy-AM"/>
        </w:rPr>
        <w:t>:</w:t>
      </w:r>
    </w:p>
    <w:p w:rsidR="00CB5AB2" w:rsidRPr="00296109" w:rsidRDefault="00CB5AB2" w:rsidP="00CB5AB2">
      <w:pPr>
        <w:pStyle w:val="NormalWeb"/>
        <w:shd w:val="clear" w:color="auto" w:fill="FFFFFF"/>
        <w:spacing w:before="0" w:beforeAutospacing="0" w:after="0" w:afterAutospacing="0" w:line="360" w:lineRule="auto"/>
        <w:ind w:firstLine="375"/>
        <w:jc w:val="both"/>
        <w:rPr>
          <w:rFonts w:ascii="GHEA Grapalat" w:hAnsi="GHEA Grapalat" w:cs="Sylfaen"/>
          <w:lang w:val="hy-AM"/>
        </w:rPr>
      </w:pPr>
      <w:r w:rsidRPr="00296109">
        <w:rPr>
          <w:rFonts w:ascii="GHEA Grapalat" w:hAnsi="GHEA Grapalat"/>
          <w:lang w:val="hy-AM"/>
        </w:rPr>
        <w:t>2</w:t>
      </w:r>
      <w:r w:rsidR="00B060BB" w:rsidRPr="00296109">
        <w:rPr>
          <w:rFonts w:ascii="GHEA Grapalat" w:hAnsi="GHEA Grapalat"/>
          <w:lang w:val="hy-AM"/>
        </w:rPr>
        <w:t xml:space="preserve">. </w:t>
      </w:r>
      <w:r w:rsidRPr="00296109">
        <w:rPr>
          <w:rFonts w:ascii="GHEA Grapalat" w:hAnsi="GHEA Grapalat" w:cs="Sylfaen"/>
          <w:lang w:val="hy-AM"/>
        </w:rPr>
        <w:t>Ուժը</w:t>
      </w:r>
      <w:r w:rsidRPr="00296109">
        <w:rPr>
          <w:rFonts w:ascii="GHEA Grapalat" w:hAnsi="GHEA Grapalat"/>
          <w:lang w:val="hy-AM"/>
        </w:rPr>
        <w:t xml:space="preserve"> </w:t>
      </w:r>
      <w:r w:rsidRPr="00296109">
        <w:rPr>
          <w:rFonts w:ascii="GHEA Grapalat" w:hAnsi="GHEA Grapalat" w:cs="Sylfaen"/>
          <w:lang w:val="hy-AM"/>
        </w:rPr>
        <w:t>կորցրած</w:t>
      </w:r>
      <w:r w:rsidRPr="00296109">
        <w:rPr>
          <w:rFonts w:ascii="GHEA Grapalat" w:hAnsi="GHEA Grapalat"/>
          <w:lang w:val="hy-AM"/>
        </w:rPr>
        <w:t xml:space="preserve"> </w:t>
      </w:r>
      <w:r w:rsidRPr="00296109">
        <w:rPr>
          <w:rFonts w:ascii="GHEA Grapalat" w:hAnsi="GHEA Grapalat" w:cs="Sylfaen"/>
          <w:lang w:val="hy-AM"/>
        </w:rPr>
        <w:t>ճանաչել</w:t>
      </w:r>
      <w:r w:rsidRPr="00296109">
        <w:rPr>
          <w:rFonts w:ascii="GHEA Grapalat" w:hAnsi="GHEA Grapalat"/>
          <w:lang w:val="hy-AM"/>
        </w:rPr>
        <w:t xml:space="preserve"> </w:t>
      </w:r>
      <w:r w:rsidRPr="00296109">
        <w:rPr>
          <w:rFonts w:ascii="GHEA Grapalat" w:hAnsi="GHEA Grapalat" w:cs="Sylfaen"/>
          <w:lang w:val="hy-AM"/>
        </w:rPr>
        <w:t>Հայաստանի</w:t>
      </w:r>
      <w:r w:rsidRPr="00296109">
        <w:rPr>
          <w:rFonts w:ascii="GHEA Grapalat" w:hAnsi="GHEA Grapalat"/>
          <w:lang w:val="hy-AM"/>
        </w:rPr>
        <w:t xml:space="preserve"> </w:t>
      </w:r>
      <w:r w:rsidRPr="00296109">
        <w:rPr>
          <w:rFonts w:ascii="GHEA Grapalat" w:hAnsi="GHEA Grapalat" w:cs="Sylfaen"/>
          <w:lang w:val="hy-AM"/>
        </w:rPr>
        <w:t>Հանրապետության</w:t>
      </w:r>
      <w:r w:rsidRPr="00296109">
        <w:rPr>
          <w:rFonts w:ascii="GHEA Grapalat" w:hAnsi="GHEA Grapalat"/>
          <w:lang w:val="hy-AM"/>
        </w:rPr>
        <w:t xml:space="preserve"> </w:t>
      </w:r>
      <w:r w:rsidRPr="00296109">
        <w:rPr>
          <w:rFonts w:ascii="GHEA Grapalat" w:hAnsi="GHEA Grapalat" w:cs="Sylfaen"/>
          <w:lang w:val="hy-AM"/>
        </w:rPr>
        <w:t>կառավարության</w:t>
      </w:r>
      <w:r w:rsidRPr="00296109">
        <w:rPr>
          <w:rFonts w:ascii="GHEA Grapalat" w:hAnsi="GHEA Grapalat"/>
          <w:lang w:val="hy-AM"/>
        </w:rPr>
        <w:t xml:space="preserve"> 2012 </w:t>
      </w:r>
      <w:r w:rsidRPr="00296109">
        <w:rPr>
          <w:rFonts w:ascii="GHEA Grapalat" w:hAnsi="GHEA Grapalat" w:cs="Sylfaen"/>
          <w:lang w:val="hy-AM"/>
        </w:rPr>
        <w:t>թվականի</w:t>
      </w:r>
      <w:r w:rsidRPr="00296109">
        <w:rPr>
          <w:rFonts w:ascii="GHEA Grapalat" w:hAnsi="GHEA Grapalat"/>
          <w:lang w:val="hy-AM"/>
        </w:rPr>
        <w:t xml:space="preserve"> </w:t>
      </w:r>
      <w:r w:rsidRPr="00296109">
        <w:rPr>
          <w:rFonts w:ascii="GHEA Grapalat" w:hAnsi="GHEA Grapalat" w:cs="Sylfaen"/>
          <w:lang w:val="hy-AM"/>
        </w:rPr>
        <w:t>ապրիլի</w:t>
      </w:r>
      <w:r w:rsidRPr="00296109">
        <w:rPr>
          <w:rFonts w:ascii="GHEA Grapalat" w:hAnsi="GHEA Grapalat"/>
          <w:lang w:val="hy-AM"/>
        </w:rPr>
        <w:t xml:space="preserve"> 19-</w:t>
      </w:r>
      <w:r w:rsidRPr="00296109">
        <w:rPr>
          <w:rFonts w:ascii="GHEA Grapalat" w:hAnsi="GHEA Grapalat" w:cs="Sylfaen"/>
          <w:lang w:val="hy-AM"/>
        </w:rPr>
        <w:t>ի</w:t>
      </w:r>
      <w:r w:rsidRPr="00296109">
        <w:rPr>
          <w:rFonts w:ascii="GHEA Grapalat" w:hAnsi="GHEA Grapalat"/>
          <w:lang w:val="hy-AM"/>
        </w:rPr>
        <w:t xml:space="preserve"> </w:t>
      </w:r>
      <w:r w:rsidRPr="00296109">
        <w:rPr>
          <w:rFonts w:ascii="GHEA Grapalat" w:hAnsi="GHEA Grapalat"/>
          <w:b/>
          <w:lang w:val="hy-AM"/>
        </w:rPr>
        <w:t></w:t>
      </w:r>
      <w:r w:rsidRPr="00296109">
        <w:rPr>
          <w:rStyle w:val="Strong"/>
          <w:rFonts w:ascii="GHEA Grapalat" w:hAnsi="GHEA Grapalat" w:cs="Sylfaen"/>
          <w:b w:val="0"/>
          <w:color w:val="000000"/>
          <w:shd w:val="clear" w:color="auto" w:fill="FFFFFF"/>
          <w:lang w:val="hy-AM"/>
        </w:rPr>
        <w:t>Հայաստանի</w:t>
      </w:r>
      <w:r w:rsidRPr="00296109">
        <w:rPr>
          <w:rStyle w:val="Strong"/>
          <w:rFonts w:ascii="GHEA Grapalat" w:hAnsi="GHEA Grapalat"/>
          <w:b w:val="0"/>
          <w:color w:val="000000"/>
          <w:shd w:val="clear" w:color="auto" w:fill="FFFFFF"/>
          <w:lang w:val="hy-AM"/>
        </w:rPr>
        <w:t xml:space="preserve"> </w:t>
      </w:r>
      <w:r w:rsidRPr="00296109">
        <w:rPr>
          <w:rStyle w:val="Strong"/>
          <w:rFonts w:ascii="GHEA Grapalat" w:hAnsi="GHEA Grapalat" w:cs="Sylfaen"/>
          <w:b w:val="0"/>
          <w:color w:val="000000"/>
          <w:shd w:val="clear" w:color="auto" w:fill="FFFFFF"/>
          <w:lang w:val="hy-AM"/>
        </w:rPr>
        <w:t>Հանրապետության</w:t>
      </w:r>
      <w:r w:rsidRPr="00296109">
        <w:rPr>
          <w:rStyle w:val="Strong"/>
          <w:rFonts w:ascii="GHEA Grapalat" w:hAnsi="GHEA Grapalat"/>
          <w:b w:val="0"/>
          <w:color w:val="000000"/>
          <w:shd w:val="clear" w:color="auto" w:fill="FFFFFF"/>
          <w:lang w:val="hy-AM"/>
        </w:rPr>
        <w:t xml:space="preserve"> </w:t>
      </w:r>
      <w:r w:rsidRPr="00296109">
        <w:rPr>
          <w:rStyle w:val="Strong"/>
          <w:rFonts w:ascii="GHEA Grapalat" w:hAnsi="GHEA Grapalat" w:cs="Sylfaen"/>
          <w:b w:val="0"/>
          <w:color w:val="000000"/>
          <w:shd w:val="clear" w:color="auto" w:fill="FFFFFF"/>
          <w:lang w:val="hy-AM"/>
        </w:rPr>
        <w:t>առողջապահության</w:t>
      </w:r>
      <w:r w:rsidRPr="00296109">
        <w:rPr>
          <w:rStyle w:val="Strong"/>
          <w:rFonts w:ascii="GHEA Grapalat" w:hAnsi="GHEA Grapalat"/>
          <w:b w:val="0"/>
          <w:color w:val="000000"/>
          <w:shd w:val="clear" w:color="auto" w:fill="FFFFFF"/>
          <w:lang w:val="hy-AM"/>
        </w:rPr>
        <w:t xml:space="preserve"> </w:t>
      </w:r>
      <w:r w:rsidRPr="00296109">
        <w:rPr>
          <w:rStyle w:val="Strong"/>
          <w:rFonts w:ascii="GHEA Grapalat" w:hAnsi="GHEA Grapalat" w:cs="Sylfaen"/>
          <w:b w:val="0"/>
          <w:color w:val="000000"/>
          <w:shd w:val="clear" w:color="auto" w:fill="FFFFFF"/>
          <w:lang w:val="hy-AM"/>
        </w:rPr>
        <w:t>նախարարության</w:t>
      </w:r>
      <w:r w:rsidRPr="00296109">
        <w:rPr>
          <w:rStyle w:val="Strong"/>
          <w:rFonts w:ascii="GHEA Grapalat" w:hAnsi="GHEA Grapalat"/>
          <w:b w:val="0"/>
          <w:color w:val="000000"/>
          <w:shd w:val="clear" w:color="auto" w:fill="FFFFFF"/>
          <w:lang w:val="hy-AM"/>
        </w:rPr>
        <w:t xml:space="preserve"> </w:t>
      </w:r>
      <w:r w:rsidRPr="00296109">
        <w:rPr>
          <w:rStyle w:val="Strong"/>
          <w:rFonts w:ascii="GHEA Grapalat" w:hAnsi="GHEA Grapalat" w:cs="Sylfaen"/>
          <w:b w:val="0"/>
          <w:color w:val="000000"/>
          <w:shd w:val="clear" w:color="auto" w:fill="FFFFFF"/>
          <w:lang w:val="hy-AM"/>
        </w:rPr>
        <w:t>պետական</w:t>
      </w:r>
      <w:r w:rsidRPr="00296109">
        <w:rPr>
          <w:rStyle w:val="Strong"/>
          <w:rFonts w:ascii="GHEA Grapalat" w:hAnsi="GHEA Grapalat"/>
          <w:b w:val="0"/>
          <w:color w:val="000000"/>
          <w:shd w:val="clear" w:color="auto" w:fill="FFFFFF"/>
          <w:lang w:val="hy-AM"/>
        </w:rPr>
        <w:t xml:space="preserve"> </w:t>
      </w:r>
      <w:r w:rsidRPr="00296109">
        <w:rPr>
          <w:rStyle w:val="Strong"/>
          <w:rFonts w:ascii="GHEA Grapalat" w:hAnsi="GHEA Grapalat" w:cs="Sylfaen"/>
          <w:b w:val="0"/>
          <w:color w:val="000000"/>
          <w:shd w:val="clear" w:color="auto" w:fill="FFFFFF"/>
          <w:lang w:val="hy-AM"/>
        </w:rPr>
        <w:t>հիգիենիկ</w:t>
      </w:r>
      <w:r w:rsidRPr="00296109">
        <w:rPr>
          <w:rStyle w:val="Strong"/>
          <w:rFonts w:ascii="GHEA Grapalat" w:hAnsi="GHEA Grapalat"/>
          <w:b w:val="0"/>
          <w:color w:val="000000"/>
          <w:shd w:val="clear" w:color="auto" w:fill="FFFFFF"/>
          <w:lang w:val="hy-AM"/>
        </w:rPr>
        <w:t xml:space="preserve"> </w:t>
      </w:r>
      <w:r w:rsidRPr="00296109">
        <w:rPr>
          <w:rStyle w:val="Strong"/>
          <w:rFonts w:ascii="GHEA Grapalat" w:hAnsi="GHEA Grapalat" w:cs="Sylfaen"/>
          <w:b w:val="0"/>
          <w:color w:val="000000"/>
          <w:shd w:val="clear" w:color="auto" w:fill="FFFFFF"/>
          <w:lang w:val="hy-AM"/>
        </w:rPr>
        <w:t>և</w:t>
      </w:r>
      <w:r w:rsidRPr="00296109">
        <w:rPr>
          <w:rStyle w:val="Strong"/>
          <w:rFonts w:ascii="GHEA Grapalat" w:hAnsi="GHEA Grapalat"/>
          <w:b w:val="0"/>
          <w:color w:val="000000"/>
          <w:shd w:val="clear" w:color="auto" w:fill="FFFFFF"/>
          <w:lang w:val="hy-AM"/>
        </w:rPr>
        <w:t xml:space="preserve"> </w:t>
      </w:r>
      <w:r w:rsidRPr="00296109">
        <w:rPr>
          <w:rStyle w:val="Strong"/>
          <w:rFonts w:ascii="GHEA Grapalat" w:hAnsi="GHEA Grapalat" w:cs="Sylfaen"/>
          <w:b w:val="0"/>
          <w:color w:val="000000"/>
          <w:shd w:val="clear" w:color="auto" w:fill="FFFFFF"/>
          <w:lang w:val="hy-AM"/>
        </w:rPr>
        <w:t>հակահամաճարակային</w:t>
      </w:r>
      <w:r w:rsidRPr="00296109">
        <w:rPr>
          <w:rStyle w:val="Strong"/>
          <w:rFonts w:ascii="GHEA Grapalat" w:hAnsi="GHEA Grapalat"/>
          <w:b w:val="0"/>
          <w:color w:val="000000"/>
          <w:shd w:val="clear" w:color="auto" w:fill="FFFFFF"/>
          <w:lang w:val="hy-AM"/>
        </w:rPr>
        <w:t xml:space="preserve"> </w:t>
      </w:r>
      <w:r w:rsidRPr="00296109">
        <w:rPr>
          <w:rStyle w:val="Strong"/>
          <w:rFonts w:ascii="GHEA Grapalat" w:hAnsi="GHEA Grapalat" w:cs="Sylfaen"/>
          <w:b w:val="0"/>
          <w:color w:val="000000"/>
          <w:shd w:val="clear" w:color="auto" w:fill="FFFFFF"/>
          <w:lang w:val="hy-AM"/>
        </w:rPr>
        <w:t>տեսչության</w:t>
      </w:r>
      <w:r w:rsidRPr="00296109">
        <w:rPr>
          <w:rStyle w:val="Strong"/>
          <w:rFonts w:ascii="GHEA Grapalat" w:hAnsi="GHEA Grapalat"/>
          <w:b w:val="0"/>
          <w:color w:val="000000"/>
          <w:shd w:val="clear" w:color="auto" w:fill="FFFFFF"/>
          <w:lang w:val="hy-AM"/>
        </w:rPr>
        <w:t xml:space="preserve"> </w:t>
      </w:r>
      <w:r w:rsidRPr="00296109">
        <w:rPr>
          <w:rStyle w:val="Strong"/>
          <w:rFonts w:ascii="GHEA Grapalat" w:hAnsi="GHEA Grapalat" w:cs="Sylfaen"/>
          <w:b w:val="0"/>
          <w:color w:val="000000"/>
          <w:shd w:val="clear" w:color="auto" w:fill="FFFFFF"/>
          <w:lang w:val="hy-AM"/>
        </w:rPr>
        <w:t>կողմից</w:t>
      </w:r>
      <w:r w:rsidRPr="00296109">
        <w:rPr>
          <w:rStyle w:val="Strong"/>
          <w:rFonts w:ascii="GHEA Grapalat" w:hAnsi="GHEA Grapalat"/>
          <w:b w:val="0"/>
          <w:color w:val="000000"/>
          <w:shd w:val="clear" w:color="auto" w:fill="FFFFFF"/>
          <w:lang w:val="hy-AM"/>
        </w:rPr>
        <w:t xml:space="preserve"> </w:t>
      </w:r>
      <w:r w:rsidRPr="00296109">
        <w:rPr>
          <w:rStyle w:val="Strong"/>
          <w:rFonts w:ascii="GHEA Grapalat" w:hAnsi="GHEA Grapalat" w:cs="Sylfaen"/>
          <w:b w:val="0"/>
          <w:color w:val="000000"/>
          <w:shd w:val="clear" w:color="auto" w:fill="FFFFFF"/>
          <w:lang w:val="hy-AM"/>
        </w:rPr>
        <w:t>իրականացվող</w:t>
      </w:r>
      <w:r w:rsidRPr="00296109">
        <w:rPr>
          <w:rStyle w:val="Strong"/>
          <w:rFonts w:ascii="GHEA Grapalat" w:hAnsi="GHEA Grapalat"/>
          <w:b w:val="0"/>
          <w:color w:val="000000"/>
          <w:shd w:val="clear" w:color="auto" w:fill="FFFFFF"/>
          <w:lang w:val="hy-AM"/>
        </w:rPr>
        <w:t xml:space="preserve">` </w:t>
      </w:r>
      <w:r w:rsidRPr="00296109">
        <w:rPr>
          <w:rStyle w:val="Strong"/>
          <w:rFonts w:ascii="GHEA Grapalat" w:hAnsi="GHEA Grapalat" w:cs="Sylfaen"/>
          <w:b w:val="0"/>
          <w:color w:val="000000"/>
          <w:shd w:val="clear" w:color="auto" w:fill="FFFFFF"/>
          <w:lang w:val="hy-AM"/>
        </w:rPr>
        <w:t>ռիսկի</w:t>
      </w:r>
      <w:r w:rsidRPr="00296109">
        <w:rPr>
          <w:rStyle w:val="Strong"/>
          <w:rFonts w:ascii="GHEA Grapalat" w:hAnsi="GHEA Grapalat"/>
          <w:b w:val="0"/>
          <w:color w:val="000000"/>
          <w:shd w:val="clear" w:color="auto" w:fill="FFFFFF"/>
          <w:lang w:val="hy-AM"/>
        </w:rPr>
        <w:t xml:space="preserve"> </w:t>
      </w:r>
      <w:r w:rsidRPr="00296109">
        <w:rPr>
          <w:rStyle w:val="Strong"/>
          <w:rFonts w:ascii="GHEA Grapalat" w:hAnsi="GHEA Grapalat" w:cs="Sylfaen"/>
          <w:b w:val="0"/>
          <w:color w:val="000000"/>
          <w:shd w:val="clear" w:color="auto" w:fill="FFFFFF"/>
          <w:lang w:val="hy-AM"/>
        </w:rPr>
        <w:t>վրա</w:t>
      </w:r>
      <w:r w:rsidRPr="00296109">
        <w:rPr>
          <w:rStyle w:val="Strong"/>
          <w:rFonts w:ascii="GHEA Grapalat" w:hAnsi="GHEA Grapalat"/>
          <w:b w:val="0"/>
          <w:color w:val="000000"/>
          <w:shd w:val="clear" w:color="auto" w:fill="FFFFFF"/>
          <w:lang w:val="hy-AM"/>
        </w:rPr>
        <w:t xml:space="preserve"> </w:t>
      </w:r>
      <w:r w:rsidRPr="00296109">
        <w:rPr>
          <w:rStyle w:val="Strong"/>
          <w:rFonts w:ascii="GHEA Grapalat" w:hAnsi="GHEA Grapalat" w:cs="Sylfaen"/>
          <w:b w:val="0"/>
          <w:color w:val="000000"/>
          <w:shd w:val="clear" w:color="auto" w:fill="FFFFFF"/>
          <w:lang w:val="hy-AM"/>
        </w:rPr>
        <w:t>հիմնված</w:t>
      </w:r>
      <w:r w:rsidRPr="00296109">
        <w:rPr>
          <w:rStyle w:val="Strong"/>
          <w:rFonts w:ascii="GHEA Grapalat" w:hAnsi="GHEA Grapalat"/>
          <w:b w:val="0"/>
          <w:color w:val="000000"/>
          <w:shd w:val="clear" w:color="auto" w:fill="FFFFFF"/>
          <w:lang w:val="hy-AM"/>
        </w:rPr>
        <w:t xml:space="preserve"> </w:t>
      </w:r>
      <w:r w:rsidRPr="00296109">
        <w:rPr>
          <w:rStyle w:val="Strong"/>
          <w:rFonts w:ascii="GHEA Grapalat" w:hAnsi="GHEA Grapalat" w:cs="Sylfaen"/>
          <w:b w:val="0"/>
          <w:color w:val="000000"/>
          <w:shd w:val="clear" w:color="auto" w:fill="FFFFFF"/>
          <w:lang w:val="hy-AM"/>
        </w:rPr>
        <w:t>ստուգումների</w:t>
      </w:r>
      <w:r w:rsidRPr="00296109">
        <w:rPr>
          <w:rStyle w:val="Strong"/>
          <w:rFonts w:ascii="GHEA Grapalat" w:hAnsi="GHEA Grapalat"/>
          <w:b w:val="0"/>
          <w:color w:val="000000"/>
          <w:shd w:val="clear" w:color="auto" w:fill="FFFFFF"/>
          <w:lang w:val="hy-AM"/>
        </w:rPr>
        <w:t xml:space="preserve"> </w:t>
      </w:r>
      <w:r w:rsidRPr="00296109">
        <w:rPr>
          <w:rStyle w:val="Strong"/>
          <w:rFonts w:ascii="GHEA Grapalat" w:hAnsi="GHEA Grapalat" w:cs="Sylfaen"/>
          <w:b w:val="0"/>
          <w:color w:val="000000"/>
          <w:shd w:val="clear" w:color="auto" w:fill="FFFFFF"/>
          <w:lang w:val="hy-AM"/>
        </w:rPr>
        <w:t>մեթոդաբանությունը</w:t>
      </w:r>
      <w:r w:rsidRPr="00296109">
        <w:rPr>
          <w:rStyle w:val="Strong"/>
          <w:rFonts w:ascii="GHEA Grapalat" w:hAnsi="GHEA Grapalat"/>
          <w:b w:val="0"/>
          <w:color w:val="000000"/>
          <w:shd w:val="clear" w:color="auto" w:fill="FFFFFF"/>
          <w:lang w:val="hy-AM"/>
        </w:rPr>
        <w:t xml:space="preserve"> </w:t>
      </w:r>
      <w:r w:rsidRPr="00296109">
        <w:rPr>
          <w:rStyle w:val="Strong"/>
          <w:rFonts w:ascii="GHEA Grapalat" w:hAnsi="GHEA Grapalat" w:cs="Sylfaen"/>
          <w:b w:val="0"/>
          <w:color w:val="000000"/>
          <w:shd w:val="clear" w:color="auto" w:fill="FFFFFF"/>
          <w:lang w:val="hy-AM"/>
        </w:rPr>
        <w:t>և</w:t>
      </w:r>
      <w:r w:rsidRPr="00296109">
        <w:rPr>
          <w:rStyle w:val="Strong"/>
          <w:rFonts w:ascii="GHEA Grapalat" w:hAnsi="GHEA Grapalat"/>
          <w:b w:val="0"/>
          <w:color w:val="000000"/>
          <w:shd w:val="clear" w:color="auto" w:fill="FFFFFF"/>
          <w:lang w:val="hy-AM"/>
        </w:rPr>
        <w:t xml:space="preserve"> </w:t>
      </w:r>
      <w:r w:rsidRPr="00296109">
        <w:rPr>
          <w:rStyle w:val="Strong"/>
          <w:rFonts w:ascii="GHEA Grapalat" w:hAnsi="GHEA Grapalat" w:cs="Sylfaen"/>
          <w:b w:val="0"/>
          <w:color w:val="000000"/>
          <w:shd w:val="clear" w:color="auto" w:fill="FFFFFF"/>
          <w:lang w:val="hy-AM"/>
        </w:rPr>
        <w:t>ռիսկայնությունը</w:t>
      </w:r>
      <w:r w:rsidRPr="00296109">
        <w:rPr>
          <w:rStyle w:val="Strong"/>
          <w:rFonts w:ascii="GHEA Grapalat" w:hAnsi="GHEA Grapalat"/>
          <w:b w:val="0"/>
          <w:color w:val="000000"/>
          <w:shd w:val="clear" w:color="auto" w:fill="FFFFFF"/>
          <w:lang w:val="hy-AM"/>
        </w:rPr>
        <w:t xml:space="preserve"> </w:t>
      </w:r>
      <w:r w:rsidRPr="00296109">
        <w:rPr>
          <w:rStyle w:val="Strong"/>
          <w:rFonts w:ascii="GHEA Grapalat" w:hAnsi="GHEA Grapalat" w:cs="Sylfaen"/>
          <w:b w:val="0"/>
          <w:color w:val="000000"/>
          <w:shd w:val="clear" w:color="auto" w:fill="FFFFFF"/>
          <w:lang w:val="hy-AM"/>
        </w:rPr>
        <w:t>որոշող</w:t>
      </w:r>
      <w:r w:rsidRPr="00296109">
        <w:rPr>
          <w:rStyle w:val="Strong"/>
          <w:rFonts w:ascii="GHEA Grapalat" w:hAnsi="GHEA Grapalat"/>
          <w:b w:val="0"/>
          <w:color w:val="000000"/>
          <w:shd w:val="clear" w:color="auto" w:fill="FFFFFF"/>
          <w:lang w:val="hy-AM"/>
        </w:rPr>
        <w:t xml:space="preserve"> </w:t>
      </w:r>
      <w:r w:rsidRPr="00296109">
        <w:rPr>
          <w:rStyle w:val="Strong"/>
          <w:rFonts w:ascii="GHEA Grapalat" w:hAnsi="GHEA Grapalat" w:cs="Sylfaen"/>
          <w:b w:val="0"/>
          <w:color w:val="000000"/>
          <w:shd w:val="clear" w:color="auto" w:fill="FFFFFF"/>
          <w:lang w:val="hy-AM"/>
        </w:rPr>
        <w:t>չափանիշների</w:t>
      </w:r>
      <w:r w:rsidRPr="00296109">
        <w:rPr>
          <w:rStyle w:val="Strong"/>
          <w:rFonts w:ascii="GHEA Grapalat" w:hAnsi="GHEA Grapalat"/>
          <w:b w:val="0"/>
          <w:color w:val="000000"/>
          <w:shd w:val="clear" w:color="auto" w:fill="FFFFFF"/>
          <w:lang w:val="hy-AM"/>
        </w:rPr>
        <w:t xml:space="preserve"> </w:t>
      </w:r>
      <w:r w:rsidRPr="00296109">
        <w:rPr>
          <w:rStyle w:val="Strong"/>
          <w:rFonts w:ascii="GHEA Grapalat" w:hAnsi="GHEA Grapalat" w:cs="Sylfaen"/>
          <w:b w:val="0"/>
          <w:color w:val="000000"/>
          <w:shd w:val="clear" w:color="auto" w:fill="FFFFFF"/>
          <w:lang w:val="hy-AM"/>
        </w:rPr>
        <w:t>ընդհանուր</w:t>
      </w:r>
      <w:r w:rsidRPr="00296109">
        <w:rPr>
          <w:rStyle w:val="Strong"/>
          <w:rFonts w:ascii="GHEA Grapalat" w:hAnsi="GHEA Grapalat"/>
          <w:b w:val="0"/>
          <w:color w:val="000000"/>
          <w:shd w:val="clear" w:color="auto" w:fill="FFFFFF"/>
          <w:lang w:val="hy-AM"/>
        </w:rPr>
        <w:t xml:space="preserve"> </w:t>
      </w:r>
      <w:r w:rsidRPr="00296109">
        <w:rPr>
          <w:rStyle w:val="Strong"/>
          <w:rFonts w:ascii="GHEA Grapalat" w:hAnsi="GHEA Grapalat" w:cs="Sylfaen"/>
          <w:b w:val="0"/>
          <w:color w:val="000000"/>
          <w:shd w:val="clear" w:color="auto" w:fill="FFFFFF"/>
          <w:lang w:val="hy-AM"/>
        </w:rPr>
        <w:t>նկարագիրը</w:t>
      </w:r>
      <w:r w:rsidRPr="00296109">
        <w:rPr>
          <w:rStyle w:val="Strong"/>
          <w:rFonts w:ascii="GHEA Grapalat" w:hAnsi="GHEA Grapalat"/>
          <w:b w:val="0"/>
          <w:color w:val="000000"/>
          <w:shd w:val="clear" w:color="auto" w:fill="FFFFFF"/>
          <w:lang w:val="hy-AM"/>
        </w:rPr>
        <w:t xml:space="preserve"> </w:t>
      </w:r>
      <w:r w:rsidRPr="00296109">
        <w:rPr>
          <w:rStyle w:val="Strong"/>
          <w:rFonts w:ascii="GHEA Grapalat" w:hAnsi="GHEA Grapalat" w:cs="Sylfaen"/>
          <w:b w:val="0"/>
          <w:color w:val="000000"/>
          <w:shd w:val="clear" w:color="auto" w:fill="FFFFFF"/>
          <w:lang w:val="hy-AM"/>
        </w:rPr>
        <w:t>հաստատելու</w:t>
      </w:r>
      <w:r w:rsidRPr="00296109">
        <w:rPr>
          <w:rStyle w:val="Strong"/>
          <w:rFonts w:ascii="GHEA Grapalat" w:hAnsi="GHEA Grapalat"/>
          <w:b w:val="0"/>
          <w:color w:val="000000"/>
          <w:shd w:val="clear" w:color="auto" w:fill="FFFFFF"/>
          <w:lang w:val="hy-AM"/>
        </w:rPr>
        <w:t xml:space="preserve"> </w:t>
      </w:r>
      <w:r w:rsidRPr="00296109">
        <w:rPr>
          <w:rStyle w:val="Strong"/>
          <w:rFonts w:ascii="GHEA Grapalat" w:hAnsi="GHEA Grapalat" w:cs="Sylfaen"/>
          <w:b w:val="0"/>
          <w:color w:val="000000"/>
          <w:shd w:val="clear" w:color="auto" w:fill="FFFFFF"/>
          <w:lang w:val="hy-AM"/>
        </w:rPr>
        <w:t>մասին</w:t>
      </w:r>
      <w:r w:rsidRPr="00296109">
        <w:rPr>
          <w:rFonts w:ascii="GHEA Grapalat" w:hAnsi="GHEA Grapalat"/>
          <w:b/>
          <w:lang w:val="hy-AM"/>
        </w:rPr>
        <w:t xml:space="preserve"> </w:t>
      </w:r>
      <w:r w:rsidRPr="00296109">
        <w:rPr>
          <w:rFonts w:ascii="GHEA Grapalat" w:hAnsi="GHEA Grapalat"/>
          <w:lang w:val="hy-AM"/>
        </w:rPr>
        <w:t>N 522-</w:t>
      </w:r>
      <w:r w:rsidRPr="00296109">
        <w:rPr>
          <w:rFonts w:ascii="GHEA Grapalat" w:hAnsi="GHEA Grapalat" w:cs="Sylfaen"/>
          <w:lang w:val="hy-AM"/>
        </w:rPr>
        <w:t>Ն</w:t>
      </w:r>
      <w:r w:rsidRPr="00296109">
        <w:rPr>
          <w:rFonts w:ascii="GHEA Grapalat" w:hAnsi="GHEA Grapalat"/>
          <w:lang w:val="hy-AM"/>
        </w:rPr>
        <w:t xml:space="preserve"> </w:t>
      </w:r>
      <w:r w:rsidRPr="00296109">
        <w:rPr>
          <w:rFonts w:ascii="GHEA Grapalat" w:hAnsi="GHEA Grapalat" w:cs="Sylfaen"/>
          <w:lang w:val="hy-AM"/>
        </w:rPr>
        <w:t>որոշումը։</w:t>
      </w:r>
    </w:p>
    <w:p w:rsidR="00CB5AB2" w:rsidRDefault="00CB5AB2" w:rsidP="00CB5AB2">
      <w:pPr>
        <w:pStyle w:val="NormalWeb"/>
        <w:shd w:val="clear" w:color="auto" w:fill="FFFFFF"/>
        <w:spacing w:before="0" w:beforeAutospacing="0" w:after="0" w:afterAutospacing="0" w:line="360" w:lineRule="auto"/>
        <w:ind w:firstLine="375"/>
        <w:jc w:val="both"/>
        <w:rPr>
          <w:rFonts w:ascii="GHEA Grapalat" w:hAnsi="GHEA Grapalat"/>
          <w:lang w:val="en-GB"/>
        </w:rPr>
      </w:pPr>
      <w:r w:rsidRPr="00296109">
        <w:rPr>
          <w:rFonts w:ascii="GHEA Grapalat" w:hAnsi="GHEA Grapalat"/>
          <w:lang w:val="hy-AM"/>
        </w:rPr>
        <w:t xml:space="preserve">3. </w:t>
      </w:r>
      <w:r w:rsidRPr="00296109">
        <w:rPr>
          <w:rFonts w:ascii="GHEA Grapalat" w:hAnsi="GHEA Grapalat" w:cs="Sylfaen"/>
          <w:lang w:val="hy-AM"/>
        </w:rPr>
        <w:t>Սույն</w:t>
      </w:r>
      <w:r w:rsidRPr="00296109">
        <w:rPr>
          <w:rFonts w:ascii="GHEA Grapalat" w:hAnsi="GHEA Grapalat"/>
          <w:lang w:val="hy-AM"/>
        </w:rPr>
        <w:t xml:space="preserve"> </w:t>
      </w:r>
      <w:r w:rsidRPr="00296109">
        <w:rPr>
          <w:rFonts w:ascii="GHEA Grapalat" w:hAnsi="GHEA Grapalat" w:cs="Sylfaen"/>
          <w:lang w:val="hy-AM"/>
        </w:rPr>
        <w:t>որոշումն</w:t>
      </w:r>
      <w:r w:rsidRPr="00296109">
        <w:rPr>
          <w:rFonts w:ascii="GHEA Grapalat" w:hAnsi="GHEA Grapalat"/>
          <w:lang w:val="hy-AM"/>
        </w:rPr>
        <w:t xml:space="preserve"> </w:t>
      </w:r>
      <w:r w:rsidRPr="00296109">
        <w:rPr>
          <w:rFonts w:ascii="GHEA Grapalat" w:hAnsi="GHEA Grapalat" w:cs="Sylfaen"/>
          <w:lang w:val="hy-AM"/>
        </w:rPr>
        <w:t>ուժի</w:t>
      </w:r>
      <w:r w:rsidRPr="00296109">
        <w:rPr>
          <w:rFonts w:ascii="GHEA Grapalat" w:hAnsi="GHEA Grapalat"/>
          <w:lang w:val="hy-AM"/>
        </w:rPr>
        <w:t xml:space="preserve"> </w:t>
      </w:r>
      <w:r w:rsidRPr="00296109">
        <w:rPr>
          <w:rFonts w:ascii="GHEA Grapalat" w:hAnsi="GHEA Grapalat" w:cs="Sylfaen"/>
          <w:lang w:val="hy-AM"/>
        </w:rPr>
        <w:t>մեջ</w:t>
      </w:r>
      <w:r w:rsidRPr="00296109">
        <w:rPr>
          <w:rFonts w:ascii="GHEA Grapalat" w:hAnsi="GHEA Grapalat"/>
          <w:lang w:val="hy-AM"/>
        </w:rPr>
        <w:t xml:space="preserve"> </w:t>
      </w:r>
      <w:r w:rsidRPr="00296109">
        <w:rPr>
          <w:rFonts w:ascii="GHEA Grapalat" w:hAnsi="GHEA Grapalat" w:cs="Sylfaen"/>
          <w:lang w:val="hy-AM"/>
        </w:rPr>
        <w:t>է</w:t>
      </w:r>
      <w:r w:rsidRPr="00296109">
        <w:rPr>
          <w:rFonts w:ascii="GHEA Grapalat" w:hAnsi="GHEA Grapalat"/>
          <w:lang w:val="hy-AM"/>
        </w:rPr>
        <w:t xml:space="preserve"> </w:t>
      </w:r>
      <w:r w:rsidRPr="00296109">
        <w:rPr>
          <w:rFonts w:ascii="GHEA Grapalat" w:hAnsi="GHEA Grapalat" w:cs="Sylfaen"/>
          <w:lang w:val="hy-AM"/>
        </w:rPr>
        <w:t>մտնում</w:t>
      </w:r>
      <w:r w:rsidRPr="00296109">
        <w:rPr>
          <w:rFonts w:ascii="GHEA Grapalat" w:hAnsi="GHEA Grapalat"/>
          <w:lang w:val="hy-AM"/>
        </w:rPr>
        <w:t xml:space="preserve"> </w:t>
      </w:r>
      <w:r w:rsidRPr="00296109">
        <w:rPr>
          <w:rFonts w:ascii="GHEA Grapalat" w:hAnsi="GHEA Grapalat" w:cs="Sylfaen"/>
          <w:lang w:val="hy-AM"/>
        </w:rPr>
        <w:t>պաշտոնական</w:t>
      </w:r>
      <w:r w:rsidRPr="00296109">
        <w:rPr>
          <w:rFonts w:ascii="GHEA Grapalat" w:hAnsi="GHEA Grapalat"/>
          <w:lang w:val="hy-AM"/>
        </w:rPr>
        <w:t xml:space="preserve"> </w:t>
      </w:r>
      <w:r w:rsidRPr="00296109">
        <w:rPr>
          <w:rFonts w:ascii="GHEA Grapalat" w:hAnsi="GHEA Grapalat" w:cs="Sylfaen"/>
          <w:lang w:val="hy-AM"/>
        </w:rPr>
        <w:t>հրապարակմանը</w:t>
      </w:r>
      <w:r w:rsidRPr="00296109">
        <w:rPr>
          <w:rFonts w:ascii="GHEA Grapalat" w:hAnsi="GHEA Grapalat"/>
          <w:lang w:val="hy-AM"/>
        </w:rPr>
        <w:t xml:space="preserve"> </w:t>
      </w:r>
      <w:r w:rsidRPr="00296109">
        <w:rPr>
          <w:rFonts w:ascii="GHEA Grapalat" w:hAnsi="GHEA Grapalat" w:cs="Sylfaen"/>
          <w:lang w:val="hy-AM"/>
        </w:rPr>
        <w:t>հաջորդող</w:t>
      </w:r>
      <w:r w:rsidRPr="00296109">
        <w:rPr>
          <w:rFonts w:ascii="GHEA Grapalat" w:hAnsi="GHEA Grapalat"/>
          <w:lang w:val="hy-AM"/>
        </w:rPr>
        <w:t xml:space="preserve"> </w:t>
      </w:r>
      <w:r w:rsidRPr="00296109">
        <w:rPr>
          <w:rFonts w:ascii="GHEA Grapalat" w:hAnsi="GHEA Grapalat" w:cs="Sylfaen"/>
          <w:lang w:val="hy-AM"/>
        </w:rPr>
        <w:t>օրվանից</w:t>
      </w:r>
      <w:r w:rsidRPr="00296109">
        <w:rPr>
          <w:rFonts w:ascii="GHEA Grapalat" w:hAnsi="GHEA Grapalat"/>
          <w:lang w:val="hy-AM"/>
        </w:rPr>
        <w:t>:</w:t>
      </w:r>
    </w:p>
    <w:p w:rsidR="009975F8" w:rsidRDefault="009975F8" w:rsidP="00B254D2">
      <w:pPr>
        <w:pStyle w:val="ListParagraph"/>
        <w:tabs>
          <w:tab w:val="left" w:pos="993"/>
        </w:tabs>
        <w:spacing w:before="120" w:after="120"/>
        <w:jc w:val="both"/>
        <w:rPr>
          <w:rStyle w:val="Strong"/>
          <w:rFonts w:ascii="GHEA Grapalat" w:eastAsia="Times New Roman" w:hAnsi="GHEA Grapalat" w:cs="Sylfaen"/>
          <w:b w:val="0"/>
        </w:rPr>
      </w:pPr>
    </w:p>
    <w:p w:rsidR="009975F8" w:rsidRDefault="009975F8" w:rsidP="00B254D2">
      <w:pPr>
        <w:pStyle w:val="ListParagraph"/>
        <w:tabs>
          <w:tab w:val="left" w:pos="993"/>
        </w:tabs>
        <w:spacing w:before="120" w:after="120"/>
        <w:jc w:val="both"/>
        <w:rPr>
          <w:rStyle w:val="Strong"/>
          <w:rFonts w:ascii="GHEA Grapalat" w:eastAsia="Times New Roman" w:hAnsi="GHEA Grapalat" w:cs="Sylfaen"/>
          <w:b w:val="0"/>
        </w:rPr>
      </w:pPr>
    </w:p>
    <w:p w:rsidR="00B254D2" w:rsidRDefault="00B254D2" w:rsidP="00B254D2">
      <w:pPr>
        <w:pStyle w:val="ListParagraph"/>
        <w:tabs>
          <w:tab w:val="left" w:pos="993"/>
        </w:tabs>
        <w:spacing w:before="120" w:after="120"/>
        <w:jc w:val="both"/>
        <w:rPr>
          <w:rStyle w:val="Strong"/>
          <w:rFonts w:ascii="GHEA Grapalat" w:eastAsia="Times New Roman" w:hAnsi="GHEA Grapalat" w:cs="Sylfaen"/>
          <w:b w:val="0"/>
        </w:rPr>
      </w:pPr>
      <w:r>
        <w:rPr>
          <w:rStyle w:val="Strong"/>
          <w:rFonts w:ascii="GHEA Grapalat" w:eastAsia="Times New Roman" w:hAnsi="GHEA Grapalat" w:cs="Sylfaen"/>
          <w:b w:val="0"/>
        </w:rPr>
        <w:t>ՀԱՅԱՍՏԱՆԻ  ՀԱՆՐԱՊԵՏՈՒԹՅԱՆ</w:t>
      </w:r>
    </w:p>
    <w:p w:rsidR="00B254D2" w:rsidRDefault="00B254D2" w:rsidP="00B254D2">
      <w:pPr>
        <w:pStyle w:val="ListParagraph"/>
        <w:tabs>
          <w:tab w:val="left" w:pos="993"/>
        </w:tabs>
        <w:spacing w:before="120" w:after="120"/>
        <w:jc w:val="both"/>
        <w:rPr>
          <w:rStyle w:val="Strong"/>
          <w:rFonts w:ascii="GHEA Grapalat" w:eastAsia="Times New Roman" w:hAnsi="GHEA Grapalat" w:cs="Sylfaen"/>
          <w:b w:val="0"/>
        </w:rPr>
      </w:pPr>
      <w:r>
        <w:rPr>
          <w:rStyle w:val="Strong"/>
          <w:rFonts w:ascii="GHEA Grapalat" w:eastAsia="Times New Roman" w:hAnsi="GHEA Grapalat" w:cs="Sylfaen"/>
          <w:b w:val="0"/>
        </w:rPr>
        <w:t xml:space="preserve">             ՎԱՐՉԱՊԵՏ</w:t>
      </w:r>
      <w:r>
        <w:rPr>
          <w:rStyle w:val="Strong"/>
          <w:rFonts w:ascii="GHEA Grapalat" w:eastAsia="Times New Roman" w:hAnsi="GHEA Grapalat" w:cs="Sylfaen"/>
          <w:b w:val="0"/>
        </w:rPr>
        <w:tab/>
      </w:r>
      <w:r>
        <w:rPr>
          <w:rStyle w:val="Strong"/>
          <w:rFonts w:ascii="GHEA Grapalat" w:eastAsia="Times New Roman" w:hAnsi="GHEA Grapalat" w:cs="Sylfaen"/>
          <w:b w:val="0"/>
        </w:rPr>
        <w:tab/>
      </w:r>
      <w:r>
        <w:rPr>
          <w:rStyle w:val="Strong"/>
          <w:rFonts w:ascii="GHEA Grapalat" w:eastAsia="Times New Roman" w:hAnsi="GHEA Grapalat" w:cs="Sylfaen"/>
          <w:b w:val="0"/>
        </w:rPr>
        <w:tab/>
      </w:r>
      <w:r>
        <w:rPr>
          <w:rStyle w:val="Strong"/>
          <w:rFonts w:ascii="GHEA Grapalat" w:eastAsia="Times New Roman" w:hAnsi="GHEA Grapalat" w:cs="Sylfaen"/>
          <w:b w:val="0"/>
        </w:rPr>
        <w:tab/>
      </w:r>
      <w:r>
        <w:rPr>
          <w:rStyle w:val="Strong"/>
          <w:rFonts w:ascii="GHEA Grapalat" w:eastAsia="Times New Roman" w:hAnsi="GHEA Grapalat" w:cs="Sylfaen"/>
          <w:b w:val="0"/>
        </w:rPr>
        <w:tab/>
      </w:r>
      <w:r>
        <w:rPr>
          <w:rStyle w:val="Strong"/>
          <w:rFonts w:ascii="GHEA Grapalat" w:eastAsia="Times New Roman" w:hAnsi="GHEA Grapalat" w:cs="Sylfaen"/>
          <w:b w:val="0"/>
        </w:rPr>
        <w:tab/>
      </w:r>
      <w:r>
        <w:rPr>
          <w:rStyle w:val="Strong"/>
          <w:rFonts w:ascii="GHEA Grapalat" w:eastAsia="Times New Roman" w:hAnsi="GHEA Grapalat" w:cs="Sylfaen"/>
          <w:b w:val="0"/>
          <w:lang w:val="en-GB"/>
        </w:rPr>
        <w:t xml:space="preserve">   </w:t>
      </w:r>
      <w:r>
        <w:rPr>
          <w:rStyle w:val="Strong"/>
          <w:rFonts w:ascii="GHEA Grapalat" w:eastAsia="Times New Roman" w:hAnsi="GHEA Grapalat" w:cs="Sylfaen"/>
          <w:b w:val="0"/>
        </w:rPr>
        <w:t xml:space="preserve">          Ն. ՓԱՇԻՆՅԱՆ</w:t>
      </w:r>
    </w:p>
    <w:p w:rsidR="00B254D2" w:rsidRDefault="00B254D2" w:rsidP="00B254D2">
      <w:pPr>
        <w:pStyle w:val="ListParagraph"/>
        <w:tabs>
          <w:tab w:val="left" w:pos="993"/>
        </w:tabs>
        <w:spacing w:before="120" w:after="120"/>
        <w:jc w:val="both"/>
        <w:rPr>
          <w:rStyle w:val="Strong"/>
          <w:rFonts w:ascii="GHEA Grapalat" w:eastAsia="Times New Roman" w:hAnsi="GHEA Grapalat" w:cs="Sylfaen"/>
          <w:b w:val="0"/>
        </w:rPr>
      </w:pPr>
    </w:p>
    <w:p w:rsidR="00586437" w:rsidRDefault="00586437" w:rsidP="00B221CD">
      <w:pPr>
        <w:pStyle w:val="NormalWeb"/>
        <w:shd w:val="clear" w:color="auto" w:fill="FFFFFF"/>
        <w:spacing w:before="0" w:beforeAutospacing="0" w:after="0" w:afterAutospacing="0" w:line="360" w:lineRule="auto"/>
        <w:jc w:val="right"/>
        <w:rPr>
          <w:rStyle w:val="Strong"/>
          <w:rFonts w:ascii="GHEA Grapalat" w:hAnsi="GHEA Grapalat" w:cs="Sylfaen"/>
          <w:b w:val="0"/>
          <w:lang w:val="hy-AM"/>
        </w:rPr>
      </w:pPr>
    </w:p>
    <w:p w:rsidR="00076A25" w:rsidRPr="00296109" w:rsidRDefault="00076A25" w:rsidP="009345AA">
      <w:pPr>
        <w:pStyle w:val="NormalWeb"/>
        <w:shd w:val="clear" w:color="auto" w:fill="FFFFFF"/>
        <w:spacing w:before="0" w:beforeAutospacing="0" w:after="0" w:afterAutospacing="0" w:line="276" w:lineRule="auto"/>
        <w:jc w:val="right"/>
        <w:rPr>
          <w:rFonts w:ascii="GHEA Grapalat" w:hAnsi="GHEA Grapalat"/>
          <w:sz w:val="20"/>
          <w:lang w:val="hy-AM"/>
        </w:rPr>
      </w:pPr>
      <w:r w:rsidRPr="00296109">
        <w:rPr>
          <w:rStyle w:val="Strong"/>
          <w:rFonts w:ascii="GHEA Grapalat" w:hAnsi="GHEA Grapalat" w:cs="Sylfaen"/>
          <w:b w:val="0"/>
          <w:sz w:val="20"/>
          <w:lang w:val="hy-AM"/>
        </w:rPr>
        <w:lastRenderedPageBreak/>
        <w:t>Հավելված</w:t>
      </w:r>
    </w:p>
    <w:p w:rsidR="00076A25" w:rsidRPr="00296109" w:rsidRDefault="00076A25" w:rsidP="009345AA">
      <w:pPr>
        <w:pStyle w:val="NormalWeb"/>
        <w:shd w:val="clear" w:color="auto" w:fill="FFFFFF"/>
        <w:spacing w:before="0" w:beforeAutospacing="0" w:after="0" w:afterAutospacing="0" w:line="276" w:lineRule="auto"/>
        <w:jc w:val="right"/>
        <w:rPr>
          <w:rStyle w:val="Strong"/>
          <w:rFonts w:ascii="GHEA Grapalat" w:hAnsi="GHEA Grapalat" w:cs="Sylfaen"/>
          <w:b w:val="0"/>
          <w:sz w:val="20"/>
          <w:lang w:val="hy-AM"/>
        </w:rPr>
      </w:pPr>
      <w:r w:rsidRPr="00296109">
        <w:rPr>
          <w:rStyle w:val="Strong"/>
          <w:rFonts w:ascii="GHEA Grapalat" w:hAnsi="GHEA Grapalat" w:cs="Sylfaen"/>
          <w:b w:val="0"/>
          <w:sz w:val="20"/>
          <w:lang w:val="hy-AM"/>
        </w:rPr>
        <w:t>ՀՀ</w:t>
      </w:r>
      <w:r w:rsidRPr="00296109">
        <w:rPr>
          <w:rStyle w:val="Strong"/>
          <w:rFonts w:ascii="GHEA Grapalat" w:hAnsi="GHEA Grapalat"/>
          <w:b w:val="0"/>
          <w:sz w:val="20"/>
          <w:lang w:val="hy-AM"/>
        </w:rPr>
        <w:t xml:space="preserve"> </w:t>
      </w:r>
      <w:r w:rsidRPr="00296109">
        <w:rPr>
          <w:rStyle w:val="Strong"/>
          <w:rFonts w:ascii="GHEA Grapalat" w:hAnsi="GHEA Grapalat" w:cs="Sylfaen"/>
          <w:b w:val="0"/>
          <w:sz w:val="20"/>
          <w:lang w:val="hy-AM"/>
        </w:rPr>
        <w:t>կառավարության 2019 թվականի</w:t>
      </w:r>
    </w:p>
    <w:p w:rsidR="00076A25" w:rsidRPr="00296109" w:rsidRDefault="00076A25" w:rsidP="009345AA">
      <w:pPr>
        <w:pStyle w:val="NormalWeb"/>
        <w:shd w:val="clear" w:color="auto" w:fill="FFFFFF"/>
        <w:spacing w:before="0" w:beforeAutospacing="0" w:after="0" w:afterAutospacing="0" w:line="276" w:lineRule="auto"/>
        <w:jc w:val="right"/>
        <w:rPr>
          <w:rFonts w:ascii="GHEA Grapalat" w:hAnsi="GHEA Grapalat"/>
          <w:sz w:val="20"/>
          <w:lang w:val="hy-AM"/>
        </w:rPr>
      </w:pPr>
      <w:r w:rsidRPr="00296109">
        <w:rPr>
          <w:rStyle w:val="Strong"/>
          <w:rFonts w:ascii="GHEA Grapalat" w:hAnsi="GHEA Grapalat" w:cs="Sylfaen"/>
          <w:b w:val="0"/>
          <w:sz w:val="20"/>
          <w:lang w:val="hy-AM"/>
        </w:rPr>
        <w:t xml:space="preserve"> </w:t>
      </w:r>
      <w:r w:rsidRPr="00296109">
        <w:rPr>
          <w:rFonts w:ascii="GHEA Grapalat" w:hAnsi="GHEA Grapalat" w:cs="Times Armenian"/>
          <w:sz w:val="20"/>
          <w:lang w:val="hy-AM" w:eastAsia="en-US"/>
        </w:rPr>
        <w:t>«      »</w:t>
      </w:r>
      <w:r w:rsidRPr="00296109">
        <w:rPr>
          <w:rStyle w:val="Strong"/>
          <w:rFonts w:ascii="GHEA Grapalat" w:hAnsi="GHEA Grapalat" w:cs="Sylfaen"/>
          <w:b w:val="0"/>
          <w:sz w:val="20"/>
          <w:lang w:val="hy-AM"/>
        </w:rPr>
        <w:t xml:space="preserve">                      N    </w:t>
      </w:r>
      <w:r w:rsidRPr="00296109">
        <w:rPr>
          <w:rStyle w:val="Strong"/>
          <w:rFonts w:ascii="GHEA Grapalat" w:hAnsi="GHEA Grapalat"/>
          <w:b w:val="0"/>
          <w:sz w:val="20"/>
          <w:lang w:val="hy-AM"/>
        </w:rPr>
        <w:t xml:space="preserve"> -</w:t>
      </w:r>
      <w:r w:rsidRPr="00296109">
        <w:rPr>
          <w:rStyle w:val="Strong"/>
          <w:rFonts w:ascii="GHEA Grapalat" w:hAnsi="GHEA Grapalat" w:cs="Sylfaen"/>
          <w:b w:val="0"/>
          <w:sz w:val="20"/>
          <w:lang w:val="hy-AM"/>
        </w:rPr>
        <w:t>Ն</w:t>
      </w:r>
      <w:r w:rsidRPr="00296109">
        <w:rPr>
          <w:rStyle w:val="Strong"/>
          <w:rFonts w:ascii="GHEA Grapalat" w:hAnsi="GHEA Grapalat"/>
          <w:b w:val="0"/>
          <w:sz w:val="20"/>
          <w:lang w:val="hy-AM"/>
        </w:rPr>
        <w:t xml:space="preserve"> </w:t>
      </w:r>
      <w:r w:rsidRPr="00296109">
        <w:rPr>
          <w:rStyle w:val="Strong"/>
          <w:rFonts w:ascii="GHEA Grapalat" w:hAnsi="GHEA Grapalat" w:cs="Sylfaen"/>
          <w:b w:val="0"/>
          <w:sz w:val="20"/>
          <w:lang w:val="hy-AM"/>
        </w:rPr>
        <w:t>որոշման</w:t>
      </w:r>
    </w:p>
    <w:p w:rsidR="00076A25" w:rsidRPr="00296109" w:rsidRDefault="00076A25" w:rsidP="00076A25">
      <w:pPr>
        <w:pStyle w:val="NormalWeb"/>
        <w:shd w:val="clear" w:color="auto" w:fill="FFFFFF"/>
        <w:spacing w:before="0" w:beforeAutospacing="0" w:after="0" w:afterAutospacing="0" w:line="360" w:lineRule="auto"/>
        <w:ind w:firstLine="375"/>
        <w:jc w:val="center"/>
        <w:rPr>
          <w:rFonts w:ascii="GHEA Grapalat" w:hAnsi="GHEA Grapalat"/>
          <w:highlight w:val="yellow"/>
          <w:lang w:val="hy-AM"/>
        </w:rPr>
      </w:pPr>
    </w:p>
    <w:p w:rsidR="00076A25" w:rsidRPr="00296109" w:rsidRDefault="00076A25" w:rsidP="00076A25">
      <w:pPr>
        <w:pStyle w:val="NormalWeb"/>
        <w:shd w:val="clear" w:color="auto" w:fill="FFFFFF"/>
        <w:spacing w:before="0" w:beforeAutospacing="0" w:after="0" w:afterAutospacing="0" w:line="360" w:lineRule="auto"/>
        <w:jc w:val="center"/>
        <w:rPr>
          <w:rFonts w:ascii="GHEA Grapalat" w:hAnsi="GHEA Grapalat"/>
          <w:lang w:val="hy-AM"/>
        </w:rPr>
      </w:pPr>
      <w:r w:rsidRPr="00296109">
        <w:rPr>
          <w:rStyle w:val="Strong"/>
          <w:rFonts w:ascii="GHEA Grapalat" w:hAnsi="GHEA Grapalat" w:cs="Sylfaen"/>
          <w:b w:val="0"/>
          <w:lang w:val="hy-AM"/>
        </w:rPr>
        <w:t>ՀԱՅԱՍՏԱՆԻ</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ՀԱՆՐԱՊԵՏՈՒԹՅԱՆ</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ԱՌՈՂՋԱՊԱՀԱԿԱՆ</w:t>
      </w:r>
      <w:r w:rsidRPr="00296109">
        <w:rPr>
          <w:rStyle w:val="Strong"/>
          <w:rFonts w:ascii="GHEA Grapalat" w:hAnsi="GHEA Grapalat"/>
          <w:b w:val="0"/>
          <w:lang w:val="hy-AM"/>
        </w:rPr>
        <w:t xml:space="preserve"> ԵՎ ԱՇԽԱՏԱՆՔԻ </w:t>
      </w:r>
      <w:r w:rsidRPr="00296109">
        <w:rPr>
          <w:rStyle w:val="Strong"/>
          <w:rFonts w:ascii="GHEA Grapalat" w:hAnsi="GHEA Grapalat" w:cs="Sylfaen"/>
          <w:b w:val="0"/>
          <w:lang w:val="hy-AM"/>
        </w:rPr>
        <w:t>ՏԵՍՉԱԿԱՆ</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ՄԱՐՄՆԻ</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ԿՈՂՄԻՑ</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ԻՐԱԿԱՆԱՑՎՈՂ</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ՌԻՍԿԻ</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ՎՐԱ</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ՀԻՄՆՎԱԾ</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ՍՏՈՒԳՈՒՄՆԵՐԻ</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ՄԵԹՈԴԱԲԱՆՈՒԹՅՈՒՆԸ</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ԵՎ</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ՌԻՍԿԱՅՆՈՒԹՅՈՒՆԸ</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ՈՐՈՇՈՂ</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ՉԱՓԱՆԻՇՆԵՐԻ ԸՆԴՀԱՆՈՒՐ ՆԿԱՐԱԳԻՐԸ</w:t>
      </w:r>
    </w:p>
    <w:p w:rsidR="00076A25" w:rsidRPr="00296109" w:rsidRDefault="00076A25" w:rsidP="00076A25">
      <w:pPr>
        <w:pStyle w:val="NormalWeb"/>
        <w:numPr>
          <w:ilvl w:val="0"/>
          <w:numId w:val="5"/>
        </w:numPr>
        <w:shd w:val="clear" w:color="auto" w:fill="FFFFFF"/>
        <w:spacing w:before="360" w:beforeAutospacing="0" w:after="0" w:afterAutospacing="0" w:line="360" w:lineRule="auto"/>
        <w:ind w:left="0"/>
        <w:jc w:val="center"/>
        <w:rPr>
          <w:rStyle w:val="Strong"/>
          <w:rFonts w:ascii="GHEA Grapalat" w:hAnsi="GHEA Grapalat" w:cs="Sylfaen"/>
          <w:b w:val="0"/>
          <w:lang w:val="en-US"/>
        </w:rPr>
      </w:pPr>
      <w:r w:rsidRPr="00296109">
        <w:rPr>
          <w:rStyle w:val="Strong"/>
          <w:rFonts w:ascii="GHEA Grapalat" w:hAnsi="GHEA Grapalat" w:cs="Sylfaen"/>
          <w:b w:val="0"/>
        </w:rPr>
        <w:t>ԸՆԴՀԱՆՈՒՐ</w:t>
      </w:r>
      <w:r w:rsidRPr="00296109">
        <w:rPr>
          <w:rStyle w:val="Strong"/>
          <w:rFonts w:ascii="GHEA Grapalat" w:hAnsi="GHEA Grapalat"/>
          <w:b w:val="0"/>
          <w:lang w:val="en-US"/>
        </w:rPr>
        <w:t xml:space="preserve"> </w:t>
      </w:r>
      <w:r w:rsidRPr="00296109">
        <w:rPr>
          <w:rStyle w:val="Strong"/>
          <w:rFonts w:ascii="GHEA Grapalat" w:hAnsi="GHEA Grapalat" w:cs="Sylfaen"/>
          <w:b w:val="0"/>
          <w:lang w:val="en-US"/>
        </w:rPr>
        <w:t>ԴՐՈՒՅԹ</w:t>
      </w:r>
      <w:r w:rsidRPr="00296109">
        <w:rPr>
          <w:rStyle w:val="Strong"/>
          <w:rFonts w:ascii="GHEA Grapalat" w:hAnsi="GHEA Grapalat" w:cs="Sylfaen"/>
          <w:b w:val="0"/>
        </w:rPr>
        <w:t>ՆԵՐ</w:t>
      </w:r>
    </w:p>
    <w:p w:rsidR="00076A25" w:rsidRPr="00296109" w:rsidRDefault="00076A25" w:rsidP="00D52103">
      <w:pPr>
        <w:numPr>
          <w:ilvl w:val="0"/>
          <w:numId w:val="6"/>
        </w:numPr>
        <w:tabs>
          <w:tab w:val="left" w:pos="993"/>
        </w:tabs>
        <w:spacing w:before="360" w:line="360" w:lineRule="auto"/>
        <w:ind w:left="0" w:firstLine="709"/>
        <w:jc w:val="both"/>
        <w:rPr>
          <w:rFonts w:ascii="GHEA Grapalat" w:hAnsi="GHEA Grapalat"/>
          <w:lang w:val="en-US"/>
        </w:rPr>
      </w:pPr>
      <w:r w:rsidRPr="00296109">
        <w:rPr>
          <w:rFonts w:ascii="GHEA Grapalat" w:hAnsi="GHEA Grapalat" w:cs="Sylfaen"/>
          <w:lang w:val="hy-AM"/>
        </w:rPr>
        <w:t>Սույն</w:t>
      </w:r>
      <w:r w:rsidRPr="00296109">
        <w:rPr>
          <w:rFonts w:ascii="GHEA Grapalat" w:hAnsi="GHEA Grapalat"/>
          <w:lang w:val="hy-AM"/>
        </w:rPr>
        <w:t xml:space="preserve"> </w:t>
      </w:r>
      <w:r w:rsidRPr="00296109">
        <w:rPr>
          <w:rFonts w:ascii="GHEA Grapalat" w:hAnsi="GHEA Grapalat" w:cs="Sylfaen"/>
          <w:lang w:val="hy-AM"/>
        </w:rPr>
        <w:t>մեթոդաբանությամբ</w:t>
      </w:r>
      <w:r w:rsidRPr="00296109">
        <w:rPr>
          <w:rFonts w:ascii="GHEA Grapalat" w:hAnsi="GHEA Grapalat"/>
          <w:lang w:val="hy-AM"/>
        </w:rPr>
        <w:t xml:space="preserve"> </w:t>
      </w:r>
      <w:r w:rsidRPr="00296109">
        <w:rPr>
          <w:rFonts w:ascii="GHEA Grapalat" w:hAnsi="GHEA Grapalat" w:cs="Sylfaen"/>
          <w:lang w:val="hy-AM"/>
        </w:rPr>
        <w:t>կանոնակարգվում</w:t>
      </w:r>
      <w:r w:rsidRPr="00296109">
        <w:rPr>
          <w:rFonts w:ascii="GHEA Grapalat" w:hAnsi="GHEA Grapalat"/>
          <w:lang w:val="hy-AM"/>
        </w:rPr>
        <w:t xml:space="preserve"> </w:t>
      </w:r>
      <w:r w:rsidRPr="00296109">
        <w:rPr>
          <w:rFonts w:ascii="GHEA Grapalat" w:hAnsi="GHEA Grapalat" w:cs="Sylfaen"/>
          <w:lang w:val="hy-AM"/>
        </w:rPr>
        <w:t>են</w:t>
      </w:r>
      <w:r w:rsidRPr="00296109">
        <w:rPr>
          <w:rFonts w:ascii="GHEA Grapalat" w:hAnsi="GHEA Grapalat"/>
          <w:lang w:val="hy-AM"/>
        </w:rPr>
        <w:t xml:space="preserve"> </w:t>
      </w:r>
      <w:r w:rsidRPr="00296109">
        <w:rPr>
          <w:rFonts w:ascii="GHEA Grapalat" w:hAnsi="GHEA Grapalat" w:cs="Sylfaen"/>
          <w:lang w:val="hy-AM"/>
        </w:rPr>
        <w:t>Հայաստանի</w:t>
      </w:r>
      <w:r w:rsidRPr="00296109">
        <w:rPr>
          <w:rFonts w:ascii="GHEA Grapalat" w:hAnsi="GHEA Grapalat"/>
          <w:lang w:val="hy-AM"/>
        </w:rPr>
        <w:t xml:space="preserve"> </w:t>
      </w:r>
      <w:r w:rsidRPr="00296109">
        <w:rPr>
          <w:rFonts w:ascii="GHEA Grapalat" w:hAnsi="GHEA Grapalat" w:cs="Sylfaen"/>
          <w:lang w:val="hy-AM"/>
        </w:rPr>
        <w:t>Հանրապետության</w:t>
      </w:r>
      <w:r w:rsidRPr="00296109">
        <w:rPr>
          <w:rFonts w:ascii="GHEA Grapalat" w:hAnsi="GHEA Grapalat"/>
          <w:lang w:val="hy-AM"/>
        </w:rPr>
        <w:t xml:space="preserve"> </w:t>
      </w:r>
      <w:r w:rsidRPr="00296109">
        <w:rPr>
          <w:rFonts w:ascii="GHEA Grapalat" w:hAnsi="GHEA Grapalat" w:cs="Sylfaen"/>
          <w:bCs/>
          <w:lang w:val="hy-AM"/>
        </w:rPr>
        <w:t>առողջապահական և աշխատանքի տեսչական մարմնի</w:t>
      </w:r>
      <w:r w:rsidRPr="00296109">
        <w:rPr>
          <w:rFonts w:ascii="GHEA Grapalat" w:hAnsi="GHEA Grapalat" w:cs="Sylfaen"/>
          <w:lang w:val="hy-AM"/>
        </w:rPr>
        <w:t xml:space="preserve"> (այսուհետ՝ Տեսչական մարմին) կողմից</w:t>
      </w:r>
      <w:r w:rsidR="00DE34A6">
        <w:rPr>
          <w:rFonts w:ascii="GHEA Grapalat" w:hAnsi="GHEA Grapalat" w:cs="Sylfaen"/>
          <w:lang w:val="en-GB"/>
        </w:rPr>
        <w:t xml:space="preserve"> իրականացվող</w:t>
      </w:r>
      <w:r w:rsidRPr="00296109">
        <w:rPr>
          <w:rFonts w:ascii="GHEA Grapalat" w:hAnsi="GHEA Grapalat" w:cs="Sylfaen"/>
          <w:lang w:val="hy-AM"/>
        </w:rPr>
        <w:t xml:space="preserve"> ռիսկի վրա հիմնված ստուգումների համակարգի (այսուհետ` </w:t>
      </w:r>
      <w:r w:rsidRPr="00296109">
        <w:rPr>
          <w:rFonts w:ascii="GHEA Grapalat" w:hAnsi="GHEA Grapalat" w:cs="Sylfaen"/>
          <w:lang w:val="en-US"/>
        </w:rPr>
        <w:t>Ռ</w:t>
      </w:r>
      <w:r w:rsidRPr="00296109">
        <w:rPr>
          <w:rFonts w:ascii="GHEA Grapalat" w:hAnsi="GHEA Grapalat" w:cs="Sylfaen"/>
          <w:lang w:val="hy-AM"/>
        </w:rPr>
        <w:t>իսկի համակարգ</w:t>
      </w:r>
      <w:r w:rsidRPr="00296109">
        <w:rPr>
          <w:rFonts w:ascii="GHEA Grapalat" w:hAnsi="GHEA Grapalat" w:cs="Sylfaen"/>
          <w:lang w:val="en-US"/>
        </w:rPr>
        <w:t>)</w:t>
      </w:r>
      <w:r w:rsidRPr="00296109">
        <w:rPr>
          <w:rFonts w:ascii="GHEA Grapalat" w:hAnsi="GHEA Grapalat" w:cs="Sylfaen"/>
          <w:lang w:val="hy-AM"/>
        </w:rPr>
        <w:t xml:space="preserve"> կիրառման հետ կապված ընդհանուր</w:t>
      </w:r>
      <w:r w:rsidRPr="00296109">
        <w:rPr>
          <w:rFonts w:ascii="GHEA Grapalat" w:hAnsi="GHEA Grapalat" w:cs="Sylfaen"/>
          <w:lang w:val="en-US"/>
        </w:rPr>
        <w:t xml:space="preserve"> մոտեցումները</w:t>
      </w:r>
      <w:r w:rsidRPr="00296109">
        <w:rPr>
          <w:rFonts w:ascii="GHEA Grapalat" w:hAnsi="GHEA Grapalat" w:cs="Sylfaen"/>
          <w:lang w:val="hy-AM"/>
        </w:rPr>
        <w:t xml:space="preserve">` </w:t>
      </w:r>
      <w:r w:rsidRPr="00296109">
        <w:rPr>
          <w:rFonts w:ascii="GHEA Grapalat" w:hAnsi="GHEA Grapalat"/>
          <w:lang w:val="hy-AM"/>
        </w:rPr>
        <w:t>սահմանվում է ռիսկը, դրա հաշվարկման ձևը, տնտեսավարող</w:t>
      </w:r>
      <w:r w:rsidRPr="00296109">
        <w:rPr>
          <w:rFonts w:ascii="GHEA Grapalat" w:hAnsi="GHEA Grapalat"/>
          <w:lang w:val="en-US"/>
        </w:rPr>
        <w:t xml:space="preserve"> սուբյեկտների </w:t>
      </w:r>
      <w:r w:rsidRPr="00296109">
        <w:rPr>
          <w:rFonts w:ascii="GHEA Grapalat" w:hAnsi="GHEA Grapalat"/>
          <w:lang w:val="hy-AM"/>
        </w:rPr>
        <w:t xml:space="preserve">դասակարգումը ըստ </w:t>
      </w:r>
      <w:r w:rsidRPr="00296109">
        <w:rPr>
          <w:rFonts w:ascii="GHEA Grapalat" w:hAnsi="GHEA Grapalat"/>
          <w:lang w:val="en-US"/>
        </w:rPr>
        <w:t>ռիսկայնության</w:t>
      </w:r>
      <w:r w:rsidRPr="00296109">
        <w:rPr>
          <w:rFonts w:ascii="GHEA Grapalat" w:hAnsi="GHEA Grapalat"/>
          <w:lang w:val="hy-AM"/>
        </w:rPr>
        <w:t xml:space="preserve"> և</w:t>
      </w:r>
      <w:r w:rsidR="00D52103" w:rsidRPr="00296109">
        <w:rPr>
          <w:rFonts w:ascii="GHEA Grapalat" w:hAnsi="GHEA Grapalat"/>
          <w:lang w:val="hy-AM"/>
        </w:rPr>
        <w:t xml:space="preserve"> ռիսկի գնահատման հետ կապված այլ սահմանումներ։ </w:t>
      </w:r>
      <w:r w:rsidRPr="00296109">
        <w:rPr>
          <w:rFonts w:ascii="GHEA Grapalat" w:hAnsi="GHEA Grapalat"/>
          <w:lang w:val="hy-AM"/>
        </w:rPr>
        <w:t xml:space="preserve"> </w:t>
      </w:r>
      <w:r w:rsidRPr="00296109">
        <w:rPr>
          <w:rFonts w:ascii="GHEA Grapalat" w:hAnsi="GHEA Grapalat" w:cs="Sylfaen"/>
          <w:lang w:val="hy-AM"/>
        </w:rPr>
        <w:t xml:space="preserve"> </w:t>
      </w:r>
    </w:p>
    <w:p w:rsidR="00076A25" w:rsidRPr="00296109" w:rsidRDefault="00076A25" w:rsidP="00076A25">
      <w:pPr>
        <w:numPr>
          <w:ilvl w:val="0"/>
          <w:numId w:val="6"/>
        </w:numPr>
        <w:tabs>
          <w:tab w:val="left" w:pos="993"/>
        </w:tabs>
        <w:spacing w:line="360" w:lineRule="auto"/>
        <w:ind w:left="0" w:firstLine="709"/>
        <w:jc w:val="both"/>
        <w:rPr>
          <w:rFonts w:ascii="GHEA Grapalat" w:hAnsi="GHEA Grapalat"/>
          <w:lang w:val="en-US"/>
        </w:rPr>
      </w:pPr>
      <w:r w:rsidRPr="00296109">
        <w:rPr>
          <w:rFonts w:ascii="GHEA Grapalat" w:hAnsi="GHEA Grapalat" w:cs="Sylfaen"/>
        </w:rPr>
        <w:t>Ռիսկի</w:t>
      </w:r>
      <w:r w:rsidRPr="00296109">
        <w:rPr>
          <w:rFonts w:ascii="GHEA Grapalat" w:hAnsi="GHEA Grapalat" w:cs="Sylfaen"/>
          <w:lang w:val="en-US"/>
        </w:rPr>
        <w:t xml:space="preserve"> </w:t>
      </w:r>
      <w:r w:rsidRPr="00296109">
        <w:rPr>
          <w:rFonts w:ascii="GHEA Grapalat" w:hAnsi="GHEA Grapalat" w:cs="Sylfaen"/>
        </w:rPr>
        <w:t>համակարգի</w:t>
      </w:r>
      <w:r w:rsidRPr="00296109">
        <w:rPr>
          <w:rFonts w:ascii="GHEA Grapalat" w:hAnsi="GHEA Grapalat" w:cs="Sylfaen"/>
          <w:lang w:val="en-US"/>
        </w:rPr>
        <w:t xml:space="preserve"> </w:t>
      </w:r>
      <w:r w:rsidRPr="00296109">
        <w:rPr>
          <w:rFonts w:ascii="GHEA Grapalat" w:hAnsi="GHEA Grapalat" w:cs="Sylfaen"/>
        </w:rPr>
        <w:t>նպատակն</w:t>
      </w:r>
      <w:r w:rsidRPr="00296109">
        <w:rPr>
          <w:rFonts w:ascii="GHEA Grapalat" w:hAnsi="GHEA Grapalat" w:cs="Sylfaen"/>
          <w:lang w:val="en-US"/>
        </w:rPr>
        <w:t xml:space="preserve"> </w:t>
      </w:r>
      <w:r w:rsidRPr="00296109">
        <w:rPr>
          <w:rFonts w:ascii="GHEA Grapalat" w:hAnsi="GHEA Grapalat" w:cs="Sylfaen"/>
        </w:rPr>
        <w:t>է</w:t>
      </w:r>
      <w:r w:rsidRPr="00296109">
        <w:rPr>
          <w:rFonts w:ascii="GHEA Grapalat" w:hAnsi="GHEA Grapalat" w:cs="Sylfaen"/>
          <w:lang w:val="en-US"/>
        </w:rPr>
        <w:t>.</w:t>
      </w:r>
    </w:p>
    <w:p w:rsidR="00076A25" w:rsidRPr="00296109" w:rsidRDefault="00076A25" w:rsidP="00076A25">
      <w:pPr>
        <w:numPr>
          <w:ilvl w:val="0"/>
          <w:numId w:val="7"/>
        </w:numPr>
        <w:tabs>
          <w:tab w:val="left" w:pos="0"/>
        </w:tabs>
        <w:spacing w:line="360" w:lineRule="auto"/>
        <w:ind w:left="0" w:firstLine="360"/>
        <w:jc w:val="both"/>
        <w:rPr>
          <w:rFonts w:ascii="GHEA Grapalat" w:hAnsi="GHEA Grapalat"/>
          <w:lang w:val="en-US"/>
        </w:rPr>
      </w:pPr>
      <w:r w:rsidRPr="00296109">
        <w:rPr>
          <w:rFonts w:ascii="GHEA Grapalat" w:hAnsi="GHEA Grapalat" w:cs="Sylfaen"/>
          <w:lang w:val="en-US"/>
        </w:rPr>
        <w:t>ս</w:t>
      </w:r>
      <w:r w:rsidRPr="00296109">
        <w:rPr>
          <w:rFonts w:ascii="GHEA Grapalat" w:hAnsi="GHEA Grapalat" w:cs="Sylfaen"/>
          <w:lang w:val="hy-AM"/>
        </w:rPr>
        <w:t>ահմանել</w:t>
      </w:r>
      <w:r w:rsidRPr="00296109">
        <w:rPr>
          <w:rFonts w:ascii="GHEA Grapalat" w:hAnsi="GHEA Grapalat" w:cs="Sylfaen"/>
          <w:lang w:val="en-US"/>
        </w:rPr>
        <w:t xml:space="preserve">, </w:t>
      </w:r>
      <w:r w:rsidRPr="00296109">
        <w:rPr>
          <w:rFonts w:ascii="GHEA Grapalat" w:hAnsi="GHEA Grapalat" w:cs="Sylfaen"/>
          <w:lang w:val="hy-AM"/>
        </w:rPr>
        <w:t>բ</w:t>
      </w:r>
      <w:r w:rsidRPr="00296109">
        <w:rPr>
          <w:rFonts w:ascii="GHEA Grapalat" w:hAnsi="GHEA Grapalat" w:cs="Sylfaen"/>
        </w:rPr>
        <w:t>ացահայտել</w:t>
      </w:r>
      <w:r w:rsidRPr="00296109">
        <w:rPr>
          <w:rFonts w:ascii="GHEA Grapalat" w:hAnsi="GHEA Grapalat" w:cs="Sylfaen"/>
          <w:lang w:val="hy-AM"/>
        </w:rPr>
        <w:t xml:space="preserve"> և վերլուծել </w:t>
      </w:r>
      <w:r w:rsidRPr="00296109">
        <w:rPr>
          <w:rFonts w:ascii="GHEA Grapalat" w:hAnsi="GHEA Grapalat" w:cs="Sylfaen"/>
          <w:lang w:val="en-US"/>
        </w:rPr>
        <w:t>Տ</w:t>
      </w:r>
      <w:r w:rsidRPr="00296109">
        <w:rPr>
          <w:rFonts w:ascii="GHEA Grapalat" w:hAnsi="GHEA Grapalat" w:cs="Sylfaen"/>
          <w:bCs/>
          <w:lang w:val="hy-AM"/>
        </w:rPr>
        <w:t>եսչական մարմնի</w:t>
      </w:r>
      <w:r w:rsidRPr="00296109">
        <w:rPr>
          <w:rFonts w:ascii="GHEA Grapalat" w:hAnsi="GHEA Grapalat" w:cs="Sylfaen"/>
          <w:lang w:val="en-US"/>
        </w:rPr>
        <w:t xml:space="preserve"> </w:t>
      </w:r>
      <w:r w:rsidRPr="00296109">
        <w:rPr>
          <w:rFonts w:ascii="GHEA Grapalat" w:hAnsi="GHEA Grapalat" w:cs="Sylfaen"/>
        </w:rPr>
        <w:t>վերահսկող</w:t>
      </w:r>
      <w:r w:rsidRPr="00296109">
        <w:rPr>
          <w:rFonts w:ascii="GHEA Grapalat" w:hAnsi="GHEA Grapalat" w:cs="Sylfaen"/>
          <w:lang w:val="hy-AM"/>
        </w:rPr>
        <w:t xml:space="preserve">ության ենթակա </w:t>
      </w:r>
      <w:r w:rsidRPr="00296109">
        <w:rPr>
          <w:rFonts w:ascii="GHEA Grapalat" w:hAnsi="GHEA Grapalat" w:cs="Sylfaen"/>
          <w:lang w:val="en-US"/>
        </w:rPr>
        <w:t>բնագավառների</w:t>
      </w:r>
      <w:r w:rsidRPr="00296109">
        <w:rPr>
          <w:rFonts w:ascii="GHEA Grapalat" w:hAnsi="GHEA Grapalat" w:cs="Sylfaen"/>
          <w:lang w:val="hy-AM"/>
        </w:rPr>
        <w:t xml:space="preserve"> ռիսկերը,</w:t>
      </w:r>
    </w:p>
    <w:p w:rsidR="00076A25" w:rsidRPr="00296109" w:rsidRDefault="00076A25" w:rsidP="00076A25">
      <w:pPr>
        <w:numPr>
          <w:ilvl w:val="0"/>
          <w:numId w:val="7"/>
        </w:numPr>
        <w:tabs>
          <w:tab w:val="left" w:pos="0"/>
        </w:tabs>
        <w:spacing w:line="360" w:lineRule="auto"/>
        <w:ind w:left="0" w:firstLine="360"/>
        <w:jc w:val="both"/>
        <w:rPr>
          <w:rFonts w:ascii="GHEA Grapalat" w:hAnsi="GHEA Grapalat"/>
          <w:lang w:val="en-US"/>
        </w:rPr>
      </w:pPr>
      <w:r w:rsidRPr="00296109">
        <w:rPr>
          <w:rFonts w:ascii="GHEA Grapalat" w:hAnsi="GHEA Grapalat" w:cs="Sylfaen"/>
          <w:lang w:val="hy-AM"/>
        </w:rPr>
        <w:t>դասակարգել տնտեսավարող սուբյեկտները ըստ ռիսկայնության խմբերի` բարձր, միջին, ցածր,</w:t>
      </w:r>
    </w:p>
    <w:p w:rsidR="00076A25" w:rsidRPr="00296109" w:rsidRDefault="00076A25" w:rsidP="00076A25">
      <w:pPr>
        <w:numPr>
          <w:ilvl w:val="0"/>
          <w:numId w:val="7"/>
        </w:numPr>
        <w:tabs>
          <w:tab w:val="left" w:pos="0"/>
        </w:tabs>
        <w:spacing w:line="360" w:lineRule="auto"/>
        <w:ind w:left="0" w:firstLine="360"/>
        <w:jc w:val="both"/>
        <w:rPr>
          <w:rFonts w:ascii="GHEA Grapalat" w:hAnsi="GHEA Grapalat"/>
          <w:lang w:val="en-US"/>
        </w:rPr>
      </w:pPr>
      <w:r w:rsidRPr="00296109">
        <w:rPr>
          <w:rFonts w:ascii="GHEA Grapalat" w:hAnsi="GHEA Grapalat"/>
          <w:lang w:val="en-US"/>
        </w:rPr>
        <w:t>վ</w:t>
      </w:r>
      <w:r w:rsidRPr="00296109">
        <w:rPr>
          <w:rFonts w:ascii="GHEA Grapalat" w:hAnsi="GHEA Grapalat"/>
          <w:lang w:val="hy-AM"/>
        </w:rPr>
        <w:t xml:space="preserve">արել </w:t>
      </w:r>
      <w:r w:rsidRPr="00296109">
        <w:rPr>
          <w:rFonts w:ascii="GHEA Grapalat" w:hAnsi="GHEA Grapalat"/>
          <w:lang w:val="en-US"/>
        </w:rPr>
        <w:t xml:space="preserve">Տեսչական մարմնի վերահսկողության ենթակա բնագավառներում գործող բոլոր </w:t>
      </w:r>
      <w:r w:rsidRPr="00296109">
        <w:rPr>
          <w:rFonts w:ascii="GHEA Grapalat" w:hAnsi="GHEA Grapalat"/>
          <w:lang w:val="hy-AM"/>
        </w:rPr>
        <w:t>տնտեսավարող սուբյեկտների տվյալների բազա</w:t>
      </w:r>
      <w:r w:rsidRPr="00296109">
        <w:rPr>
          <w:rFonts w:ascii="GHEA Grapalat" w:hAnsi="GHEA Grapalat"/>
          <w:lang w:val="en-US"/>
        </w:rPr>
        <w:t>`</w:t>
      </w:r>
      <w:r w:rsidRPr="00296109">
        <w:rPr>
          <w:rFonts w:ascii="GHEA Grapalat" w:hAnsi="GHEA Grapalat"/>
          <w:lang w:val="hy-AM"/>
        </w:rPr>
        <w:t xml:space="preserve"> ըստ գործունեության ոլորտների </w:t>
      </w:r>
      <w:r w:rsidRPr="00296109">
        <w:rPr>
          <w:rFonts w:ascii="GHEA Grapalat" w:hAnsi="GHEA Grapalat"/>
          <w:lang w:val="en-US"/>
        </w:rPr>
        <w:t>և ռիսկայնության աստիճանը որոշող չափանիշների</w:t>
      </w:r>
      <w:r w:rsidRPr="00296109">
        <w:rPr>
          <w:rFonts w:ascii="GHEA Grapalat" w:hAnsi="GHEA Grapalat"/>
          <w:lang w:val="hy-AM"/>
        </w:rPr>
        <w:t>,</w:t>
      </w:r>
      <w:r w:rsidRPr="00296109">
        <w:rPr>
          <w:rFonts w:ascii="GHEA Grapalat" w:hAnsi="GHEA Grapalat"/>
          <w:lang w:val="en-US"/>
        </w:rPr>
        <w:t xml:space="preserve"> </w:t>
      </w:r>
    </w:p>
    <w:p w:rsidR="00076A25" w:rsidRPr="00296109" w:rsidRDefault="00076A25" w:rsidP="00076A25">
      <w:pPr>
        <w:numPr>
          <w:ilvl w:val="0"/>
          <w:numId w:val="7"/>
        </w:numPr>
        <w:tabs>
          <w:tab w:val="left" w:pos="709"/>
        </w:tabs>
        <w:spacing w:line="360" w:lineRule="auto"/>
        <w:ind w:left="0" w:firstLine="360"/>
        <w:jc w:val="both"/>
        <w:rPr>
          <w:rFonts w:ascii="GHEA Grapalat" w:hAnsi="GHEA Grapalat"/>
          <w:lang w:val="en-US"/>
        </w:rPr>
      </w:pPr>
      <w:r w:rsidRPr="00296109">
        <w:rPr>
          <w:rFonts w:ascii="GHEA Grapalat" w:hAnsi="GHEA Grapalat" w:cs="Sylfaen"/>
          <w:lang w:val="en-US"/>
        </w:rPr>
        <w:t>Ռ</w:t>
      </w:r>
      <w:r w:rsidRPr="00296109">
        <w:rPr>
          <w:rFonts w:ascii="GHEA Grapalat" w:hAnsi="GHEA Grapalat" w:cs="Sylfaen"/>
          <w:lang w:val="hy-AM"/>
        </w:rPr>
        <w:t>իսկի համակարգի միջոցով</w:t>
      </w:r>
      <w:r w:rsidRPr="00296109">
        <w:rPr>
          <w:rFonts w:ascii="GHEA Grapalat" w:hAnsi="GHEA Grapalat" w:cs="Sylfaen"/>
          <w:lang w:val="en-US"/>
        </w:rPr>
        <w:t xml:space="preserve"> Տ</w:t>
      </w:r>
      <w:r w:rsidRPr="00296109">
        <w:rPr>
          <w:rFonts w:ascii="GHEA Grapalat" w:hAnsi="GHEA Grapalat" w:cs="Sylfaen"/>
          <w:bCs/>
          <w:lang w:val="hy-AM"/>
        </w:rPr>
        <w:t xml:space="preserve">եսչական մարմնի ստուգումները նպատակաուղղել դեպի այն ոլորտները և վերահսկման </w:t>
      </w:r>
      <w:r w:rsidRPr="00296109">
        <w:rPr>
          <w:rFonts w:ascii="GHEA Grapalat" w:hAnsi="GHEA Grapalat" w:cs="Sylfaen"/>
          <w:bCs/>
          <w:lang w:val="en-US"/>
        </w:rPr>
        <w:t>ենթակա տնտեսավարող սուբյեկտները,</w:t>
      </w:r>
      <w:r w:rsidRPr="00296109">
        <w:rPr>
          <w:rFonts w:ascii="GHEA Grapalat" w:hAnsi="GHEA Grapalat" w:cs="Sylfaen"/>
          <w:bCs/>
          <w:lang w:val="hy-AM"/>
        </w:rPr>
        <w:t xml:space="preserve"> որոնք առավել ռիսկային են</w:t>
      </w:r>
      <w:r w:rsidRPr="00296109">
        <w:rPr>
          <w:rFonts w:ascii="GHEA Grapalat" w:hAnsi="GHEA Grapalat" w:cs="Sylfaen"/>
          <w:bCs/>
          <w:lang w:val="en-US"/>
        </w:rPr>
        <w:t>,</w:t>
      </w:r>
    </w:p>
    <w:p w:rsidR="00076A25" w:rsidRPr="00296109" w:rsidRDefault="00076A25" w:rsidP="00076A25">
      <w:pPr>
        <w:numPr>
          <w:ilvl w:val="0"/>
          <w:numId w:val="7"/>
        </w:numPr>
        <w:tabs>
          <w:tab w:val="left" w:pos="0"/>
        </w:tabs>
        <w:spacing w:line="360" w:lineRule="auto"/>
        <w:ind w:left="0" w:firstLine="360"/>
        <w:jc w:val="both"/>
        <w:rPr>
          <w:rFonts w:ascii="GHEA Grapalat" w:hAnsi="GHEA Grapalat"/>
          <w:lang w:val="en-US"/>
        </w:rPr>
      </w:pPr>
      <w:r w:rsidRPr="00296109">
        <w:rPr>
          <w:rFonts w:ascii="GHEA Grapalat" w:hAnsi="GHEA Grapalat" w:cs="Sylfaen"/>
          <w:lang w:val="hy-AM"/>
        </w:rPr>
        <w:t>ռիսկի վրա հիմնված ստուգումների միջոցով նվազեցնել տնտեսավարող սուբյեկտների ռիսկի աստիճանը՝ մինչև առավել ցածր հնարավոր ռիսկի մակարդակը:</w:t>
      </w:r>
    </w:p>
    <w:p w:rsidR="00076A25" w:rsidRPr="00296109" w:rsidRDefault="00076A25" w:rsidP="00076A25">
      <w:pPr>
        <w:numPr>
          <w:ilvl w:val="0"/>
          <w:numId w:val="6"/>
        </w:numPr>
        <w:tabs>
          <w:tab w:val="left" w:pos="993"/>
        </w:tabs>
        <w:spacing w:line="360" w:lineRule="auto"/>
        <w:ind w:left="0" w:firstLine="709"/>
        <w:jc w:val="both"/>
        <w:rPr>
          <w:rFonts w:ascii="GHEA Grapalat" w:hAnsi="GHEA Grapalat"/>
          <w:lang w:val="hy-AM"/>
        </w:rPr>
      </w:pPr>
      <w:r w:rsidRPr="00296109">
        <w:rPr>
          <w:rFonts w:ascii="GHEA Grapalat" w:hAnsi="GHEA Grapalat" w:cs="Sylfaen"/>
          <w:lang w:val="hy-AM"/>
        </w:rPr>
        <w:t xml:space="preserve">Ռիսկը </w:t>
      </w:r>
      <w:r w:rsidRPr="00296109">
        <w:rPr>
          <w:rFonts w:ascii="GHEA Grapalat" w:hAnsi="GHEA Grapalat" w:cs="Sylfaen"/>
          <w:bCs/>
          <w:lang w:val="hy-AM"/>
        </w:rPr>
        <w:t>(</w:t>
      </w:r>
      <w:r w:rsidRPr="00296109">
        <w:rPr>
          <w:rFonts w:ascii="GHEA Grapalat" w:hAnsi="GHEA Grapalat" w:cs="Sylfaen"/>
          <w:lang w:val="hy-AM"/>
        </w:rPr>
        <w:t>Հիգիենիկ և համաճարակային ռիսկ</w:t>
      </w:r>
      <w:r w:rsidRPr="00296109">
        <w:rPr>
          <w:rFonts w:ascii="GHEA Grapalat" w:hAnsi="GHEA Grapalat" w:cs="Sylfaen"/>
          <w:bCs/>
          <w:lang w:val="hy-AM"/>
        </w:rPr>
        <w:t>, </w:t>
      </w:r>
      <w:r w:rsidRPr="00296109">
        <w:rPr>
          <w:rFonts w:ascii="GHEA Grapalat" w:hAnsi="GHEA Grapalat" w:cs="Sylfaen"/>
          <w:lang w:val="hy-AM"/>
        </w:rPr>
        <w:t>Դեղերի շրջանառության ռիսկ</w:t>
      </w:r>
      <w:r w:rsidRPr="00296109">
        <w:rPr>
          <w:rFonts w:ascii="GHEA Grapalat" w:hAnsi="GHEA Grapalat" w:cs="Sylfaen"/>
          <w:bCs/>
          <w:lang w:val="hy-AM"/>
        </w:rPr>
        <w:t>, </w:t>
      </w:r>
      <w:r w:rsidRPr="00296109">
        <w:rPr>
          <w:rFonts w:ascii="GHEA Grapalat" w:hAnsi="GHEA Grapalat" w:cs="Sylfaen"/>
          <w:lang w:val="hy-AM"/>
        </w:rPr>
        <w:t>Առողջապահական ռիսկ</w:t>
      </w:r>
      <w:r w:rsidRPr="00296109">
        <w:rPr>
          <w:rFonts w:ascii="GHEA Grapalat" w:hAnsi="GHEA Grapalat" w:cs="Sylfaen"/>
          <w:bCs/>
          <w:lang w:val="hy-AM"/>
        </w:rPr>
        <w:t>, </w:t>
      </w:r>
      <w:r w:rsidRPr="00296109">
        <w:rPr>
          <w:rFonts w:ascii="GHEA Grapalat" w:hAnsi="GHEA Grapalat" w:cs="Sylfaen"/>
          <w:lang w:val="hy-AM"/>
        </w:rPr>
        <w:t>Աշխատանքի ռիսկ</w:t>
      </w:r>
      <w:r w:rsidRPr="00296109">
        <w:rPr>
          <w:rFonts w:ascii="GHEA Grapalat" w:hAnsi="GHEA Grapalat" w:cs="Sylfaen"/>
          <w:bCs/>
          <w:lang w:val="hy-AM"/>
        </w:rPr>
        <w:t>) Տեսչական մարմնի</w:t>
      </w:r>
      <w:r w:rsidRPr="00296109">
        <w:rPr>
          <w:rFonts w:ascii="GHEA Grapalat" w:hAnsi="GHEA Grapalat" w:cs="Sylfaen"/>
          <w:lang w:val="hy-AM"/>
        </w:rPr>
        <w:t xml:space="preserve"> վերահսկողության </w:t>
      </w:r>
      <w:r w:rsidRPr="00296109">
        <w:rPr>
          <w:rFonts w:ascii="GHEA Grapalat" w:hAnsi="GHEA Grapalat" w:cs="Sylfaen"/>
          <w:lang w:val="hy-AM"/>
        </w:rPr>
        <w:lastRenderedPageBreak/>
        <w:t>տեսանկյունից ըստ բնագավառների (</w:t>
      </w:r>
      <w:r w:rsidRPr="00296109">
        <w:rPr>
          <w:rFonts w:ascii="GHEA Grapalat" w:hAnsi="GHEA Grapalat" w:cs="Times Armenian"/>
          <w:lang w:val="hy-AM" w:eastAsia="en-US"/>
        </w:rPr>
        <w:t>«</w:t>
      </w:r>
      <w:r w:rsidRPr="00296109">
        <w:rPr>
          <w:rFonts w:ascii="GHEA Grapalat" w:hAnsi="GHEA Grapalat" w:cs="Sylfaen"/>
          <w:lang w:val="hy-AM"/>
        </w:rPr>
        <w:t>Բնակչության սանիտարահամաճարակային անվտանգության ապահովման</w:t>
      </w:r>
      <w:r w:rsidRPr="00296109">
        <w:rPr>
          <w:rFonts w:ascii="GHEA Grapalat" w:hAnsi="GHEA Grapalat" w:cs="Times Armenian"/>
          <w:lang w:val="hy-AM" w:eastAsia="en-US"/>
        </w:rPr>
        <w:t>», «</w:t>
      </w:r>
      <w:r w:rsidRPr="00296109">
        <w:rPr>
          <w:rFonts w:ascii="GHEA Grapalat" w:hAnsi="GHEA Grapalat" w:cs="Sylfaen"/>
          <w:lang w:val="hy-AM"/>
        </w:rPr>
        <w:t>Դեղերի շրջանառության</w:t>
      </w:r>
      <w:r w:rsidRPr="00296109">
        <w:rPr>
          <w:rFonts w:ascii="GHEA Grapalat" w:hAnsi="GHEA Grapalat"/>
          <w:lang w:val="hy-AM"/>
        </w:rPr>
        <w:t xml:space="preserve"> </w:t>
      </w:r>
      <w:r w:rsidRPr="00296109">
        <w:rPr>
          <w:rFonts w:ascii="GHEA Grapalat" w:hAnsi="GHEA Grapalat" w:cs="Sylfaen"/>
          <w:lang w:val="hy-AM"/>
        </w:rPr>
        <w:t>և դեղագործական գործունեության</w:t>
      </w:r>
      <w:r w:rsidRPr="00296109">
        <w:rPr>
          <w:rFonts w:ascii="GHEA Grapalat" w:hAnsi="GHEA Grapalat" w:cs="Times Armenian"/>
          <w:lang w:val="hy-AM" w:eastAsia="en-US"/>
        </w:rPr>
        <w:t>», «</w:t>
      </w:r>
      <w:r w:rsidRPr="00296109">
        <w:rPr>
          <w:rFonts w:ascii="GHEA Grapalat" w:hAnsi="GHEA Grapalat" w:cs="Sylfaen"/>
          <w:lang w:val="hy-AM"/>
        </w:rPr>
        <w:t>Բժշկական սպասարկման</w:t>
      </w:r>
      <w:r w:rsidRPr="00296109">
        <w:rPr>
          <w:rFonts w:ascii="GHEA Grapalat" w:hAnsi="GHEA Grapalat" w:cs="Times Armenian"/>
          <w:lang w:val="hy-AM" w:eastAsia="en-US"/>
        </w:rPr>
        <w:t>», «</w:t>
      </w:r>
      <w:r w:rsidRPr="00296109">
        <w:rPr>
          <w:rFonts w:ascii="GHEA Grapalat" w:hAnsi="GHEA Grapalat" w:cs="Sylfaen"/>
          <w:lang w:val="hy-AM"/>
        </w:rPr>
        <w:t>Աշխատողների</w:t>
      </w:r>
      <w:r w:rsidRPr="00296109">
        <w:rPr>
          <w:rFonts w:ascii="GHEA Grapalat" w:hAnsi="GHEA Grapalat"/>
          <w:lang w:val="hy-AM"/>
        </w:rPr>
        <w:t xml:space="preserve"> </w:t>
      </w:r>
      <w:r w:rsidRPr="00296109">
        <w:rPr>
          <w:rFonts w:ascii="GHEA Grapalat" w:hAnsi="GHEA Grapalat" w:cs="Sylfaen"/>
          <w:lang w:val="hy-AM"/>
        </w:rPr>
        <w:t>առողջության</w:t>
      </w:r>
      <w:r w:rsidRPr="00296109">
        <w:rPr>
          <w:rFonts w:ascii="GHEA Grapalat" w:hAnsi="GHEA Grapalat"/>
          <w:lang w:val="hy-AM"/>
        </w:rPr>
        <w:t xml:space="preserve"> </w:t>
      </w:r>
      <w:r w:rsidRPr="00296109">
        <w:rPr>
          <w:rFonts w:ascii="GHEA Grapalat" w:hAnsi="GHEA Grapalat" w:cs="Sylfaen"/>
          <w:lang w:val="hy-AM"/>
        </w:rPr>
        <w:t>պահպանման</w:t>
      </w:r>
      <w:r w:rsidRPr="00296109">
        <w:rPr>
          <w:rFonts w:ascii="GHEA Grapalat" w:hAnsi="GHEA Grapalat"/>
          <w:lang w:val="hy-AM"/>
        </w:rPr>
        <w:t xml:space="preserve"> </w:t>
      </w:r>
      <w:r w:rsidRPr="00296109">
        <w:rPr>
          <w:rFonts w:ascii="GHEA Grapalat" w:hAnsi="GHEA Grapalat" w:cs="Sylfaen"/>
          <w:lang w:val="hy-AM"/>
        </w:rPr>
        <w:t>և</w:t>
      </w:r>
      <w:r w:rsidRPr="00296109">
        <w:rPr>
          <w:rFonts w:ascii="GHEA Grapalat" w:hAnsi="GHEA Grapalat"/>
          <w:lang w:val="hy-AM"/>
        </w:rPr>
        <w:t xml:space="preserve"> </w:t>
      </w:r>
      <w:r w:rsidRPr="00296109">
        <w:rPr>
          <w:rFonts w:ascii="GHEA Grapalat" w:hAnsi="GHEA Grapalat" w:cs="Sylfaen"/>
          <w:lang w:val="hy-AM"/>
        </w:rPr>
        <w:t>անվտանգության</w:t>
      </w:r>
      <w:r w:rsidRPr="00296109">
        <w:rPr>
          <w:rFonts w:ascii="GHEA Grapalat" w:hAnsi="GHEA Grapalat"/>
          <w:lang w:val="hy-AM"/>
        </w:rPr>
        <w:t xml:space="preserve"> </w:t>
      </w:r>
      <w:r w:rsidRPr="00296109">
        <w:rPr>
          <w:rFonts w:ascii="GHEA Grapalat" w:hAnsi="GHEA Grapalat" w:cs="Sylfaen"/>
          <w:lang w:val="hy-AM"/>
        </w:rPr>
        <w:t>ապահովման</w:t>
      </w:r>
      <w:r w:rsidRPr="00296109">
        <w:rPr>
          <w:rFonts w:ascii="GHEA Grapalat" w:hAnsi="GHEA Grapalat" w:cs="Times Armenian"/>
          <w:lang w:val="hy-AM" w:eastAsia="en-US"/>
        </w:rPr>
        <w:t>»</w:t>
      </w:r>
      <w:r w:rsidRPr="00296109">
        <w:rPr>
          <w:rFonts w:ascii="GHEA Grapalat" w:hAnsi="GHEA Grapalat" w:cs="Sylfaen"/>
          <w:lang w:val="hy-AM"/>
        </w:rPr>
        <w:t>)</w:t>
      </w:r>
      <w:r w:rsidR="009E2D6D">
        <w:rPr>
          <w:rFonts w:ascii="GHEA Grapalat" w:hAnsi="GHEA Grapalat" w:cs="Sylfaen"/>
          <w:lang w:val="en-GB"/>
        </w:rPr>
        <w:t xml:space="preserve"> տնտեսավարող սուբյեկտի գործունեության արդյունքում </w:t>
      </w:r>
      <w:r w:rsidRPr="00296109">
        <w:rPr>
          <w:rFonts w:ascii="GHEA Grapalat" w:hAnsi="GHEA Grapalat" w:cs="Sylfaen"/>
          <w:lang w:val="hy-AM"/>
        </w:rPr>
        <w:t xml:space="preserve"> </w:t>
      </w:r>
      <w:r w:rsidRPr="00296109">
        <w:rPr>
          <w:rFonts w:ascii="GHEA Grapalat" w:hAnsi="GHEA Grapalat" w:cs="Sylfaen"/>
          <w:lang w:val="en-US"/>
        </w:rPr>
        <w:t xml:space="preserve">մարդու </w:t>
      </w:r>
      <w:r w:rsidRPr="00296109">
        <w:rPr>
          <w:rFonts w:ascii="GHEA Grapalat" w:hAnsi="GHEA Grapalat" w:cs="Sylfaen"/>
          <w:lang w:val="hy-AM"/>
        </w:rPr>
        <w:t xml:space="preserve">կյանքին, առողջությանը վնաս հասցնելու հավանականությունն է` հաշվի առնելով այդ վնասի ծանրության </w:t>
      </w:r>
      <w:r w:rsidRPr="00296109">
        <w:rPr>
          <w:rFonts w:ascii="GHEA Grapalat" w:hAnsi="GHEA Grapalat" w:cs="Sylfaen"/>
          <w:bCs/>
          <w:lang w:val="hy-AM"/>
        </w:rPr>
        <w:t xml:space="preserve">աստիճանն ու </w:t>
      </w:r>
      <w:r w:rsidRPr="00296109">
        <w:rPr>
          <w:rFonts w:ascii="GHEA Grapalat" w:hAnsi="GHEA Grapalat" w:cs="Sylfaen"/>
          <w:lang w:val="hy-AM"/>
        </w:rPr>
        <w:t>ակնկալվող</w:t>
      </w:r>
      <w:r w:rsidRPr="00296109">
        <w:rPr>
          <w:rFonts w:ascii="GHEA Grapalat" w:hAnsi="GHEA Grapalat"/>
          <w:lang w:val="hy-AM"/>
        </w:rPr>
        <w:t xml:space="preserve"> </w:t>
      </w:r>
      <w:r w:rsidRPr="00296109">
        <w:rPr>
          <w:rFonts w:ascii="GHEA Grapalat" w:hAnsi="GHEA Grapalat" w:cs="Sylfaen"/>
          <w:lang w:val="hy-AM"/>
        </w:rPr>
        <w:t>բացասական</w:t>
      </w:r>
      <w:r w:rsidRPr="00296109">
        <w:rPr>
          <w:rFonts w:ascii="GHEA Grapalat" w:hAnsi="GHEA Grapalat"/>
          <w:lang w:val="hy-AM"/>
        </w:rPr>
        <w:t xml:space="preserve"> </w:t>
      </w:r>
      <w:r w:rsidRPr="00296109">
        <w:rPr>
          <w:rFonts w:ascii="GHEA Grapalat" w:hAnsi="GHEA Grapalat" w:cs="Sylfaen"/>
          <w:lang w:val="hy-AM"/>
        </w:rPr>
        <w:t>հետևանքները</w:t>
      </w:r>
      <w:r w:rsidRPr="00296109">
        <w:rPr>
          <w:rFonts w:ascii="GHEA Grapalat" w:hAnsi="GHEA Grapalat" w:cs="Sylfaen"/>
          <w:bCs/>
          <w:lang w:val="hy-AM"/>
        </w:rPr>
        <w:t>։</w:t>
      </w:r>
      <w:r w:rsidRPr="00296109">
        <w:rPr>
          <w:rFonts w:ascii="GHEA Grapalat" w:hAnsi="GHEA Grapalat" w:cs="Sylfaen"/>
          <w:lang w:val="hy-AM"/>
        </w:rPr>
        <w:t xml:space="preserve"> </w:t>
      </w:r>
    </w:p>
    <w:p w:rsidR="00076A25" w:rsidRPr="00296109" w:rsidRDefault="00076A25" w:rsidP="00076A25">
      <w:pPr>
        <w:numPr>
          <w:ilvl w:val="0"/>
          <w:numId w:val="6"/>
        </w:numPr>
        <w:tabs>
          <w:tab w:val="left" w:pos="993"/>
        </w:tabs>
        <w:spacing w:line="360" w:lineRule="auto"/>
        <w:ind w:left="0" w:firstLine="709"/>
        <w:jc w:val="both"/>
        <w:rPr>
          <w:rFonts w:ascii="GHEA Grapalat" w:hAnsi="GHEA Grapalat"/>
          <w:lang w:val="hy-AM"/>
        </w:rPr>
      </w:pPr>
      <w:r w:rsidRPr="00296109">
        <w:rPr>
          <w:rFonts w:ascii="GHEA Grapalat" w:hAnsi="GHEA Grapalat" w:cs="Sylfaen"/>
          <w:lang w:val="hy-AM"/>
        </w:rPr>
        <w:t>Ռիսկի գնահատման համար իրականացվում է տնտեսավարող սուբյեկտների տվյալների բազայի ձևավորում և պարբերաբար թարմացում՝ ըստ ոլորտային և անհատական ռիսկայնության չափանիշների։</w:t>
      </w:r>
    </w:p>
    <w:p w:rsidR="00076A25" w:rsidRPr="00296109" w:rsidRDefault="00076A25" w:rsidP="00076A25">
      <w:pPr>
        <w:pStyle w:val="NormalWeb"/>
        <w:numPr>
          <w:ilvl w:val="0"/>
          <w:numId w:val="5"/>
        </w:numPr>
        <w:shd w:val="clear" w:color="auto" w:fill="FFFFFF"/>
        <w:spacing w:before="360" w:beforeAutospacing="0" w:after="0" w:afterAutospacing="0" w:line="360" w:lineRule="auto"/>
        <w:ind w:left="0"/>
        <w:jc w:val="center"/>
        <w:rPr>
          <w:rStyle w:val="Strong"/>
          <w:rFonts w:ascii="GHEA Grapalat" w:hAnsi="GHEA Grapalat" w:cs="Sylfaen"/>
          <w:b w:val="0"/>
          <w:lang w:val="hy-AM"/>
        </w:rPr>
      </w:pPr>
      <w:r w:rsidRPr="00296109">
        <w:rPr>
          <w:rStyle w:val="Strong"/>
          <w:rFonts w:ascii="GHEA Grapalat" w:hAnsi="GHEA Grapalat" w:cs="Sylfaen"/>
          <w:b w:val="0"/>
          <w:lang w:val="hy-AM"/>
        </w:rPr>
        <w:t>ՌԻՍԿԻ</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ՀԱՄԱԿԱՐԳՈՒՄ</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ԿԻՐԱՌՎՈՂ</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ՏՎՅԱԼՆԵՐԻ</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ԲԱԶԱ</w:t>
      </w:r>
    </w:p>
    <w:p w:rsidR="001B3ABE" w:rsidRDefault="00076A25" w:rsidP="001B3ABE">
      <w:pPr>
        <w:pStyle w:val="NormalWeb"/>
        <w:numPr>
          <w:ilvl w:val="0"/>
          <w:numId w:val="6"/>
        </w:numPr>
        <w:shd w:val="clear" w:color="auto" w:fill="FFFFFF"/>
        <w:tabs>
          <w:tab w:val="left" w:pos="993"/>
        </w:tabs>
        <w:spacing w:before="0" w:beforeAutospacing="0" w:after="0" w:afterAutospacing="0" w:line="360" w:lineRule="auto"/>
        <w:ind w:left="0" w:firstLine="568"/>
        <w:jc w:val="both"/>
        <w:rPr>
          <w:rFonts w:ascii="GHEA Grapalat" w:hAnsi="GHEA Grapalat" w:cs="Sylfaen"/>
          <w:bCs/>
          <w:lang w:val="hy-AM"/>
        </w:rPr>
      </w:pPr>
      <w:r w:rsidRPr="001B3ABE">
        <w:rPr>
          <w:rFonts w:ascii="GHEA Grapalat" w:hAnsi="GHEA Grapalat" w:cs="Sylfaen"/>
          <w:lang w:val="hy-AM"/>
        </w:rPr>
        <w:t>Տեսչական մարմինը, ըստ չորս բնագավառների, վարում է տվյալների բազա՝ ըստ</w:t>
      </w:r>
      <w:r w:rsidRPr="001B3ABE">
        <w:rPr>
          <w:rFonts w:ascii="GHEA Grapalat" w:hAnsi="GHEA Grapalat"/>
          <w:lang w:val="hy-AM"/>
        </w:rPr>
        <w:t xml:space="preserve"> </w:t>
      </w:r>
      <w:r w:rsidRPr="001B3ABE">
        <w:rPr>
          <w:rStyle w:val="Strong"/>
          <w:rFonts w:ascii="GHEA Grapalat" w:hAnsi="GHEA Grapalat" w:cs="Sylfaen"/>
          <w:b w:val="0"/>
          <w:lang w:val="hy-AM"/>
        </w:rPr>
        <w:t>Տեսչական</w:t>
      </w:r>
      <w:r w:rsidRPr="001B3ABE">
        <w:rPr>
          <w:rStyle w:val="Strong"/>
          <w:rFonts w:ascii="GHEA Grapalat" w:hAnsi="GHEA Grapalat"/>
          <w:b w:val="0"/>
          <w:lang w:val="hy-AM"/>
        </w:rPr>
        <w:t xml:space="preserve"> </w:t>
      </w:r>
      <w:r w:rsidRPr="001B3ABE">
        <w:rPr>
          <w:rStyle w:val="Strong"/>
          <w:rFonts w:ascii="GHEA Grapalat" w:hAnsi="GHEA Grapalat" w:cs="Sylfaen"/>
          <w:b w:val="0"/>
          <w:lang w:val="hy-AM"/>
        </w:rPr>
        <w:t xml:space="preserve">մարմի </w:t>
      </w:r>
      <w:r w:rsidRPr="001B3ABE">
        <w:rPr>
          <w:rFonts w:ascii="GHEA Grapalat" w:hAnsi="GHEA Grapalat" w:cs="Sylfaen"/>
          <w:lang w:val="hy-AM"/>
        </w:rPr>
        <w:t>կողմից</w:t>
      </w:r>
      <w:r w:rsidRPr="001B3ABE">
        <w:rPr>
          <w:rFonts w:ascii="GHEA Grapalat" w:hAnsi="GHEA Grapalat"/>
          <w:lang w:val="hy-AM"/>
        </w:rPr>
        <w:t xml:space="preserve"> </w:t>
      </w:r>
      <w:r w:rsidRPr="001B3ABE">
        <w:rPr>
          <w:rFonts w:ascii="GHEA Grapalat" w:hAnsi="GHEA Grapalat" w:cs="Sylfaen"/>
          <w:lang w:val="hy-AM"/>
        </w:rPr>
        <w:t>վերահսկվող</w:t>
      </w:r>
      <w:r w:rsidRPr="001B3ABE">
        <w:rPr>
          <w:rFonts w:ascii="GHEA Grapalat" w:hAnsi="GHEA Grapalat"/>
          <w:lang w:val="hy-AM"/>
        </w:rPr>
        <w:t xml:space="preserve"> </w:t>
      </w:r>
      <w:r w:rsidRPr="001B3ABE">
        <w:rPr>
          <w:rFonts w:ascii="GHEA Grapalat" w:hAnsi="GHEA Grapalat" w:cs="Sylfaen"/>
          <w:lang w:val="hy-AM"/>
        </w:rPr>
        <w:t>տնտեսավարող</w:t>
      </w:r>
      <w:r w:rsidRPr="001B3ABE">
        <w:rPr>
          <w:rFonts w:ascii="GHEA Grapalat" w:hAnsi="GHEA Grapalat"/>
          <w:lang w:val="hy-AM"/>
        </w:rPr>
        <w:t xml:space="preserve"> </w:t>
      </w:r>
      <w:r w:rsidRPr="001B3ABE">
        <w:rPr>
          <w:rFonts w:ascii="GHEA Grapalat" w:hAnsi="GHEA Grapalat" w:cs="Sylfaen"/>
          <w:lang w:val="hy-AM"/>
        </w:rPr>
        <w:t xml:space="preserve">սուբյեկտների և ռիսկայնության աստիճանը որոշող չափանիշներով՝ վերջիններիս տրված գնահատականի վերաբերյալ: Տվյալների բազայի ձևավորման համար անհրաժեշտ տեղեկատվությունը հավաքագրվում է, ինչպես Տեսչական մարմնի կանոնադրական գործառույթների իրականացման արդյունքում առկա տեղեկատվությունից, այնպես էլ Տեսչական մարմնի տեղեկատվական բազայում չընդգրկված և ստուգում իրականացնող պետական մարմինների միջև տնտեսավարող սուբյեկտների վերաբերյալ տեղեկատվության փոխանակման հիման վրա իրենց տվյալների բազաներում առկա համապատասխան տեղեկատվությունից։ </w:t>
      </w:r>
      <w:r w:rsidRPr="001B3ABE">
        <w:rPr>
          <w:rFonts w:ascii="GHEA Grapalat" w:hAnsi="GHEA Grapalat"/>
          <w:lang w:val="hy-AM"/>
        </w:rPr>
        <w:t xml:space="preserve"> </w:t>
      </w:r>
    </w:p>
    <w:p w:rsidR="001B3ABE" w:rsidRPr="001B3ABE" w:rsidRDefault="00076A25" w:rsidP="001B3ABE">
      <w:pPr>
        <w:pStyle w:val="NormalWeb"/>
        <w:numPr>
          <w:ilvl w:val="0"/>
          <w:numId w:val="6"/>
        </w:numPr>
        <w:shd w:val="clear" w:color="auto" w:fill="FFFFFF"/>
        <w:tabs>
          <w:tab w:val="left" w:pos="710"/>
        </w:tabs>
        <w:spacing w:before="120" w:beforeAutospacing="0" w:after="120" w:afterAutospacing="0" w:line="360" w:lineRule="auto"/>
        <w:ind w:left="0" w:firstLine="710"/>
        <w:jc w:val="both"/>
        <w:rPr>
          <w:rFonts w:ascii="GHEA Grapalat" w:hAnsi="GHEA Grapalat"/>
          <w:noProof/>
          <w:lang w:val="hy-AM"/>
        </w:rPr>
      </w:pPr>
      <w:r w:rsidRPr="001B3ABE">
        <w:rPr>
          <w:rFonts w:ascii="GHEA Grapalat" w:hAnsi="GHEA Grapalat"/>
          <w:lang w:val="hy-AM"/>
        </w:rPr>
        <w:t>Տ</w:t>
      </w:r>
      <w:r w:rsidRPr="001B3ABE">
        <w:rPr>
          <w:rFonts w:ascii="GHEA Grapalat" w:hAnsi="GHEA Grapalat" w:cs="Sylfaen"/>
          <w:lang w:val="hy-AM"/>
        </w:rPr>
        <w:t>վյալների</w:t>
      </w:r>
      <w:r w:rsidRPr="001B3ABE">
        <w:rPr>
          <w:rFonts w:ascii="GHEA Grapalat" w:hAnsi="GHEA Grapalat"/>
          <w:lang w:val="hy-AM"/>
        </w:rPr>
        <w:t xml:space="preserve"> </w:t>
      </w:r>
      <w:r w:rsidRPr="001B3ABE">
        <w:rPr>
          <w:rFonts w:ascii="GHEA Grapalat" w:hAnsi="GHEA Grapalat" w:cs="Sylfaen"/>
          <w:lang w:val="hy-AM"/>
        </w:rPr>
        <w:t>բազայի</w:t>
      </w:r>
      <w:r w:rsidRPr="001B3ABE">
        <w:rPr>
          <w:rFonts w:ascii="GHEA Grapalat" w:hAnsi="GHEA Grapalat"/>
          <w:lang w:val="hy-AM"/>
        </w:rPr>
        <w:t xml:space="preserve"> </w:t>
      </w:r>
      <w:r w:rsidRPr="001B3ABE">
        <w:rPr>
          <w:rFonts w:ascii="GHEA Grapalat" w:hAnsi="GHEA Grapalat" w:cs="Sylfaen"/>
          <w:lang w:val="hy-AM"/>
        </w:rPr>
        <w:t>նպատակն</w:t>
      </w:r>
      <w:r w:rsidRPr="001B3ABE">
        <w:rPr>
          <w:rFonts w:ascii="GHEA Grapalat" w:hAnsi="GHEA Grapalat"/>
          <w:lang w:val="hy-AM"/>
        </w:rPr>
        <w:t xml:space="preserve"> </w:t>
      </w:r>
      <w:r w:rsidRPr="001B3ABE">
        <w:rPr>
          <w:rFonts w:ascii="GHEA Grapalat" w:hAnsi="GHEA Grapalat" w:cs="Sylfaen"/>
          <w:lang w:val="hy-AM"/>
        </w:rPr>
        <w:t>է</w:t>
      </w:r>
      <w:r w:rsidRPr="001B3ABE">
        <w:rPr>
          <w:rFonts w:ascii="GHEA Grapalat" w:hAnsi="GHEA Grapalat"/>
          <w:lang w:val="hy-AM"/>
        </w:rPr>
        <w:t xml:space="preserve"> որոշել և դասակարգել Տեսչական մարմնի</w:t>
      </w:r>
      <w:r w:rsidRPr="001B3ABE">
        <w:rPr>
          <w:rFonts w:ascii="GHEA Grapalat" w:hAnsi="GHEA Grapalat" w:cs="Sylfaen"/>
          <w:lang w:val="hy-AM"/>
        </w:rPr>
        <w:t xml:space="preserve"> կողմից</w:t>
      </w:r>
      <w:r w:rsidRPr="001B3ABE">
        <w:rPr>
          <w:rFonts w:ascii="GHEA Grapalat" w:hAnsi="GHEA Grapalat"/>
          <w:lang w:val="hy-AM"/>
        </w:rPr>
        <w:t xml:space="preserve"> </w:t>
      </w:r>
      <w:r w:rsidRPr="001B3ABE">
        <w:rPr>
          <w:rFonts w:ascii="GHEA Grapalat" w:hAnsi="GHEA Grapalat" w:cs="Sylfaen"/>
          <w:lang w:val="hy-AM"/>
        </w:rPr>
        <w:t>վերահսկվող</w:t>
      </w:r>
      <w:r w:rsidRPr="001B3ABE">
        <w:rPr>
          <w:rFonts w:ascii="GHEA Grapalat" w:hAnsi="GHEA Grapalat"/>
          <w:lang w:val="hy-AM"/>
        </w:rPr>
        <w:t xml:space="preserve"> </w:t>
      </w:r>
      <w:r w:rsidRPr="001B3ABE">
        <w:rPr>
          <w:rFonts w:ascii="GHEA Grapalat" w:hAnsi="GHEA Grapalat" w:cs="Sylfaen"/>
          <w:lang w:val="hy-AM"/>
        </w:rPr>
        <w:t>տնտեսավարող</w:t>
      </w:r>
      <w:r w:rsidRPr="001B3ABE">
        <w:rPr>
          <w:rFonts w:ascii="GHEA Grapalat" w:hAnsi="GHEA Grapalat"/>
          <w:lang w:val="hy-AM"/>
        </w:rPr>
        <w:t xml:space="preserve"> </w:t>
      </w:r>
      <w:r w:rsidRPr="001B3ABE">
        <w:rPr>
          <w:rFonts w:ascii="GHEA Grapalat" w:hAnsi="GHEA Grapalat" w:cs="Sylfaen"/>
          <w:lang w:val="hy-AM"/>
        </w:rPr>
        <w:t>սուբյեկտների ռիսկայնությունը՝ առկա տեղեկատվության և սահմանված չափորոշիչների հիման վրա։</w:t>
      </w:r>
    </w:p>
    <w:p w:rsidR="00A02389" w:rsidRPr="001B3ABE" w:rsidRDefault="00A02389" w:rsidP="001B3ABE">
      <w:pPr>
        <w:pStyle w:val="NormalWeb"/>
        <w:numPr>
          <w:ilvl w:val="0"/>
          <w:numId w:val="6"/>
        </w:numPr>
        <w:shd w:val="clear" w:color="auto" w:fill="FFFFFF"/>
        <w:tabs>
          <w:tab w:val="left" w:pos="710"/>
        </w:tabs>
        <w:spacing w:before="120" w:beforeAutospacing="0" w:after="120" w:afterAutospacing="0" w:line="360" w:lineRule="auto"/>
        <w:ind w:left="0" w:firstLine="710"/>
        <w:jc w:val="both"/>
        <w:rPr>
          <w:rFonts w:ascii="GHEA Grapalat" w:hAnsi="GHEA Grapalat"/>
          <w:noProof/>
          <w:lang w:val="hy-AM"/>
        </w:rPr>
      </w:pPr>
      <w:r w:rsidRPr="001B3ABE">
        <w:rPr>
          <w:rFonts w:ascii="GHEA Grapalat" w:hAnsi="GHEA Grapalat"/>
          <w:noProof/>
          <w:lang w:val="hy-AM"/>
        </w:rPr>
        <w:t>Տվյալների բազան յուրաքանչյուր ամիս թարմացվում, լրացվում է և ծառայում է Տեսչական մարմնի կողմից ռիսկի վրա հիմնված ստուգման համակարգի նպատակներին:</w:t>
      </w:r>
    </w:p>
    <w:p w:rsidR="00076A25" w:rsidRPr="00296109" w:rsidRDefault="00076A25" w:rsidP="00076A25">
      <w:pPr>
        <w:pStyle w:val="NormalWeb"/>
        <w:numPr>
          <w:ilvl w:val="0"/>
          <w:numId w:val="5"/>
        </w:numPr>
        <w:shd w:val="clear" w:color="auto" w:fill="FFFFFF"/>
        <w:spacing w:before="360" w:beforeAutospacing="0" w:after="0" w:afterAutospacing="0" w:line="360" w:lineRule="auto"/>
        <w:ind w:left="0"/>
        <w:jc w:val="center"/>
        <w:rPr>
          <w:rStyle w:val="Strong"/>
          <w:rFonts w:ascii="GHEA Grapalat" w:hAnsi="GHEA Grapalat" w:cs="Sylfaen"/>
          <w:b w:val="0"/>
          <w:lang w:val="hy-AM"/>
        </w:rPr>
      </w:pPr>
      <w:r w:rsidRPr="00296109">
        <w:rPr>
          <w:rFonts w:ascii="GHEA Grapalat" w:hAnsi="GHEA Grapalat" w:cs="Sylfaen"/>
          <w:lang w:val="hy-AM"/>
        </w:rPr>
        <w:t>ՈԼՈՐՏԱՅԻՆ ԵՎ ԱՆՀԱՏԱԿԱՆ ՌԻՍԿԱՅՆՈՒԹՅՈՒՆՆԵՐԻ ՀԱՇՎԱՐԿՈՒՄՆ ՈՒ ՏՆՏԵՍԱՎԱՐՈՂ ՍՈՒԲՅԵԿՏՆԵՐԻ ԴԱՍԱԿԱՐԳՈՒՄԸ ԸՍՏ ՌԻՍԿԱՅՆՈՒԹՅԱՆ</w:t>
      </w:r>
    </w:p>
    <w:p w:rsidR="00076A25" w:rsidRPr="00296109" w:rsidRDefault="00076A25" w:rsidP="00076A25">
      <w:pPr>
        <w:numPr>
          <w:ilvl w:val="0"/>
          <w:numId w:val="6"/>
        </w:numPr>
        <w:tabs>
          <w:tab w:val="left" w:pos="709"/>
          <w:tab w:val="left" w:pos="993"/>
        </w:tabs>
        <w:spacing w:before="360" w:line="360" w:lineRule="auto"/>
        <w:ind w:left="0" w:firstLine="567"/>
        <w:jc w:val="both"/>
        <w:rPr>
          <w:rFonts w:ascii="GHEA Grapalat" w:hAnsi="GHEA Grapalat"/>
          <w:lang w:val="hy-AM"/>
        </w:rPr>
      </w:pPr>
      <w:r w:rsidRPr="00296109">
        <w:rPr>
          <w:rFonts w:ascii="GHEA Grapalat" w:hAnsi="GHEA Grapalat" w:cs="Sylfaen"/>
          <w:lang w:val="hy-AM"/>
        </w:rPr>
        <w:lastRenderedPageBreak/>
        <w:t>Տնտեսավարող սուբյեկտների ռիսկայնությունը հաշվարկվում է որպես տնտեսավարող սուբյեկտի ոլորտային և անհատական ռիսկերի հանրագումար, որն ունի առավելագույնը 200 միավոր ընդհանուր կշիռ:</w:t>
      </w:r>
    </w:p>
    <w:p w:rsidR="00076A25" w:rsidRPr="00296109" w:rsidRDefault="00076A25" w:rsidP="00076A25">
      <w:pPr>
        <w:numPr>
          <w:ilvl w:val="0"/>
          <w:numId w:val="6"/>
        </w:numPr>
        <w:tabs>
          <w:tab w:val="left" w:pos="1134"/>
        </w:tabs>
        <w:spacing w:line="360" w:lineRule="auto"/>
        <w:ind w:left="0" w:firstLine="709"/>
        <w:jc w:val="both"/>
        <w:rPr>
          <w:rFonts w:ascii="GHEA Grapalat" w:hAnsi="GHEA Grapalat"/>
          <w:lang w:val="hy-AM"/>
        </w:rPr>
      </w:pPr>
      <w:r w:rsidRPr="00296109">
        <w:rPr>
          <w:rFonts w:ascii="GHEA Grapalat" w:hAnsi="GHEA Grapalat" w:cs="Sylfaen"/>
          <w:lang w:val="hy-AM"/>
        </w:rPr>
        <w:t xml:space="preserve">Ոլորտային ռիսկը տնտեսավարող սուբյեկտի գործունեության ոլորտների հետ կապված ռիսկի չափանիշ է, որը հաշվարկելիս հիմք են ընդունվում տնտեսավարող սուբյեկտի գործունեության ոլորտի կարևորությունն ու վտանգավորությունը՝ ըստ տվյալ գործունեությունից առաջացող հնարավոր բացասական հետևանքների, հաշվի առնելով այդ վնասի ծանրության </w:t>
      </w:r>
      <w:r w:rsidRPr="00296109">
        <w:rPr>
          <w:rFonts w:ascii="GHEA Grapalat" w:hAnsi="GHEA Grapalat" w:cs="Sylfaen"/>
          <w:bCs/>
          <w:lang w:val="hy-AM"/>
        </w:rPr>
        <w:t>աստիճանը։</w:t>
      </w:r>
      <w:r w:rsidRPr="00296109">
        <w:rPr>
          <w:rFonts w:ascii="GHEA Grapalat" w:hAnsi="GHEA Grapalat" w:cs="Sylfaen"/>
          <w:lang w:val="hy-AM"/>
        </w:rPr>
        <w:t xml:space="preserve"> Եթե տնտեսավարող սուբյեկտը գործունեություն է իրականացնում մի քանի ոլորտներում, ապա ոլորտային ռիսկը հաշվարկվում է ամենառիսկային ոլորտի տվյալներով։</w:t>
      </w:r>
    </w:p>
    <w:p w:rsidR="00076A25" w:rsidRPr="00296109" w:rsidRDefault="00076A25" w:rsidP="00076A25">
      <w:pPr>
        <w:numPr>
          <w:ilvl w:val="0"/>
          <w:numId w:val="6"/>
        </w:numPr>
        <w:tabs>
          <w:tab w:val="left" w:pos="993"/>
          <w:tab w:val="left" w:pos="1134"/>
        </w:tabs>
        <w:spacing w:line="360" w:lineRule="auto"/>
        <w:ind w:left="0" w:firstLine="709"/>
        <w:jc w:val="both"/>
        <w:rPr>
          <w:rFonts w:ascii="GHEA Grapalat" w:hAnsi="GHEA Grapalat"/>
          <w:lang w:val="hy-AM"/>
        </w:rPr>
      </w:pPr>
      <w:r w:rsidRPr="00296109">
        <w:rPr>
          <w:rFonts w:ascii="GHEA Grapalat" w:hAnsi="GHEA Grapalat" w:cs="Sylfaen"/>
          <w:lang w:val="hy-AM"/>
        </w:rPr>
        <w:t xml:space="preserve">Անհատական ռիսկը տնտեսավարող սուբյեկտի գործունեության ոլորտների հետ կապված ռիսկի չափանիշ է, որը հաշվարկելիս հիմք են ընդունվում տնտեսավարող սուբյեկտի կողմից օրենսդրությամբ սահմանված պահանջների խախտումները, </w:t>
      </w:r>
      <w:r w:rsidRPr="00296109">
        <w:rPr>
          <w:rFonts w:ascii="GHEA Grapalat" w:hAnsi="GHEA Grapalat" w:cs="Sylfaen"/>
          <w:bCs/>
          <w:lang w:val="hy-AM"/>
        </w:rPr>
        <w:t>խախտումների պարբերականությունը, խախտումների վերացմանն ուղղված գործողությունները, ինչպես նաև տնտեսավարող սուբյեկտի գործունեությունը բնութագրող այլ չափանիշները։</w:t>
      </w:r>
      <w:r w:rsidRPr="00296109">
        <w:rPr>
          <w:rFonts w:ascii="GHEA Grapalat" w:hAnsi="GHEA Grapalat" w:cs="Sylfaen"/>
          <w:lang w:val="hy-AM"/>
        </w:rPr>
        <w:t xml:space="preserve"> Անհատական ռիսկը հաշվարկվում է ըստ անհատական ռիսկի ռիսկայնության չափանիշների հիման վրա հաշվարկված ռիսկայնության միավորների հանրագումարով։</w:t>
      </w:r>
    </w:p>
    <w:p w:rsidR="00076A25" w:rsidRPr="00296109" w:rsidRDefault="00076A25" w:rsidP="00076A25">
      <w:pPr>
        <w:numPr>
          <w:ilvl w:val="0"/>
          <w:numId w:val="6"/>
        </w:numPr>
        <w:tabs>
          <w:tab w:val="left" w:pos="993"/>
          <w:tab w:val="left" w:pos="1134"/>
        </w:tabs>
        <w:spacing w:line="360" w:lineRule="auto"/>
        <w:ind w:left="0" w:firstLine="709"/>
        <w:jc w:val="both"/>
        <w:rPr>
          <w:rFonts w:ascii="GHEA Grapalat" w:hAnsi="GHEA Grapalat"/>
          <w:lang w:val="hy-AM"/>
        </w:rPr>
      </w:pPr>
      <w:r w:rsidRPr="00296109">
        <w:rPr>
          <w:rFonts w:ascii="GHEA Grapalat" w:hAnsi="GHEA Grapalat" w:cs="Sylfaen"/>
          <w:bCs/>
          <w:lang w:val="hy-AM"/>
        </w:rPr>
        <w:t>Խախտումների պարբերականության և խախտումների վերացմանն ուղղված գործողությունների հիման վրա գնահատված ռիսկայնության չափանիշի կիրառումը, դրանց հաշվարկումն ու գնահատումը սահմանվում է հետևյալ կերպ</w:t>
      </w:r>
      <w:r w:rsidRPr="00296109">
        <w:rPr>
          <w:rFonts w:ascii="MS Mincho" w:eastAsia="MS Mincho" w:hAnsi="MS Mincho" w:cs="MS Mincho" w:hint="eastAsia"/>
          <w:bCs/>
          <w:lang w:val="hy-AM"/>
        </w:rPr>
        <w:t>․</w:t>
      </w:r>
    </w:p>
    <w:p w:rsidR="00076A25" w:rsidRPr="00296109" w:rsidRDefault="00076A25" w:rsidP="00076A25">
      <w:pPr>
        <w:numPr>
          <w:ilvl w:val="0"/>
          <w:numId w:val="47"/>
        </w:numPr>
        <w:tabs>
          <w:tab w:val="left" w:pos="993"/>
        </w:tabs>
        <w:spacing w:line="360" w:lineRule="auto"/>
        <w:ind w:left="0" w:firstLine="360"/>
        <w:jc w:val="both"/>
        <w:rPr>
          <w:rFonts w:ascii="GHEA Grapalat" w:hAnsi="GHEA Grapalat"/>
          <w:lang w:val="hy-AM"/>
        </w:rPr>
      </w:pPr>
      <w:r w:rsidRPr="00296109">
        <w:rPr>
          <w:rFonts w:ascii="GHEA Grapalat" w:hAnsi="GHEA Grapalat" w:cs="Sylfaen"/>
          <w:lang w:val="hy-AM"/>
        </w:rPr>
        <w:t>տնտեսավարող սուբյեկտը նախորդ տարում կատարել է 5 և ավել խախտում, ապա խախտումը հանդիսանում է պարբերական և ըստ բնագավառների տրվում է անհատական ռիսկի տվյալ բաղադրիչի մասով առավելագույն միավոր։ Հակառակ դեպքում չի հանդիսանում պարբերական և ըստ բնագավառների տրվում է անհատական ռիսկի տվյալ բաղադրիչի մասով 0 միավոր:</w:t>
      </w:r>
    </w:p>
    <w:p w:rsidR="00076A25" w:rsidRPr="00296109" w:rsidRDefault="00076A25" w:rsidP="00076A25">
      <w:pPr>
        <w:numPr>
          <w:ilvl w:val="0"/>
          <w:numId w:val="47"/>
        </w:numPr>
        <w:tabs>
          <w:tab w:val="left" w:pos="993"/>
        </w:tabs>
        <w:spacing w:line="360" w:lineRule="auto"/>
        <w:ind w:left="0" w:firstLine="360"/>
        <w:jc w:val="both"/>
        <w:rPr>
          <w:rFonts w:ascii="GHEA Grapalat" w:hAnsi="GHEA Grapalat"/>
          <w:lang w:val="hy-AM"/>
        </w:rPr>
      </w:pPr>
      <w:r w:rsidRPr="00296109">
        <w:rPr>
          <w:rFonts w:ascii="GHEA Grapalat" w:hAnsi="GHEA Grapalat" w:cs="Sylfaen"/>
          <w:lang w:val="hy-AM"/>
        </w:rPr>
        <w:t>տնտեսավարող սուբյեկտի կողմից արձանագրված խախտումները վերացնելու դեպքում ըստ բնագավառների տրվում է անհատական ռիսկի տվյալ բաղադրիչի մասով 0 միավոր։ Հակառակ դեպքում ըստ բնագավառների տրվում է անհատական ռիսկի տվյալ բաղադրիչի մասով առավելագույն միավոր։</w:t>
      </w:r>
    </w:p>
    <w:p w:rsidR="00076A25" w:rsidRPr="00296109" w:rsidRDefault="00076A25" w:rsidP="00076A25">
      <w:pPr>
        <w:numPr>
          <w:ilvl w:val="0"/>
          <w:numId w:val="6"/>
        </w:numPr>
        <w:tabs>
          <w:tab w:val="left" w:pos="993"/>
        </w:tabs>
        <w:spacing w:line="360" w:lineRule="auto"/>
        <w:ind w:left="0" w:firstLine="709"/>
        <w:jc w:val="both"/>
        <w:rPr>
          <w:rFonts w:ascii="GHEA Grapalat" w:hAnsi="GHEA Grapalat"/>
          <w:lang w:val="hy-AM"/>
        </w:rPr>
      </w:pPr>
      <w:r w:rsidRPr="00296109">
        <w:rPr>
          <w:rFonts w:ascii="GHEA Grapalat" w:hAnsi="GHEA Grapalat" w:cs="Sylfaen"/>
          <w:lang w:val="hy-AM"/>
        </w:rPr>
        <w:t xml:space="preserve">Տնտեսավարող սուբյեկտներում ըստ չորս բնագավառների, որտեղ սույն հավելվածով նախատեսվող Ռիսկի համակարգը ներդնելուց հետո </w:t>
      </w:r>
      <w:r w:rsidRPr="00296109">
        <w:rPr>
          <w:rStyle w:val="Strong"/>
          <w:rFonts w:ascii="GHEA Grapalat" w:hAnsi="GHEA Grapalat" w:cs="Sylfaen"/>
          <w:b w:val="0"/>
          <w:lang w:val="hy-AM"/>
        </w:rPr>
        <w:t>Տեսչական</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մարմնի</w:t>
      </w:r>
      <w:r w:rsidRPr="00296109">
        <w:rPr>
          <w:rStyle w:val="Strong"/>
          <w:rFonts w:ascii="GHEA Grapalat" w:hAnsi="GHEA Grapalat"/>
          <w:b w:val="0"/>
          <w:lang w:val="hy-AM"/>
        </w:rPr>
        <w:t xml:space="preserve"> </w:t>
      </w:r>
      <w:r w:rsidRPr="00296109">
        <w:rPr>
          <w:rFonts w:ascii="GHEA Grapalat" w:hAnsi="GHEA Grapalat" w:cs="Sylfaen"/>
          <w:lang w:val="hy-AM"/>
        </w:rPr>
        <w:t xml:space="preserve">կողմից </w:t>
      </w:r>
      <w:r w:rsidRPr="00296109">
        <w:rPr>
          <w:rFonts w:ascii="GHEA Grapalat" w:hAnsi="GHEA Grapalat" w:cs="Sylfaen"/>
          <w:lang w:val="hy-AM"/>
        </w:rPr>
        <w:lastRenderedPageBreak/>
        <w:t>իրականացվել է ստուգում՝ ռիսկը գնահատվում և դասակարգվում է ոլորտային և անհատական ռիսկայնության միավորների հիման վրա՝ ամբողջությամբ։ Առավելագույն հնարավոր ռիսկը՝ 200 միավոր:</w:t>
      </w:r>
    </w:p>
    <w:p w:rsidR="00076A25" w:rsidRPr="00296109" w:rsidRDefault="00076A25" w:rsidP="00076A25">
      <w:pPr>
        <w:numPr>
          <w:ilvl w:val="0"/>
          <w:numId w:val="6"/>
        </w:numPr>
        <w:tabs>
          <w:tab w:val="left" w:pos="993"/>
          <w:tab w:val="left" w:pos="1134"/>
        </w:tabs>
        <w:spacing w:line="360" w:lineRule="auto"/>
        <w:ind w:left="0" w:firstLine="709"/>
        <w:jc w:val="both"/>
        <w:rPr>
          <w:rFonts w:ascii="GHEA Grapalat" w:hAnsi="GHEA Grapalat"/>
          <w:lang w:val="hy-AM"/>
        </w:rPr>
      </w:pPr>
      <w:r w:rsidRPr="00296109">
        <w:rPr>
          <w:rFonts w:ascii="GHEA Grapalat" w:hAnsi="GHEA Grapalat" w:cs="Sylfaen"/>
          <w:lang w:val="hy-AM"/>
        </w:rPr>
        <w:t xml:space="preserve">Տնտեսավարող սուբյեկտներում ըստ չորս բնագավառների, որտեղ սույն հավելվածով նախատեսվող Ռիսկի համակարգը ներդնելուց հետո </w:t>
      </w:r>
      <w:r w:rsidRPr="00296109">
        <w:rPr>
          <w:rStyle w:val="Strong"/>
          <w:rFonts w:ascii="GHEA Grapalat" w:hAnsi="GHEA Grapalat" w:cs="Sylfaen"/>
          <w:b w:val="0"/>
          <w:lang w:val="hy-AM"/>
        </w:rPr>
        <w:t>Տեսչական</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մարմնի</w:t>
      </w:r>
      <w:r w:rsidRPr="00296109">
        <w:rPr>
          <w:rStyle w:val="Strong"/>
          <w:rFonts w:ascii="GHEA Grapalat" w:hAnsi="GHEA Grapalat"/>
          <w:b w:val="0"/>
          <w:lang w:val="hy-AM"/>
        </w:rPr>
        <w:t xml:space="preserve"> </w:t>
      </w:r>
      <w:r w:rsidRPr="00296109">
        <w:rPr>
          <w:rFonts w:ascii="GHEA Grapalat" w:hAnsi="GHEA Grapalat" w:cs="Sylfaen"/>
          <w:lang w:val="hy-AM"/>
        </w:rPr>
        <w:t>կողմից չի իրականացվել ստուգում՝ ռիսկը գնահատվում և դասակարգվում է միայն առավելագույն հնարավոր ռիսկի հիման վրա (ոլորտային ռիսկի առավելագույն հնարավոր միավորի և անհատական ռիսկի առավելագույն հնարավոր միավորների հանրագումարով)։ Անհատական ռիսկի համապատասխան (ստուգաթերթով գնահատված) բաղադրիչի բացակայության դեպքում ռիսկայնության միավորի համար պայմանականորեն տրվում է 0 միավոր։ Առավելագույն հնարավոր ռիսկը՝ 150 միավոր:</w:t>
      </w:r>
    </w:p>
    <w:p w:rsidR="00076A25" w:rsidRPr="00296109" w:rsidRDefault="00076A25" w:rsidP="00076A25">
      <w:pPr>
        <w:numPr>
          <w:ilvl w:val="0"/>
          <w:numId w:val="6"/>
        </w:numPr>
        <w:tabs>
          <w:tab w:val="left" w:pos="993"/>
          <w:tab w:val="left" w:pos="1134"/>
        </w:tabs>
        <w:spacing w:line="360" w:lineRule="auto"/>
        <w:ind w:left="0" w:firstLine="709"/>
        <w:jc w:val="both"/>
        <w:rPr>
          <w:rFonts w:ascii="GHEA Grapalat" w:hAnsi="GHEA Grapalat"/>
          <w:lang w:val="hy-AM"/>
        </w:rPr>
      </w:pPr>
      <w:r w:rsidRPr="00296109">
        <w:rPr>
          <w:rFonts w:ascii="GHEA Grapalat" w:hAnsi="GHEA Grapalat" w:cs="Sylfaen"/>
          <w:lang w:val="hy-AM"/>
        </w:rPr>
        <w:t>Տնտեսավարող սուբյեկտների դասակարգումն ըստ գնահատված ռիսկի իրականացվում է հետևյալ մեխանիզմով համաձայն</w:t>
      </w:r>
      <w:r w:rsidRPr="00296109">
        <w:rPr>
          <w:rFonts w:ascii="GHEA Grapalat" w:hAnsi="GHEA Grapalat"/>
          <w:lang w:val="hy-AM"/>
        </w:rPr>
        <w:t xml:space="preserve"> աղյուսակ </w:t>
      </w:r>
      <w:r w:rsidRPr="00296109">
        <w:rPr>
          <w:rFonts w:ascii="GHEA Grapalat" w:hAnsi="GHEA Grapalat" w:cs="Sylfaen"/>
          <w:lang w:val="hy-AM"/>
        </w:rPr>
        <w:t xml:space="preserve">N 1-ի՝ առավելագույն հնարավոր ռիսկայնության միավորի մինչև 30 տոկոսը ներառյալ ստացած </w:t>
      </w:r>
      <w:r w:rsidRPr="00296109">
        <w:rPr>
          <w:rFonts w:ascii="GHEA Grapalat" w:hAnsi="GHEA Grapalat"/>
          <w:lang w:val="hy-AM"/>
        </w:rPr>
        <w:t xml:space="preserve">տնտեսավարող սուբյեկտը դասակարգվում է ցածր ռիսկայնության խմբում, 30-ից բարձր մինչև 70 տոկոսը </w:t>
      </w:r>
      <w:r w:rsidRPr="00296109">
        <w:rPr>
          <w:rFonts w:ascii="GHEA Grapalat" w:hAnsi="GHEA Grapalat" w:cs="Sylfaen"/>
          <w:lang w:val="hy-AM"/>
        </w:rPr>
        <w:t>ներառյալ</w:t>
      </w:r>
      <w:r w:rsidRPr="00296109">
        <w:rPr>
          <w:rFonts w:ascii="GHEA Grapalat" w:hAnsi="GHEA Grapalat"/>
          <w:lang w:val="hy-AM"/>
        </w:rPr>
        <w:t xml:space="preserve"> ստացած տնտեսավարող սուբյեկտը` միջին ռիսկայնության խմբում, իսկ 70-ից բարձր մինչև 100 տոկոսը </w:t>
      </w:r>
      <w:r w:rsidRPr="00296109">
        <w:rPr>
          <w:rFonts w:ascii="GHEA Grapalat" w:hAnsi="GHEA Grapalat" w:cs="Sylfaen"/>
          <w:lang w:val="hy-AM"/>
        </w:rPr>
        <w:t>ներառյալ</w:t>
      </w:r>
      <w:r w:rsidRPr="00296109">
        <w:rPr>
          <w:rFonts w:ascii="GHEA Grapalat" w:hAnsi="GHEA Grapalat"/>
          <w:lang w:val="hy-AM"/>
        </w:rPr>
        <w:t xml:space="preserve"> ստացած տնտեսավարող սուբյեկտը` բարձր ռիսկայնության խմբում, </w:t>
      </w:r>
      <w:r w:rsidRPr="00296109">
        <w:rPr>
          <w:rFonts w:ascii="GHEA Grapalat" w:hAnsi="GHEA Grapalat" w:cs="Sylfaen"/>
          <w:lang w:val="hy-AM"/>
        </w:rPr>
        <w:t>բայց</w:t>
      </w:r>
      <w:r w:rsidRPr="00296109">
        <w:rPr>
          <w:rFonts w:ascii="GHEA Grapalat" w:hAnsi="GHEA Grapalat"/>
          <w:lang w:val="hy-AM"/>
        </w:rPr>
        <w:t xml:space="preserve"> </w:t>
      </w:r>
      <w:r w:rsidRPr="00296109">
        <w:rPr>
          <w:rFonts w:ascii="GHEA Grapalat" w:hAnsi="GHEA Grapalat" w:cs="Sylfaen"/>
          <w:lang w:val="hy-AM"/>
        </w:rPr>
        <w:t>ստուգում իրականացնող մարմինը բարձր ռիսկայնության խմբում ընդգրկում է իր կողմից ստուգման ենթակա տնտեսավարող սուբյեկտների մինչև քսան տոկոսը՝ ըստ ռիսկայնության աստիճանի նվազման։</w:t>
      </w:r>
    </w:p>
    <w:p w:rsidR="00076A25" w:rsidRPr="00296109" w:rsidRDefault="00076A25" w:rsidP="00076A25">
      <w:pPr>
        <w:spacing w:line="360" w:lineRule="auto"/>
        <w:ind w:left="1070"/>
        <w:jc w:val="right"/>
        <w:rPr>
          <w:rFonts w:ascii="GHEA Grapalat" w:hAnsi="GHEA Grapalat" w:cs="Sylfaen"/>
          <w:lang w:val="en-US"/>
        </w:rPr>
      </w:pPr>
      <w:r w:rsidRPr="00296109">
        <w:rPr>
          <w:rFonts w:ascii="GHEA Grapalat" w:hAnsi="GHEA Grapalat" w:cs="Sylfaen"/>
          <w:lang w:val="hy-AM"/>
        </w:rPr>
        <w:t>աղյուսակ</w:t>
      </w:r>
      <w:r w:rsidRPr="00296109">
        <w:rPr>
          <w:rFonts w:ascii="GHEA Grapalat" w:hAnsi="GHEA Grapalat" w:cs="Sylfaen"/>
          <w:lang w:val="en-US"/>
        </w:rPr>
        <w:t xml:space="preserve"> N </w:t>
      </w:r>
      <w:r w:rsidRPr="00296109">
        <w:rPr>
          <w:rFonts w:ascii="GHEA Grapalat" w:hAnsi="GHEA Grapalat" w:cs="Sylfaen"/>
          <w:lang w:val="hy-AM"/>
        </w:rPr>
        <w:t>1</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6"/>
        <w:gridCol w:w="3417"/>
        <w:gridCol w:w="3417"/>
      </w:tblGrid>
      <w:tr w:rsidR="00076A25" w:rsidRPr="00296109" w:rsidTr="00CB4610">
        <w:trPr>
          <w:jc w:val="right"/>
        </w:trPr>
        <w:tc>
          <w:tcPr>
            <w:tcW w:w="3445" w:type="dxa"/>
            <w:shd w:val="clear" w:color="auto" w:fill="auto"/>
          </w:tcPr>
          <w:p w:rsidR="00076A25" w:rsidRPr="00296109" w:rsidRDefault="00076A25" w:rsidP="00CB4610">
            <w:pPr>
              <w:jc w:val="center"/>
              <w:rPr>
                <w:rFonts w:ascii="GHEA Grapalat" w:hAnsi="GHEA Grapalat" w:cs="Sylfaen"/>
                <w:lang w:val="en-US"/>
              </w:rPr>
            </w:pPr>
            <w:r w:rsidRPr="00296109">
              <w:rPr>
                <w:rFonts w:ascii="GHEA Grapalat" w:hAnsi="GHEA Grapalat"/>
                <w:lang w:val="hy-AM"/>
              </w:rPr>
              <w:t>Ցածր</w:t>
            </w:r>
          </w:p>
        </w:tc>
        <w:tc>
          <w:tcPr>
            <w:tcW w:w="3445" w:type="dxa"/>
            <w:shd w:val="clear" w:color="auto" w:fill="auto"/>
          </w:tcPr>
          <w:p w:rsidR="00076A25" w:rsidRPr="00296109" w:rsidRDefault="00076A25" w:rsidP="00CB4610">
            <w:pPr>
              <w:jc w:val="center"/>
              <w:rPr>
                <w:rFonts w:ascii="GHEA Grapalat" w:hAnsi="GHEA Grapalat" w:cs="Sylfaen"/>
                <w:lang w:val="en-US"/>
              </w:rPr>
            </w:pPr>
            <w:r w:rsidRPr="00296109">
              <w:rPr>
                <w:rFonts w:ascii="GHEA Grapalat" w:hAnsi="GHEA Grapalat"/>
                <w:lang w:val="hy-AM"/>
              </w:rPr>
              <w:t>Միջին</w:t>
            </w:r>
          </w:p>
        </w:tc>
        <w:tc>
          <w:tcPr>
            <w:tcW w:w="3445" w:type="dxa"/>
            <w:shd w:val="clear" w:color="auto" w:fill="auto"/>
          </w:tcPr>
          <w:p w:rsidR="00076A25" w:rsidRPr="00296109" w:rsidRDefault="00076A25" w:rsidP="00CB4610">
            <w:pPr>
              <w:jc w:val="center"/>
              <w:rPr>
                <w:rFonts w:ascii="GHEA Grapalat" w:hAnsi="GHEA Grapalat" w:cs="Sylfaen"/>
                <w:lang w:val="en-US"/>
              </w:rPr>
            </w:pPr>
            <w:r w:rsidRPr="00296109">
              <w:rPr>
                <w:rFonts w:ascii="GHEA Grapalat" w:hAnsi="GHEA Grapalat"/>
                <w:lang w:val="hy-AM"/>
              </w:rPr>
              <w:t>Բարձր</w:t>
            </w:r>
          </w:p>
        </w:tc>
      </w:tr>
      <w:tr w:rsidR="00076A25" w:rsidRPr="00296109" w:rsidTr="00CB4610">
        <w:trPr>
          <w:jc w:val="right"/>
        </w:trPr>
        <w:tc>
          <w:tcPr>
            <w:tcW w:w="3445" w:type="dxa"/>
            <w:shd w:val="clear" w:color="auto" w:fill="auto"/>
          </w:tcPr>
          <w:p w:rsidR="00076A25" w:rsidRPr="00296109" w:rsidRDefault="00076A25" w:rsidP="00CB4610">
            <w:pPr>
              <w:jc w:val="center"/>
              <w:rPr>
                <w:rFonts w:ascii="GHEA Grapalat" w:hAnsi="GHEA Grapalat" w:cs="Sylfaen"/>
                <w:lang w:val="en-US"/>
              </w:rPr>
            </w:pPr>
            <w:r w:rsidRPr="00296109">
              <w:rPr>
                <w:rFonts w:ascii="GHEA Grapalat" w:hAnsi="GHEA Grapalat"/>
                <w:lang w:val="en-US"/>
              </w:rPr>
              <w:t>(</w:t>
            </w:r>
            <w:r w:rsidRPr="00296109">
              <w:rPr>
                <w:rFonts w:ascii="GHEA Grapalat" w:hAnsi="GHEA Grapalat"/>
              </w:rPr>
              <w:t>0, 30%]</w:t>
            </w:r>
          </w:p>
        </w:tc>
        <w:tc>
          <w:tcPr>
            <w:tcW w:w="3445" w:type="dxa"/>
            <w:shd w:val="clear" w:color="auto" w:fill="auto"/>
          </w:tcPr>
          <w:p w:rsidR="00076A25" w:rsidRPr="00296109" w:rsidRDefault="00076A25" w:rsidP="00CB4610">
            <w:pPr>
              <w:jc w:val="center"/>
              <w:rPr>
                <w:rFonts w:ascii="GHEA Grapalat" w:hAnsi="GHEA Grapalat" w:cs="Sylfaen"/>
                <w:lang w:val="en-US"/>
              </w:rPr>
            </w:pPr>
            <w:r w:rsidRPr="00296109">
              <w:rPr>
                <w:rFonts w:ascii="GHEA Grapalat" w:hAnsi="GHEA Grapalat"/>
              </w:rPr>
              <w:t>(30%, 70%]</w:t>
            </w:r>
          </w:p>
        </w:tc>
        <w:tc>
          <w:tcPr>
            <w:tcW w:w="3445" w:type="dxa"/>
            <w:shd w:val="clear" w:color="auto" w:fill="auto"/>
          </w:tcPr>
          <w:p w:rsidR="00076A25" w:rsidRPr="00296109" w:rsidRDefault="00076A25" w:rsidP="00CB4610">
            <w:pPr>
              <w:jc w:val="center"/>
              <w:rPr>
                <w:rFonts w:ascii="GHEA Grapalat" w:hAnsi="GHEA Grapalat" w:cs="Sylfaen"/>
                <w:lang w:val="en-US"/>
              </w:rPr>
            </w:pPr>
            <w:r w:rsidRPr="00296109">
              <w:rPr>
                <w:rFonts w:ascii="GHEA Grapalat" w:hAnsi="GHEA Grapalat"/>
              </w:rPr>
              <w:t>(70%, 100%</w:t>
            </w:r>
            <w:r w:rsidRPr="00296109">
              <w:rPr>
                <w:rFonts w:ascii="GHEA Grapalat" w:hAnsi="GHEA Grapalat"/>
                <w:lang w:val="en-US"/>
              </w:rPr>
              <w:t>]</w:t>
            </w:r>
          </w:p>
        </w:tc>
      </w:tr>
    </w:tbl>
    <w:p w:rsidR="00076A25" w:rsidRPr="00296109" w:rsidRDefault="00076A25" w:rsidP="00076A25">
      <w:pPr>
        <w:tabs>
          <w:tab w:val="left" w:pos="993"/>
          <w:tab w:val="left" w:pos="1134"/>
        </w:tabs>
        <w:jc w:val="both"/>
        <w:rPr>
          <w:rFonts w:ascii="GHEA Grapalat" w:hAnsi="GHEA Grapalat"/>
          <w:lang w:val="hy-AM"/>
        </w:rPr>
      </w:pPr>
    </w:p>
    <w:p w:rsidR="00076A25" w:rsidRPr="00296109" w:rsidRDefault="00076A25" w:rsidP="00076A25">
      <w:pPr>
        <w:numPr>
          <w:ilvl w:val="0"/>
          <w:numId w:val="6"/>
        </w:numPr>
        <w:tabs>
          <w:tab w:val="left" w:pos="993"/>
          <w:tab w:val="left" w:pos="1134"/>
        </w:tabs>
        <w:spacing w:line="360" w:lineRule="auto"/>
        <w:ind w:left="0" w:firstLine="709"/>
        <w:jc w:val="both"/>
        <w:rPr>
          <w:rFonts w:ascii="GHEA Grapalat" w:hAnsi="GHEA Grapalat"/>
          <w:lang w:val="hy-AM"/>
        </w:rPr>
      </w:pPr>
      <w:r w:rsidRPr="00296109">
        <w:rPr>
          <w:rFonts w:ascii="GHEA Grapalat" w:hAnsi="GHEA Grapalat"/>
          <w:lang w:val="hy-AM"/>
        </w:rPr>
        <w:t>Տնտեսավարող սուբյեկտի անհատական ռիսկի համապատասխան (ստուգաթերթ) բաղադրիչը ստուգաթերթով գնահատված ռիսկայնության միավորն է, որը հաշվարկվում է միևնույն տարվա ընթացքում իրականացված ստուգումների, ստուգումներից հետո տրված հանձնարարականների կատարողականի և ըստ անհրաժեշտության իրականացված ստուգումների ընթացքում լրացված ստուգաթերթերից ստացված միավորների համաձայն:</w:t>
      </w:r>
    </w:p>
    <w:p w:rsidR="00076A25" w:rsidRPr="00296109" w:rsidRDefault="00076A25" w:rsidP="00076A25">
      <w:pPr>
        <w:numPr>
          <w:ilvl w:val="0"/>
          <w:numId w:val="6"/>
        </w:numPr>
        <w:tabs>
          <w:tab w:val="left" w:pos="993"/>
          <w:tab w:val="left" w:pos="1134"/>
        </w:tabs>
        <w:spacing w:line="360" w:lineRule="auto"/>
        <w:ind w:left="0" w:firstLine="709"/>
        <w:jc w:val="both"/>
        <w:rPr>
          <w:rFonts w:ascii="GHEA Grapalat" w:hAnsi="GHEA Grapalat"/>
          <w:lang w:val="hy-AM"/>
        </w:rPr>
      </w:pPr>
      <w:r w:rsidRPr="00296109">
        <w:rPr>
          <w:rFonts w:ascii="GHEA Grapalat" w:hAnsi="GHEA Grapalat"/>
          <w:lang w:val="hy-AM"/>
        </w:rPr>
        <w:t>Ստուգաթերթի հարցաշարում ընդգրկված յուրաքանչյուր վերահսկողական բնույթի հարց ունի ռիսկայնության միավոր: Տնտեսավարող սուբյեկտում ս</w:t>
      </w:r>
      <w:r w:rsidRPr="00296109">
        <w:rPr>
          <w:rFonts w:ascii="GHEA Grapalat" w:hAnsi="GHEA Grapalat" w:cs="Sylfaen"/>
          <w:lang w:val="hy-AM"/>
        </w:rPr>
        <w:t>տուգումն</w:t>
      </w:r>
      <w:r w:rsidRPr="00296109">
        <w:rPr>
          <w:rFonts w:ascii="GHEA Grapalat" w:hAnsi="GHEA Grapalat"/>
          <w:lang w:val="hy-AM"/>
        </w:rPr>
        <w:t xml:space="preserve"> </w:t>
      </w:r>
      <w:r w:rsidRPr="00296109">
        <w:rPr>
          <w:rFonts w:ascii="GHEA Grapalat" w:hAnsi="GHEA Grapalat" w:cs="Sylfaen"/>
          <w:lang w:val="hy-AM"/>
        </w:rPr>
        <w:t>ավարտելուց</w:t>
      </w:r>
      <w:r w:rsidRPr="00296109">
        <w:rPr>
          <w:rFonts w:ascii="GHEA Grapalat" w:hAnsi="GHEA Grapalat"/>
          <w:lang w:val="hy-AM"/>
        </w:rPr>
        <w:t xml:space="preserve"> </w:t>
      </w:r>
      <w:r w:rsidRPr="00296109">
        <w:rPr>
          <w:rFonts w:ascii="GHEA Grapalat" w:hAnsi="GHEA Grapalat" w:cs="Sylfaen"/>
          <w:lang w:val="hy-AM"/>
        </w:rPr>
        <w:t>հետո</w:t>
      </w:r>
      <w:r w:rsidRPr="00296109">
        <w:rPr>
          <w:rFonts w:ascii="GHEA Grapalat" w:hAnsi="GHEA Grapalat"/>
          <w:lang w:val="hy-AM"/>
        </w:rPr>
        <w:t xml:space="preserve"> </w:t>
      </w:r>
      <w:r w:rsidRPr="00296109">
        <w:rPr>
          <w:rFonts w:ascii="GHEA Grapalat" w:hAnsi="GHEA Grapalat" w:cs="Sylfaen"/>
          <w:lang w:val="hy-AM"/>
        </w:rPr>
        <w:t>լրացված</w:t>
      </w:r>
      <w:r w:rsidRPr="00296109">
        <w:rPr>
          <w:rFonts w:ascii="GHEA Grapalat" w:hAnsi="GHEA Grapalat"/>
          <w:lang w:val="hy-AM"/>
        </w:rPr>
        <w:t xml:space="preserve"> </w:t>
      </w:r>
      <w:r w:rsidRPr="00296109">
        <w:rPr>
          <w:rFonts w:ascii="GHEA Grapalat" w:hAnsi="GHEA Grapalat" w:cs="Sylfaen"/>
          <w:lang w:val="hy-AM"/>
        </w:rPr>
        <w:t>ստուգաթերթի</w:t>
      </w:r>
      <w:r w:rsidRPr="00296109">
        <w:rPr>
          <w:rFonts w:ascii="GHEA Grapalat" w:hAnsi="GHEA Grapalat"/>
          <w:lang w:val="hy-AM"/>
        </w:rPr>
        <w:t xml:space="preserve"> </w:t>
      </w:r>
      <w:r w:rsidRPr="00296109">
        <w:rPr>
          <w:rFonts w:ascii="GHEA Grapalat" w:hAnsi="GHEA Grapalat" w:cs="Sylfaen"/>
          <w:lang w:val="hy-AM"/>
        </w:rPr>
        <w:t>արդյունքներով</w:t>
      </w:r>
      <w:r w:rsidRPr="00296109">
        <w:rPr>
          <w:rFonts w:ascii="GHEA Grapalat" w:hAnsi="GHEA Grapalat"/>
          <w:lang w:val="hy-AM"/>
        </w:rPr>
        <w:t xml:space="preserve"> </w:t>
      </w:r>
      <w:r w:rsidRPr="00296109">
        <w:rPr>
          <w:rFonts w:ascii="GHEA Grapalat" w:hAnsi="GHEA Grapalat" w:cs="Sylfaen"/>
          <w:lang w:val="hy-AM"/>
        </w:rPr>
        <w:t>գնահատվում</w:t>
      </w:r>
      <w:r w:rsidRPr="00296109">
        <w:rPr>
          <w:rFonts w:ascii="GHEA Grapalat" w:hAnsi="GHEA Grapalat"/>
          <w:lang w:val="hy-AM"/>
        </w:rPr>
        <w:t xml:space="preserve"> </w:t>
      </w:r>
      <w:r w:rsidRPr="00296109">
        <w:rPr>
          <w:rFonts w:ascii="GHEA Grapalat" w:hAnsi="GHEA Grapalat" w:cs="Sylfaen"/>
          <w:lang w:val="hy-AM"/>
        </w:rPr>
        <w:t>է</w:t>
      </w:r>
      <w:r w:rsidRPr="00296109">
        <w:rPr>
          <w:rFonts w:ascii="GHEA Grapalat" w:hAnsi="GHEA Grapalat"/>
          <w:lang w:val="hy-AM"/>
        </w:rPr>
        <w:t xml:space="preserve"> անհատական ռիսկի </w:t>
      </w:r>
      <w:r w:rsidRPr="00296109">
        <w:rPr>
          <w:rFonts w:ascii="GHEA Grapalat" w:hAnsi="GHEA Grapalat"/>
          <w:lang w:val="hy-AM"/>
        </w:rPr>
        <w:lastRenderedPageBreak/>
        <w:t xml:space="preserve">համապատասխան (ստուգաթերթ) </w:t>
      </w:r>
      <w:r w:rsidRPr="00296109">
        <w:rPr>
          <w:rFonts w:ascii="GHEA Grapalat" w:hAnsi="GHEA Grapalat" w:cs="Sylfaen"/>
          <w:lang w:val="hy-AM"/>
        </w:rPr>
        <w:t>բաղադրիչը</w:t>
      </w:r>
      <w:r w:rsidRPr="00296109">
        <w:rPr>
          <w:rFonts w:ascii="GHEA Grapalat" w:hAnsi="GHEA Grapalat"/>
          <w:lang w:val="hy-AM"/>
        </w:rPr>
        <w:t xml:space="preserve">, </w:t>
      </w:r>
      <w:r w:rsidRPr="00296109">
        <w:rPr>
          <w:rFonts w:ascii="GHEA Grapalat" w:hAnsi="GHEA Grapalat" w:cs="Sylfaen"/>
          <w:lang w:val="hy-AM"/>
        </w:rPr>
        <w:t>որը</w:t>
      </w:r>
      <w:r w:rsidRPr="00296109">
        <w:rPr>
          <w:rFonts w:ascii="GHEA Grapalat" w:hAnsi="GHEA Grapalat"/>
          <w:lang w:val="hy-AM"/>
        </w:rPr>
        <w:t xml:space="preserve"> </w:t>
      </w:r>
      <w:r w:rsidRPr="00296109">
        <w:rPr>
          <w:rFonts w:ascii="GHEA Grapalat" w:hAnsi="GHEA Grapalat" w:cs="Sylfaen"/>
          <w:lang w:val="hy-AM"/>
        </w:rPr>
        <w:t>կազմում</w:t>
      </w:r>
      <w:r w:rsidRPr="00296109">
        <w:rPr>
          <w:rFonts w:ascii="GHEA Grapalat" w:hAnsi="GHEA Grapalat"/>
          <w:lang w:val="hy-AM"/>
        </w:rPr>
        <w:t xml:space="preserve"> </w:t>
      </w:r>
      <w:r w:rsidRPr="00296109">
        <w:rPr>
          <w:rFonts w:ascii="GHEA Grapalat" w:hAnsi="GHEA Grapalat" w:cs="Sylfaen"/>
          <w:lang w:val="hy-AM"/>
        </w:rPr>
        <w:t>է</w:t>
      </w:r>
      <w:r w:rsidRPr="00296109">
        <w:rPr>
          <w:rFonts w:ascii="GHEA Grapalat" w:hAnsi="GHEA Grapalat"/>
          <w:lang w:val="hy-AM"/>
        </w:rPr>
        <w:t xml:space="preserve"> </w:t>
      </w:r>
      <w:r w:rsidRPr="00296109">
        <w:rPr>
          <w:rFonts w:ascii="GHEA Grapalat" w:hAnsi="GHEA Grapalat" w:cs="Sylfaen"/>
          <w:lang w:val="hy-AM"/>
        </w:rPr>
        <w:t>ստուգաթերթի</w:t>
      </w:r>
      <w:r w:rsidRPr="00296109">
        <w:rPr>
          <w:rFonts w:ascii="GHEA Grapalat" w:hAnsi="GHEA Grapalat"/>
          <w:lang w:val="hy-AM"/>
        </w:rPr>
        <w:t xml:space="preserve"> </w:t>
      </w:r>
      <w:r w:rsidRPr="00296109">
        <w:rPr>
          <w:rFonts w:ascii="GHEA Grapalat" w:hAnsi="GHEA Grapalat" w:cs="Sylfaen"/>
          <w:lang w:val="hy-AM"/>
        </w:rPr>
        <w:t>այն</w:t>
      </w:r>
      <w:r w:rsidRPr="00296109">
        <w:rPr>
          <w:rFonts w:ascii="GHEA Grapalat" w:hAnsi="GHEA Grapalat"/>
          <w:lang w:val="hy-AM"/>
        </w:rPr>
        <w:t xml:space="preserve"> վերահսկողական բնույթի </w:t>
      </w:r>
      <w:r w:rsidRPr="00296109">
        <w:rPr>
          <w:rFonts w:ascii="GHEA Grapalat" w:hAnsi="GHEA Grapalat" w:cs="Sylfaen"/>
          <w:lang w:val="hy-AM"/>
        </w:rPr>
        <w:t>հարցերի</w:t>
      </w:r>
      <w:r w:rsidRPr="00296109">
        <w:rPr>
          <w:rFonts w:ascii="GHEA Grapalat" w:hAnsi="GHEA Grapalat"/>
          <w:lang w:val="hy-AM"/>
        </w:rPr>
        <w:t xml:space="preserve"> </w:t>
      </w:r>
      <w:r w:rsidRPr="00296109">
        <w:rPr>
          <w:rFonts w:ascii="GHEA Grapalat" w:hAnsi="GHEA Grapalat" w:cs="Sylfaen"/>
          <w:lang w:val="hy-AM"/>
        </w:rPr>
        <w:t>ռիսկայնության</w:t>
      </w:r>
      <w:r w:rsidRPr="00296109">
        <w:rPr>
          <w:rFonts w:ascii="GHEA Grapalat" w:hAnsi="GHEA Grapalat"/>
          <w:lang w:val="hy-AM"/>
        </w:rPr>
        <w:t xml:space="preserve"> </w:t>
      </w:r>
      <w:r w:rsidRPr="00296109">
        <w:rPr>
          <w:rFonts w:ascii="GHEA Grapalat" w:hAnsi="GHEA Grapalat" w:cs="Sylfaen"/>
          <w:lang w:val="hy-AM"/>
        </w:rPr>
        <w:t>միավորների</w:t>
      </w:r>
      <w:r w:rsidRPr="00296109">
        <w:rPr>
          <w:rFonts w:ascii="GHEA Grapalat" w:hAnsi="GHEA Grapalat"/>
          <w:lang w:val="hy-AM"/>
        </w:rPr>
        <w:t xml:space="preserve"> </w:t>
      </w:r>
      <w:r w:rsidRPr="00296109">
        <w:rPr>
          <w:rFonts w:ascii="GHEA Grapalat" w:hAnsi="GHEA Grapalat" w:cs="Sylfaen"/>
          <w:lang w:val="hy-AM"/>
        </w:rPr>
        <w:t>հանրագումարը</w:t>
      </w:r>
      <w:r w:rsidRPr="00296109">
        <w:rPr>
          <w:rFonts w:ascii="GHEA Grapalat" w:hAnsi="GHEA Grapalat"/>
          <w:lang w:val="hy-AM"/>
        </w:rPr>
        <w:t xml:space="preserve">, </w:t>
      </w:r>
      <w:r w:rsidRPr="00296109">
        <w:rPr>
          <w:rFonts w:ascii="GHEA Grapalat" w:hAnsi="GHEA Grapalat" w:cs="Sylfaen"/>
          <w:lang w:val="hy-AM"/>
        </w:rPr>
        <w:t>որոնց</w:t>
      </w:r>
      <w:r w:rsidRPr="00296109">
        <w:rPr>
          <w:rFonts w:ascii="GHEA Grapalat" w:hAnsi="GHEA Grapalat"/>
          <w:lang w:val="hy-AM"/>
        </w:rPr>
        <w:t xml:space="preserve"> </w:t>
      </w:r>
      <w:r w:rsidRPr="00296109">
        <w:rPr>
          <w:rFonts w:ascii="GHEA Grapalat" w:hAnsi="GHEA Grapalat" w:cs="Sylfaen"/>
          <w:lang w:val="hy-AM"/>
        </w:rPr>
        <w:t>պահանջները</w:t>
      </w:r>
      <w:r w:rsidRPr="00296109">
        <w:rPr>
          <w:rFonts w:ascii="GHEA Grapalat" w:hAnsi="GHEA Grapalat"/>
          <w:lang w:val="hy-AM"/>
        </w:rPr>
        <w:t xml:space="preserve"> </w:t>
      </w:r>
      <w:r w:rsidRPr="00296109">
        <w:rPr>
          <w:rFonts w:ascii="GHEA Grapalat" w:hAnsi="GHEA Grapalat" w:cs="Sylfaen"/>
          <w:lang w:val="hy-AM"/>
        </w:rPr>
        <w:t>խախտվել</w:t>
      </w:r>
      <w:r w:rsidRPr="00296109">
        <w:rPr>
          <w:rFonts w:ascii="GHEA Grapalat" w:hAnsi="GHEA Grapalat"/>
          <w:lang w:val="hy-AM"/>
        </w:rPr>
        <w:t xml:space="preserve"> </w:t>
      </w:r>
      <w:r w:rsidRPr="00296109">
        <w:rPr>
          <w:rFonts w:ascii="GHEA Grapalat" w:hAnsi="GHEA Grapalat" w:cs="Sylfaen"/>
          <w:lang w:val="hy-AM"/>
        </w:rPr>
        <w:t>են</w:t>
      </w:r>
      <w:r w:rsidRPr="00296109">
        <w:rPr>
          <w:rFonts w:ascii="GHEA Grapalat" w:hAnsi="GHEA Grapalat"/>
          <w:lang w:val="hy-AM"/>
        </w:rPr>
        <w:t xml:space="preserve">, </w:t>
      </w:r>
      <w:r w:rsidRPr="00296109">
        <w:rPr>
          <w:rFonts w:ascii="GHEA Grapalat" w:hAnsi="GHEA Grapalat" w:cs="Sylfaen"/>
          <w:lang w:val="hy-AM"/>
        </w:rPr>
        <w:t>և</w:t>
      </w:r>
      <w:r w:rsidRPr="00296109">
        <w:rPr>
          <w:rFonts w:ascii="GHEA Grapalat" w:hAnsi="GHEA Grapalat"/>
          <w:lang w:val="hy-AM"/>
        </w:rPr>
        <w:t xml:space="preserve"> </w:t>
      </w:r>
      <w:r w:rsidRPr="00296109">
        <w:rPr>
          <w:rFonts w:ascii="GHEA Grapalat" w:hAnsi="GHEA Grapalat" w:cs="Sylfaen"/>
          <w:lang w:val="hy-AM"/>
        </w:rPr>
        <w:t>ստուգաթերթի</w:t>
      </w:r>
      <w:r w:rsidRPr="00296109">
        <w:rPr>
          <w:rFonts w:ascii="GHEA Grapalat" w:hAnsi="GHEA Grapalat"/>
          <w:lang w:val="hy-AM"/>
        </w:rPr>
        <w:t xml:space="preserve"> </w:t>
      </w:r>
      <w:r w:rsidRPr="00296109">
        <w:rPr>
          <w:rFonts w:ascii="GHEA Grapalat" w:hAnsi="GHEA Grapalat" w:cs="Sylfaen"/>
          <w:lang w:val="hy-AM"/>
        </w:rPr>
        <w:t>համապատասխան</w:t>
      </w:r>
      <w:r w:rsidRPr="00296109">
        <w:rPr>
          <w:rFonts w:ascii="GHEA Grapalat" w:hAnsi="GHEA Grapalat"/>
          <w:lang w:val="hy-AM"/>
        </w:rPr>
        <w:t xml:space="preserve"> </w:t>
      </w:r>
      <w:r w:rsidRPr="00296109">
        <w:rPr>
          <w:rFonts w:ascii="GHEA Grapalat" w:hAnsi="GHEA Grapalat" w:cs="Sylfaen"/>
          <w:lang w:val="hy-AM"/>
        </w:rPr>
        <w:t>սյունակում</w:t>
      </w:r>
      <w:r w:rsidRPr="00296109">
        <w:rPr>
          <w:rFonts w:ascii="GHEA Grapalat" w:hAnsi="GHEA Grapalat"/>
          <w:lang w:val="hy-AM"/>
        </w:rPr>
        <w:t xml:space="preserve"> </w:t>
      </w:r>
      <w:r w:rsidRPr="00296109">
        <w:rPr>
          <w:rFonts w:ascii="GHEA Grapalat" w:hAnsi="GHEA Grapalat" w:cs="Sylfaen"/>
          <w:lang w:val="hy-AM"/>
        </w:rPr>
        <w:t>ու</w:t>
      </w:r>
      <w:r w:rsidRPr="00296109">
        <w:rPr>
          <w:rFonts w:ascii="GHEA Grapalat" w:hAnsi="GHEA Grapalat"/>
          <w:lang w:val="hy-AM"/>
        </w:rPr>
        <w:t xml:space="preserve"> </w:t>
      </w:r>
      <w:r w:rsidRPr="00296109">
        <w:rPr>
          <w:rFonts w:ascii="GHEA Grapalat" w:hAnsi="GHEA Grapalat" w:cs="Sylfaen"/>
          <w:lang w:val="hy-AM"/>
        </w:rPr>
        <w:t>տողում</w:t>
      </w:r>
      <w:r w:rsidRPr="00296109">
        <w:rPr>
          <w:rFonts w:ascii="GHEA Grapalat" w:hAnsi="GHEA Grapalat"/>
          <w:lang w:val="hy-AM"/>
        </w:rPr>
        <w:t xml:space="preserve"> </w:t>
      </w:r>
      <w:r w:rsidRPr="00296109">
        <w:rPr>
          <w:rFonts w:ascii="GHEA Grapalat" w:hAnsi="GHEA Grapalat" w:cs="Sylfaen"/>
          <w:lang w:val="hy-AM"/>
        </w:rPr>
        <w:t>նշվել</w:t>
      </w:r>
      <w:r w:rsidRPr="00296109">
        <w:rPr>
          <w:rFonts w:ascii="GHEA Grapalat" w:hAnsi="GHEA Grapalat"/>
          <w:lang w:val="hy-AM"/>
        </w:rPr>
        <w:t xml:space="preserve"> </w:t>
      </w:r>
      <w:r w:rsidRPr="00296109">
        <w:rPr>
          <w:rFonts w:ascii="GHEA Grapalat" w:hAnsi="GHEA Grapalat" w:cs="Sylfaen"/>
          <w:lang w:val="hy-AM"/>
        </w:rPr>
        <w:t>է</w:t>
      </w:r>
      <w:r w:rsidRPr="00296109">
        <w:rPr>
          <w:rFonts w:ascii="GHEA Grapalat" w:hAnsi="GHEA Grapalat"/>
          <w:lang w:val="hy-AM"/>
        </w:rPr>
        <w:t xml:space="preserve"> </w:t>
      </w:r>
      <w:r w:rsidRPr="00296109">
        <w:rPr>
          <w:rFonts w:ascii="GHEA Grapalat" w:hAnsi="GHEA Grapalat" w:cs="Arial LatArm"/>
          <w:lang w:val="hy-AM"/>
        </w:rPr>
        <w:t>«Ո</w:t>
      </w:r>
      <w:r w:rsidRPr="00296109">
        <w:rPr>
          <w:rFonts w:ascii="GHEA Grapalat" w:hAnsi="GHEA Grapalat" w:cs="Sylfaen"/>
          <w:lang w:val="hy-AM"/>
        </w:rPr>
        <w:t>չ» պատասխանը</w:t>
      </w:r>
      <w:r w:rsidRPr="00296109">
        <w:rPr>
          <w:rFonts w:ascii="GHEA Grapalat" w:hAnsi="GHEA Grapalat"/>
          <w:lang w:val="hy-AM"/>
        </w:rPr>
        <w:t xml:space="preserve">: </w:t>
      </w:r>
      <w:r w:rsidRPr="00296109">
        <w:rPr>
          <w:rFonts w:ascii="GHEA Grapalat" w:hAnsi="GHEA Grapalat" w:cs="Sylfaen"/>
          <w:lang w:val="hy-AM"/>
        </w:rPr>
        <w:t>Տվյալ</w:t>
      </w:r>
      <w:r w:rsidRPr="00296109">
        <w:rPr>
          <w:rFonts w:ascii="GHEA Grapalat" w:hAnsi="GHEA Grapalat"/>
          <w:lang w:val="hy-AM"/>
        </w:rPr>
        <w:t xml:space="preserve"> </w:t>
      </w:r>
      <w:r w:rsidRPr="00296109">
        <w:rPr>
          <w:rFonts w:ascii="GHEA Grapalat" w:hAnsi="GHEA Grapalat" w:cs="Sylfaen"/>
          <w:lang w:val="hy-AM"/>
        </w:rPr>
        <w:t>տարում</w:t>
      </w:r>
      <w:r w:rsidRPr="00296109">
        <w:rPr>
          <w:rFonts w:ascii="GHEA Grapalat" w:hAnsi="GHEA Grapalat"/>
          <w:lang w:val="hy-AM"/>
        </w:rPr>
        <w:t xml:space="preserve"> </w:t>
      </w:r>
      <w:r w:rsidRPr="00296109">
        <w:rPr>
          <w:rFonts w:ascii="GHEA Grapalat" w:hAnsi="GHEA Grapalat" w:cs="Sylfaen"/>
          <w:lang w:val="hy-AM"/>
        </w:rPr>
        <w:t>լրացված</w:t>
      </w:r>
      <w:r w:rsidRPr="00296109">
        <w:rPr>
          <w:rFonts w:ascii="GHEA Grapalat" w:hAnsi="GHEA Grapalat"/>
          <w:lang w:val="hy-AM"/>
        </w:rPr>
        <w:t xml:space="preserve"> </w:t>
      </w:r>
      <w:r w:rsidRPr="00296109">
        <w:rPr>
          <w:rFonts w:ascii="GHEA Grapalat" w:hAnsi="GHEA Grapalat" w:cs="Sylfaen"/>
          <w:lang w:val="hy-AM"/>
        </w:rPr>
        <w:t>բոլոր</w:t>
      </w:r>
      <w:r w:rsidRPr="00296109">
        <w:rPr>
          <w:rFonts w:ascii="GHEA Grapalat" w:hAnsi="GHEA Grapalat"/>
          <w:lang w:val="hy-AM"/>
        </w:rPr>
        <w:t xml:space="preserve"> </w:t>
      </w:r>
      <w:r w:rsidRPr="00296109">
        <w:rPr>
          <w:rFonts w:ascii="GHEA Grapalat" w:hAnsi="GHEA Grapalat" w:cs="Sylfaen"/>
          <w:lang w:val="hy-AM"/>
        </w:rPr>
        <w:t>ստուգաթերթերի</w:t>
      </w:r>
      <w:r w:rsidRPr="00296109">
        <w:rPr>
          <w:rFonts w:ascii="GHEA Grapalat" w:hAnsi="GHEA Grapalat"/>
          <w:lang w:val="hy-AM"/>
        </w:rPr>
        <w:t xml:space="preserve"> </w:t>
      </w:r>
      <w:r w:rsidRPr="00296109">
        <w:rPr>
          <w:rFonts w:ascii="GHEA Grapalat" w:hAnsi="GHEA Grapalat" w:cs="Sylfaen"/>
          <w:lang w:val="hy-AM"/>
        </w:rPr>
        <w:t>ռիսկայնության</w:t>
      </w:r>
      <w:r w:rsidRPr="00296109">
        <w:rPr>
          <w:rFonts w:ascii="GHEA Grapalat" w:hAnsi="GHEA Grapalat"/>
          <w:lang w:val="hy-AM"/>
        </w:rPr>
        <w:t xml:space="preserve"> </w:t>
      </w:r>
      <w:r w:rsidRPr="00296109">
        <w:rPr>
          <w:rFonts w:ascii="GHEA Grapalat" w:hAnsi="GHEA Grapalat" w:cs="Sylfaen"/>
          <w:lang w:val="hy-AM"/>
        </w:rPr>
        <w:t>միավորները</w:t>
      </w:r>
      <w:r w:rsidRPr="00296109">
        <w:rPr>
          <w:rFonts w:ascii="GHEA Grapalat" w:hAnsi="GHEA Grapalat"/>
          <w:lang w:val="hy-AM"/>
        </w:rPr>
        <w:t xml:space="preserve"> </w:t>
      </w:r>
      <w:r w:rsidRPr="00296109">
        <w:rPr>
          <w:rFonts w:ascii="GHEA Grapalat" w:hAnsi="GHEA Grapalat" w:cs="Sylfaen"/>
          <w:lang w:val="hy-AM"/>
        </w:rPr>
        <w:t>մշակվում</w:t>
      </w:r>
      <w:r w:rsidRPr="00296109">
        <w:rPr>
          <w:rFonts w:ascii="GHEA Grapalat" w:hAnsi="GHEA Grapalat"/>
          <w:lang w:val="hy-AM"/>
        </w:rPr>
        <w:t xml:space="preserve"> </w:t>
      </w:r>
      <w:r w:rsidRPr="00296109">
        <w:rPr>
          <w:rFonts w:ascii="GHEA Grapalat" w:hAnsi="GHEA Grapalat" w:cs="Sylfaen"/>
          <w:lang w:val="hy-AM"/>
        </w:rPr>
        <w:t>են</w:t>
      </w:r>
      <w:r w:rsidRPr="00296109">
        <w:rPr>
          <w:rFonts w:ascii="GHEA Grapalat" w:hAnsi="GHEA Grapalat"/>
          <w:lang w:val="hy-AM"/>
        </w:rPr>
        <w:t>:</w:t>
      </w:r>
    </w:p>
    <w:p w:rsidR="00076A25" w:rsidRPr="00296109" w:rsidRDefault="00076A25" w:rsidP="00076A25">
      <w:pPr>
        <w:numPr>
          <w:ilvl w:val="0"/>
          <w:numId w:val="6"/>
        </w:numPr>
        <w:tabs>
          <w:tab w:val="left" w:pos="993"/>
          <w:tab w:val="left" w:pos="1134"/>
        </w:tabs>
        <w:spacing w:line="360" w:lineRule="auto"/>
        <w:ind w:left="0" w:firstLine="709"/>
        <w:jc w:val="both"/>
        <w:rPr>
          <w:rFonts w:ascii="GHEA Grapalat" w:hAnsi="GHEA Grapalat"/>
          <w:lang w:val="hy-AM"/>
        </w:rPr>
      </w:pPr>
      <w:r w:rsidRPr="00296109">
        <w:rPr>
          <w:rFonts w:ascii="GHEA Grapalat" w:hAnsi="GHEA Grapalat" w:cs="Sylfaen"/>
          <w:lang w:val="hy-AM"/>
        </w:rPr>
        <w:t>Կատարողականի</w:t>
      </w:r>
      <w:r w:rsidRPr="00296109">
        <w:rPr>
          <w:rFonts w:ascii="GHEA Grapalat" w:hAnsi="GHEA Grapalat"/>
          <w:lang w:val="hy-AM"/>
        </w:rPr>
        <w:t xml:space="preserve"> </w:t>
      </w:r>
      <w:r w:rsidRPr="00296109">
        <w:rPr>
          <w:rFonts w:ascii="GHEA Grapalat" w:hAnsi="GHEA Grapalat" w:cs="Sylfaen"/>
          <w:lang w:val="hy-AM"/>
        </w:rPr>
        <w:t>ստուգման</w:t>
      </w:r>
      <w:r w:rsidRPr="00296109">
        <w:rPr>
          <w:rFonts w:ascii="GHEA Grapalat" w:hAnsi="GHEA Grapalat"/>
          <w:lang w:val="hy-AM"/>
        </w:rPr>
        <w:t xml:space="preserve"> </w:t>
      </w:r>
      <w:r w:rsidRPr="00296109">
        <w:rPr>
          <w:rFonts w:ascii="GHEA Grapalat" w:hAnsi="GHEA Grapalat" w:cs="Sylfaen"/>
          <w:lang w:val="hy-AM"/>
        </w:rPr>
        <w:t>արդյունքում</w:t>
      </w:r>
      <w:r w:rsidRPr="00296109">
        <w:rPr>
          <w:rFonts w:ascii="GHEA Grapalat" w:hAnsi="GHEA Grapalat"/>
          <w:lang w:val="hy-AM"/>
        </w:rPr>
        <w:t xml:space="preserve"> </w:t>
      </w:r>
      <w:r w:rsidRPr="00296109">
        <w:rPr>
          <w:rFonts w:ascii="GHEA Grapalat" w:hAnsi="GHEA Grapalat" w:cs="Sylfaen"/>
          <w:lang w:val="hy-AM"/>
        </w:rPr>
        <w:t>լրացված</w:t>
      </w:r>
      <w:r w:rsidRPr="00296109">
        <w:rPr>
          <w:rFonts w:ascii="GHEA Grapalat" w:hAnsi="GHEA Grapalat"/>
          <w:lang w:val="hy-AM"/>
        </w:rPr>
        <w:t xml:space="preserve"> </w:t>
      </w:r>
      <w:r w:rsidRPr="00296109">
        <w:rPr>
          <w:rFonts w:ascii="GHEA Grapalat" w:hAnsi="GHEA Grapalat" w:cs="Sylfaen"/>
          <w:lang w:val="hy-AM"/>
        </w:rPr>
        <w:t>ստուգաթերթի</w:t>
      </w:r>
      <w:r w:rsidRPr="00296109">
        <w:rPr>
          <w:rFonts w:ascii="GHEA Grapalat" w:hAnsi="GHEA Grapalat"/>
          <w:lang w:val="hy-AM"/>
        </w:rPr>
        <w:t xml:space="preserve"> </w:t>
      </w:r>
      <w:r w:rsidRPr="00296109">
        <w:rPr>
          <w:rFonts w:ascii="GHEA Grapalat" w:hAnsi="GHEA Grapalat" w:cs="Sylfaen"/>
          <w:lang w:val="hy-AM"/>
        </w:rPr>
        <w:t>դրական</w:t>
      </w:r>
      <w:r w:rsidRPr="00296109">
        <w:rPr>
          <w:rFonts w:ascii="GHEA Grapalat" w:hAnsi="GHEA Grapalat"/>
          <w:lang w:val="hy-AM"/>
        </w:rPr>
        <w:t xml:space="preserve"> (</w:t>
      </w:r>
      <w:r w:rsidRPr="00296109">
        <w:rPr>
          <w:rFonts w:ascii="GHEA Grapalat" w:hAnsi="GHEA Grapalat" w:cs="Arial Armenian"/>
          <w:lang w:val="hy-AM"/>
        </w:rPr>
        <w:t>«</w:t>
      </w:r>
      <w:r w:rsidRPr="00296109">
        <w:rPr>
          <w:rFonts w:ascii="GHEA Grapalat" w:hAnsi="GHEA Grapalat" w:cs="Sylfaen"/>
          <w:lang w:val="hy-AM"/>
        </w:rPr>
        <w:t>Այո»</w:t>
      </w:r>
      <w:r w:rsidRPr="00296109">
        <w:rPr>
          <w:rFonts w:ascii="GHEA Grapalat" w:hAnsi="GHEA Grapalat"/>
          <w:lang w:val="hy-AM"/>
        </w:rPr>
        <w:t xml:space="preserve">) </w:t>
      </w:r>
      <w:r w:rsidRPr="00296109">
        <w:rPr>
          <w:rFonts w:ascii="GHEA Grapalat" w:hAnsi="GHEA Grapalat" w:cs="Sylfaen"/>
          <w:lang w:val="hy-AM"/>
        </w:rPr>
        <w:t>պատասխանով</w:t>
      </w:r>
      <w:r w:rsidRPr="00296109">
        <w:rPr>
          <w:rFonts w:ascii="GHEA Grapalat" w:hAnsi="GHEA Grapalat"/>
          <w:lang w:val="hy-AM"/>
        </w:rPr>
        <w:t xml:space="preserve"> </w:t>
      </w:r>
      <w:r w:rsidRPr="00296109">
        <w:rPr>
          <w:rFonts w:ascii="GHEA Grapalat" w:hAnsi="GHEA Grapalat" w:cs="Sylfaen"/>
          <w:lang w:val="hy-AM"/>
        </w:rPr>
        <w:t>հարցերի ռիսկայնության միավորները հանվում</w:t>
      </w:r>
      <w:r w:rsidRPr="00296109">
        <w:rPr>
          <w:rFonts w:ascii="GHEA Grapalat" w:hAnsi="GHEA Grapalat"/>
          <w:lang w:val="hy-AM"/>
        </w:rPr>
        <w:t xml:space="preserve"> </w:t>
      </w:r>
      <w:r w:rsidRPr="00296109">
        <w:rPr>
          <w:rFonts w:ascii="GHEA Grapalat" w:hAnsi="GHEA Grapalat" w:cs="Sylfaen"/>
          <w:lang w:val="hy-AM"/>
        </w:rPr>
        <w:t>են</w:t>
      </w:r>
      <w:r w:rsidRPr="00296109">
        <w:rPr>
          <w:rFonts w:ascii="GHEA Grapalat" w:hAnsi="GHEA Grapalat"/>
          <w:lang w:val="hy-AM"/>
        </w:rPr>
        <w:t xml:space="preserve"> </w:t>
      </w:r>
      <w:r w:rsidRPr="00296109">
        <w:rPr>
          <w:rFonts w:ascii="GHEA Grapalat" w:hAnsi="GHEA Grapalat" w:cs="Sylfaen"/>
          <w:lang w:val="hy-AM"/>
        </w:rPr>
        <w:t>նախորդ</w:t>
      </w:r>
      <w:r w:rsidRPr="00296109">
        <w:rPr>
          <w:rFonts w:ascii="GHEA Grapalat" w:hAnsi="GHEA Grapalat"/>
          <w:lang w:val="hy-AM"/>
        </w:rPr>
        <w:t xml:space="preserve"> </w:t>
      </w:r>
      <w:r w:rsidRPr="00296109">
        <w:rPr>
          <w:rFonts w:ascii="GHEA Grapalat" w:hAnsi="GHEA Grapalat" w:cs="Sylfaen"/>
          <w:lang w:val="hy-AM"/>
        </w:rPr>
        <w:t>ստուգաթերթով</w:t>
      </w:r>
      <w:r w:rsidRPr="00296109">
        <w:rPr>
          <w:rFonts w:ascii="GHEA Grapalat" w:hAnsi="GHEA Grapalat"/>
          <w:lang w:val="hy-AM"/>
        </w:rPr>
        <w:t xml:space="preserve"> </w:t>
      </w:r>
      <w:r w:rsidRPr="00296109">
        <w:rPr>
          <w:rFonts w:ascii="GHEA Grapalat" w:hAnsi="GHEA Grapalat" w:cs="Sylfaen"/>
          <w:lang w:val="hy-AM"/>
        </w:rPr>
        <w:t>գնահատված</w:t>
      </w:r>
      <w:r w:rsidRPr="00296109">
        <w:rPr>
          <w:rFonts w:ascii="GHEA Grapalat" w:hAnsi="GHEA Grapalat"/>
          <w:lang w:val="hy-AM"/>
        </w:rPr>
        <w:t xml:space="preserve"> </w:t>
      </w:r>
      <w:r w:rsidRPr="00296109">
        <w:rPr>
          <w:rFonts w:ascii="GHEA Grapalat" w:hAnsi="GHEA Grapalat" w:cs="Sylfaen"/>
          <w:lang w:val="hy-AM"/>
        </w:rPr>
        <w:t>ռիսկայնության</w:t>
      </w:r>
      <w:r w:rsidRPr="00296109">
        <w:rPr>
          <w:rFonts w:ascii="GHEA Grapalat" w:hAnsi="GHEA Grapalat"/>
          <w:lang w:val="hy-AM"/>
        </w:rPr>
        <w:t xml:space="preserve"> </w:t>
      </w:r>
      <w:r w:rsidRPr="00296109">
        <w:rPr>
          <w:rFonts w:ascii="GHEA Grapalat" w:hAnsi="GHEA Grapalat" w:cs="Sylfaen"/>
          <w:lang w:val="hy-AM"/>
        </w:rPr>
        <w:t>միավորից</w:t>
      </w:r>
      <w:r w:rsidRPr="00296109">
        <w:rPr>
          <w:rFonts w:ascii="GHEA Grapalat" w:hAnsi="GHEA Grapalat"/>
          <w:lang w:val="hy-AM"/>
        </w:rPr>
        <w:t>:</w:t>
      </w:r>
    </w:p>
    <w:p w:rsidR="00076A25" w:rsidRPr="00296109" w:rsidRDefault="00076A25" w:rsidP="00076A25">
      <w:pPr>
        <w:numPr>
          <w:ilvl w:val="0"/>
          <w:numId w:val="6"/>
        </w:numPr>
        <w:tabs>
          <w:tab w:val="left" w:pos="993"/>
          <w:tab w:val="left" w:pos="1134"/>
        </w:tabs>
        <w:spacing w:line="360" w:lineRule="auto"/>
        <w:ind w:left="0" w:firstLine="709"/>
        <w:jc w:val="both"/>
        <w:rPr>
          <w:rFonts w:ascii="GHEA Grapalat" w:hAnsi="GHEA Grapalat"/>
          <w:lang w:val="hy-AM"/>
        </w:rPr>
      </w:pPr>
      <w:r w:rsidRPr="00296109">
        <w:rPr>
          <w:rFonts w:ascii="GHEA Grapalat" w:hAnsi="GHEA Grapalat"/>
          <w:lang w:val="hy-AM"/>
        </w:rPr>
        <w:t>Տնտեսավարող սուբյեկտի անհատական ռիսկի համապատասխան (ստուգաթերթ) բաղադրիչին տրվում է առավելագույնը 50 միավոր, որը հաշվարկվում է ըստ ստուգաթերթի հարցերին տրված ռիսկայնության միավորների և կշիռների համամասնությամբ այնպես, որ ռիսկայնության միավորների և կշիռների արտադրյալների գումարը կազմի 50 միավոր։</w:t>
      </w:r>
    </w:p>
    <w:p w:rsidR="00076A25" w:rsidRPr="00296109" w:rsidRDefault="00076A25" w:rsidP="00076A25">
      <w:pPr>
        <w:pStyle w:val="NormalWeb"/>
        <w:numPr>
          <w:ilvl w:val="0"/>
          <w:numId w:val="5"/>
        </w:numPr>
        <w:shd w:val="clear" w:color="auto" w:fill="FFFFFF"/>
        <w:spacing w:before="360" w:beforeAutospacing="0" w:after="0" w:afterAutospacing="0" w:line="360" w:lineRule="auto"/>
        <w:ind w:left="284" w:hanging="1004"/>
        <w:jc w:val="center"/>
        <w:rPr>
          <w:rFonts w:ascii="GHEA Grapalat" w:hAnsi="GHEA Grapalat"/>
          <w:bCs/>
          <w:lang w:val="hy-AM"/>
        </w:rPr>
      </w:pPr>
      <w:r w:rsidRPr="00296109">
        <w:rPr>
          <w:rFonts w:ascii="GHEA Grapalat" w:hAnsi="GHEA Grapalat" w:cs="Sylfaen"/>
          <w:lang w:val="hy-AM"/>
        </w:rPr>
        <w:t>ՏՆՏԵՍԱՎԱՐՈՂ ՍՈՒԲՅԵԿՏՆԵՐՈՒՄ ՀԻԳԻԵՆԻԿ ԵՎ ՀԱՄԱՃԱՐԱԿԱՅԻՆ ՌԻՍԿԻ ԳՆԱՀԱՏՈՒՄԸ</w:t>
      </w:r>
    </w:p>
    <w:p w:rsidR="00076A25" w:rsidRPr="00296109" w:rsidRDefault="00076A25" w:rsidP="00076A25">
      <w:pPr>
        <w:pStyle w:val="NormalWeb"/>
        <w:numPr>
          <w:ilvl w:val="0"/>
          <w:numId w:val="6"/>
        </w:numPr>
        <w:shd w:val="clear" w:color="auto" w:fill="FFFFFF"/>
        <w:spacing w:before="0" w:beforeAutospacing="0" w:after="0" w:afterAutospacing="0" w:line="360" w:lineRule="auto"/>
        <w:ind w:left="0" w:firstLine="709"/>
        <w:jc w:val="both"/>
        <w:rPr>
          <w:rFonts w:ascii="GHEA Grapalat" w:hAnsi="GHEA Grapalat" w:cs="Sylfaen"/>
          <w:bCs/>
          <w:lang w:val="hy-AM"/>
        </w:rPr>
      </w:pPr>
      <w:r w:rsidRPr="00296109">
        <w:rPr>
          <w:rFonts w:ascii="GHEA Grapalat" w:hAnsi="GHEA Grapalat" w:cs="Sylfaen"/>
          <w:lang w:val="hy-AM"/>
        </w:rPr>
        <w:t xml:space="preserve">Ոլորտային ռիսկը գնահատվում է տնտեսական գործունեության տեսակների դասակարգիչների (ՏԳՏԴ) </w:t>
      </w:r>
      <w:r w:rsidRPr="00296109">
        <w:rPr>
          <w:rFonts w:ascii="GHEA Grapalat" w:hAnsi="GHEA Grapalat" w:cs="Sylfaen"/>
          <w:shd w:val="clear" w:color="auto" w:fill="FFFFFF"/>
          <w:lang w:val="hy-AM"/>
        </w:rPr>
        <w:t xml:space="preserve">դասակարգմամբ գործառույթ իրականացնող տնտեսավարող սուբյեկտներում՝ </w:t>
      </w:r>
      <w:r w:rsidRPr="00296109">
        <w:rPr>
          <w:rFonts w:ascii="GHEA Grapalat" w:hAnsi="GHEA Grapalat" w:cs="Sylfaen"/>
          <w:lang w:val="hy-AM"/>
        </w:rPr>
        <w:t xml:space="preserve">համաձայն N 2 աղյուսակի, որի </w:t>
      </w:r>
      <w:r w:rsidRPr="00296109">
        <w:rPr>
          <w:rFonts w:ascii="GHEA Grapalat" w:hAnsi="GHEA Grapalat" w:cs="Sylfaen"/>
          <w:bCs/>
          <w:lang w:val="hy-AM"/>
        </w:rPr>
        <w:t>առավելագույն հնարավոր միավորը 100 է:</w:t>
      </w:r>
      <w:r w:rsidRPr="00296109">
        <w:rPr>
          <w:rFonts w:ascii="GHEA Grapalat" w:hAnsi="GHEA Grapalat" w:cs="Sylfaen"/>
          <w:lang w:val="hy-AM"/>
        </w:rPr>
        <w:t xml:space="preserve"> </w:t>
      </w:r>
    </w:p>
    <w:p w:rsidR="00076A25" w:rsidRPr="00296109" w:rsidRDefault="00076A25" w:rsidP="00076A25">
      <w:pPr>
        <w:ind w:left="1434"/>
        <w:jc w:val="right"/>
        <w:rPr>
          <w:rFonts w:ascii="GHEA Grapalat" w:hAnsi="GHEA Grapalat" w:cs="Sylfaen"/>
          <w:lang w:val="hy-AM"/>
        </w:rPr>
      </w:pPr>
      <w:r w:rsidRPr="00296109">
        <w:rPr>
          <w:rFonts w:ascii="GHEA Grapalat" w:hAnsi="GHEA Grapalat" w:cs="Sylfaen"/>
          <w:lang w:val="hy-AM"/>
        </w:rPr>
        <w:t>աղյուսակ</w:t>
      </w:r>
      <w:r w:rsidRPr="00296109">
        <w:rPr>
          <w:rFonts w:ascii="GHEA Grapalat" w:hAnsi="GHEA Grapalat" w:cs="Sylfaen"/>
          <w:lang w:val="en-US"/>
        </w:rPr>
        <w:t xml:space="preserve"> N </w:t>
      </w:r>
      <w:r w:rsidRPr="00296109">
        <w:rPr>
          <w:rFonts w:ascii="GHEA Grapalat" w:hAnsi="GHEA Grapalat" w:cs="Sylfaen"/>
          <w:lang w:val="hy-AM"/>
        </w:rPr>
        <w:t>2</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7073"/>
        <w:gridCol w:w="1984"/>
      </w:tblGrid>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rPr>
            </w:pPr>
            <w:r w:rsidRPr="00296109">
              <w:rPr>
                <w:rFonts w:ascii="GHEA Grapalat" w:hAnsi="GHEA Grapalat"/>
                <w:lang w:val="en-US"/>
              </w:rPr>
              <w:t>Կոդ</w:t>
            </w:r>
          </w:p>
        </w:tc>
        <w:tc>
          <w:tcPr>
            <w:tcW w:w="7073" w:type="dxa"/>
            <w:shd w:val="clear" w:color="000000" w:fill="FFFFFF"/>
            <w:vAlign w:val="center"/>
          </w:tcPr>
          <w:p w:rsidR="00076A25" w:rsidRPr="00296109" w:rsidRDefault="00076A25" w:rsidP="00CB4610">
            <w:pPr>
              <w:jc w:val="center"/>
              <w:rPr>
                <w:rFonts w:ascii="GHEA Grapalat" w:hAnsi="GHEA Grapalat"/>
              </w:rPr>
            </w:pPr>
            <w:r w:rsidRPr="00296109">
              <w:rPr>
                <w:rFonts w:ascii="GHEA Grapalat" w:hAnsi="GHEA Grapalat"/>
                <w:lang w:val="hy-AM"/>
              </w:rPr>
              <w:t>Գործունեության տեսակը</w:t>
            </w:r>
          </w:p>
        </w:tc>
        <w:tc>
          <w:tcPr>
            <w:tcW w:w="1984"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rPr>
              <w:t>Միավոր</w:t>
            </w:r>
            <w:r w:rsidRPr="00296109">
              <w:rPr>
                <w:rFonts w:ascii="GHEA Grapalat" w:hAnsi="GHEA Grapalat"/>
                <w:lang w:val="hy-AM"/>
              </w:rPr>
              <w:t>ը</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A</w:t>
            </w:r>
          </w:p>
          <w:p w:rsidR="00076A25" w:rsidRPr="00296109" w:rsidRDefault="00076A25" w:rsidP="00CB4610">
            <w:pPr>
              <w:jc w:val="center"/>
              <w:rPr>
                <w:rFonts w:ascii="GHEA Grapalat" w:hAnsi="GHEA Grapalat"/>
              </w:rPr>
            </w:pPr>
            <w:r w:rsidRPr="00296109">
              <w:rPr>
                <w:rFonts w:ascii="GHEA Grapalat" w:hAnsi="GHEA Grapalat"/>
                <w:lang w:val="en-US"/>
              </w:rPr>
              <w:t>(ԷՅ)</w:t>
            </w:r>
          </w:p>
        </w:tc>
        <w:tc>
          <w:tcPr>
            <w:tcW w:w="7073" w:type="dxa"/>
            <w:shd w:val="clear" w:color="000000" w:fill="FFFFFF"/>
            <w:vAlign w:val="center"/>
          </w:tcPr>
          <w:p w:rsidR="00076A25" w:rsidRPr="00296109" w:rsidRDefault="00076A25" w:rsidP="00CB4610">
            <w:pPr>
              <w:rPr>
                <w:rFonts w:ascii="GHEA Grapalat" w:hAnsi="GHEA Grapalat"/>
              </w:rPr>
            </w:pPr>
            <w:r w:rsidRPr="00296109">
              <w:rPr>
                <w:rFonts w:ascii="GHEA Grapalat" w:hAnsi="GHEA Grapalat"/>
                <w:lang w:val="en-US"/>
              </w:rPr>
              <w:t>Գյուղատնտեսություն</w:t>
            </w:r>
            <w:r w:rsidRPr="00296109">
              <w:rPr>
                <w:rFonts w:ascii="GHEA Grapalat" w:hAnsi="GHEA Grapalat"/>
              </w:rPr>
              <w:t xml:space="preserve">, </w:t>
            </w:r>
            <w:r w:rsidRPr="00296109">
              <w:rPr>
                <w:rFonts w:ascii="GHEA Grapalat" w:hAnsi="GHEA Grapalat"/>
                <w:lang w:val="en-US"/>
              </w:rPr>
              <w:t>անտառային</w:t>
            </w:r>
            <w:r w:rsidRPr="00296109">
              <w:rPr>
                <w:rFonts w:ascii="GHEA Grapalat" w:hAnsi="GHEA Grapalat"/>
              </w:rPr>
              <w:t xml:space="preserve"> </w:t>
            </w:r>
            <w:r w:rsidRPr="00296109">
              <w:rPr>
                <w:rFonts w:ascii="GHEA Grapalat" w:hAnsi="GHEA Grapalat"/>
                <w:lang w:val="en-US"/>
              </w:rPr>
              <w:t>տնտեսություն</w:t>
            </w:r>
            <w:r w:rsidRPr="00296109">
              <w:rPr>
                <w:rFonts w:ascii="GHEA Grapalat" w:hAnsi="GHEA Grapalat"/>
              </w:rPr>
              <w:t xml:space="preserve"> </w:t>
            </w:r>
            <w:r w:rsidRPr="00296109">
              <w:rPr>
                <w:rFonts w:ascii="GHEA Grapalat" w:hAnsi="GHEA Grapalat"/>
                <w:lang w:val="en-US"/>
              </w:rPr>
              <w:t>և</w:t>
            </w:r>
            <w:r w:rsidRPr="00296109">
              <w:rPr>
                <w:rFonts w:ascii="GHEA Grapalat" w:hAnsi="GHEA Grapalat"/>
              </w:rPr>
              <w:t xml:space="preserve"> </w:t>
            </w:r>
            <w:r w:rsidRPr="00296109">
              <w:rPr>
                <w:rFonts w:ascii="GHEA Grapalat" w:hAnsi="GHEA Grapalat"/>
                <w:lang w:val="en-US"/>
              </w:rPr>
              <w:t>ձկնորսություն</w:t>
            </w:r>
          </w:p>
        </w:tc>
        <w:tc>
          <w:tcPr>
            <w:tcW w:w="1984"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hy-AM"/>
              </w:rPr>
              <w:t>5</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B</w:t>
            </w:r>
          </w:p>
          <w:p w:rsidR="00076A25" w:rsidRPr="00296109" w:rsidRDefault="00076A25" w:rsidP="00CB4610">
            <w:pPr>
              <w:jc w:val="center"/>
              <w:rPr>
                <w:rFonts w:ascii="GHEA Grapalat" w:hAnsi="GHEA Grapalat"/>
              </w:rPr>
            </w:pPr>
            <w:r w:rsidRPr="00296109">
              <w:rPr>
                <w:rFonts w:ascii="GHEA Grapalat" w:hAnsi="GHEA Grapalat"/>
                <w:lang w:val="en-US"/>
              </w:rPr>
              <w:t>(ԲԻ)</w:t>
            </w:r>
          </w:p>
        </w:tc>
        <w:tc>
          <w:tcPr>
            <w:tcW w:w="7073" w:type="dxa"/>
            <w:shd w:val="clear" w:color="000000" w:fill="FFFFFF"/>
            <w:vAlign w:val="center"/>
          </w:tcPr>
          <w:p w:rsidR="00076A25" w:rsidRPr="00296109" w:rsidRDefault="00076A25" w:rsidP="00CB4610">
            <w:pPr>
              <w:rPr>
                <w:rFonts w:ascii="GHEA Grapalat" w:hAnsi="GHEA Grapalat"/>
              </w:rPr>
            </w:pPr>
            <w:r w:rsidRPr="00296109">
              <w:rPr>
                <w:rFonts w:ascii="GHEA Grapalat" w:hAnsi="GHEA Grapalat"/>
                <w:lang w:val="en-US"/>
              </w:rPr>
              <w:t>Հանքագործական</w:t>
            </w:r>
            <w:r w:rsidRPr="00296109">
              <w:rPr>
                <w:rFonts w:ascii="GHEA Grapalat" w:hAnsi="GHEA Grapalat"/>
              </w:rPr>
              <w:t xml:space="preserve"> </w:t>
            </w:r>
            <w:r w:rsidRPr="00296109">
              <w:rPr>
                <w:rFonts w:ascii="GHEA Grapalat" w:hAnsi="GHEA Grapalat"/>
                <w:lang w:val="en-US"/>
              </w:rPr>
              <w:t>արդյունաբերություն</w:t>
            </w:r>
            <w:r w:rsidRPr="00296109">
              <w:rPr>
                <w:rFonts w:ascii="GHEA Grapalat" w:hAnsi="GHEA Grapalat"/>
              </w:rPr>
              <w:t xml:space="preserve"> </w:t>
            </w:r>
            <w:r w:rsidRPr="00296109">
              <w:rPr>
                <w:rFonts w:ascii="GHEA Grapalat" w:hAnsi="GHEA Grapalat"/>
                <w:lang w:val="en-US"/>
              </w:rPr>
              <w:t>և</w:t>
            </w:r>
            <w:r w:rsidRPr="00296109">
              <w:rPr>
                <w:rFonts w:ascii="GHEA Grapalat" w:hAnsi="GHEA Grapalat"/>
              </w:rPr>
              <w:t xml:space="preserve"> </w:t>
            </w:r>
            <w:r w:rsidRPr="00296109">
              <w:rPr>
                <w:rFonts w:ascii="GHEA Grapalat" w:hAnsi="GHEA Grapalat"/>
                <w:lang w:val="en-US"/>
              </w:rPr>
              <w:t>բացահանքերի</w:t>
            </w:r>
            <w:r w:rsidRPr="00296109">
              <w:rPr>
                <w:rFonts w:ascii="GHEA Grapalat" w:hAnsi="GHEA Grapalat"/>
              </w:rPr>
              <w:t xml:space="preserve"> </w:t>
            </w:r>
            <w:r w:rsidRPr="00296109">
              <w:rPr>
                <w:rFonts w:ascii="GHEA Grapalat" w:hAnsi="GHEA Grapalat"/>
                <w:lang w:val="en-US"/>
              </w:rPr>
              <w:t>շահագործում</w:t>
            </w:r>
          </w:p>
        </w:tc>
        <w:tc>
          <w:tcPr>
            <w:tcW w:w="1984"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50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C</w:t>
            </w:r>
          </w:p>
          <w:p w:rsidR="00076A25" w:rsidRPr="00296109" w:rsidRDefault="00076A25" w:rsidP="00CB4610">
            <w:pPr>
              <w:jc w:val="center"/>
              <w:rPr>
                <w:rFonts w:ascii="GHEA Grapalat" w:hAnsi="GHEA Grapalat"/>
              </w:rPr>
            </w:pPr>
            <w:r w:rsidRPr="00296109">
              <w:rPr>
                <w:rFonts w:ascii="GHEA Grapalat" w:hAnsi="GHEA Grapalat"/>
                <w:lang w:val="en-US"/>
              </w:rPr>
              <w:t>(ՍԻ)</w:t>
            </w:r>
          </w:p>
        </w:tc>
        <w:tc>
          <w:tcPr>
            <w:tcW w:w="7073" w:type="dxa"/>
            <w:shd w:val="clear" w:color="000000" w:fill="FFFFFF"/>
            <w:vAlign w:val="center"/>
          </w:tcPr>
          <w:p w:rsidR="00076A25" w:rsidRPr="00296109" w:rsidRDefault="00076A25" w:rsidP="00CB4610">
            <w:pPr>
              <w:rPr>
                <w:rFonts w:ascii="GHEA Grapalat" w:hAnsi="GHEA Grapalat"/>
              </w:rPr>
            </w:pPr>
            <w:r w:rsidRPr="00296109">
              <w:rPr>
                <w:rFonts w:ascii="GHEA Grapalat" w:hAnsi="GHEA Grapalat"/>
                <w:lang w:val="en-US"/>
              </w:rPr>
              <w:t>Մշակող</w:t>
            </w:r>
            <w:r w:rsidRPr="00296109">
              <w:rPr>
                <w:rFonts w:ascii="GHEA Grapalat" w:hAnsi="GHEA Grapalat"/>
              </w:rPr>
              <w:t xml:space="preserve"> </w:t>
            </w:r>
            <w:r w:rsidRPr="00296109">
              <w:rPr>
                <w:rFonts w:ascii="GHEA Grapalat" w:hAnsi="GHEA Grapalat"/>
                <w:lang w:val="en-US"/>
              </w:rPr>
              <w:t>արդյունաբերություն</w:t>
            </w:r>
          </w:p>
          <w:p w:rsidR="00076A25" w:rsidRPr="00296109" w:rsidRDefault="00076A25" w:rsidP="00CB4610">
            <w:pPr>
              <w:rPr>
                <w:rFonts w:ascii="GHEA Grapalat" w:hAnsi="GHEA Grapalat"/>
                <w:lang w:val="en-US"/>
              </w:rPr>
            </w:pPr>
            <w:r w:rsidRPr="00296109">
              <w:rPr>
                <w:rFonts w:ascii="GHEA Grapalat" w:hAnsi="GHEA Grapalat"/>
                <w:lang w:val="en-US"/>
              </w:rPr>
              <w:t>(</w:t>
            </w:r>
            <w:r w:rsidRPr="00296109">
              <w:rPr>
                <w:rFonts w:ascii="GHEA Grapalat" w:hAnsi="GHEA Grapalat"/>
                <w:lang w:val="hy-AM"/>
              </w:rPr>
              <w:t xml:space="preserve">բացառությամբ </w:t>
            </w:r>
            <w:r w:rsidRPr="00296109">
              <w:rPr>
                <w:rFonts w:ascii="GHEA Grapalat" w:hAnsi="GHEA Grapalat"/>
              </w:rPr>
              <w:t>С21</w:t>
            </w:r>
            <w:r w:rsidRPr="00296109">
              <w:rPr>
                <w:rFonts w:ascii="GHEA Grapalat" w:hAnsi="GHEA Grapalat"/>
                <w:lang w:val="en-US"/>
              </w:rPr>
              <w:t>)</w:t>
            </w:r>
          </w:p>
        </w:tc>
        <w:tc>
          <w:tcPr>
            <w:tcW w:w="1984"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40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rPr>
            </w:pPr>
            <w:r w:rsidRPr="00296109">
              <w:rPr>
                <w:rFonts w:ascii="GHEA Grapalat" w:hAnsi="GHEA Grapalat"/>
                <w:lang w:val="en-US"/>
              </w:rPr>
              <w:t>C21</w:t>
            </w:r>
          </w:p>
          <w:p w:rsidR="00076A25" w:rsidRPr="00296109" w:rsidRDefault="00076A25" w:rsidP="00CB4610">
            <w:pPr>
              <w:jc w:val="center"/>
              <w:rPr>
                <w:rFonts w:ascii="GHEA Grapalat" w:hAnsi="GHEA Grapalat"/>
                <w:lang w:val="en-US"/>
              </w:rPr>
            </w:pPr>
            <w:r w:rsidRPr="00296109">
              <w:rPr>
                <w:rFonts w:ascii="GHEA Grapalat" w:hAnsi="GHEA Grapalat"/>
                <w:lang w:val="en-US"/>
              </w:rPr>
              <w:t>(ՍԻ</w:t>
            </w:r>
            <w:r w:rsidRPr="00296109">
              <w:rPr>
                <w:rFonts w:ascii="GHEA Grapalat" w:hAnsi="GHEA Grapalat"/>
              </w:rPr>
              <w:t>21</w:t>
            </w:r>
            <w:r w:rsidRPr="00296109">
              <w:rPr>
                <w:rFonts w:ascii="GHEA Grapalat" w:hAnsi="GHEA Grapalat"/>
                <w:lang w:val="en-US"/>
              </w:rPr>
              <w:t>)</w:t>
            </w:r>
          </w:p>
        </w:tc>
        <w:tc>
          <w:tcPr>
            <w:tcW w:w="7073" w:type="dxa"/>
            <w:shd w:val="clear" w:color="000000" w:fill="FFFFFF"/>
            <w:vAlign w:val="center"/>
          </w:tcPr>
          <w:p w:rsidR="00076A25" w:rsidRPr="00296109" w:rsidRDefault="00076A25" w:rsidP="00CB4610">
            <w:pPr>
              <w:rPr>
                <w:rFonts w:ascii="GHEA Grapalat" w:hAnsi="GHEA Grapalat"/>
              </w:rPr>
            </w:pPr>
            <w:r w:rsidRPr="00296109">
              <w:rPr>
                <w:rFonts w:ascii="GHEA Grapalat" w:hAnsi="GHEA Grapalat"/>
                <w:lang w:val="en-US"/>
              </w:rPr>
              <w:t>Դեղագործական արտադրանքի արտադրություն</w:t>
            </w:r>
          </w:p>
        </w:tc>
        <w:tc>
          <w:tcPr>
            <w:tcW w:w="1984" w:type="dxa"/>
            <w:shd w:val="clear" w:color="000000" w:fill="FFFFFF"/>
            <w:vAlign w:val="center"/>
          </w:tcPr>
          <w:p w:rsidR="00076A25" w:rsidRPr="00296109" w:rsidRDefault="00076A25" w:rsidP="00CB4610">
            <w:pPr>
              <w:jc w:val="center"/>
              <w:rPr>
                <w:rFonts w:ascii="GHEA Grapalat" w:hAnsi="GHEA Grapalat"/>
              </w:rPr>
            </w:pPr>
            <w:r w:rsidRPr="00296109">
              <w:rPr>
                <w:rFonts w:ascii="GHEA Grapalat" w:hAnsi="GHEA Grapalat"/>
              </w:rPr>
              <w:t>40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D</w:t>
            </w:r>
          </w:p>
          <w:p w:rsidR="00076A25" w:rsidRPr="00296109" w:rsidRDefault="00076A25" w:rsidP="00CB4610">
            <w:pPr>
              <w:jc w:val="center"/>
              <w:rPr>
                <w:rFonts w:ascii="GHEA Grapalat" w:hAnsi="GHEA Grapalat"/>
              </w:rPr>
            </w:pPr>
            <w:r w:rsidRPr="00296109">
              <w:rPr>
                <w:rFonts w:ascii="GHEA Grapalat" w:hAnsi="GHEA Grapalat"/>
                <w:lang w:val="en-US"/>
              </w:rPr>
              <w:t>(ԴԻ)</w:t>
            </w:r>
          </w:p>
        </w:tc>
        <w:tc>
          <w:tcPr>
            <w:tcW w:w="7073" w:type="dxa"/>
            <w:shd w:val="clear" w:color="000000" w:fill="FFFFFF"/>
            <w:vAlign w:val="center"/>
          </w:tcPr>
          <w:p w:rsidR="00076A25" w:rsidRPr="00296109" w:rsidRDefault="00076A25" w:rsidP="00CB4610">
            <w:pPr>
              <w:rPr>
                <w:rFonts w:ascii="GHEA Grapalat" w:hAnsi="GHEA Grapalat"/>
              </w:rPr>
            </w:pPr>
            <w:r w:rsidRPr="00296109">
              <w:rPr>
                <w:rFonts w:ascii="GHEA Grapalat" w:hAnsi="GHEA Grapalat"/>
                <w:lang w:val="en-US"/>
              </w:rPr>
              <w:t>Էլեկտրականության</w:t>
            </w:r>
            <w:r w:rsidRPr="00296109">
              <w:rPr>
                <w:rFonts w:ascii="GHEA Grapalat" w:hAnsi="GHEA Grapalat"/>
              </w:rPr>
              <w:t xml:space="preserve">, </w:t>
            </w:r>
            <w:r w:rsidRPr="00296109">
              <w:rPr>
                <w:rFonts w:ascii="GHEA Grapalat" w:hAnsi="GHEA Grapalat"/>
                <w:lang w:val="en-US"/>
              </w:rPr>
              <w:t>գազի</w:t>
            </w:r>
            <w:r w:rsidRPr="00296109">
              <w:rPr>
                <w:rFonts w:ascii="GHEA Grapalat" w:hAnsi="GHEA Grapalat"/>
              </w:rPr>
              <w:t xml:space="preserve">, </w:t>
            </w:r>
            <w:r w:rsidRPr="00296109">
              <w:rPr>
                <w:rFonts w:ascii="GHEA Grapalat" w:hAnsi="GHEA Grapalat"/>
                <w:lang w:val="en-US"/>
              </w:rPr>
              <w:t>գոլորշու</w:t>
            </w:r>
            <w:r w:rsidRPr="00296109">
              <w:rPr>
                <w:rFonts w:ascii="GHEA Grapalat" w:hAnsi="GHEA Grapalat"/>
              </w:rPr>
              <w:t xml:space="preserve"> </w:t>
            </w:r>
            <w:r w:rsidRPr="00296109">
              <w:rPr>
                <w:rFonts w:ascii="GHEA Grapalat" w:hAnsi="GHEA Grapalat"/>
                <w:lang w:val="en-US"/>
              </w:rPr>
              <w:t>և</w:t>
            </w:r>
            <w:r w:rsidRPr="00296109">
              <w:rPr>
                <w:rFonts w:ascii="GHEA Grapalat" w:hAnsi="GHEA Grapalat"/>
              </w:rPr>
              <w:t xml:space="preserve"> </w:t>
            </w:r>
            <w:r w:rsidRPr="00296109">
              <w:rPr>
                <w:rFonts w:ascii="GHEA Grapalat" w:hAnsi="GHEA Grapalat"/>
                <w:lang w:val="en-US"/>
              </w:rPr>
              <w:t>լավորակ</w:t>
            </w:r>
            <w:r w:rsidRPr="00296109">
              <w:rPr>
                <w:rFonts w:ascii="GHEA Grapalat" w:hAnsi="GHEA Grapalat"/>
              </w:rPr>
              <w:t xml:space="preserve"> </w:t>
            </w:r>
            <w:r w:rsidRPr="00296109">
              <w:rPr>
                <w:rFonts w:ascii="GHEA Grapalat" w:hAnsi="GHEA Grapalat"/>
                <w:lang w:val="en-US"/>
              </w:rPr>
              <w:t>օդի</w:t>
            </w:r>
            <w:r w:rsidRPr="00296109">
              <w:rPr>
                <w:rFonts w:ascii="GHEA Grapalat" w:hAnsi="GHEA Grapalat"/>
              </w:rPr>
              <w:t xml:space="preserve"> </w:t>
            </w:r>
            <w:r w:rsidRPr="00296109">
              <w:rPr>
                <w:rFonts w:ascii="GHEA Grapalat" w:hAnsi="GHEA Grapalat"/>
                <w:lang w:val="en-US"/>
              </w:rPr>
              <w:t>մատակարարում</w:t>
            </w:r>
          </w:p>
        </w:tc>
        <w:tc>
          <w:tcPr>
            <w:tcW w:w="1984" w:type="dxa"/>
            <w:shd w:val="clear" w:color="000000" w:fill="FFFFFF"/>
            <w:vAlign w:val="center"/>
          </w:tcPr>
          <w:p w:rsidR="00076A25" w:rsidRPr="00296109" w:rsidRDefault="00076A25" w:rsidP="00CB4610">
            <w:pPr>
              <w:jc w:val="center"/>
              <w:rPr>
                <w:rFonts w:ascii="GHEA Grapalat" w:hAnsi="GHEA Grapalat"/>
              </w:rPr>
            </w:pPr>
            <w:r w:rsidRPr="00296109">
              <w:rPr>
                <w:rFonts w:ascii="GHEA Grapalat" w:hAnsi="GHEA Grapalat"/>
              </w:rPr>
              <w:t>40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rPr>
            </w:pPr>
            <w:r w:rsidRPr="00296109">
              <w:rPr>
                <w:rFonts w:ascii="GHEA Grapalat" w:hAnsi="GHEA Grapalat"/>
                <w:lang w:val="en-US"/>
              </w:rPr>
              <w:t>E</w:t>
            </w:r>
          </w:p>
          <w:p w:rsidR="00076A25" w:rsidRPr="00296109" w:rsidRDefault="00076A25" w:rsidP="00CB4610">
            <w:pPr>
              <w:jc w:val="center"/>
              <w:rPr>
                <w:rFonts w:ascii="GHEA Grapalat" w:hAnsi="GHEA Grapalat"/>
              </w:rPr>
            </w:pPr>
            <w:r w:rsidRPr="00296109">
              <w:rPr>
                <w:rFonts w:ascii="GHEA Grapalat" w:hAnsi="GHEA Grapalat"/>
                <w:lang w:val="en-US"/>
              </w:rPr>
              <w:t>(Ի</w:t>
            </w:r>
            <w:r w:rsidRPr="00296109">
              <w:rPr>
                <w:rFonts w:ascii="GHEA Grapalat" w:hAnsi="GHEA Grapalat"/>
              </w:rPr>
              <w:t>)</w:t>
            </w:r>
          </w:p>
        </w:tc>
        <w:tc>
          <w:tcPr>
            <w:tcW w:w="7073" w:type="dxa"/>
            <w:shd w:val="clear" w:color="000000" w:fill="FFFFFF"/>
            <w:vAlign w:val="center"/>
          </w:tcPr>
          <w:p w:rsidR="00076A25" w:rsidRPr="00296109" w:rsidRDefault="00076A25" w:rsidP="00CB4610">
            <w:pPr>
              <w:rPr>
                <w:rFonts w:ascii="GHEA Grapalat" w:hAnsi="GHEA Grapalat" w:cs="Sylfaen"/>
                <w:bCs/>
                <w:shd w:val="clear" w:color="auto" w:fill="FFFFFF"/>
              </w:rPr>
            </w:pPr>
            <w:r w:rsidRPr="00296109">
              <w:rPr>
                <w:rFonts w:ascii="GHEA Grapalat" w:hAnsi="GHEA Grapalat" w:cs="Sylfaen"/>
                <w:bCs/>
                <w:shd w:val="clear" w:color="auto" w:fill="FFFFFF"/>
                <w:lang w:val="en-US"/>
              </w:rPr>
              <w:t>Ջրամատակարարում</w:t>
            </w:r>
            <w:r w:rsidRPr="00296109">
              <w:rPr>
                <w:rFonts w:ascii="GHEA Grapalat" w:hAnsi="GHEA Grapalat" w:cs="Sylfaen"/>
                <w:bCs/>
                <w:shd w:val="clear" w:color="auto" w:fill="FFFFFF"/>
              </w:rPr>
              <w:t xml:space="preserve">, </w:t>
            </w:r>
            <w:r w:rsidRPr="00296109">
              <w:rPr>
                <w:rFonts w:ascii="GHEA Grapalat" w:hAnsi="GHEA Grapalat" w:cs="Sylfaen"/>
                <w:bCs/>
                <w:shd w:val="clear" w:color="auto" w:fill="FFFFFF"/>
                <w:lang w:val="en-US"/>
              </w:rPr>
              <w:t>կոյուղի</w:t>
            </w:r>
            <w:r w:rsidRPr="00296109">
              <w:rPr>
                <w:rFonts w:ascii="GHEA Grapalat" w:hAnsi="GHEA Grapalat" w:cs="Sylfaen"/>
                <w:bCs/>
                <w:shd w:val="clear" w:color="auto" w:fill="FFFFFF"/>
              </w:rPr>
              <w:t xml:space="preserve">, </w:t>
            </w:r>
            <w:r w:rsidRPr="00296109">
              <w:rPr>
                <w:rFonts w:ascii="GHEA Grapalat" w:hAnsi="GHEA Grapalat" w:cs="Sylfaen"/>
                <w:bCs/>
                <w:shd w:val="clear" w:color="auto" w:fill="FFFFFF"/>
                <w:lang w:val="en-US"/>
              </w:rPr>
              <w:t>թափոնների</w:t>
            </w:r>
            <w:r w:rsidRPr="00296109">
              <w:rPr>
                <w:rFonts w:ascii="GHEA Grapalat" w:hAnsi="GHEA Grapalat" w:cs="Sylfaen"/>
                <w:bCs/>
                <w:shd w:val="clear" w:color="auto" w:fill="FFFFFF"/>
              </w:rPr>
              <w:t xml:space="preserve"> </w:t>
            </w:r>
            <w:r w:rsidRPr="00296109">
              <w:rPr>
                <w:rFonts w:ascii="GHEA Grapalat" w:hAnsi="GHEA Grapalat" w:cs="Sylfaen"/>
                <w:bCs/>
                <w:shd w:val="clear" w:color="auto" w:fill="FFFFFF"/>
                <w:lang w:val="en-US"/>
              </w:rPr>
              <w:t>կառավարում</w:t>
            </w:r>
            <w:r w:rsidRPr="00296109">
              <w:rPr>
                <w:rFonts w:ascii="GHEA Grapalat" w:hAnsi="GHEA Grapalat" w:cs="Sylfaen"/>
                <w:bCs/>
                <w:shd w:val="clear" w:color="auto" w:fill="FFFFFF"/>
              </w:rPr>
              <w:t xml:space="preserve"> </w:t>
            </w:r>
            <w:r w:rsidRPr="00296109">
              <w:rPr>
                <w:rFonts w:ascii="GHEA Grapalat" w:hAnsi="GHEA Grapalat" w:cs="Sylfaen"/>
                <w:bCs/>
                <w:shd w:val="clear" w:color="auto" w:fill="FFFFFF"/>
                <w:lang w:val="en-US"/>
              </w:rPr>
              <w:t>և</w:t>
            </w:r>
            <w:r w:rsidRPr="00296109">
              <w:rPr>
                <w:rFonts w:ascii="GHEA Grapalat" w:hAnsi="GHEA Grapalat" w:cs="Sylfaen"/>
                <w:bCs/>
                <w:shd w:val="clear" w:color="auto" w:fill="FFFFFF"/>
              </w:rPr>
              <w:t xml:space="preserve"> </w:t>
            </w:r>
            <w:r w:rsidRPr="00296109">
              <w:rPr>
                <w:rFonts w:ascii="GHEA Grapalat" w:hAnsi="GHEA Grapalat" w:cs="Sylfaen"/>
                <w:bCs/>
                <w:shd w:val="clear" w:color="auto" w:fill="FFFFFF"/>
                <w:lang w:val="en-US"/>
              </w:rPr>
              <w:t>վերամշակում</w:t>
            </w:r>
          </w:p>
        </w:tc>
        <w:tc>
          <w:tcPr>
            <w:tcW w:w="1984" w:type="dxa"/>
            <w:shd w:val="clear" w:color="000000" w:fill="FFFFFF"/>
            <w:vAlign w:val="center"/>
          </w:tcPr>
          <w:p w:rsidR="00076A25" w:rsidRPr="00296109" w:rsidRDefault="00076A25" w:rsidP="00CB4610">
            <w:pPr>
              <w:jc w:val="center"/>
              <w:rPr>
                <w:rFonts w:ascii="GHEA Grapalat" w:hAnsi="GHEA Grapalat"/>
              </w:rPr>
            </w:pPr>
            <w:r w:rsidRPr="00296109">
              <w:rPr>
                <w:rFonts w:ascii="GHEA Grapalat" w:hAnsi="GHEA Grapalat"/>
              </w:rPr>
              <w:t>100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F</w:t>
            </w:r>
          </w:p>
          <w:p w:rsidR="00076A25" w:rsidRPr="00296109" w:rsidRDefault="00076A25" w:rsidP="00CB4610">
            <w:pPr>
              <w:jc w:val="center"/>
              <w:rPr>
                <w:rFonts w:ascii="GHEA Grapalat" w:hAnsi="GHEA Grapalat"/>
              </w:rPr>
            </w:pPr>
            <w:r w:rsidRPr="00296109">
              <w:rPr>
                <w:rFonts w:ascii="GHEA Grapalat" w:hAnsi="GHEA Grapalat"/>
                <w:lang w:val="en-US"/>
              </w:rPr>
              <w:t>(ԷՖ)</w:t>
            </w:r>
          </w:p>
        </w:tc>
        <w:tc>
          <w:tcPr>
            <w:tcW w:w="7073" w:type="dxa"/>
            <w:shd w:val="clear" w:color="000000" w:fill="FFFFFF"/>
            <w:vAlign w:val="center"/>
          </w:tcPr>
          <w:p w:rsidR="00076A25" w:rsidRPr="00296109" w:rsidRDefault="00076A25" w:rsidP="00CB4610">
            <w:pPr>
              <w:rPr>
                <w:rFonts w:ascii="GHEA Grapalat" w:hAnsi="GHEA Grapalat"/>
              </w:rPr>
            </w:pPr>
            <w:r w:rsidRPr="00296109">
              <w:rPr>
                <w:rFonts w:ascii="GHEA Grapalat" w:hAnsi="GHEA Grapalat"/>
                <w:lang w:val="en-US"/>
              </w:rPr>
              <w:t>Շինարարություն</w:t>
            </w:r>
          </w:p>
        </w:tc>
        <w:tc>
          <w:tcPr>
            <w:tcW w:w="1984" w:type="dxa"/>
            <w:shd w:val="clear" w:color="000000" w:fill="FFFFFF"/>
            <w:vAlign w:val="center"/>
          </w:tcPr>
          <w:p w:rsidR="00076A25" w:rsidRPr="00296109" w:rsidRDefault="00076A25" w:rsidP="00CB4610">
            <w:pPr>
              <w:jc w:val="center"/>
              <w:rPr>
                <w:rFonts w:ascii="GHEA Grapalat" w:hAnsi="GHEA Grapalat"/>
              </w:rPr>
            </w:pPr>
            <w:r w:rsidRPr="00296109">
              <w:rPr>
                <w:rFonts w:ascii="GHEA Grapalat" w:hAnsi="GHEA Grapalat"/>
              </w:rPr>
              <w:t>30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G</w:t>
            </w:r>
          </w:p>
          <w:p w:rsidR="00076A25" w:rsidRPr="00296109" w:rsidRDefault="00076A25" w:rsidP="00CB4610">
            <w:pPr>
              <w:jc w:val="center"/>
              <w:rPr>
                <w:rFonts w:ascii="GHEA Grapalat" w:hAnsi="GHEA Grapalat"/>
              </w:rPr>
            </w:pPr>
            <w:r w:rsidRPr="00296109">
              <w:rPr>
                <w:rFonts w:ascii="GHEA Grapalat" w:hAnsi="GHEA Grapalat"/>
                <w:lang w:val="en-US"/>
              </w:rPr>
              <w:t>(ՋԻ)</w:t>
            </w:r>
          </w:p>
        </w:tc>
        <w:tc>
          <w:tcPr>
            <w:tcW w:w="7073" w:type="dxa"/>
            <w:shd w:val="clear" w:color="000000" w:fill="FFFFFF"/>
            <w:vAlign w:val="center"/>
          </w:tcPr>
          <w:p w:rsidR="00076A25" w:rsidRPr="00296109" w:rsidRDefault="00076A25" w:rsidP="00CB4610">
            <w:pPr>
              <w:rPr>
                <w:rFonts w:ascii="GHEA Grapalat" w:hAnsi="GHEA Grapalat"/>
                <w:lang w:val="hy-AM"/>
              </w:rPr>
            </w:pPr>
            <w:r w:rsidRPr="00296109">
              <w:rPr>
                <w:rFonts w:ascii="GHEA Grapalat" w:hAnsi="GHEA Grapalat"/>
                <w:lang w:val="en-US"/>
              </w:rPr>
              <w:t>Մեծածախ</w:t>
            </w:r>
            <w:r w:rsidRPr="00296109">
              <w:rPr>
                <w:rFonts w:ascii="GHEA Grapalat" w:hAnsi="GHEA Grapalat"/>
              </w:rPr>
              <w:t xml:space="preserve"> </w:t>
            </w:r>
            <w:r w:rsidRPr="00296109">
              <w:rPr>
                <w:rFonts w:ascii="GHEA Grapalat" w:hAnsi="GHEA Grapalat"/>
                <w:lang w:val="en-US"/>
              </w:rPr>
              <w:t>և</w:t>
            </w:r>
            <w:r w:rsidRPr="00296109">
              <w:rPr>
                <w:rFonts w:ascii="GHEA Grapalat" w:hAnsi="GHEA Grapalat"/>
              </w:rPr>
              <w:t xml:space="preserve"> </w:t>
            </w:r>
            <w:r w:rsidRPr="00296109">
              <w:rPr>
                <w:rFonts w:ascii="GHEA Grapalat" w:hAnsi="GHEA Grapalat"/>
                <w:lang w:val="en-US"/>
              </w:rPr>
              <w:t>մանրածախ</w:t>
            </w:r>
            <w:r w:rsidRPr="00296109">
              <w:rPr>
                <w:rFonts w:ascii="GHEA Grapalat" w:hAnsi="GHEA Grapalat"/>
              </w:rPr>
              <w:t xml:space="preserve"> </w:t>
            </w:r>
            <w:r w:rsidRPr="00296109">
              <w:rPr>
                <w:rFonts w:ascii="GHEA Grapalat" w:hAnsi="GHEA Grapalat"/>
                <w:lang w:val="en-US"/>
              </w:rPr>
              <w:t>առ</w:t>
            </w:r>
            <w:r w:rsidRPr="00296109">
              <w:rPr>
                <w:rFonts w:ascii="GHEA Grapalat" w:hAnsi="GHEA Grapalat"/>
                <w:lang w:val="hy-AM"/>
              </w:rPr>
              <w:t>և</w:t>
            </w:r>
            <w:r w:rsidRPr="00296109">
              <w:rPr>
                <w:rFonts w:ascii="GHEA Grapalat" w:hAnsi="GHEA Grapalat"/>
                <w:lang w:val="en-US"/>
              </w:rPr>
              <w:t>տուր</w:t>
            </w:r>
            <w:r w:rsidRPr="00296109">
              <w:rPr>
                <w:rFonts w:ascii="GHEA Grapalat" w:hAnsi="GHEA Grapalat"/>
              </w:rPr>
              <w:t xml:space="preserve">. </w:t>
            </w:r>
            <w:r w:rsidRPr="00296109">
              <w:rPr>
                <w:rFonts w:ascii="GHEA Grapalat" w:hAnsi="GHEA Grapalat"/>
                <w:lang w:val="en-US"/>
              </w:rPr>
              <w:t>ավտոմեքենաների</w:t>
            </w:r>
            <w:r w:rsidRPr="00296109">
              <w:rPr>
                <w:rFonts w:ascii="GHEA Grapalat" w:hAnsi="GHEA Grapalat"/>
              </w:rPr>
              <w:t xml:space="preserve"> </w:t>
            </w:r>
            <w:r w:rsidRPr="00296109">
              <w:rPr>
                <w:rFonts w:ascii="GHEA Grapalat" w:hAnsi="GHEA Grapalat"/>
                <w:lang w:val="en-US"/>
              </w:rPr>
              <w:t>և</w:t>
            </w:r>
            <w:r w:rsidRPr="00296109">
              <w:rPr>
                <w:rFonts w:ascii="GHEA Grapalat" w:hAnsi="GHEA Grapalat"/>
              </w:rPr>
              <w:t xml:space="preserve"> </w:t>
            </w:r>
            <w:r w:rsidRPr="00296109">
              <w:rPr>
                <w:rFonts w:ascii="GHEA Grapalat" w:hAnsi="GHEA Grapalat"/>
                <w:lang w:val="en-US"/>
              </w:rPr>
              <w:t>մոտոցիկլների</w:t>
            </w:r>
            <w:r w:rsidRPr="00296109">
              <w:rPr>
                <w:rFonts w:ascii="GHEA Grapalat" w:hAnsi="GHEA Grapalat"/>
              </w:rPr>
              <w:t xml:space="preserve"> </w:t>
            </w:r>
            <w:r w:rsidRPr="00296109">
              <w:rPr>
                <w:rFonts w:ascii="GHEA Grapalat" w:hAnsi="GHEA Grapalat"/>
                <w:lang w:val="en-US"/>
              </w:rPr>
              <w:t>նորոգում</w:t>
            </w:r>
            <w:r w:rsidRPr="00296109">
              <w:rPr>
                <w:rFonts w:ascii="GHEA Grapalat" w:hAnsi="GHEA Grapalat"/>
                <w:lang w:val="hy-AM"/>
              </w:rPr>
              <w:t xml:space="preserve"> </w:t>
            </w:r>
            <w:r w:rsidRPr="00296109">
              <w:rPr>
                <w:rFonts w:ascii="GHEA Grapalat" w:hAnsi="GHEA Grapalat"/>
              </w:rPr>
              <w:t>(</w:t>
            </w:r>
            <w:r w:rsidRPr="00296109">
              <w:rPr>
                <w:rFonts w:ascii="GHEA Grapalat" w:hAnsi="GHEA Grapalat"/>
                <w:lang w:val="hy-AM"/>
              </w:rPr>
              <w:t xml:space="preserve">բացառությամբ </w:t>
            </w:r>
            <w:r w:rsidRPr="00296109">
              <w:rPr>
                <w:rFonts w:ascii="GHEA Grapalat" w:hAnsi="GHEA Grapalat"/>
                <w:lang w:val="en-US"/>
              </w:rPr>
              <w:t>G</w:t>
            </w:r>
            <w:r w:rsidRPr="00296109">
              <w:rPr>
                <w:rFonts w:ascii="GHEA Grapalat" w:hAnsi="GHEA Grapalat"/>
              </w:rPr>
              <w:t xml:space="preserve">46.46.2, </w:t>
            </w:r>
            <w:r w:rsidRPr="00296109">
              <w:rPr>
                <w:rFonts w:ascii="GHEA Grapalat" w:hAnsi="GHEA Grapalat"/>
                <w:lang w:val="en-US"/>
              </w:rPr>
              <w:t>G</w:t>
            </w:r>
            <w:r w:rsidRPr="00296109">
              <w:rPr>
                <w:rFonts w:ascii="GHEA Grapalat" w:hAnsi="GHEA Grapalat"/>
              </w:rPr>
              <w:t>47.73)</w:t>
            </w:r>
          </w:p>
        </w:tc>
        <w:tc>
          <w:tcPr>
            <w:tcW w:w="1984"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hy-AM"/>
              </w:rPr>
              <w:t>50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G</w:t>
            </w:r>
            <w:r w:rsidRPr="00296109">
              <w:rPr>
                <w:rFonts w:ascii="Calibri" w:hAnsi="Calibri" w:cs="Calibri"/>
                <w:lang w:val="en-US"/>
              </w:rPr>
              <w:t> </w:t>
            </w:r>
            <w:r w:rsidRPr="00296109">
              <w:rPr>
                <w:rFonts w:ascii="GHEA Grapalat" w:hAnsi="GHEA Grapalat" w:cs="GHEA Grapalat"/>
                <w:lang w:val="en-US"/>
              </w:rPr>
              <w:t>46.46.2</w:t>
            </w:r>
          </w:p>
          <w:p w:rsidR="00076A25" w:rsidRPr="00296109" w:rsidRDefault="00076A25" w:rsidP="00CB4610">
            <w:pPr>
              <w:jc w:val="center"/>
              <w:rPr>
                <w:rFonts w:ascii="GHEA Grapalat" w:hAnsi="GHEA Grapalat"/>
                <w:lang w:val="en-US"/>
              </w:rPr>
            </w:pPr>
            <w:r w:rsidRPr="00296109">
              <w:rPr>
                <w:rFonts w:ascii="GHEA Grapalat" w:hAnsi="GHEA Grapalat"/>
                <w:lang w:val="en-US"/>
              </w:rPr>
              <w:lastRenderedPageBreak/>
              <w:t>(ՋԻ46.46.2)</w:t>
            </w:r>
          </w:p>
        </w:tc>
        <w:tc>
          <w:tcPr>
            <w:tcW w:w="7073" w:type="dxa"/>
            <w:shd w:val="clear" w:color="000000" w:fill="FFFFFF"/>
            <w:vAlign w:val="center"/>
          </w:tcPr>
          <w:p w:rsidR="00076A25" w:rsidRPr="00296109" w:rsidRDefault="00076A25" w:rsidP="00CB4610">
            <w:pPr>
              <w:rPr>
                <w:rFonts w:ascii="GHEA Grapalat" w:hAnsi="GHEA Grapalat"/>
                <w:lang w:val="en-US"/>
              </w:rPr>
            </w:pPr>
            <w:r w:rsidRPr="00296109">
              <w:rPr>
                <w:rFonts w:ascii="GHEA Grapalat" w:hAnsi="GHEA Grapalat"/>
                <w:lang w:val="en-US"/>
              </w:rPr>
              <w:lastRenderedPageBreak/>
              <w:t>Դեղերի մեծածախ առևտուր</w:t>
            </w:r>
          </w:p>
        </w:tc>
        <w:tc>
          <w:tcPr>
            <w:tcW w:w="1984"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5</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G</w:t>
            </w:r>
            <w:r w:rsidRPr="00296109">
              <w:rPr>
                <w:rFonts w:ascii="Calibri" w:hAnsi="Calibri" w:cs="Calibri"/>
                <w:lang w:val="en-US"/>
              </w:rPr>
              <w:t> </w:t>
            </w:r>
            <w:r w:rsidRPr="00296109">
              <w:rPr>
                <w:rFonts w:ascii="GHEA Grapalat" w:hAnsi="GHEA Grapalat"/>
                <w:lang w:val="en-US"/>
              </w:rPr>
              <w:t>47.73</w:t>
            </w:r>
          </w:p>
          <w:p w:rsidR="00076A25" w:rsidRPr="00296109" w:rsidRDefault="00076A25" w:rsidP="00CB4610">
            <w:pPr>
              <w:jc w:val="center"/>
              <w:rPr>
                <w:rFonts w:ascii="GHEA Grapalat" w:hAnsi="GHEA Grapalat"/>
                <w:lang w:val="en-US"/>
              </w:rPr>
            </w:pPr>
            <w:r w:rsidRPr="00296109">
              <w:rPr>
                <w:rFonts w:ascii="GHEA Grapalat" w:hAnsi="GHEA Grapalat"/>
                <w:lang w:val="en-US"/>
              </w:rPr>
              <w:t>(ՋԻ47.73)</w:t>
            </w:r>
          </w:p>
        </w:tc>
        <w:tc>
          <w:tcPr>
            <w:tcW w:w="7073" w:type="dxa"/>
            <w:shd w:val="clear" w:color="000000" w:fill="FFFFFF"/>
            <w:vAlign w:val="center"/>
          </w:tcPr>
          <w:p w:rsidR="00076A25" w:rsidRPr="00296109" w:rsidRDefault="00076A25" w:rsidP="00CB4610">
            <w:pPr>
              <w:rPr>
                <w:rFonts w:ascii="GHEA Grapalat" w:hAnsi="GHEA Grapalat"/>
                <w:lang w:val="en-US"/>
              </w:rPr>
            </w:pPr>
            <w:r w:rsidRPr="00296109">
              <w:rPr>
                <w:rFonts w:ascii="GHEA Grapalat" w:hAnsi="GHEA Grapalat"/>
                <w:lang w:val="en-US"/>
              </w:rPr>
              <w:t>Դեղերի մանրածախ առևտուր դեղատներում</w:t>
            </w:r>
          </w:p>
        </w:tc>
        <w:tc>
          <w:tcPr>
            <w:tcW w:w="1984"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10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H</w:t>
            </w:r>
          </w:p>
          <w:p w:rsidR="00076A25" w:rsidRPr="00296109" w:rsidRDefault="00076A25" w:rsidP="00CB4610">
            <w:pPr>
              <w:jc w:val="center"/>
              <w:rPr>
                <w:rFonts w:ascii="GHEA Grapalat" w:hAnsi="GHEA Grapalat"/>
              </w:rPr>
            </w:pPr>
            <w:r w:rsidRPr="00296109">
              <w:rPr>
                <w:rFonts w:ascii="GHEA Grapalat" w:hAnsi="GHEA Grapalat"/>
                <w:lang w:val="en-US"/>
              </w:rPr>
              <w:t>(ԷՅՋ)</w:t>
            </w:r>
          </w:p>
        </w:tc>
        <w:tc>
          <w:tcPr>
            <w:tcW w:w="7073" w:type="dxa"/>
            <w:shd w:val="clear" w:color="000000" w:fill="FFFFFF"/>
            <w:vAlign w:val="center"/>
          </w:tcPr>
          <w:p w:rsidR="00076A25" w:rsidRPr="00296109" w:rsidRDefault="00076A25" w:rsidP="00CB4610">
            <w:pPr>
              <w:rPr>
                <w:rFonts w:ascii="GHEA Grapalat" w:hAnsi="GHEA Grapalat"/>
              </w:rPr>
            </w:pPr>
            <w:r w:rsidRPr="00296109">
              <w:rPr>
                <w:rFonts w:ascii="GHEA Grapalat" w:hAnsi="GHEA Grapalat"/>
                <w:lang w:val="en-US"/>
              </w:rPr>
              <w:t>Փոխադրումներ</w:t>
            </w:r>
            <w:r w:rsidRPr="00296109">
              <w:rPr>
                <w:rFonts w:ascii="GHEA Grapalat" w:hAnsi="GHEA Grapalat"/>
              </w:rPr>
              <w:t xml:space="preserve"> </w:t>
            </w:r>
            <w:r w:rsidRPr="00296109">
              <w:rPr>
                <w:rFonts w:ascii="GHEA Grapalat" w:hAnsi="GHEA Grapalat"/>
                <w:lang w:val="en-US"/>
              </w:rPr>
              <w:t>և</w:t>
            </w:r>
            <w:r w:rsidRPr="00296109">
              <w:rPr>
                <w:rFonts w:ascii="GHEA Grapalat" w:hAnsi="GHEA Grapalat"/>
              </w:rPr>
              <w:t xml:space="preserve"> </w:t>
            </w:r>
            <w:r w:rsidRPr="00296109">
              <w:rPr>
                <w:rFonts w:ascii="GHEA Grapalat" w:hAnsi="GHEA Grapalat"/>
                <w:lang w:val="en-US"/>
              </w:rPr>
              <w:t>պահեստային</w:t>
            </w:r>
            <w:r w:rsidRPr="00296109">
              <w:rPr>
                <w:rFonts w:ascii="GHEA Grapalat" w:hAnsi="GHEA Grapalat"/>
              </w:rPr>
              <w:t xml:space="preserve"> </w:t>
            </w:r>
            <w:r w:rsidRPr="00296109">
              <w:rPr>
                <w:rFonts w:ascii="GHEA Grapalat" w:hAnsi="GHEA Grapalat"/>
                <w:lang w:val="en-US"/>
              </w:rPr>
              <w:t>տնտեսություն</w:t>
            </w:r>
          </w:p>
        </w:tc>
        <w:tc>
          <w:tcPr>
            <w:tcW w:w="1984"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hy-AM"/>
              </w:rPr>
              <w:t>40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I</w:t>
            </w:r>
          </w:p>
          <w:p w:rsidR="00076A25" w:rsidRPr="00296109" w:rsidRDefault="00076A25" w:rsidP="00CB4610">
            <w:pPr>
              <w:jc w:val="center"/>
              <w:rPr>
                <w:rFonts w:ascii="GHEA Grapalat" w:hAnsi="GHEA Grapalat"/>
              </w:rPr>
            </w:pPr>
            <w:r w:rsidRPr="00296109">
              <w:rPr>
                <w:rFonts w:ascii="GHEA Grapalat" w:hAnsi="GHEA Grapalat"/>
                <w:lang w:val="en-US"/>
              </w:rPr>
              <w:t>(ԱՅ)</w:t>
            </w:r>
          </w:p>
        </w:tc>
        <w:tc>
          <w:tcPr>
            <w:tcW w:w="7073" w:type="dxa"/>
            <w:shd w:val="clear" w:color="000000" w:fill="FFFFFF"/>
            <w:vAlign w:val="center"/>
          </w:tcPr>
          <w:p w:rsidR="00076A25" w:rsidRPr="00296109" w:rsidRDefault="00076A25" w:rsidP="00CB4610">
            <w:pPr>
              <w:rPr>
                <w:rFonts w:ascii="GHEA Grapalat" w:hAnsi="GHEA Grapalat"/>
              </w:rPr>
            </w:pPr>
            <w:r w:rsidRPr="00296109">
              <w:rPr>
                <w:rFonts w:ascii="GHEA Grapalat" w:hAnsi="GHEA Grapalat"/>
                <w:lang w:val="en-US"/>
              </w:rPr>
              <w:t>Կացության</w:t>
            </w:r>
            <w:r w:rsidRPr="00296109">
              <w:rPr>
                <w:rFonts w:ascii="GHEA Grapalat" w:hAnsi="GHEA Grapalat"/>
              </w:rPr>
              <w:t xml:space="preserve"> </w:t>
            </w:r>
            <w:r w:rsidRPr="00296109">
              <w:rPr>
                <w:rFonts w:ascii="GHEA Grapalat" w:hAnsi="GHEA Grapalat"/>
                <w:lang w:val="en-US"/>
              </w:rPr>
              <w:t>և</w:t>
            </w:r>
            <w:r w:rsidRPr="00296109">
              <w:rPr>
                <w:rFonts w:ascii="GHEA Grapalat" w:hAnsi="GHEA Grapalat"/>
              </w:rPr>
              <w:t xml:space="preserve"> </w:t>
            </w:r>
            <w:r w:rsidRPr="00296109">
              <w:rPr>
                <w:rFonts w:ascii="GHEA Grapalat" w:hAnsi="GHEA Grapalat"/>
                <w:lang w:val="en-US"/>
              </w:rPr>
              <w:t>հանրային</w:t>
            </w:r>
            <w:r w:rsidRPr="00296109">
              <w:rPr>
                <w:rFonts w:ascii="GHEA Grapalat" w:hAnsi="GHEA Grapalat"/>
              </w:rPr>
              <w:t xml:space="preserve"> </w:t>
            </w:r>
            <w:r w:rsidRPr="00296109">
              <w:rPr>
                <w:rFonts w:ascii="GHEA Grapalat" w:hAnsi="GHEA Grapalat"/>
                <w:lang w:val="en-US"/>
              </w:rPr>
              <w:t>սննդի</w:t>
            </w:r>
            <w:r w:rsidRPr="00296109">
              <w:rPr>
                <w:rFonts w:ascii="GHEA Grapalat" w:hAnsi="GHEA Grapalat"/>
              </w:rPr>
              <w:t xml:space="preserve"> </w:t>
            </w:r>
            <w:r w:rsidRPr="00296109">
              <w:rPr>
                <w:rFonts w:ascii="GHEA Grapalat" w:hAnsi="GHEA Grapalat"/>
                <w:lang w:val="en-US"/>
              </w:rPr>
              <w:t>կազմակերպում</w:t>
            </w:r>
          </w:p>
        </w:tc>
        <w:tc>
          <w:tcPr>
            <w:tcW w:w="1984"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hy-AM"/>
              </w:rPr>
              <w:t>50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J</w:t>
            </w:r>
          </w:p>
          <w:p w:rsidR="00076A25" w:rsidRPr="00296109" w:rsidRDefault="00076A25" w:rsidP="00CB4610">
            <w:pPr>
              <w:jc w:val="center"/>
              <w:rPr>
                <w:rFonts w:ascii="GHEA Grapalat" w:hAnsi="GHEA Grapalat"/>
              </w:rPr>
            </w:pPr>
            <w:r w:rsidRPr="00296109">
              <w:rPr>
                <w:rFonts w:ascii="GHEA Grapalat" w:hAnsi="GHEA Grapalat"/>
                <w:lang w:val="en-US"/>
              </w:rPr>
              <w:t>(ՋԵՅ)</w:t>
            </w:r>
          </w:p>
        </w:tc>
        <w:tc>
          <w:tcPr>
            <w:tcW w:w="7073" w:type="dxa"/>
            <w:shd w:val="clear" w:color="000000" w:fill="FFFFFF"/>
            <w:vAlign w:val="center"/>
          </w:tcPr>
          <w:p w:rsidR="00076A25" w:rsidRPr="00296109" w:rsidRDefault="00076A25" w:rsidP="00CB4610">
            <w:pPr>
              <w:rPr>
                <w:rFonts w:ascii="GHEA Grapalat" w:hAnsi="GHEA Grapalat"/>
              </w:rPr>
            </w:pPr>
            <w:r w:rsidRPr="00296109">
              <w:rPr>
                <w:rFonts w:ascii="GHEA Grapalat" w:hAnsi="GHEA Grapalat"/>
                <w:lang w:val="en-US"/>
              </w:rPr>
              <w:t>Տեղեկատվություն</w:t>
            </w:r>
            <w:r w:rsidRPr="00296109">
              <w:rPr>
                <w:rFonts w:ascii="GHEA Grapalat" w:hAnsi="GHEA Grapalat"/>
              </w:rPr>
              <w:t xml:space="preserve"> </w:t>
            </w:r>
            <w:r w:rsidRPr="00296109">
              <w:rPr>
                <w:rFonts w:ascii="GHEA Grapalat" w:hAnsi="GHEA Grapalat"/>
                <w:lang w:val="en-US"/>
              </w:rPr>
              <w:t>և</w:t>
            </w:r>
            <w:r w:rsidRPr="00296109">
              <w:rPr>
                <w:rFonts w:ascii="GHEA Grapalat" w:hAnsi="GHEA Grapalat"/>
              </w:rPr>
              <w:t xml:space="preserve"> </w:t>
            </w:r>
            <w:r w:rsidRPr="00296109">
              <w:rPr>
                <w:rFonts w:ascii="GHEA Grapalat" w:hAnsi="GHEA Grapalat"/>
                <w:lang w:val="en-US"/>
              </w:rPr>
              <w:t>կապ</w:t>
            </w:r>
          </w:p>
        </w:tc>
        <w:tc>
          <w:tcPr>
            <w:tcW w:w="1984"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hy-AM"/>
              </w:rPr>
              <w:t>30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en-US"/>
              </w:rPr>
              <w:t>K</w:t>
            </w:r>
          </w:p>
          <w:p w:rsidR="00076A25" w:rsidRPr="00296109" w:rsidRDefault="00076A25" w:rsidP="00CB4610">
            <w:pPr>
              <w:jc w:val="center"/>
              <w:rPr>
                <w:rFonts w:ascii="GHEA Grapalat" w:hAnsi="GHEA Grapalat"/>
                <w:lang w:val="hy-AM"/>
              </w:rPr>
            </w:pPr>
            <w:r w:rsidRPr="00296109">
              <w:rPr>
                <w:rFonts w:ascii="GHEA Grapalat" w:hAnsi="GHEA Grapalat"/>
                <w:lang w:val="hy-AM"/>
              </w:rPr>
              <w:t>(Քեյ)</w:t>
            </w:r>
          </w:p>
        </w:tc>
        <w:tc>
          <w:tcPr>
            <w:tcW w:w="7073" w:type="dxa"/>
            <w:shd w:val="clear" w:color="000000" w:fill="FFFFFF"/>
            <w:vAlign w:val="center"/>
          </w:tcPr>
          <w:p w:rsidR="00076A25" w:rsidRPr="00296109" w:rsidRDefault="00076A25" w:rsidP="00CB4610">
            <w:pPr>
              <w:rPr>
                <w:rFonts w:ascii="GHEA Grapalat" w:hAnsi="GHEA Grapalat" w:cs="Tahoma"/>
                <w:color w:val="FFFFFF"/>
                <w:lang w:val="hy-AM"/>
              </w:rPr>
            </w:pPr>
            <w:r w:rsidRPr="00296109">
              <w:rPr>
                <w:rFonts w:ascii="GHEA Grapalat" w:hAnsi="GHEA Grapalat"/>
                <w:lang w:val="hy-AM"/>
              </w:rPr>
              <w:t>Ֆինանսական և ապահովագրական գործունեություն</w:t>
            </w:r>
            <w:r w:rsidRPr="00296109">
              <w:rPr>
                <w:rFonts w:ascii="GHEA Grapalat" w:hAnsi="GHEA Grapalat" w:cs="Tahoma"/>
                <w:color w:val="FFFFFF"/>
                <w:lang w:val="hy-AM"/>
              </w:rPr>
              <w:t xml:space="preserve"> ԱԳՐԱԿԱՆ ԳՈՐԾՈՒՆԵ</w:t>
            </w:r>
          </w:p>
        </w:tc>
        <w:tc>
          <w:tcPr>
            <w:tcW w:w="1984"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hy-AM"/>
              </w:rPr>
              <w:t>10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en-US"/>
              </w:rPr>
              <w:t>L</w:t>
            </w:r>
          </w:p>
          <w:p w:rsidR="00076A25" w:rsidRPr="00296109" w:rsidRDefault="00076A25" w:rsidP="00CB4610">
            <w:pPr>
              <w:jc w:val="center"/>
              <w:rPr>
                <w:rFonts w:ascii="GHEA Grapalat" w:hAnsi="GHEA Grapalat"/>
                <w:lang w:val="hy-AM"/>
              </w:rPr>
            </w:pPr>
            <w:r w:rsidRPr="00296109">
              <w:rPr>
                <w:rFonts w:ascii="GHEA Grapalat" w:hAnsi="GHEA Grapalat"/>
                <w:lang w:val="hy-AM"/>
              </w:rPr>
              <w:t>(Էլ)</w:t>
            </w:r>
          </w:p>
        </w:tc>
        <w:tc>
          <w:tcPr>
            <w:tcW w:w="7073" w:type="dxa"/>
            <w:shd w:val="clear" w:color="000000" w:fill="FFFFFF"/>
            <w:vAlign w:val="center"/>
          </w:tcPr>
          <w:p w:rsidR="00076A25" w:rsidRPr="00296109" w:rsidRDefault="00076A25" w:rsidP="00CB4610">
            <w:pPr>
              <w:rPr>
                <w:rFonts w:ascii="GHEA Grapalat" w:hAnsi="GHEA Grapalat"/>
                <w:lang w:val="hy-AM"/>
              </w:rPr>
            </w:pPr>
            <w:r w:rsidRPr="00296109">
              <w:rPr>
                <w:rFonts w:ascii="GHEA Grapalat" w:hAnsi="GHEA Grapalat"/>
                <w:lang w:val="hy-AM"/>
              </w:rPr>
              <w:t>Անշարժ գույքի հետ կապված գործունեություն</w:t>
            </w:r>
          </w:p>
        </w:tc>
        <w:tc>
          <w:tcPr>
            <w:tcW w:w="1984"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hy-AM"/>
              </w:rPr>
              <w:t>30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en-US"/>
              </w:rPr>
              <w:t>M</w:t>
            </w:r>
          </w:p>
          <w:p w:rsidR="00076A25" w:rsidRPr="00296109" w:rsidRDefault="00076A25" w:rsidP="00CB4610">
            <w:pPr>
              <w:jc w:val="center"/>
              <w:rPr>
                <w:rFonts w:ascii="GHEA Grapalat" w:hAnsi="GHEA Grapalat"/>
                <w:lang w:val="hy-AM"/>
              </w:rPr>
            </w:pPr>
            <w:r w:rsidRPr="00296109">
              <w:rPr>
                <w:rFonts w:ascii="GHEA Grapalat" w:hAnsi="GHEA Grapalat"/>
                <w:lang w:val="hy-AM"/>
              </w:rPr>
              <w:t>(Էմ)</w:t>
            </w:r>
          </w:p>
        </w:tc>
        <w:tc>
          <w:tcPr>
            <w:tcW w:w="7073" w:type="dxa"/>
            <w:shd w:val="clear" w:color="000000" w:fill="FFFFFF"/>
            <w:vAlign w:val="center"/>
          </w:tcPr>
          <w:p w:rsidR="00076A25" w:rsidRPr="00296109" w:rsidRDefault="00076A25" w:rsidP="00CB4610">
            <w:pPr>
              <w:rPr>
                <w:rFonts w:ascii="GHEA Grapalat" w:hAnsi="GHEA Grapalat"/>
                <w:lang w:val="hy-AM"/>
              </w:rPr>
            </w:pPr>
            <w:r w:rsidRPr="00296109">
              <w:rPr>
                <w:rFonts w:ascii="GHEA Grapalat" w:hAnsi="GHEA Grapalat"/>
                <w:lang w:val="hy-AM"/>
              </w:rPr>
              <w:t>Մասնագիտական, գիտական և տեխնիկական գործունեություն</w:t>
            </w:r>
          </w:p>
        </w:tc>
        <w:tc>
          <w:tcPr>
            <w:tcW w:w="1984"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hy-AM"/>
              </w:rPr>
              <w:t>5</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en-US"/>
              </w:rPr>
              <w:t>N</w:t>
            </w:r>
          </w:p>
          <w:p w:rsidR="00076A25" w:rsidRPr="00296109" w:rsidRDefault="00076A25" w:rsidP="00CB4610">
            <w:pPr>
              <w:jc w:val="center"/>
              <w:rPr>
                <w:rFonts w:ascii="GHEA Grapalat" w:hAnsi="GHEA Grapalat"/>
                <w:lang w:val="en-US"/>
              </w:rPr>
            </w:pPr>
            <w:r w:rsidRPr="00296109">
              <w:rPr>
                <w:rFonts w:ascii="GHEA Grapalat" w:hAnsi="GHEA Grapalat"/>
                <w:lang w:val="hy-AM"/>
              </w:rPr>
              <w:t>(Էն)</w:t>
            </w:r>
          </w:p>
        </w:tc>
        <w:tc>
          <w:tcPr>
            <w:tcW w:w="7073" w:type="dxa"/>
            <w:shd w:val="clear" w:color="000000" w:fill="FFFFFF"/>
            <w:vAlign w:val="center"/>
          </w:tcPr>
          <w:p w:rsidR="00076A25" w:rsidRPr="00296109" w:rsidRDefault="00076A25" w:rsidP="00CB4610">
            <w:pPr>
              <w:rPr>
                <w:rFonts w:ascii="GHEA Grapalat" w:hAnsi="GHEA Grapalat"/>
                <w:lang w:val="en-US"/>
              </w:rPr>
            </w:pPr>
            <w:r w:rsidRPr="00296109">
              <w:rPr>
                <w:rFonts w:ascii="GHEA Grapalat" w:hAnsi="GHEA Grapalat"/>
                <w:lang w:val="hy-AM"/>
              </w:rPr>
              <w:t>Վ</w:t>
            </w:r>
            <w:r w:rsidRPr="00296109">
              <w:rPr>
                <w:rFonts w:ascii="GHEA Grapalat" w:hAnsi="GHEA Grapalat"/>
                <w:lang w:val="en-US"/>
              </w:rPr>
              <w:t xml:space="preserve">արչարարական </w:t>
            </w:r>
            <w:r w:rsidRPr="00296109">
              <w:rPr>
                <w:rFonts w:ascii="GHEA Grapalat" w:hAnsi="GHEA Grapalat"/>
                <w:lang w:val="hy-AM"/>
              </w:rPr>
              <w:t>և</w:t>
            </w:r>
            <w:r w:rsidRPr="00296109">
              <w:rPr>
                <w:rFonts w:ascii="GHEA Grapalat" w:hAnsi="GHEA Grapalat"/>
                <w:lang w:val="en-US"/>
              </w:rPr>
              <w:t xml:space="preserve"> օժանդակ գործունեություն</w:t>
            </w:r>
          </w:p>
        </w:tc>
        <w:tc>
          <w:tcPr>
            <w:tcW w:w="1984"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hy-AM"/>
              </w:rPr>
              <w:t>20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en-US"/>
              </w:rPr>
              <w:t>O</w:t>
            </w:r>
          </w:p>
          <w:p w:rsidR="00076A25" w:rsidRPr="00296109" w:rsidRDefault="00076A25" w:rsidP="00CB4610">
            <w:pPr>
              <w:jc w:val="center"/>
              <w:rPr>
                <w:rFonts w:ascii="GHEA Grapalat" w:hAnsi="GHEA Grapalat"/>
                <w:lang w:val="hy-AM"/>
              </w:rPr>
            </w:pPr>
            <w:r w:rsidRPr="00296109">
              <w:rPr>
                <w:rFonts w:ascii="GHEA Grapalat" w:hAnsi="GHEA Grapalat"/>
                <w:lang w:val="hy-AM"/>
              </w:rPr>
              <w:t>(Օ)</w:t>
            </w:r>
          </w:p>
        </w:tc>
        <w:tc>
          <w:tcPr>
            <w:tcW w:w="7073" w:type="dxa"/>
            <w:shd w:val="clear" w:color="000000" w:fill="FFFFFF"/>
            <w:vAlign w:val="center"/>
          </w:tcPr>
          <w:p w:rsidR="00076A25" w:rsidRPr="00296109" w:rsidRDefault="00076A25" w:rsidP="00CB4610">
            <w:pPr>
              <w:rPr>
                <w:rFonts w:ascii="GHEA Grapalat" w:hAnsi="GHEA Grapalat"/>
                <w:lang w:val="hy-AM"/>
              </w:rPr>
            </w:pPr>
            <w:r w:rsidRPr="00296109">
              <w:rPr>
                <w:rFonts w:ascii="GHEA Grapalat" w:hAnsi="GHEA Grapalat"/>
                <w:lang w:val="hy-AM"/>
              </w:rPr>
              <w:t>Պետական կառավարում և պաշտպանություն. պարտադիր սոցիալական ապահովություն</w:t>
            </w:r>
          </w:p>
        </w:tc>
        <w:tc>
          <w:tcPr>
            <w:tcW w:w="1984"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hy-AM"/>
              </w:rPr>
              <w:t>20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en-US"/>
              </w:rPr>
              <w:t xml:space="preserve">P </w:t>
            </w:r>
          </w:p>
          <w:p w:rsidR="00076A25" w:rsidRPr="00296109" w:rsidRDefault="00076A25" w:rsidP="00CB4610">
            <w:pPr>
              <w:jc w:val="center"/>
              <w:rPr>
                <w:rFonts w:ascii="GHEA Grapalat" w:hAnsi="GHEA Grapalat"/>
                <w:lang w:val="en-US"/>
              </w:rPr>
            </w:pPr>
            <w:r w:rsidRPr="00296109">
              <w:rPr>
                <w:rFonts w:ascii="GHEA Grapalat" w:hAnsi="GHEA Grapalat"/>
                <w:lang w:val="en-US"/>
              </w:rPr>
              <w:t>(Փի)</w:t>
            </w:r>
          </w:p>
        </w:tc>
        <w:tc>
          <w:tcPr>
            <w:tcW w:w="7073" w:type="dxa"/>
            <w:shd w:val="clear" w:color="000000" w:fill="FFFFFF"/>
            <w:vAlign w:val="center"/>
          </w:tcPr>
          <w:p w:rsidR="00076A25" w:rsidRPr="00296109" w:rsidRDefault="00076A25" w:rsidP="00CB4610">
            <w:pPr>
              <w:rPr>
                <w:rFonts w:ascii="GHEA Grapalat" w:hAnsi="GHEA Grapalat"/>
                <w:lang w:val="en-US"/>
              </w:rPr>
            </w:pPr>
            <w:r w:rsidRPr="00296109">
              <w:rPr>
                <w:rFonts w:ascii="GHEA Grapalat" w:hAnsi="GHEA Grapalat"/>
                <w:lang w:val="en-US"/>
              </w:rPr>
              <w:t>Կրթություն</w:t>
            </w:r>
          </w:p>
        </w:tc>
        <w:tc>
          <w:tcPr>
            <w:tcW w:w="1984"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hy-AM"/>
              </w:rPr>
              <w:t>45</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 xml:space="preserve">Q 86 </w:t>
            </w:r>
          </w:p>
          <w:p w:rsidR="00076A25" w:rsidRPr="00296109" w:rsidRDefault="00076A25" w:rsidP="00CB4610">
            <w:pPr>
              <w:jc w:val="center"/>
              <w:rPr>
                <w:rFonts w:ascii="GHEA Grapalat" w:hAnsi="GHEA Grapalat"/>
                <w:lang w:val="en-US"/>
              </w:rPr>
            </w:pPr>
            <w:r w:rsidRPr="00296109">
              <w:rPr>
                <w:rFonts w:ascii="GHEA Grapalat" w:hAnsi="GHEA Grapalat"/>
                <w:lang w:val="en-US"/>
              </w:rPr>
              <w:t>(Քյու 86)</w:t>
            </w:r>
          </w:p>
        </w:tc>
        <w:tc>
          <w:tcPr>
            <w:tcW w:w="7073" w:type="dxa"/>
            <w:shd w:val="clear" w:color="000000" w:fill="FFFFFF"/>
            <w:vAlign w:val="center"/>
          </w:tcPr>
          <w:p w:rsidR="00076A25" w:rsidRPr="00296109" w:rsidRDefault="00076A25" w:rsidP="00CB4610">
            <w:pPr>
              <w:rPr>
                <w:rFonts w:ascii="GHEA Grapalat" w:hAnsi="GHEA Grapalat"/>
                <w:lang w:val="en-US"/>
              </w:rPr>
            </w:pPr>
            <w:r w:rsidRPr="00296109">
              <w:rPr>
                <w:rFonts w:ascii="GHEA Grapalat" w:hAnsi="GHEA Grapalat"/>
                <w:lang w:val="en-US"/>
              </w:rPr>
              <w:t>Առողջապահություն</w:t>
            </w:r>
          </w:p>
        </w:tc>
        <w:tc>
          <w:tcPr>
            <w:tcW w:w="1984"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60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en-US"/>
              </w:rPr>
              <w:t>Q 87</w:t>
            </w:r>
          </w:p>
          <w:p w:rsidR="00076A25" w:rsidRPr="00296109" w:rsidRDefault="00076A25" w:rsidP="00CB4610">
            <w:pPr>
              <w:jc w:val="center"/>
              <w:rPr>
                <w:rFonts w:ascii="GHEA Grapalat" w:hAnsi="GHEA Grapalat"/>
                <w:lang w:val="en-US"/>
              </w:rPr>
            </w:pPr>
            <w:r w:rsidRPr="00296109">
              <w:rPr>
                <w:rFonts w:ascii="GHEA Grapalat" w:hAnsi="GHEA Grapalat"/>
                <w:lang w:val="en-US"/>
              </w:rPr>
              <w:t xml:space="preserve"> (Քյու 87)</w:t>
            </w:r>
          </w:p>
        </w:tc>
        <w:tc>
          <w:tcPr>
            <w:tcW w:w="7073" w:type="dxa"/>
            <w:shd w:val="clear" w:color="000000" w:fill="FFFFFF"/>
            <w:vAlign w:val="center"/>
          </w:tcPr>
          <w:p w:rsidR="00076A25" w:rsidRPr="00296109" w:rsidRDefault="00076A25" w:rsidP="00CB4610">
            <w:pPr>
              <w:rPr>
                <w:rFonts w:ascii="GHEA Grapalat" w:hAnsi="GHEA Grapalat"/>
                <w:lang w:val="en-US"/>
              </w:rPr>
            </w:pPr>
            <w:r w:rsidRPr="00296109">
              <w:rPr>
                <w:rFonts w:ascii="GHEA Grapalat" w:hAnsi="GHEA Grapalat"/>
                <w:lang w:val="en-US"/>
              </w:rPr>
              <w:t>Բնակչության սոցիալական սպասարկում</w:t>
            </w:r>
          </w:p>
        </w:tc>
        <w:tc>
          <w:tcPr>
            <w:tcW w:w="1984"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40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 xml:space="preserve">Q 88 </w:t>
            </w:r>
          </w:p>
          <w:p w:rsidR="00076A25" w:rsidRPr="00296109" w:rsidRDefault="00076A25" w:rsidP="00CB4610">
            <w:pPr>
              <w:jc w:val="center"/>
              <w:rPr>
                <w:rFonts w:ascii="GHEA Grapalat" w:hAnsi="GHEA Grapalat"/>
                <w:lang w:val="en-US"/>
              </w:rPr>
            </w:pPr>
            <w:r w:rsidRPr="00296109">
              <w:rPr>
                <w:rFonts w:ascii="GHEA Grapalat" w:hAnsi="GHEA Grapalat"/>
                <w:lang w:val="en-US"/>
              </w:rPr>
              <w:t>(Քյու 88)</w:t>
            </w:r>
          </w:p>
        </w:tc>
        <w:tc>
          <w:tcPr>
            <w:tcW w:w="7073" w:type="dxa"/>
            <w:shd w:val="clear" w:color="000000" w:fill="FFFFFF"/>
            <w:vAlign w:val="center"/>
          </w:tcPr>
          <w:p w:rsidR="00076A25" w:rsidRPr="00296109" w:rsidRDefault="00076A25" w:rsidP="00CB4610">
            <w:pPr>
              <w:rPr>
                <w:rFonts w:ascii="GHEA Grapalat" w:hAnsi="GHEA Grapalat"/>
                <w:lang w:val="en-US"/>
              </w:rPr>
            </w:pPr>
            <w:r w:rsidRPr="00296109">
              <w:rPr>
                <w:rFonts w:ascii="GHEA Grapalat" w:hAnsi="GHEA Grapalat"/>
                <w:lang w:val="en-US"/>
              </w:rPr>
              <w:t>Սոցիալական սպասարկում առանց կացության ապահովման</w:t>
            </w:r>
          </w:p>
        </w:tc>
        <w:tc>
          <w:tcPr>
            <w:tcW w:w="1984"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20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R</w:t>
            </w:r>
          </w:p>
          <w:p w:rsidR="00076A25" w:rsidRPr="00296109" w:rsidRDefault="00076A25" w:rsidP="00CB4610">
            <w:pPr>
              <w:jc w:val="center"/>
              <w:rPr>
                <w:rFonts w:ascii="GHEA Grapalat" w:hAnsi="GHEA Grapalat"/>
                <w:lang w:val="en-US"/>
              </w:rPr>
            </w:pPr>
            <w:r w:rsidRPr="00296109">
              <w:rPr>
                <w:rFonts w:ascii="GHEA Grapalat" w:hAnsi="GHEA Grapalat"/>
                <w:lang w:val="en-US"/>
              </w:rPr>
              <w:t>(Առ)</w:t>
            </w:r>
          </w:p>
        </w:tc>
        <w:tc>
          <w:tcPr>
            <w:tcW w:w="7073" w:type="dxa"/>
            <w:shd w:val="clear" w:color="000000" w:fill="FFFFFF"/>
            <w:vAlign w:val="center"/>
          </w:tcPr>
          <w:p w:rsidR="00076A25" w:rsidRPr="00296109" w:rsidRDefault="00076A25" w:rsidP="00CB4610">
            <w:pPr>
              <w:rPr>
                <w:rFonts w:ascii="GHEA Grapalat" w:hAnsi="GHEA Grapalat"/>
                <w:lang w:val="en-US"/>
              </w:rPr>
            </w:pPr>
            <w:r w:rsidRPr="00296109">
              <w:rPr>
                <w:rFonts w:ascii="GHEA Grapalat" w:hAnsi="GHEA Grapalat"/>
                <w:lang w:val="en-US"/>
              </w:rPr>
              <w:t>Մշակույթ, զվարճություններ և հանգիստ</w:t>
            </w:r>
          </w:p>
        </w:tc>
        <w:tc>
          <w:tcPr>
            <w:tcW w:w="1984"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40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S</w:t>
            </w:r>
          </w:p>
          <w:p w:rsidR="00076A25" w:rsidRPr="00296109" w:rsidRDefault="00076A25" w:rsidP="00CB4610">
            <w:pPr>
              <w:jc w:val="center"/>
              <w:rPr>
                <w:rFonts w:ascii="GHEA Grapalat" w:hAnsi="GHEA Grapalat"/>
                <w:lang w:val="en-US"/>
              </w:rPr>
            </w:pPr>
            <w:r w:rsidRPr="00296109">
              <w:rPr>
                <w:rFonts w:ascii="GHEA Grapalat" w:hAnsi="GHEA Grapalat"/>
                <w:lang w:val="en-US"/>
              </w:rPr>
              <w:t xml:space="preserve"> (Էս)</w:t>
            </w:r>
          </w:p>
        </w:tc>
        <w:tc>
          <w:tcPr>
            <w:tcW w:w="7073" w:type="dxa"/>
            <w:shd w:val="clear" w:color="000000" w:fill="FFFFFF"/>
            <w:vAlign w:val="center"/>
          </w:tcPr>
          <w:p w:rsidR="00076A25" w:rsidRPr="00296109" w:rsidRDefault="00076A25" w:rsidP="00CB4610">
            <w:pPr>
              <w:rPr>
                <w:rFonts w:ascii="GHEA Grapalat" w:hAnsi="GHEA Grapalat"/>
                <w:lang w:val="en-US"/>
              </w:rPr>
            </w:pPr>
            <w:r w:rsidRPr="00296109">
              <w:rPr>
                <w:rFonts w:ascii="GHEA Grapalat" w:hAnsi="GHEA Grapalat"/>
                <w:lang w:val="en-US"/>
              </w:rPr>
              <w:t>Սպասարկման այլ ծառայություններ</w:t>
            </w:r>
          </w:p>
        </w:tc>
        <w:tc>
          <w:tcPr>
            <w:tcW w:w="1984"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40</w:t>
            </w:r>
          </w:p>
        </w:tc>
      </w:tr>
      <w:tr w:rsidR="00076A25" w:rsidRPr="00296109" w:rsidTr="00CB4610">
        <w:trPr>
          <w:trHeight w:val="300"/>
        </w:trPr>
        <w:tc>
          <w:tcPr>
            <w:tcW w:w="1433" w:type="dxa"/>
            <w:shd w:val="clear" w:color="000000" w:fill="FFFFFF"/>
            <w:vAlign w:val="center"/>
          </w:tcPr>
          <w:p w:rsidR="00076A25" w:rsidRPr="00973181" w:rsidRDefault="00076A25" w:rsidP="00CB4610">
            <w:pPr>
              <w:jc w:val="center"/>
              <w:rPr>
                <w:rFonts w:ascii="GHEA Grapalat" w:hAnsi="GHEA Grapalat"/>
                <w:lang w:val="en-US"/>
              </w:rPr>
            </w:pPr>
            <w:r w:rsidRPr="00973181">
              <w:rPr>
                <w:rFonts w:ascii="GHEA Grapalat" w:hAnsi="GHEA Grapalat"/>
                <w:lang w:val="en-US"/>
              </w:rPr>
              <w:t xml:space="preserve">T </w:t>
            </w:r>
          </w:p>
          <w:p w:rsidR="00076A25" w:rsidRPr="00973181" w:rsidRDefault="00076A25" w:rsidP="00CB4610">
            <w:pPr>
              <w:jc w:val="center"/>
              <w:rPr>
                <w:rFonts w:ascii="GHEA Grapalat" w:hAnsi="GHEA Grapalat"/>
                <w:lang w:val="en-US"/>
              </w:rPr>
            </w:pPr>
            <w:r w:rsidRPr="00973181">
              <w:rPr>
                <w:rFonts w:ascii="GHEA Grapalat" w:hAnsi="GHEA Grapalat"/>
                <w:lang w:val="en-US"/>
              </w:rPr>
              <w:t>(Թի)</w:t>
            </w:r>
          </w:p>
        </w:tc>
        <w:tc>
          <w:tcPr>
            <w:tcW w:w="7073" w:type="dxa"/>
            <w:shd w:val="clear" w:color="000000" w:fill="FFFFFF"/>
            <w:vAlign w:val="center"/>
          </w:tcPr>
          <w:p w:rsidR="00076A25" w:rsidRPr="00973181" w:rsidRDefault="00076A25" w:rsidP="00CB4610">
            <w:pPr>
              <w:rPr>
                <w:rFonts w:ascii="GHEA Grapalat" w:hAnsi="GHEA Grapalat"/>
                <w:lang w:val="en-US"/>
              </w:rPr>
            </w:pPr>
            <w:r w:rsidRPr="00973181">
              <w:rPr>
                <w:rFonts w:ascii="GHEA Grapalat" w:hAnsi="GHEA Grapalat"/>
                <w:lang w:val="en-US"/>
              </w:rPr>
              <w:t>Տնային տնտեսությունների գործունեություն որպես գործատու. տնային տնտեսություններում չտարբերակված ապրանքների և ծառայությունների արտադրություն սեփական սպառման համար</w:t>
            </w:r>
          </w:p>
        </w:tc>
        <w:tc>
          <w:tcPr>
            <w:tcW w:w="1984" w:type="dxa"/>
            <w:shd w:val="clear" w:color="000000" w:fill="FFFFFF"/>
            <w:vAlign w:val="center"/>
          </w:tcPr>
          <w:p w:rsidR="00076A25" w:rsidRPr="00973181" w:rsidRDefault="00076A25" w:rsidP="00CB4610">
            <w:pPr>
              <w:jc w:val="center"/>
              <w:rPr>
                <w:rFonts w:ascii="GHEA Grapalat" w:hAnsi="GHEA Grapalat"/>
                <w:lang w:val="hy-AM"/>
              </w:rPr>
            </w:pPr>
            <w:r w:rsidRPr="00973181">
              <w:rPr>
                <w:rFonts w:ascii="GHEA Grapalat" w:hAnsi="GHEA Grapalat"/>
                <w:lang w:val="hy-AM"/>
              </w:rPr>
              <w:t>0</w:t>
            </w:r>
          </w:p>
        </w:tc>
      </w:tr>
      <w:tr w:rsidR="00076A25" w:rsidRPr="00296109" w:rsidTr="00CB4610">
        <w:trPr>
          <w:trHeight w:val="300"/>
        </w:trPr>
        <w:tc>
          <w:tcPr>
            <w:tcW w:w="1433" w:type="dxa"/>
            <w:shd w:val="clear" w:color="000000" w:fill="FFFFFF"/>
            <w:vAlign w:val="center"/>
          </w:tcPr>
          <w:p w:rsidR="00076A25" w:rsidRPr="00973181" w:rsidRDefault="00076A25" w:rsidP="00CB4610">
            <w:pPr>
              <w:jc w:val="center"/>
              <w:rPr>
                <w:rFonts w:ascii="GHEA Grapalat" w:hAnsi="GHEA Grapalat"/>
                <w:lang w:val="hy-AM"/>
              </w:rPr>
            </w:pPr>
            <w:r w:rsidRPr="00973181">
              <w:rPr>
                <w:rFonts w:ascii="GHEA Grapalat" w:hAnsi="GHEA Grapalat"/>
                <w:lang w:val="en-US"/>
              </w:rPr>
              <w:t xml:space="preserve">U </w:t>
            </w:r>
          </w:p>
          <w:p w:rsidR="00076A25" w:rsidRPr="00973181" w:rsidRDefault="00076A25" w:rsidP="00CB4610">
            <w:pPr>
              <w:jc w:val="center"/>
              <w:rPr>
                <w:rFonts w:ascii="GHEA Grapalat" w:hAnsi="GHEA Grapalat"/>
                <w:lang w:val="en-US"/>
              </w:rPr>
            </w:pPr>
            <w:r w:rsidRPr="00973181">
              <w:rPr>
                <w:rFonts w:ascii="GHEA Grapalat" w:hAnsi="GHEA Grapalat"/>
                <w:lang w:val="en-US"/>
              </w:rPr>
              <w:t>(</w:t>
            </w:r>
            <w:r w:rsidRPr="00973181">
              <w:rPr>
                <w:rFonts w:ascii="GHEA Grapalat" w:hAnsi="GHEA Grapalat"/>
                <w:lang w:val="hy-AM"/>
              </w:rPr>
              <w:t>Յու</w:t>
            </w:r>
            <w:r w:rsidRPr="00973181">
              <w:rPr>
                <w:rFonts w:ascii="GHEA Grapalat" w:hAnsi="GHEA Grapalat"/>
                <w:lang w:val="en-US"/>
              </w:rPr>
              <w:t>)</w:t>
            </w:r>
          </w:p>
        </w:tc>
        <w:tc>
          <w:tcPr>
            <w:tcW w:w="7073" w:type="dxa"/>
            <w:shd w:val="clear" w:color="000000" w:fill="FFFFFF"/>
            <w:vAlign w:val="center"/>
          </w:tcPr>
          <w:p w:rsidR="00076A25" w:rsidRPr="00973181" w:rsidRDefault="00076A25" w:rsidP="00CB4610">
            <w:pPr>
              <w:rPr>
                <w:rFonts w:ascii="GHEA Grapalat" w:hAnsi="GHEA Grapalat"/>
                <w:lang w:val="en-US"/>
              </w:rPr>
            </w:pPr>
            <w:r w:rsidRPr="00973181">
              <w:rPr>
                <w:rFonts w:ascii="GHEA Grapalat" w:hAnsi="GHEA Grapalat"/>
                <w:lang w:val="en-US"/>
              </w:rPr>
              <w:t>Օտարերկրյա կազմակերպությունների գործունեություն</w:t>
            </w:r>
          </w:p>
        </w:tc>
        <w:tc>
          <w:tcPr>
            <w:tcW w:w="1984" w:type="dxa"/>
            <w:shd w:val="clear" w:color="000000" w:fill="FFFFFF"/>
            <w:vAlign w:val="center"/>
          </w:tcPr>
          <w:p w:rsidR="00076A25" w:rsidRPr="00973181" w:rsidRDefault="00076A25" w:rsidP="00CB4610">
            <w:pPr>
              <w:jc w:val="center"/>
              <w:rPr>
                <w:rFonts w:ascii="GHEA Grapalat" w:hAnsi="GHEA Grapalat"/>
                <w:lang w:val="hy-AM"/>
              </w:rPr>
            </w:pPr>
            <w:r w:rsidRPr="00973181">
              <w:rPr>
                <w:rFonts w:ascii="GHEA Grapalat" w:hAnsi="GHEA Grapalat"/>
                <w:lang w:val="hy-AM"/>
              </w:rPr>
              <w:t>0</w:t>
            </w:r>
          </w:p>
        </w:tc>
      </w:tr>
    </w:tbl>
    <w:p w:rsidR="00076A25" w:rsidRPr="00296109" w:rsidRDefault="00076A25" w:rsidP="00076A25">
      <w:pPr>
        <w:ind w:left="1434"/>
        <w:jc w:val="right"/>
        <w:rPr>
          <w:rFonts w:ascii="GHEA Grapalat" w:hAnsi="GHEA Grapalat" w:cs="Sylfaen"/>
          <w:lang w:val="hy-AM"/>
        </w:rPr>
      </w:pPr>
    </w:p>
    <w:p w:rsidR="00076A25" w:rsidRPr="00296109" w:rsidRDefault="00076A25" w:rsidP="00076A25">
      <w:pPr>
        <w:pStyle w:val="NormalWeb"/>
        <w:shd w:val="clear" w:color="auto" w:fill="FFFFFF"/>
        <w:tabs>
          <w:tab w:val="left" w:pos="993"/>
        </w:tabs>
        <w:spacing w:before="0" w:beforeAutospacing="0" w:after="0" w:afterAutospacing="0" w:line="360" w:lineRule="auto"/>
        <w:ind w:left="709"/>
        <w:jc w:val="both"/>
        <w:rPr>
          <w:rFonts w:ascii="GHEA Grapalat" w:hAnsi="GHEA Grapalat"/>
          <w:lang w:val="hy-AM"/>
        </w:rPr>
      </w:pPr>
    </w:p>
    <w:p w:rsidR="00076A25" w:rsidRPr="00296109" w:rsidRDefault="00076A25" w:rsidP="00076A25">
      <w:pPr>
        <w:pStyle w:val="NormalWeb"/>
        <w:numPr>
          <w:ilvl w:val="0"/>
          <w:numId w:val="6"/>
        </w:numPr>
        <w:shd w:val="clear" w:color="auto" w:fill="FFFFFF"/>
        <w:tabs>
          <w:tab w:val="left" w:pos="993"/>
        </w:tabs>
        <w:spacing w:before="0" w:beforeAutospacing="0" w:after="0" w:afterAutospacing="0" w:line="360" w:lineRule="auto"/>
        <w:ind w:left="0" w:firstLine="709"/>
        <w:jc w:val="both"/>
        <w:rPr>
          <w:rFonts w:ascii="GHEA Grapalat" w:hAnsi="GHEA Grapalat"/>
          <w:lang w:val="hy-AM"/>
        </w:rPr>
      </w:pPr>
      <w:r w:rsidRPr="00296109">
        <w:rPr>
          <w:rFonts w:ascii="GHEA Grapalat" w:hAnsi="GHEA Grapalat" w:cs="Sylfaen"/>
          <w:lang w:val="hy-AM"/>
        </w:rPr>
        <w:t xml:space="preserve">Տնտեսավարող </w:t>
      </w:r>
      <w:r w:rsidRPr="00296109">
        <w:rPr>
          <w:rFonts w:ascii="GHEA Grapalat" w:hAnsi="GHEA Grapalat" w:cs="Sylfaen"/>
          <w:shd w:val="clear" w:color="auto" w:fill="FFFFFF"/>
          <w:lang w:val="hy-AM"/>
        </w:rPr>
        <w:t xml:space="preserve">սուբյեկտների </w:t>
      </w:r>
      <w:r w:rsidRPr="00296109">
        <w:rPr>
          <w:rFonts w:ascii="GHEA Grapalat" w:hAnsi="GHEA Grapalat" w:cs="Sylfaen"/>
          <w:lang w:val="hy-AM"/>
        </w:rPr>
        <w:t xml:space="preserve">անհատական ռիսկը գնահատվում է ըստ հետևյալ բաղադրիչների և հանդիսանում է </w:t>
      </w:r>
      <w:r w:rsidRPr="00296109">
        <w:rPr>
          <w:rFonts w:ascii="GHEA Grapalat" w:hAnsi="GHEA Grapalat" w:cs="Sylfaen"/>
          <w:shd w:val="clear" w:color="auto" w:fill="FFFFFF"/>
          <w:lang w:val="hy-AM"/>
        </w:rPr>
        <w:t>նրանց</w:t>
      </w:r>
      <w:r w:rsidRPr="00296109">
        <w:rPr>
          <w:rFonts w:ascii="GHEA Grapalat" w:hAnsi="GHEA Grapalat"/>
          <w:shd w:val="clear" w:color="auto" w:fill="FFFFFF"/>
          <w:lang w:val="hy-AM"/>
        </w:rPr>
        <w:t xml:space="preserve"> </w:t>
      </w:r>
      <w:r w:rsidRPr="00296109">
        <w:rPr>
          <w:rFonts w:ascii="GHEA Grapalat" w:hAnsi="GHEA Grapalat" w:cs="Sylfaen"/>
          <w:shd w:val="clear" w:color="auto" w:fill="FFFFFF"/>
          <w:lang w:val="hy-AM"/>
        </w:rPr>
        <w:t>ռիսկի</w:t>
      </w:r>
      <w:r w:rsidRPr="00296109">
        <w:rPr>
          <w:rFonts w:ascii="GHEA Grapalat" w:hAnsi="GHEA Grapalat"/>
          <w:shd w:val="clear" w:color="auto" w:fill="FFFFFF"/>
          <w:lang w:val="hy-AM"/>
        </w:rPr>
        <w:t xml:space="preserve"> </w:t>
      </w:r>
      <w:r w:rsidRPr="00296109">
        <w:rPr>
          <w:rFonts w:ascii="GHEA Grapalat" w:hAnsi="GHEA Grapalat" w:cs="Sylfaen"/>
          <w:shd w:val="clear" w:color="auto" w:fill="FFFFFF"/>
          <w:lang w:val="hy-AM"/>
        </w:rPr>
        <w:t>միավորների</w:t>
      </w:r>
      <w:r w:rsidRPr="00296109">
        <w:rPr>
          <w:rFonts w:ascii="GHEA Grapalat" w:hAnsi="GHEA Grapalat"/>
          <w:shd w:val="clear" w:color="auto" w:fill="FFFFFF"/>
          <w:lang w:val="hy-AM"/>
        </w:rPr>
        <w:t xml:space="preserve"> </w:t>
      </w:r>
      <w:r w:rsidRPr="00296109">
        <w:rPr>
          <w:rFonts w:ascii="GHEA Grapalat" w:hAnsi="GHEA Grapalat" w:cs="Sylfaen"/>
          <w:shd w:val="clear" w:color="auto" w:fill="FFFFFF"/>
          <w:lang w:val="hy-AM"/>
        </w:rPr>
        <w:t>հանրագումարը</w:t>
      </w:r>
      <w:r w:rsidRPr="00296109">
        <w:rPr>
          <w:rFonts w:ascii="GHEA Grapalat" w:hAnsi="GHEA Grapalat"/>
          <w:shd w:val="clear" w:color="auto" w:fill="FFFFFF"/>
          <w:lang w:val="hy-AM"/>
        </w:rPr>
        <w:t>:</w:t>
      </w:r>
      <w:r w:rsidRPr="00296109">
        <w:rPr>
          <w:rFonts w:ascii="GHEA Grapalat" w:hAnsi="GHEA Grapalat" w:cs="Sylfaen"/>
          <w:shd w:val="clear" w:color="auto" w:fill="FFFFFF"/>
          <w:lang w:val="hy-AM"/>
        </w:rPr>
        <w:t xml:space="preserve"> Անհատական</w:t>
      </w:r>
      <w:r w:rsidRPr="00296109">
        <w:rPr>
          <w:rFonts w:ascii="GHEA Grapalat" w:hAnsi="GHEA Grapalat"/>
          <w:shd w:val="clear" w:color="auto" w:fill="FFFFFF"/>
          <w:lang w:val="hy-AM"/>
        </w:rPr>
        <w:t xml:space="preserve"> </w:t>
      </w:r>
      <w:r w:rsidRPr="00296109">
        <w:rPr>
          <w:rFonts w:ascii="GHEA Grapalat" w:hAnsi="GHEA Grapalat" w:cs="Sylfaen"/>
          <w:shd w:val="clear" w:color="auto" w:fill="FFFFFF"/>
          <w:lang w:val="hy-AM"/>
        </w:rPr>
        <w:t>ռիսկի</w:t>
      </w:r>
      <w:r w:rsidRPr="00296109">
        <w:rPr>
          <w:rFonts w:ascii="GHEA Grapalat" w:hAnsi="GHEA Grapalat"/>
          <w:lang w:val="hy-AM"/>
        </w:rPr>
        <w:t xml:space="preserve"> բաղադրիչներն</w:t>
      </w:r>
      <w:r w:rsidRPr="00296109">
        <w:rPr>
          <w:rFonts w:ascii="GHEA Grapalat" w:hAnsi="GHEA Grapalat"/>
          <w:shd w:val="clear" w:color="auto" w:fill="FFFFFF"/>
          <w:lang w:val="hy-AM"/>
        </w:rPr>
        <w:t xml:space="preserve"> </w:t>
      </w:r>
      <w:r w:rsidRPr="00296109">
        <w:rPr>
          <w:rFonts w:ascii="GHEA Grapalat" w:hAnsi="GHEA Grapalat" w:cs="Sylfaen"/>
          <w:shd w:val="clear" w:color="auto" w:fill="FFFFFF"/>
          <w:lang w:val="hy-AM"/>
        </w:rPr>
        <w:t>են</w:t>
      </w:r>
      <w:r w:rsidRPr="00296109">
        <w:rPr>
          <w:rFonts w:ascii="GHEA Grapalat" w:hAnsi="GHEA Grapalat"/>
          <w:shd w:val="clear" w:color="auto" w:fill="FFFFFF"/>
          <w:lang w:val="hy-AM"/>
        </w:rPr>
        <w:t>.</w:t>
      </w:r>
    </w:p>
    <w:p w:rsidR="00076A25" w:rsidRPr="00296109" w:rsidRDefault="00076A25" w:rsidP="00076A25">
      <w:pPr>
        <w:pStyle w:val="NormalWeb"/>
        <w:numPr>
          <w:ilvl w:val="0"/>
          <w:numId w:val="31"/>
        </w:numPr>
        <w:shd w:val="clear" w:color="auto" w:fill="FFFFFF"/>
        <w:spacing w:before="0" w:beforeAutospacing="0" w:after="0" w:afterAutospacing="0" w:line="360" w:lineRule="auto"/>
        <w:ind w:left="0" w:firstLine="360"/>
        <w:jc w:val="both"/>
        <w:rPr>
          <w:rFonts w:ascii="GHEA Grapalat" w:hAnsi="GHEA Grapalat" w:cs="Sylfaen"/>
          <w:bCs/>
          <w:lang w:val="hy-AM"/>
        </w:rPr>
      </w:pPr>
      <w:r w:rsidRPr="00296109">
        <w:rPr>
          <w:rFonts w:ascii="GHEA Grapalat" w:hAnsi="GHEA Grapalat" w:cs="Sylfaen"/>
          <w:lang w:val="hy-AM"/>
        </w:rPr>
        <w:lastRenderedPageBreak/>
        <w:t xml:space="preserve">աշխատողների թիվը, գնահատվում է </w:t>
      </w:r>
      <w:r w:rsidRPr="00296109">
        <w:rPr>
          <w:rFonts w:ascii="GHEA Grapalat" w:hAnsi="GHEA Grapalat"/>
          <w:shd w:val="clear" w:color="auto" w:fill="FFFFFF"/>
          <w:lang w:val="hy-AM"/>
        </w:rPr>
        <w:t>համաձայն</w:t>
      </w:r>
      <w:r w:rsidRPr="00296109">
        <w:rPr>
          <w:rFonts w:ascii="GHEA Grapalat" w:hAnsi="GHEA Grapalat" w:cs="Sylfaen"/>
          <w:lang w:val="hy-AM"/>
        </w:rPr>
        <w:t xml:space="preserve"> աղյուսակ N 3-ի</w:t>
      </w:r>
    </w:p>
    <w:p w:rsidR="00076A25" w:rsidRPr="00296109" w:rsidRDefault="00076A25" w:rsidP="00076A25">
      <w:pPr>
        <w:pStyle w:val="NormalWeb"/>
        <w:shd w:val="clear" w:color="auto" w:fill="FFFFFF"/>
        <w:tabs>
          <w:tab w:val="left" w:pos="993"/>
        </w:tabs>
        <w:spacing w:before="0" w:beforeAutospacing="0" w:after="0" w:afterAutospacing="0" w:line="360" w:lineRule="auto"/>
        <w:ind w:left="720"/>
        <w:jc w:val="right"/>
        <w:rPr>
          <w:rFonts w:ascii="GHEA Grapalat" w:hAnsi="GHEA Grapalat" w:cs="Sylfaen"/>
          <w:lang w:val="hy-AM"/>
        </w:rPr>
      </w:pPr>
      <w:r w:rsidRPr="00296109">
        <w:rPr>
          <w:rFonts w:ascii="GHEA Grapalat" w:hAnsi="GHEA Grapalat" w:cs="Sylfaen"/>
          <w:lang w:val="hy-AM"/>
        </w:rPr>
        <w:t>աղյուսակ N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6"/>
        <w:gridCol w:w="5124"/>
      </w:tblGrid>
      <w:tr w:rsidR="00076A25" w:rsidRPr="00296109" w:rsidTr="00CB4610">
        <w:tc>
          <w:tcPr>
            <w:tcW w:w="5167" w:type="dxa"/>
            <w:shd w:val="clear" w:color="auto" w:fill="auto"/>
            <w:vAlign w:val="center"/>
          </w:tcPr>
          <w:p w:rsidR="00076A25" w:rsidRPr="00296109" w:rsidRDefault="00076A25" w:rsidP="00CB4610">
            <w:pPr>
              <w:spacing w:before="100" w:beforeAutospacing="1" w:after="100" w:afterAutospacing="1"/>
              <w:jc w:val="center"/>
              <w:rPr>
                <w:rFonts w:ascii="GHEA Grapalat" w:hAnsi="GHEA Grapalat"/>
              </w:rPr>
            </w:pPr>
            <w:r w:rsidRPr="00296109">
              <w:rPr>
                <w:rFonts w:ascii="GHEA Grapalat" w:hAnsi="GHEA Grapalat"/>
                <w:lang w:val="en-US"/>
              </w:rPr>
              <w:t>Աշխատողների թ</w:t>
            </w:r>
            <w:r w:rsidRPr="00296109">
              <w:rPr>
                <w:rFonts w:ascii="GHEA Grapalat" w:hAnsi="GHEA Grapalat"/>
              </w:rPr>
              <w:t>իվ</w:t>
            </w:r>
          </w:p>
        </w:tc>
        <w:tc>
          <w:tcPr>
            <w:tcW w:w="5168" w:type="dxa"/>
            <w:shd w:val="clear" w:color="auto" w:fill="auto"/>
            <w:vAlign w:val="center"/>
          </w:tcPr>
          <w:p w:rsidR="00076A25" w:rsidRPr="00296109" w:rsidRDefault="00076A25" w:rsidP="00CB4610">
            <w:pPr>
              <w:spacing w:before="100" w:beforeAutospacing="1" w:after="100" w:afterAutospacing="1"/>
              <w:jc w:val="center"/>
              <w:rPr>
                <w:rFonts w:ascii="GHEA Grapalat" w:hAnsi="GHEA Grapalat"/>
              </w:rPr>
            </w:pPr>
            <w:r w:rsidRPr="00296109">
              <w:rPr>
                <w:rFonts w:ascii="Calibri" w:hAnsi="Calibri" w:cs="Calibri"/>
                <w:lang w:val="hy-AM"/>
              </w:rPr>
              <w:t> </w:t>
            </w:r>
            <w:r w:rsidRPr="00296109">
              <w:rPr>
                <w:rFonts w:ascii="GHEA Grapalat" w:hAnsi="GHEA Grapalat"/>
              </w:rPr>
              <w:t>Միավորներ</w:t>
            </w:r>
          </w:p>
        </w:tc>
      </w:tr>
      <w:tr w:rsidR="00076A25" w:rsidRPr="00296109" w:rsidTr="00CB4610">
        <w:tc>
          <w:tcPr>
            <w:tcW w:w="5167" w:type="dxa"/>
            <w:shd w:val="clear" w:color="auto" w:fill="auto"/>
            <w:vAlign w:val="center"/>
          </w:tcPr>
          <w:p w:rsidR="00076A25" w:rsidRPr="00296109" w:rsidRDefault="00076A25" w:rsidP="00CB4610">
            <w:pPr>
              <w:spacing w:before="100" w:beforeAutospacing="1" w:after="100" w:afterAutospacing="1"/>
              <w:jc w:val="center"/>
              <w:rPr>
                <w:rFonts w:ascii="GHEA Grapalat" w:hAnsi="GHEA Grapalat"/>
                <w:lang w:val="hy-AM"/>
              </w:rPr>
            </w:pPr>
            <w:r w:rsidRPr="00296109">
              <w:rPr>
                <w:rFonts w:ascii="GHEA Grapalat" w:hAnsi="GHEA Grapalat"/>
              </w:rPr>
              <w:t>1-</w:t>
            </w:r>
            <w:r w:rsidRPr="00296109">
              <w:rPr>
                <w:rFonts w:ascii="GHEA Grapalat" w:hAnsi="GHEA Grapalat"/>
                <w:lang w:val="hy-AM"/>
              </w:rPr>
              <w:t>100</w:t>
            </w:r>
          </w:p>
        </w:tc>
        <w:tc>
          <w:tcPr>
            <w:tcW w:w="5168" w:type="dxa"/>
            <w:shd w:val="clear" w:color="auto" w:fill="auto"/>
            <w:vAlign w:val="center"/>
          </w:tcPr>
          <w:p w:rsidR="00076A25" w:rsidRPr="00296109" w:rsidRDefault="00076A25" w:rsidP="00CB4610">
            <w:pPr>
              <w:spacing w:before="100" w:beforeAutospacing="1" w:after="100" w:afterAutospacing="1"/>
              <w:jc w:val="center"/>
              <w:rPr>
                <w:rFonts w:ascii="GHEA Grapalat" w:hAnsi="GHEA Grapalat"/>
                <w:lang w:val="en-US"/>
              </w:rPr>
            </w:pPr>
            <w:r w:rsidRPr="00296109">
              <w:rPr>
                <w:rFonts w:ascii="GHEA Grapalat" w:hAnsi="GHEA Grapalat"/>
                <w:lang w:val="en-US"/>
              </w:rPr>
              <w:t>5</w:t>
            </w:r>
          </w:p>
        </w:tc>
      </w:tr>
      <w:tr w:rsidR="00076A25" w:rsidRPr="00296109" w:rsidTr="00CB4610">
        <w:tc>
          <w:tcPr>
            <w:tcW w:w="5167" w:type="dxa"/>
            <w:shd w:val="clear" w:color="auto" w:fill="auto"/>
            <w:vAlign w:val="center"/>
          </w:tcPr>
          <w:p w:rsidR="00076A25" w:rsidRPr="00296109" w:rsidRDefault="00076A25" w:rsidP="00CB4610">
            <w:pPr>
              <w:spacing w:before="100" w:beforeAutospacing="1" w:after="100" w:afterAutospacing="1"/>
              <w:jc w:val="center"/>
              <w:rPr>
                <w:rFonts w:ascii="GHEA Grapalat" w:hAnsi="GHEA Grapalat"/>
                <w:lang w:val="hy-AM"/>
              </w:rPr>
            </w:pPr>
            <w:r w:rsidRPr="00296109">
              <w:rPr>
                <w:rFonts w:ascii="GHEA Grapalat" w:hAnsi="GHEA Grapalat"/>
                <w:lang w:val="hy-AM"/>
              </w:rPr>
              <w:t>101</w:t>
            </w:r>
            <w:r w:rsidRPr="00296109">
              <w:rPr>
                <w:rFonts w:ascii="GHEA Grapalat" w:hAnsi="GHEA Grapalat"/>
              </w:rPr>
              <w:t>-</w:t>
            </w:r>
            <w:r w:rsidRPr="00296109">
              <w:rPr>
                <w:rFonts w:ascii="GHEA Grapalat" w:hAnsi="GHEA Grapalat"/>
                <w:lang w:val="hy-AM"/>
              </w:rPr>
              <w:t>200</w:t>
            </w:r>
          </w:p>
        </w:tc>
        <w:tc>
          <w:tcPr>
            <w:tcW w:w="5168" w:type="dxa"/>
            <w:shd w:val="clear" w:color="auto" w:fill="auto"/>
            <w:vAlign w:val="center"/>
          </w:tcPr>
          <w:p w:rsidR="00076A25" w:rsidRPr="00296109" w:rsidRDefault="00076A25" w:rsidP="00CB4610">
            <w:pPr>
              <w:spacing w:before="100" w:beforeAutospacing="1" w:after="100" w:afterAutospacing="1"/>
              <w:jc w:val="center"/>
              <w:rPr>
                <w:rFonts w:ascii="GHEA Grapalat" w:hAnsi="GHEA Grapalat"/>
                <w:lang w:val="en-US"/>
              </w:rPr>
            </w:pPr>
            <w:r w:rsidRPr="00296109">
              <w:rPr>
                <w:rFonts w:ascii="GHEA Grapalat" w:hAnsi="GHEA Grapalat"/>
                <w:lang w:val="en-US"/>
              </w:rPr>
              <w:t>10</w:t>
            </w:r>
          </w:p>
        </w:tc>
      </w:tr>
      <w:tr w:rsidR="00076A25" w:rsidRPr="00296109" w:rsidTr="00CB4610">
        <w:tc>
          <w:tcPr>
            <w:tcW w:w="5167" w:type="dxa"/>
            <w:shd w:val="clear" w:color="auto" w:fill="auto"/>
            <w:vAlign w:val="center"/>
          </w:tcPr>
          <w:p w:rsidR="00076A25" w:rsidRPr="00296109" w:rsidRDefault="00076A25" w:rsidP="00CB4610">
            <w:pPr>
              <w:spacing w:before="100" w:beforeAutospacing="1" w:after="100" w:afterAutospacing="1"/>
              <w:jc w:val="center"/>
              <w:rPr>
                <w:rFonts w:ascii="GHEA Grapalat" w:hAnsi="GHEA Grapalat"/>
                <w:lang w:val="en-US"/>
              </w:rPr>
            </w:pPr>
            <w:r w:rsidRPr="00296109">
              <w:rPr>
                <w:rFonts w:ascii="GHEA Grapalat" w:hAnsi="GHEA Grapalat"/>
                <w:lang w:val="en-US"/>
              </w:rPr>
              <w:t>201-300</w:t>
            </w:r>
          </w:p>
        </w:tc>
        <w:tc>
          <w:tcPr>
            <w:tcW w:w="5168" w:type="dxa"/>
            <w:shd w:val="clear" w:color="auto" w:fill="auto"/>
            <w:vAlign w:val="center"/>
          </w:tcPr>
          <w:p w:rsidR="00076A25" w:rsidRPr="00296109" w:rsidRDefault="00076A25" w:rsidP="00CB4610">
            <w:pPr>
              <w:spacing w:before="100" w:beforeAutospacing="1" w:after="100" w:afterAutospacing="1"/>
              <w:jc w:val="center"/>
              <w:rPr>
                <w:rFonts w:ascii="GHEA Grapalat" w:hAnsi="GHEA Grapalat"/>
                <w:lang w:val="en-US"/>
              </w:rPr>
            </w:pPr>
            <w:r w:rsidRPr="00296109">
              <w:rPr>
                <w:rFonts w:ascii="GHEA Grapalat" w:hAnsi="GHEA Grapalat"/>
                <w:lang w:val="en-US"/>
              </w:rPr>
              <w:t>15</w:t>
            </w:r>
          </w:p>
        </w:tc>
      </w:tr>
      <w:tr w:rsidR="00076A25" w:rsidRPr="00296109" w:rsidTr="00CB4610">
        <w:tc>
          <w:tcPr>
            <w:tcW w:w="5167" w:type="dxa"/>
            <w:shd w:val="clear" w:color="auto" w:fill="auto"/>
            <w:vAlign w:val="center"/>
          </w:tcPr>
          <w:p w:rsidR="00076A25" w:rsidRPr="00296109" w:rsidRDefault="00076A25" w:rsidP="00CB4610">
            <w:pPr>
              <w:spacing w:before="100" w:beforeAutospacing="1" w:after="100" w:afterAutospacing="1"/>
              <w:jc w:val="center"/>
              <w:rPr>
                <w:rFonts w:ascii="GHEA Grapalat" w:hAnsi="GHEA Grapalat"/>
                <w:lang w:val="en-US"/>
              </w:rPr>
            </w:pPr>
            <w:r w:rsidRPr="00296109">
              <w:rPr>
                <w:rFonts w:ascii="GHEA Grapalat" w:hAnsi="GHEA Grapalat"/>
                <w:lang w:val="en-US"/>
              </w:rPr>
              <w:t>301-400</w:t>
            </w:r>
          </w:p>
        </w:tc>
        <w:tc>
          <w:tcPr>
            <w:tcW w:w="5168" w:type="dxa"/>
            <w:shd w:val="clear" w:color="auto" w:fill="auto"/>
            <w:vAlign w:val="center"/>
          </w:tcPr>
          <w:p w:rsidR="00076A25" w:rsidRPr="00296109" w:rsidRDefault="00076A25" w:rsidP="00CB4610">
            <w:pPr>
              <w:spacing w:before="100" w:beforeAutospacing="1" w:after="100" w:afterAutospacing="1"/>
              <w:jc w:val="center"/>
              <w:rPr>
                <w:rFonts w:ascii="GHEA Grapalat" w:hAnsi="GHEA Grapalat"/>
                <w:lang w:val="en-US"/>
              </w:rPr>
            </w:pPr>
            <w:r w:rsidRPr="00296109">
              <w:rPr>
                <w:rFonts w:ascii="GHEA Grapalat" w:hAnsi="GHEA Grapalat"/>
                <w:lang w:val="en-US"/>
              </w:rPr>
              <w:t>20</w:t>
            </w:r>
          </w:p>
        </w:tc>
      </w:tr>
      <w:tr w:rsidR="00076A25" w:rsidRPr="00296109" w:rsidTr="00CB4610">
        <w:tc>
          <w:tcPr>
            <w:tcW w:w="5167" w:type="dxa"/>
            <w:shd w:val="clear" w:color="auto" w:fill="auto"/>
            <w:vAlign w:val="center"/>
          </w:tcPr>
          <w:p w:rsidR="00076A25" w:rsidRPr="00296109" w:rsidRDefault="00076A25" w:rsidP="00CB4610">
            <w:pPr>
              <w:spacing w:before="100" w:beforeAutospacing="1" w:after="100" w:afterAutospacing="1"/>
              <w:jc w:val="center"/>
              <w:rPr>
                <w:rFonts w:ascii="GHEA Grapalat" w:hAnsi="GHEA Grapalat"/>
                <w:lang w:val="en-US"/>
              </w:rPr>
            </w:pPr>
            <w:r w:rsidRPr="00296109">
              <w:rPr>
                <w:rFonts w:ascii="GHEA Grapalat" w:hAnsi="GHEA Grapalat"/>
                <w:lang w:val="en-US"/>
              </w:rPr>
              <w:t>401-500</w:t>
            </w:r>
          </w:p>
        </w:tc>
        <w:tc>
          <w:tcPr>
            <w:tcW w:w="5168" w:type="dxa"/>
            <w:shd w:val="clear" w:color="auto" w:fill="auto"/>
            <w:vAlign w:val="center"/>
          </w:tcPr>
          <w:p w:rsidR="00076A25" w:rsidRPr="00296109" w:rsidRDefault="00076A25" w:rsidP="00CB4610">
            <w:pPr>
              <w:spacing w:before="100" w:beforeAutospacing="1" w:after="100" w:afterAutospacing="1"/>
              <w:jc w:val="center"/>
              <w:rPr>
                <w:rFonts w:ascii="GHEA Grapalat" w:hAnsi="GHEA Grapalat"/>
                <w:lang w:val="en-US"/>
              </w:rPr>
            </w:pPr>
            <w:r w:rsidRPr="00296109">
              <w:rPr>
                <w:rFonts w:ascii="GHEA Grapalat" w:hAnsi="GHEA Grapalat"/>
                <w:lang w:val="en-US"/>
              </w:rPr>
              <w:t>25</w:t>
            </w:r>
          </w:p>
        </w:tc>
      </w:tr>
      <w:tr w:rsidR="00076A25" w:rsidRPr="00296109" w:rsidTr="00CB4610">
        <w:tc>
          <w:tcPr>
            <w:tcW w:w="5167" w:type="dxa"/>
            <w:shd w:val="clear" w:color="auto" w:fill="auto"/>
            <w:vAlign w:val="center"/>
          </w:tcPr>
          <w:p w:rsidR="00076A25" w:rsidRPr="00296109" w:rsidRDefault="00076A25" w:rsidP="00CB4610">
            <w:pPr>
              <w:spacing w:before="100" w:beforeAutospacing="1" w:after="100" w:afterAutospacing="1"/>
              <w:jc w:val="center"/>
              <w:rPr>
                <w:rFonts w:ascii="GHEA Grapalat" w:hAnsi="GHEA Grapalat"/>
                <w:lang w:val="hy-AM"/>
              </w:rPr>
            </w:pPr>
            <w:r w:rsidRPr="00296109">
              <w:rPr>
                <w:rFonts w:ascii="GHEA Grapalat" w:hAnsi="GHEA Grapalat"/>
                <w:lang w:val="en-US"/>
              </w:rPr>
              <w:t>5</w:t>
            </w:r>
            <w:r w:rsidRPr="00296109">
              <w:rPr>
                <w:rFonts w:ascii="GHEA Grapalat" w:hAnsi="GHEA Grapalat"/>
                <w:lang w:val="hy-AM"/>
              </w:rPr>
              <w:t>0</w:t>
            </w:r>
            <w:r w:rsidRPr="00296109">
              <w:rPr>
                <w:rFonts w:ascii="GHEA Grapalat" w:hAnsi="GHEA Grapalat"/>
                <w:lang w:val="en-US"/>
              </w:rPr>
              <w:t>1 և ավելի</w:t>
            </w:r>
          </w:p>
        </w:tc>
        <w:tc>
          <w:tcPr>
            <w:tcW w:w="5168" w:type="dxa"/>
            <w:shd w:val="clear" w:color="auto" w:fill="auto"/>
            <w:vAlign w:val="center"/>
          </w:tcPr>
          <w:p w:rsidR="00076A25" w:rsidRPr="00296109" w:rsidRDefault="00076A25" w:rsidP="00CB4610">
            <w:pPr>
              <w:spacing w:before="100" w:beforeAutospacing="1" w:after="100" w:afterAutospacing="1"/>
              <w:jc w:val="center"/>
              <w:rPr>
                <w:rFonts w:ascii="GHEA Grapalat" w:hAnsi="GHEA Grapalat"/>
                <w:lang w:val="en-US"/>
              </w:rPr>
            </w:pPr>
            <w:r w:rsidRPr="00296109">
              <w:rPr>
                <w:rFonts w:ascii="GHEA Grapalat" w:hAnsi="GHEA Grapalat"/>
                <w:lang w:val="en-US"/>
              </w:rPr>
              <w:t>30</w:t>
            </w:r>
          </w:p>
        </w:tc>
      </w:tr>
    </w:tbl>
    <w:p w:rsidR="00076A25" w:rsidRPr="00296109" w:rsidRDefault="00076A25" w:rsidP="00076A25">
      <w:pPr>
        <w:pStyle w:val="NormalWeb"/>
        <w:shd w:val="clear" w:color="auto" w:fill="FFFFFF"/>
        <w:tabs>
          <w:tab w:val="left" w:pos="993"/>
        </w:tabs>
        <w:spacing w:before="0" w:beforeAutospacing="0" w:after="0" w:afterAutospacing="0" w:line="360" w:lineRule="auto"/>
        <w:ind w:left="720"/>
        <w:jc w:val="right"/>
        <w:rPr>
          <w:rFonts w:ascii="GHEA Grapalat" w:hAnsi="GHEA Grapalat" w:cs="Sylfaen"/>
          <w:highlight w:val="yellow"/>
          <w:lang w:val="hy-AM"/>
        </w:rPr>
      </w:pPr>
    </w:p>
    <w:p w:rsidR="00076A25" w:rsidRPr="00296109" w:rsidRDefault="00076A25" w:rsidP="00076A25">
      <w:pPr>
        <w:pStyle w:val="NormalWeb"/>
        <w:numPr>
          <w:ilvl w:val="0"/>
          <w:numId w:val="31"/>
        </w:numPr>
        <w:shd w:val="clear" w:color="auto" w:fill="FFFFFF"/>
        <w:spacing w:before="0" w:beforeAutospacing="0" w:after="0" w:afterAutospacing="0" w:line="360" w:lineRule="auto"/>
        <w:ind w:left="0" w:firstLine="360"/>
        <w:jc w:val="both"/>
        <w:rPr>
          <w:rFonts w:ascii="GHEA Grapalat" w:hAnsi="GHEA Grapalat" w:cs="Sylfaen"/>
          <w:bCs/>
          <w:lang w:val="hy-AM"/>
        </w:rPr>
      </w:pPr>
      <w:r w:rsidRPr="00296109">
        <w:rPr>
          <w:rFonts w:ascii="GHEA Grapalat" w:hAnsi="GHEA Grapalat"/>
          <w:shd w:val="clear" w:color="auto" w:fill="FFFFFF"/>
          <w:lang w:val="hy-AM"/>
        </w:rPr>
        <w:t xml:space="preserve">նախորդ տարում </w:t>
      </w:r>
      <w:r w:rsidRPr="00296109">
        <w:rPr>
          <w:rFonts w:ascii="GHEA Grapalat" w:hAnsi="GHEA Grapalat"/>
          <w:lang w:val="hy-AM"/>
        </w:rPr>
        <w:t>ա</w:t>
      </w:r>
      <w:r w:rsidRPr="00296109">
        <w:rPr>
          <w:rFonts w:ascii="GHEA Grapalat" w:hAnsi="GHEA Grapalat" w:cs="Sylfaen"/>
          <w:lang w:val="hy-AM"/>
        </w:rPr>
        <w:t xml:space="preserve">ղյուսակ N 2-ում նշված տնտեսական գործունեության տեսակների </w:t>
      </w:r>
      <w:r w:rsidRPr="00296109">
        <w:rPr>
          <w:rFonts w:ascii="GHEA Grapalat" w:hAnsi="GHEA Grapalat"/>
          <w:lang w:val="hy-AM"/>
        </w:rPr>
        <w:t>Առողջապահություն (Q86) դասակարգչով</w:t>
      </w:r>
      <w:r w:rsidRPr="00296109">
        <w:rPr>
          <w:rFonts w:ascii="GHEA Grapalat" w:hAnsi="GHEA Grapalat" w:cs="Sylfaen"/>
          <w:shd w:val="clear" w:color="auto" w:fill="FFFFFF"/>
          <w:lang w:val="hy-AM"/>
        </w:rPr>
        <w:t xml:space="preserve"> գործառույթ իրականացնող տնտեսավարող սուբյեկտներում</w:t>
      </w:r>
      <w:r w:rsidRPr="00296109">
        <w:rPr>
          <w:rFonts w:ascii="GHEA Grapalat" w:hAnsi="GHEA Grapalat"/>
          <w:shd w:val="clear" w:color="auto" w:fill="FFFFFF"/>
          <w:lang w:val="hy-AM"/>
        </w:rPr>
        <w:t xml:space="preserve"> մատուցված ծառայությունների քանակը, առավելագույնը` 40 միավոր,</w:t>
      </w:r>
      <w:r w:rsidRPr="00296109">
        <w:rPr>
          <w:rFonts w:ascii="GHEA Grapalat" w:hAnsi="GHEA Grapalat" w:cs="Sylfaen"/>
          <w:lang w:val="hy-AM"/>
        </w:rPr>
        <w:t xml:space="preserve"> </w:t>
      </w:r>
      <w:r w:rsidRPr="00296109">
        <w:rPr>
          <w:rFonts w:ascii="GHEA Grapalat" w:hAnsi="GHEA Grapalat"/>
          <w:shd w:val="clear" w:color="auto" w:fill="FFFFFF"/>
          <w:lang w:val="hy-AM"/>
        </w:rPr>
        <w:t>համաձայն</w:t>
      </w:r>
      <w:r w:rsidRPr="00296109">
        <w:rPr>
          <w:rFonts w:ascii="GHEA Grapalat" w:hAnsi="GHEA Grapalat" w:cs="Sylfaen"/>
          <w:lang w:val="hy-AM"/>
        </w:rPr>
        <w:t xml:space="preserve"> աղյուսակ N 4-ից և աղյուսակ N 5-ից ստացված ռիսկայնության միավորների հանրագումարի</w:t>
      </w:r>
    </w:p>
    <w:p w:rsidR="00076A25" w:rsidRPr="00296109" w:rsidRDefault="00076A25" w:rsidP="00076A25">
      <w:pPr>
        <w:pStyle w:val="NormalWeb"/>
        <w:shd w:val="clear" w:color="auto" w:fill="FFFFFF"/>
        <w:tabs>
          <w:tab w:val="left" w:pos="993"/>
        </w:tabs>
        <w:spacing w:before="0" w:beforeAutospacing="0" w:after="0" w:afterAutospacing="0" w:line="360" w:lineRule="auto"/>
        <w:ind w:left="720"/>
        <w:jc w:val="right"/>
        <w:rPr>
          <w:rFonts w:ascii="GHEA Grapalat" w:hAnsi="GHEA Grapalat" w:cs="Sylfaen"/>
          <w:lang w:val="hy-AM"/>
        </w:rPr>
      </w:pPr>
      <w:r w:rsidRPr="00296109">
        <w:rPr>
          <w:rFonts w:ascii="GHEA Grapalat" w:hAnsi="GHEA Grapalat" w:cs="Sylfaen"/>
          <w:lang w:val="hy-AM"/>
        </w:rPr>
        <w:t>աղյուսակ N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022"/>
      </w:tblGrid>
      <w:tr w:rsidR="00076A25" w:rsidRPr="00296109" w:rsidTr="00CB4610">
        <w:tc>
          <w:tcPr>
            <w:tcW w:w="5353" w:type="dxa"/>
            <w:vAlign w:val="center"/>
          </w:tcPr>
          <w:p w:rsidR="00076A25" w:rsidRPr="00296109" w:rsidRDefault="00076A25" w:rsidP="00CB4610">
            <w:pPr>
              <w:jc w:val="center"/>
              <w:rPr>
                <w:rFonts w:ascii="GHEA Grapalat" w:hAnsi="GHEA Grapalat"/>
              </w:rPr>
            </w:pPr>
            <w:r w:rsidRPr="00296109">
              <w:rPr>
                <w:rFonts w:ascii="GHEA Grapalat" w:hAnsi="GHEA Grapalat"/>
                <w:lang w:val="hy-AM"/>
              </w:rPr>
              <w:t>Հոսպիտալացված հիվանդների թիվ</w:t>
            </w:r>
          </w:p>
        </w:tc>
        <w:tc>
          <w:tcPr>
            <w:tcW w:w="5167" w:type="dxa"/>
            <w:shd w:val="clear" w:color="auto" w:fill="auto"/>
            <w:vAlign w:val="center"/>
          </w:tcPr>
          <w:p w:rsidR="00076A25" w:rsidRPr="00296109" w:rsidRDefault="00076A25" w:rsidP="00CB4610">
            <w:pPr>
              <w:jc w:val="center"/>
              <w:rPr>
                <w:rFonts w:ascii="GHEA Grapalat" w:hAnsi="GHEA Grapalat"/>
              </w:rPr>
            </w:pPr>
            <w:r w:rsidRPr="00296109">
              <w:rPr>
                <w:rFonts w:ascii="GHEA Grapalat" w:hAnsi="GHEA Grapalat" w:cs="Sylfaen"/>
              </w:rPr>
              <w:t>Միավորներ</w:t>
            </w:r>
          </w:p>
        </w:tc>
      </w:tr>
      <w:tr w:rsidR="00076A25" w:rsidRPr="00296109" w:rsidTr="00CB4610">
        <w:tc>
          <w:tcPr>
            <w:tcW w:w="5353" w:type="dxa"/>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 xml:space="preserve"> 1</w:t>
            </w:r>
            <w:r w:rsidRPr="00296109">
              <w:rPr>
                <w:rFonts w:ascii="GHEA Grapalat" w:hAnsi="GHEA Grapalat"/>
              </w:rPr>
              <w:t>-</w:t>
            </w:r>
            <w:r w:rsidRPr="00296109">
              <w:rPr>
                <w:rFonts w:ascii="GHEA Grapalat" w:hAnsi="GHEA Grapalat"/>
                <w:lang w:val="en-US"/>
              </w:rPr>
              <w:t>5000</w:t>
            </w:r>
          </w:p>
        </w:tc>
        <w:tc>
          <w:tcPr>
            <w:tcW w:w="5167" w:type="dxa"/>
            <w:shd w:val="clear" w:color="auto" w:fill="auto"/>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5</w:t>
            </w:r>
          </w:p>
        </w:tc>
      </w:tr>
      <w:tr w:rsidR="00076A25" w:rsidRPr="00296109" w:rsidTr="00CB4610">
        <w:tc>
          <w:tcPr>
            <w:tcW w:w="5353" w:type="dxa"/>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5001</w:t>
            </w:r>
            <w:r w:rsidRPr="00296109">
              <w:rPr>
                <w:rFonts w:ascii="GHEA Grapalat" w:hAnsi="GHEA Grapalat"/>
              </w:rPr>
              <w:t>-</w:t>
            </w:r>
            <w:r w:rsidRPr="00296109">
              <w:rPr>
                <w:rFonts w:ascii="GHEA Grapalat" w:hAnsi="GHEA Grapalat"/>
                <w:lang w:val="en-US"/>
              </w:rPr>
              <w:t>10000</w:t>
            </w:r>
          </w:p>
        </w:tc>
        <w:tc>
          <w:tcPr>
            <w:tcW w:w="5167" w:type="dxa"/>
            <w:shd w:val="clear" w:color="auto" w:fill="auto"/>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10</w:t>
            </w:r>
          </w:p>
        </w:tc>
      </w:tr>
      <w:tr w:rsidR="00076A25" w:rsidRPr="00296109" w:rsidTr="00CB4610">
        <w:tc>
          <w:tcPr>
            <w:tcW w:w="5353" w:type="dxa"/>
            <w:vAlign w:val="center"/>
          </w:tcPr>
          <w:p w:rsidR="00076A25" w:rsidRPr="00296109" w:rsidRDefault="00076A25" w:rsidP="00CB4610">
            <w:pPr>
              <w:jc w:val="center"/>
              <w:rPr>
                <w:rFonts w:ascii="GHEA Grapalat" w:hAnsi="GHEA Grapalat"/>
              </w:rPr>
            </w:pPr>
            <w:r w:rsidRPr="00296109">
              <w:rPr>
                <w:rFonts w:ascii="GHEA Grapalat" w:hAnsi="GHEA Grapalat"/>
                <w:lang w:val="en-US"/>
              </w:rPr>
              <w:t>10</w:t>
            </w:r>
            <w:r w:rsidRPr="00296109">
              <w:rPr>
                <w:rFonts w:ascii="GHEA Grapalat" w:hAnsi="GHEA Grapalat"/>
              </w:rPr>
              <w:t>001-</w:t>
            </w:r>
            <w:r w:rsidRPr="00296109">
              <w:rPr>
                <w:rFonts w:ascii="GHEA Grapalat" w:hAnsi="GHEA Grapalat"/>
                <w:lang w:val="en-US"/>
              </w:rPr>
              <w:t>20</w:t>
            </w:r>
            <w:r w:rsidRPr="00296109">
              <w:rPr>
                <w:rFonts w:ascii="GHEA Grapalat" w:hAnsi="GHEA Grapalat"/>
              </w:rPr>
              <w:t>000</w:t>
            </w:r>
          </w:p>
        </w:tc>
        <w:tc>
          <w:tcPr>
            <w:tcW w:w="5167" w:type="dxa"/>
            <w:shd w:val="clear" w:color="auto" w:fill="auto"/>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15</w:t>
            </w:r>
          </w:p>
        </w:tc>
      </w:tr>
      <w:tr w:rsidR="00076A25" w:rsidRPr="00296109" w:rsidTr="00CB4610">
        <w:tc>
          <w:tcPr>
            <w:tcW w:w="5353" w:type="dxa"/>
            <w:vAlign w:val="center"/>
          </w:tcPr>
          <w:p w:rsidR="00076A25" w:rsidRPr="00296109" w:rsidRDefault="00076A25" w:rsidP="00CB4610">
            <w:pPr>
              <w:jc w:val="center"/>
              <w:rPr>
                <w:rFonts w:ascii="GHEA Grapalat" w:hAnsi="GHEA Grapalat"/>
                <w:lang w:val="en-US"/>
              </w:rPr>
            </w:pPr>
            <w:r w:rsidRPr="00296109">
              <w:rPr>
                <w:rFonts w:ascii="GHEA Grapalat" w:hAnsi="GHEA Grapalat"/>
              </w:rPr>
              <w:t>2000</w:t>
            </w:r>
            <w:r w:rsidRPr="00296109">
              <w:rPr>
                <w:rFonts w:ascii="GHEA Grapalat" w:hAnsi="GHEA Grapalat"/>
                <w:lang w:val="en-US"/>
              </w:rPr>
              <w:t>1 և</w:t>
            </w:r>
            <w:r w:rsidRPr="00296109">
              <w:rPr>
                <w:rFonts w:ascii="GHEA Grapalat" w:hAnsi="GHEA Grapalat"/>
              </w:rPr>
              <w:t xml:space="preserve"> ավել</w:t>
            </w:r>
            <w:r w:rsidRPr="00296109">
              <w:rPr>
                <w:rFonts w:ascii="GHEA Grapalat" w:hAnsi="GHEA Grapalat"/>
                <w:lang w:val="en-US"/>
              </w:rPr>
              <w:t>ի</w:t>
            </w:r>
          </w:p>
        </w:tc>
        <w:tc>
          <w:tcPr>
            <w:tcW w:w="5167" w:type="dxa"/>
            <w:shd w:val="clear" w:color="auto" w:fill="auto"/>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20</w:t>
            </w:r>
          </w:p>
        </w:tc>
      </w:tr>
    </w:tbl>
    <w:p w:rsidR="00076A25" w:rsidRPr="00296109" w:rsidRDefault="00076A25" w:rsidP="00076A25">
      <w:pPr>
        <w:pStyle w:val="NormalWeb"/>
        <w:shd w:val="clear" w:color="auto" w:fill="FFFFFF"/>
        <w:tabs>
          <w:tab w:val="left" w:pos="993"/>
        </w:tabs>
        <w:spacing w:before="0" w:beforeAutospacing="0" w:after="0" w:afterAutospacing="0" w:line="360" w:lineRule="auto"/>
        <w:ind w:left="720"/>
        <w:jc w:val="center"/>
        <w:rPr>
          <w:rFonts w:ascii="GHEA Grapalat" w:hAnsi="GHEA Grapalat" w:cs="Sylfaen"/>
          <w:highlight w:val="yellow"/>
          <w:lang w:val="hy-AM"/>
        </w:rPr>
      </w:pPr>
    </w:p>
    <w:p w:rsidR="00076A25" w:rsidRPr="00296109" w:rsidRDefault="00076A25" w:rsidP="00076A25">
      <w:pPr>
        <w:pStyle w:val="NormalWeb"/>
        <w:shd w:val="clear" w:color="auto" w:fill="FFFFFF"/>
        <w:tabs>
          <w:tab w:val="left" w:pos="993"/>
        </w:tabs>
        <w:spacing w:before="0" w:beforeAutospacing="0" w:after="0" w:afterAutospacing="0" w:line="360" w:lineRule="auto"/>
        <w:ind w:left="720"/>
        <w:jc w:val="right"/>
        <w:rPr>
          <w:rFonts w:ascii="GHEA Grapalat" w:hAnsi="GHEA Grapalat" w:cs="Sylfaen"/>
          <w:lang w:val="hy-AM"/>
        </w:rPr>
      </w:pPr>
      <w:r w:rsidRPr="00296109">
        <w:rPr>
          <w:rFonts w:ascii="GHEA Grapalat" w:hAnsi="GHEA Grapalat" w:cs="Sylfaen"/>
          <w:lang w:val="hy-AM"/>
        </w:rPr>
        <w:t>աղյուսակ N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3"/>
        <w:gridCol w:w="5027"/>
      </w:tblGrid>
      <w:tr w:rsidR="00076A25" w:rsidRPr="00296109" w:rsidTr="00CB4610">
        <w:tc>
          <w:tcPr>
            <w:tcW w:w="5353" w:type="dxa"/>
            <w:vAlign w:val="center"/>
          </w:tcPr>
          <w:p w:rsidR="00076A25" w:rsidRPr="00296109" w:rsidRDefault="00076A25" w:rsidP="00CB4610">
            <w:pPr>
              <w:jc w:val="center"/>
              <w:rPr>
                <w:rFonts w:ascii="GHEA Grapalat" w:hAnsi="GHEA Grapalat"/>
              </w:rPr>
            </w:pPr>
            <w:r w:rsidRPr="00296109">
              <w:rPr>
                <w:rFonts w:ascii="GHEA Grapalat" w:hAnsi="GHEA Grapalat"/>
                <w:lang w:val="hy-AM"/>
              </w:rPr>
              <w:t>Հաճախումների թիվ</w:t>
            </w:r>
          </w:p>
        </w:tc>
        <w:tc>
          <w:tcPr>
            <w:tcW w:w="5167" w:type="dxa"/>
            <w:shd w:val="clear" w:color="auto" w:fill="auto"/>
            <w:vAlign w:val="center"/>
          </w:tcPr>
          <w:p w:rsidR="00076A25" w:rsidRPr="00296109" w:rsidRDefault="00076A25" w:rsidP="00CB4610">
            <w:pPr>
              <w:jc w:val="center"/>
              <w:rPr>
                <w:rFonts w:ascii="GHEA Grapalat" w:hAnsi="GHEA Grapalat"/>
              </w:rPr>
            </w:pPr>
            <w:r w:rsidRPr="00296109">
              <w:rPr>
                <w:rFonts w:ascii="GHEA Grapalat" w:hAnsi="GHEA Grapalat" w:cs="Sylfaen"/>
              </w:rPr>
              <w:t>Միավորներ</w:t>
            </w:r>
          </w:p>
        </w:tc>
      </w:tr>
      <w:tr w:rsidR="00076A25" w:rsidRPr="00296109" w:rsidTr="00CB4610">
        <w:tc>
          <w:tcPr>
            <w:tcW w:w="5353" w:type="dxa"/>
            <w:vAlign w:val="center"/>
          </w:tcPr>
          <w:p w:rsidR="00076A25" w:rsidRPr="00296109" w:rsidRDefault="00076A25" w:rsidP="00CB4610">
            <w:pPr>
              <w:jc w:val="center"/>
              <w:rPr>
                <w:rFonts w:ascii="GHEA Grapalat" w:hAnsi="GHEA Grapalat"/>
              </w:rPr>
            </w:pPr>
            <w:r w:rsidRPr="00296109">
              <w:rPr>
                <w:rFonts w:ascii="GHEA Grapalat" w:hAnsi="GHEA Grapalat"/>
              </w:rPr>
              <w:t>1-</w:t>
            </w:r>
            <w:r w:rsidRPr="00296109">
              <w:rPr>
                <w:rFonts w:ascii="GHEA Grapalat" w:hAnsi="GHEA Grapalat"/>
                <w:lang w:val="en-US"/>
              </w:rPr>
              <w:t>5</w:t>
            </w:r>
            <w:r w:rsidRPr="00296109">
              <w:rPr>
                <w:rFonts w:ascii="GHEA Grapalat" w:hAnsi="GHEA Grapalat"/>
              </w:rPr>
              <w:t>000</w:t>
            </w:r>
          </w:p>
        </w:tc>
        <w:tc>
          <w:tcPr>
            <w:tcW w:w="5167" w:type="dxa"/>
            <w:shd w:val="clear" w:color="auto" w:fill="auto"/>
            <w:vAlign w:val="center"/>
          </w:tcPr>
          <w:p w:rsidR="00076A25" w:rsidRPr="00296109" w:rsidRDefault="00076A25" w:rsidP="00CB4610">
            <w:pPr>
              <w:jc w:val="center"/>
              <w:rPr>
                <w:rFonts w:ascii="GHEA Grapalat" w:hAnsi="GHEA Grapalat"/>
              </w:rPr>
            </w:pPr>
            <w:r w:rsidRPr="00296109">
              <w:rPr>
                <w:rFonts w:ascii="GHEA Grapalat" w:hAnsi="GHEA Grapalat"/>
              </w:rPr>
              <w:t>5</w:t>
            </w:r>
          </w:p>
        </w:tc>
      </w:tr>
      <w:tr w:rsidR="00076A25" w:rsidRPr="00296109" w:rsidTr="00CB4610">
        <w:tc>
          <w:tcPr>
            <w:tcW w:w="5353" w:type="dxa"/>
            <w:vAlign w:val="center"/>
          </w:tcPr>
          <w:p w:rsidR="00076A25" w:rsidRPr="00296109" w:rsidRDefault="00076A25" w:rsidP="00CB4610">
            <w:pPr>
              <w:jc w:val="center"/>
              <w:rPr>
                <w:rFonts w:ascii="GHEA Grapalat" w:hAnsi="GHEA Grapalat"/>
              </w:rPr>
            </w:pPr>
            <w:r w:rsidRPr="00296109">
              <w:rPr>
                <w:rFonts w:ascii="GHEA Grapalat" w:hAnsi="GHEA Grapalat"/>
                <w:lang w:val="en-US"/>
              </w:rPr>
              <w:t>500</w:t>
            </w:r>
            <w:r w:rsidRPr="00296109">
              <w:rPr>
                <w:rFonts w:ascii="GHEA Grapalat" w:hAnsi="GHEA Grapalat"/>
              </w:rPr>
              <w:t>1-10000</w:t>
            </w:r>
          </w:p>
        </w:tc>
        <w:tc>
          <w:tcPr>
            <w:tcW w:w="5167" w:type="dxa"/>
            <w:shd w:val="clear" w:color="auto" w:fill="auto"/>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10</w:t>
            </w:r>
          </w:p>
        </w:tc>
      </w:tr>
      <w:tr w:rsidR="00076A25" w:rsidRPr="00296109" w:rsidTr="00CB4610">
        <w:tc>
          <w:tcPr>
            <w:tcW w:w="5353" w:type="dxa"/>
            <w:vAlign w:val="center"/>
          </w:tcPr>
          <w:p w:rsidR="00076A25" w:rsidRPr="00296109" w:rsidRDefault="00076A25" w:rsidP="00CB4610">
            <w:pPr>
              <w:jc w:val="center"/>
              <w:rPr>
                <w:rFonts w:ascii="GHEA Grapalat" w:hAnsi="GHEA Grapalat"/>
              </w:rPr>
            </w:pPr>
            <w:r w:rsidRPr="00296109">
              <w:rPr>
                <w:rFonts w:ascii="GHEA Grapalat" w:hAnsi="GHEA Grapalat"/>
              </w:rPr>
              <w:t>10001-20000</w:t>
            </w:r>
          </w:p>
        </w:tc>
        <w:tc>
          <w:tcPr>
            <w:tcW w:w="5167" w:type="dxa"/>
            <w:shd w:val="clear" w:color="auto" w:fill="auto"/>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15</w:t>
            </w:r>
          </w:p>
        </w:tc>
      </w:tr>
      <w:tr w:rsidR="00076A25" w:rsidRPr="00296109" w:rsidTr="00CB4610">
        <w:tc>
          <w:tcPr>
            <w:tcW w:w="5353" w:type="dxa"/>
            <w:vAlign w:val="center"/>
          </w:tcPr>
          <w:p w:rsidR="00076A25" w:rsidRPr="00296109" w:rsidRDefault="00076A25" w:rsidP="00CB4610">
            <w:pPr>
              <w:jc w:val="center"/>
              <w:rPr>
                <w:rFonts w:ascii="GHEA Grapalat" w:hAnsi="GHEA Grapalat"/>
              </w:rPr>
            </w:pPr>
            <w:r w:rsidRPr="00296109">
              <w:rPr>
                <w:rFonts w:ascii="GHEA Grapalat" w:hAnsi="GHEA Grapalat"/>
              </w:rPr>
              <w:t>2000</w:t>
            </w:r>
            <w:r w:rsidRPr="00296109">
              <w:rPr>
                <w:rFonts w:ascii="GHEA Grapalat" w:hAnsi="GHEA Grapalat"/>
                <w:lang w:val="en-US"/>
              </w:rPr>
              <w:t>1 և</w:t>
            </w:r>
            <w:r w:rsidRPr="00296109">
              <w:rPr>
                <w:rFonts w:ascii="GHEA Grapalat" w:hAnsi="GHEA Grapalat"/>
              </w:rPr>
              <w:t xml:space="preserve"> ավել</w:t>
            </w:r>
            <w:r w:rsidRPr="00296109">
              <w:rPr>
                <w:rFonts w:ascii="GHEA Grapalat" w:hAnsi="GHEA Grapalat"/>
                <w:lang w:val="en-US"/>
              </w:rPr>
              <w:t>ի</w:t>
            </w:r>
          </w:p>
        </w:tc>
        <w:tc>
          <w:tcPr>
            <w:tcW w:w="5167" w:type="dxa"/>
            <w:shd w:val="clear" w:color="auto" w:fill="auto"/>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20</w:t>
            </w:r>
          </w:p>
        </w:tc>
      </w:tr>
    </w:tbl>
    <w:p w:rsidR="00076A25" w:rsidRPr="00296109" w:rsidRDefault="00076A25" w:rsidP="00076A25">
      <w:pPr>
        <w:pStyle w:val="NormalWeb"/>
        <w:shd w:val="clear" w:color="auto" w:fill="FFFFFF"/>
        <w:spacing w:before="0" w:beforeAutospacing="0" w:after="0" w:afterAutospacing="0" w:line="360" w:lineRule="auto"/>
        <w:ind w:left="360"/>
        <w:jc w:val="both"/>
        <w:rPr>
          <w:rFonts w:ascii="GHEA Grapalat" w:hAnsi="GHEA Grapalat" w:cs="Sylfaen"/>
          <w:bCs/>
          <w:lang w:val="hy-AM"/>
        </w:rPr>
      </w:pPr>
    </w:p>
    <w:p w:rsidR="00076A25" w:rsidRPr="00296109" w:rsidRDefault="00076A25" w:rsidP="00076A25">
      <w:pPr>
        <w:pStyle w:val="NormalWeb"/>
        <w:numPr>
          <w:ilvl w:val="0"/>
          <w:numId w:val="31"/>
        </w:numPr>
        <w:shd w:val="clear" w:color="auto" w:fill="FFFFFF"/>
        <w:spacing w:before="0" w:beforeAutospacing="0" w:after="0" w:afterAutospacing="0" w:line="360" w:lineRule="auto"/>
        <w:ind w:left="0" w:firstLine="360"/>
        <w:jc w:val="both"/>
        <w:rPr>
          <w:rFonts w:ascii="GHEA Grapalat" w:hAnsi="GHEA Grapalat" w:cs="Sylfaen"/>
          <w:bCs/>
          <w:lang w:val="hy-AM"/>
        </w:rPr>
      </w:pPr>
      <w:r w:rsidRPr="00296109">
        <w:rPr>
          <w:rFonts w:ascii="GHEA Grapalat" w:hAnsi="GHEA Grapalat" w:cs="Sylfaen"/>
          <w:lang w:val="hy-AM"/>
        </w:rPr>
        <w:t>տնտեսավարող սուբյեկտներում արձանագրված և տվյալ բնագավառին վերաբերվող պարբերաբար խախտումները, առավելագույնը` 10 միավոր,</w:t>
      </w:r>
    </w:p>
    <w:p w:rsidR="00076A25" w:rsidRPr="00296109" w:rsidRDefault="00076A25" w:rsidP="00076A25">
      <w:pPr>
        <w:pStyle w:val="NormalWeb"/>
        <w:numPr>
          <w:ilvl w:val="0"/>
          <w:numId w:val="31"/>
        </w:numPr>
        <w:shd w:val="clear" w:color="auto" w:fill="FFFFFF"/>
        <w:spacing w:before="0" w:beforeAutospacing="0" w:after="0" w:afterAutospacing="0" w:line="360" w:lineRule="auto"/>
        <w:ind w:left="0" w:firstLine="360"/>
        <w:jc w:val="both"/>
        <w:rPr>
          <w:rFonts w:ascii="GHEA Grapalat" w:hAnsi="GHEA Grapalat" w:cs="Sylfaen"/>
          <w:bCs/>
          <w:lang w:val="hy-AM"/>
        </w:rPr>
      </w:pPr>
      <w:r w:rsidRPr="00296109">
        <w:rPr>
          <w:rFonts w:ascii="GHEA Grapalat" w:hAnsi="GHEA Grapalat"/>
          <w:shd w:val="clear" w:color="auto" w:fill="FFFFFF"/>
          <w:lang w:val="hy-AM"/>
        </w:rPr>
        <w:t xml:space="preserve">տնտեսավարող </w:t>
      </w:r>
      <w:r w:rsidRPr="00296109">
        <w:rPr>
          <w:rFonts w:ascii="GHEA Grapalat" w:hAnsi="GHEA Grapalat" w:cs="Sylfaen"/>
          <w:lang w:val="hy-AM"/>
        </w:rPr>
        <w:t>սուբյեկտներում</w:t>
      </w:r>
      <w:r w:rsidRPr="00296109">
        <w:rPr>
          <w:rFonts w:ascii="GHEA Grapalat" w:hAnsi="GHEA Grapalat"/>
          <w:lang w:val="hy-AM"/>
        </w:rPr>
        <w:t xml:space="preserve"> խախտումների վերացմանն ուղղված գործողությունները, առավելագույնը` 10 միավոր,</w:t>
      </w:r>
    </w:p>
    <w:p w:rsidR="00076A25" w:rsidRPr="00296109" w:rsidRDefault="00076A25" w:rsidP="00076A25">
      <w:pPr>
        <w:pStyle w:val="NormalWeb"/>
        <w:numPr>
          <w:ilvl w:val="0"/>
          <w:numId w:val="31"/>
        </w:numPr>
        <w:shd w:val="clear" w:color="auto" w:fill="FFFFFF"/>
        <w:spacing w:before="0" w:beforeAutospacing="0" w:after="0" w:afterAutospacing="0" w:line="360" w:lineRule="auto"/>
        <w:ind w:left="0" w:firstLine="360"/>
        <w:jc w:val="both"/>
        <w:rPr>
          <w:rFonts w:ascii="GHEA Grapalat" w:hAnsi="GHEA Grapalat" w:cs="Sylfaen"/>
          <w:bCs/>
          <w:lang w:val="hy-AM"/>
        </w:rPr>
      </w:pPr>
      <w:r w:rsidRPr="00296109">
        <w:rPr>
          <w:rFonts w:ascii="GHEA Grapalat" w:hAnsi="GHEA Grapalat"/>
          <w:lang w:val="hy-AM"/>
        </w:rPr>
        <w:t>ստուգաթերթերի հիման վրա գնահատված ռիսկայնության միավորը, առավելագույնը` 50 միավոր:</w:t>
      </w:r>
    </w:p>
    <w:p w:rsidR="00076A25" w:rsidRPr="00296109" w:rsidRDefault="00076A25" w:rsidP="00076A25">
      <w:pPr>
        <w:pStyle w:val="NormalWeb"/>
        <w:numPr>
          <w:ilvl w:val="0"/>
          <w:numId w:val="5"/>
        </w:numPr>
        <w:shd w:val="clear" w:color="auto" w:fill="FFFFFF"/>
        <w:spacing w:before="360" w:beforeAutospacing="0" w:after="0" w:afterAutospacing="0" w:line="360" w:lineRule="auto"/>
        <w:ind w:left="0"/>
        <w:jc w:val="center"/>
        <w:rPr>
          <w:rStyle w:val="Strong"/>
          <w:rFonts w:ascii="GHEA Grapalat" w:hAnsi="GHEA Grapalat" w:cs="Sylfaen"/>
          <w:b w:val="0"/>
          <w:lang w:val="hy-AM"/>
        </w:rPr>
      </w:pPr>
      <w:r w:rsidRPr="00296109">
        <w:rPr>
          <w:rStyle w:val="Strong"/>
          <w:rFonts w:ascii="GHEA Grapalat" w:hAnsi="GHEA Grapalat"/>
          <w:b w:val="0"/>
          <w:lang w:val="hy-AM"/>
        </w:rPr>
        <w:lastRenderedPageBreak/>
        <w:t xml:space="preserve">ՏՆՏԵՍԱՎԱՐՈՂ ՍՈՒԲՅԵԿՏՆԵՐՈՒՄ </w:t>
      </w:r>
      <w:r w:rsidRPr="00296109">
        <w:rPr>
          <w:rStyle w:val="Strong"/>
          <w:rFonts w:ascii="GHEA Grapalat" w:hAnsi="GHEA Grapalat" w:cs="Sylfaen"/>
          <w:b w:val="0"/>
          <w:lang w:val="hy-AM"/>
        </w:rPr>
        <w:t>ԱՌՈՂՋԱՊԱՀԱԿԱՆ</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ՌԻՍԿԻ</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ԳՆԱՀԱՏՈՒՄԸ</w:t>
      </w:r>
    </w:p>
    <w:p w:rsidR="00076A25" w:rsidRPr="00296109" w:rsidRDefault="00076A25" w:rsidP="00076A25">
      <w:pPr>
        <w:pStyle w:val="NormalWeb"/>
        <w:numPr>
          <w:ilvl w:val="0"/>
          <w:numId w:val="6"/>
        </w:numPr>
        <w:shd w:val="clear" w:color="auto" w:fill="FFFFFF"/>
        <w:tabs>
          <w:tab w:val="left" w:pos="993"/>
        </w:tabs>
        <w:spacing w:before="360" w:beforeAutospacing="0" w:after="0" w:afterAutospacing="0" w:line="360" w:lineRule="auto"/>
        <w:ind w:left="0" w:firstLine="567"/>
        <w:jc w:val="both"/>
        <w:rPr>
          <w:rFonts w:ascii="GHEA Grapalat" w:hAnsi="GHEA Grapalat" w:cs="Sylfaen"/>
          <w:bCs/>
          <w:lang w:val="hy-AM"/>
        </w:rPr>
      </w:pPr>
      <w:r w:rsidRPr="00296109">
        <w:rPr>
          <w:rFonts w:ascii="GHEA Grapalat" w:hAnsi="GHEA Grapalat" w:cs="Sylfaen"/>
          <w:lang w:val="hy-AM"/>
        </w:rPr>
        <w:t>Ոլորտային ռիսկը</w:t>
      </w:r>
      <w:r w:rsidRPr="00296109">
        <w:rPr>
          <w:rFonts w:ascii="GHEA Grapalat" w:hAnsi="GHEA Grapalat"/>
          <w:lang w:val="hy-AM"/>
        </w:rPr>
        <w:t xml:space="preserve"> </w:t>
      </w:r>
      <w:r w:rsidRPr="00296109">
        <w:rPr>
          <w:rFonts w:ascii="GHEA Grapalat" w:hAnsi="GHEA Grapalat" w:cs="Sylfaen"/>
          <w:lang w:val="hy-AM"/>
        </w:rPr>
        <w:t>տնտեսավարող սուբյեկտների</w:t>
      </w:r>
      <w:r w:rsidRPr="00296109">
        <w:rPr>
          <w:rFonts w:ascii="GHEA Grapalat" w:hAnsi="GHEA Grapalat"/>
          <w:lang w:val="hy-AM"/>
        </w:rPr>
        <w:t xml:space="preserve"> </w:t>
      </w:r>
      <w:r w:rsidRPr="00296109">
        <w:rPr>
          <w:rFonts w:ascii="GHEA Grapalat" w:hAnsi="GHEA Grapalat" w:cs="Sylfaen"/>
          <w:lang w:val="hy-AM"/>
        </w:rPr>
        <w:t>համար</w:t>
      </w:r>
      <w:r w:rsidRPr="00296109">
        <w:rPr>
          <w:rFonts w:ascii="GHEA Grapalat" w:hAnsi="GHEA Grapalat"/>
          <w:lang w:val="hy-AM"/>
        </w:rPr>
        <w:t xml:space="preserve"> </w:t>
      </w:r>
      <w:r w:rsidRPr="00296109">
        <w:rPr>
          <w:rFonts w:ascii="GHEA Grapalat" w:hAnsi="GHEA Grapalat" w:cs="Sylfaen"/>
          <w:lang w:val="hy-AM"/>
        </w:rPr>
        <w:t>գնահատվում</w:t>
      </w:r>
      <w:r w:rsidRPr="00296109">
        <w:rPr>
          <w:rFonts w:ascii="GHEA Grapalat" w:hAnsi="GHEA Grapalat"/>
          <w:lang w:val="hy-AM"/>
        </w:rPr>
        <w:t xml:space="preserve"> </w:t>
      </w:r>
      <w:r w:rsidRPr="00296109">
        <w:rPr>
          <w:rFonts w:ascii="GHEA Grapalat" w:hAnsi="GHEA Grapalat" w:cs="Sylfaen"/>
          <w:lang w:val="hy-AM"/>
        </w:rPr>
        <w:t>է</w:t>
      </w:r>
      <w:r w:rsidR="00E0292B" w:rsidRPr="00296109">
        <w:rPr>
          <w:rFonts w:ascii="GHEA Grapalat" w:hAnsi="GHEA Grapalat"/>
          <w:lang w:val="hy-AM"/>
        </w:rPr>
        <w:t xml:space="preserve"> </w:t>
      </w:r>
      <w:r w:rsidR="0027182A" w:rsidRPr="00296109">
        <w:rPr>
          <w:rFonts w:ascii="GHEA Grapalat" w:hAnsi="GHEA Grapalat" w:cs="Sylfaen"/>
          <w:lang w:val="hy-AM"/>
        </w:rPr>
        <w:t>ըստ</w:t>
      </w:r>
      <w:r w:rsidR="0027182A" w:rsidRPr="00296109">
        <w:rPr>
          <w:rFonts w:ascii="GHEA Grapalat" w:hAnsi="GHEA Grapalat"/>
          <w:lang w:val="hy-AM"/>
        </w:rPr>
        <w:t xml:space="preserve"> նրանց կողմից իրականացվող </w:t>
      </w:r>
      <w:r w:rsidR="00E0292B" w:rsidRPr="00296109">
        <w:rPr>
          <w:rFonts w:ascii="GHEA Grapalat" w:hAnsi="GHEA Grapalat"/>
          <w:lang w:val="hy-AM"/>
        </w:rPr>
        <w:t>Հայաստանի Հան</w:t>
      </w:r>
      <w:r w:rsidR="0027182A" w:rsidRPr="00296109">
        <w:rPr>
          <w:rFonts w:ascii="GHEA Grapalat" w:hAnsi="GHEA Grapalat"/>
          <w:lang w:val="hy-AM"/>
        </w:rPr>
        <w:t xml:space="preserve">րապետության կառավարության </w:t>
      </w:r>
      <w:r w:rsidR="00E0292B" w:rsidRPr="00296109">
        <w:rPr>
          <w:rFonts w:ascii="GHEA Grapalat" w:hAnsi="GHEA Grapalat"/>
          <w:lang w:val="hy-AM"/>
        </w:rPr>
        <w:t xml:space="preserve">2008 թվականի </w:t>
      </w:r>
      <w:r w:rsidR="0027182A" w:rsidRPr="00296109">
        <w:rPr>
          <w:rFonts w:ascii="GHEA Grapalat" w:hAnsi="GHEA Grapalat"/>
          <w:lang w:val="hy-AM"/>
        </w:rPr>
        <w:t xml:space="preserve">մարտի 27-ի </w:t>
      </w:r>
      <w:r w:rsidR="00E0292B" w:rsidRPr="00296109">
        <w:rPr>
          <w:rFonts w:ascii="GHEA Grapalat" w:hAnsi="GHEA Grapalat"/>
          <w:lang w:val="hy-AM"/>
        </w:rPr>
        <w:t>թիվ 276-Ն որոշմամբ սահմանված</w:t>
      </w:r>
      <w:r w:rsidRPr="00296109">
        <w:rPr>
          <w:rFonts w:ascii="GHEA Grapalat" w:hAnsi="GHEA Grapalat" w:cs="Sylfaen"/>
          <w:lang w:val="hy-AM"/>
        </w:rPr>
        <w:t xml:space="preserve"> </w:t>
      </w:r>
      <w:r w:rsidRPr="00296109">
        <w:rPr>
          <w:rFonts w:ascii="GHEA Grapalat" w:hAnsi="GHEA Grapalat"/>
          <w:lang w:val="hy-AM"/>
        </w:rPr>
        <w:t>բժշկական օգնության և սպասարկման տեսակների</w:t>
      </w:r>
      <w:r w:rsidR="00E0292B" w:rsidRPr="00296109">
        <w:rPr>
          <w:rFonts w:ascii="GHEA Grapalat" w:hAnsi="GHEA Grapalat" w:cs="Sylfaen"/>
          <w:lang w:val="hy-AM"/>
        </w:rPr>
        <w:t xml:space="preserve"> հետևյալ կերպ՝ մեկ </w:t>
      </w:r>
      <w:r w:rsidR="00E0292B" w:rsidRPr="00296109">
        <w:rPr>
          <w:rFonts w:ascii="GHEA Grapalat" w:hAnsi="GHEA Grapalat"/>
          <w:lang w:val="hy-AM"/>
        </w:rPr>
        <w:t xml:space="preserve">բժշկական օգնության և սպասարկման տեսակի ռիսկայնության կշիռը հաշվարկվում է </w:t>
      </w:r>
      <w:r w:rsidRPr="00296109">
        <w:rPr>
          <w:rFonts w:ascii="GHEA Grapalat" w:hAnsi="GHEA Grapalat"/>
          <w:lang w:val="hy-AM"/>
        </w:rPr>
        <w:t>առավելագույն</w:t>
      </w:r>
      <w:r w:rsidR="0027182A" w:rsidRPr="00296109">
        <w:rPr>
          <w:rFonts w:ascii="GHEA Grapalat" w:hAnsi="GHEA Grapalat"/>
          <w:lang w:val="hy-AM"/>
        </w:rPr>
        <w:t xml:space="preserve"> </w:t>
      </w:r>
      <w:r w:rsidR="00E0292B" w:rsidRPr="00296109">
        <w:rPr>
          <w:rFonts w:ascii="GHEA Grapalat" w:hAnsi="GHEA Grapalat"/>
          <w:lang w:val="hy-AM"/>
        </w:rPr>
        <w:t xml:space="preserve">65 </w:t>
      </w:r>
      <w:r w:rsidRPr="00296109">
        <w:rPr>
          <w:rFonts w:ascii="GHEA Grapalat" w:hAnsi="GHEA Grapalat"/>
          <w:lang w:val="hy-AM"/>
        </w:rPr>
        <w:t>միավոր</w:t>
      </w:r>
      <w:r w:rsidR="00E0292B" w:rsidRPr="00296109">
        <w:rPr>
          <w:rFonts w:ascii="GHEA Grapalat" w:hAnsi="GHEA Grapalat"/>
          <w:lang w:val="hy-AM"/>
        </w:rPr>
        <w:t>ի</w:t>
      </w:r>
      <w:r w:rsidRPr="00296109">
        <w:rPr>
          <w:rFonts w:ascii="GHEA Grapalat" w:hAnsi="GHEA Grapalat"/>
          <w:lang w:val="hy-AM"/>
        </w:rPr>
        <w:t xml:space="preserve">  և </w:t>
      </w:r>
      <w:r w:rsidR="00E0292B" w:rsidRPr="00296109">
        <w:rPr>
          <w:rFonts w:ascii="GHEA Grapalat" w:hAnsi="GHEA Grapalat"/>
          <w:lang w:val="hy-AM"/>
        </w:rPr>
        <w:t xml:space="preserve">բժշկական օգնության և սպասարկման բոլոր տեսակների քանակների հարաբերությամբ։ </w:t>
      </w:r>
      <w:r w:rsidR="00E0292B" w:rsidRPr="00296109">
        <w:rPr>
          <w:rFonts w:ascii="GHEA Grapalat" w:hAnsi="GHEA Grapalat" w:cs="Sylfaen"/>
          <w:lang w:val="hy-AM"/>
        </w:rPr>
        <w:t xml:space="preserve">Տնտեսավարող սուբյեկտի ոլորտային ռիսկի միավորը տվյալ տնտեսավարող սուբյեկտի կողմից իրականացվող  </w:t>
      </w:r>
      <w:r w:rsidR="00E0292B" w:rsidRPr="00296109">
        <w:rPr>
          <w:rFonts w:ascii="GHEA Grapalat" w:hAnsi="GHEA Grapalat"/>
          <w:lang w:val="hy-AM"/>
        </w:rPr>
        <w:t>բժշկական օգնության և սպասարկման տեսակների քանակի և մեկ տեսակի ռիսկայնության կշռի արտադր</w:t>
      </w:r>
      <w:r w:rsidR="0027182A" w:rsidRPr="00296109">
        <w:rPr>
          <w:rFonts w:ascii="GHEA Grapalat" w:hAnsi="GHEA Grapalat"/>
          <w:lang w:val="hy-AM"/>
        </w:rPr>
        <w:t>յ</w:t>
      </w:r>
      <w:r w:rsidR="00E0292B" w:rsidRPr="00296109">
        <w:rPr>
          <w:rFonts w:ascii="GHEA Grapalat" w:hAnsi="GHEA Grapalat"/>
          <w:lang w:val="hy-AM"/>
        </w:rPr>
        <w:t>ալն է</w:t>
      </w:r>
      <w:r w:rsidRPr="00296109">
        <w:rPr>
          <w:rFonts w:ascii="GHEA Grapalat" w:hAnsi="GHEA Grapalat"/>
          <w:lang w:val="hy-AM"/>
        </w:rPr>
        <w:t>։</w:t>
      </w:r>
      <w:r w:rsidRPr="00296109">
        <w:rPr>
          <w:rFonts w:ascii="GHEA Grapalat" w:hAnsi="GHEA Grapalat" w:cs="Sylfaen"/>
          <w:lang w:val="hy-AM"/>
        </w:rPr>
        <w:t xml:space="preserve"> </w:t>
      </w:r>
      <w:r w:rsidRPr="00296109">
        <w:rPr>
          <w:rFonts w:ascii="GHEA Grapalat" w:hAnsi="GHEA Grapalat"/>
          <w:lang w:val="hy-AM"/>
        </w:rPr>
        <w:t xml:space="preserve"> </w:t>
      </w:r>
    </w:p>
    <w:p w:rsidR="00076A25" w:rsidRPr="00296109" w:rsidRDefault="00076A25" w:rsidP="00076A25">
      <w:pPr>
        <w:pStyle w:val="NormalWeb"/>
        <w:numPr>
          <w:ilvl w:val="0"/>
          <w:numId w:val="6"/>
        </w:numPr>
        <w:shd w:val="clear" w:color="auto" w:fill="FFFFFF"/>
        <w:tabs>
          <w:tab w:val="left" w:pos="993"/>
        </w:tabs>
        <w:spacing w:before="0" w:beforeAutospacing="0" w:after="0" w:afterAutospacing="0" w:line="360" w:lineRule="auto"/>
        <w:ind w:left="0" w:firstLine="567"/>
        <w:jc w:val="both"/>
        <w:rPr>
          <w:rFonts w:ascii="GHEA Grapalat" w:hAnsi="GHEA Grapalat" w:cs="Sylfaen"/>
          <w:bCs/>
          <w:lang w:val="hy-AM"/>
        </w:rPr>
      </w:pPr>
      <w:r w:rsidRPr="00296109">
        <w:rPr>
          <w:rFonts w:ascii="GHEA Grapalat" w:hAnsi="GHEA Grapalat" w:cs="Sylfaen"/>
          <w:lang w:val="hy-AM"/>
        </w:rPr>
        <w:t xml:space="preserve">Տնտեսավարող </w:t>
      </w:r>
      <w:r w:rsidRPr="00296109">
        <w:rPr>
          <w:rFonts w:ascii="GHEA Grapalat" w:hAnsi="GHEA Grapalat" w:cs="Sylfaen"/>
          <w:shd w:val="clear" w:color="auto" w:fill="FFFFFF"/>
          <w:lang w:val="hy-AM"/>
        </w:rPr>
        <w:t xml:space="preserve">սուբյեկտների </w:t>
      </w:r>
      <w:r w:rsidRPr="00296109">
        <w:rPr>
          <w:rFonts w:ascii="GHEA Grapalat" w:hAnsi="GHEA Grapalat" w:cs="Sylfaen"/>
          <w:lang w:val="hy-AM"/>
        </w:rPr>
        <w:t xml:space="preserve">անհատական ռիսկը գնահատվում </w:t>
      </w:r>
      <w:r w:rsidRPr="00973181">
        <w:rPr>
          <w:rFonts w:ascii="GHEA Grapalat" w:hAnsi="GHEA Grapalat" w:cs="Sylfaen"/>
          <w:lang w:val="hy-AM"/>
        </w:rPr>
        <w:t xml:space="preserve">է ըստ </w:t>
      </w:r>
      <w:r w:rsidRPr="00973181">
        <w:rPr>
          <w:rFonts w:ascii="GHEA Grapalat" w:hAnsi="GHEA Grapalat" w:cs="Sylfaen"/>
          <w:lang w:val="hy-AM"/>
        </w:rPr>
        <w:t>հետևյալ</w:t>
      </w:r>
      <w:r w:rsidRPr="00296109">
        <w:rPr>
          <w:rFonts w:ascii="GHEA Grapalat" w:hAnsi="GHEA Grapalat" w:cs="Sylfaen"/>
          <w:lang w:val="hy-AM"/>
        </w:rPr>
        <w:t xml:space="preserve"> </w:t>
      </w:r>
      <w:r w:rsidRPr="00296109">
        <w:rPr>
          <w:rFonts w:ascii="GHEA Grapalat" w:hAnsi="GHEA Grapalat" w:cs="Sylfaen"/>
          <w:lang w:val="hy-AM"/>
        </w:rPr>
        <w:t xml:space="preserve">բաղադրիչների և հանդիսանում է </w:t>
      </w:r>
      <w:r w:rsidRPr="00296109">
        <w:rPr>
          <w:rFonts w:ascii="GHEA Grapalat" w:hAnsi="GHEA Grapalat" w:cs="Sylfaen"/>
          <w:shd w:val="clear" w:color="auto" w:fill="FFFFFF"/>
          <w:lang w:val="hy-AM"/>
        </w:rPr>
        <w:t>նրանց</w:t>
      </w:r>
      <w:r w:rsidRPr="00296109">
        <w:rPr>
          <w:rFonts w:ascii="GHEA Grapalat" w:hAnsi="GHEA Grapalat"/>
          <w:shd w:val="clear" w:color="auto" w:fill="FFFFFF"/>
          <w:lang w:val="hy-AM"/>
        </w:rPr>
        <w:t xml:space="preserve"> </w:t>
      </w:r>
      <w:r w:rsidRPr="00296109">
        <w:rPr>
          <w:rFonts w:ascii="GHEA Grapalat" w:hAnsi="GHEA Grapalat" w:cs="Sylfaen"/>
          <w:shd w:val="clear" w:color="auto" w:fill="FFFFFF"/>
          <w:lang w:val="hy-AM"/>
        </w:rPr>
        <w:t>ռիսկի</w:t>
      </w:r>
      <w:r w:rsidRPr="00296109">
        <w:rPr>
          <w:rFonts w:ascii="GHEA Grapalat" w:hAnsi="GHEA Grapalat"/>
          <w:shd w:val="clear" w:color="auto" w:fill="FFFFFF"/>
          <w:lang w:val="hy-AM"/>
        </w:rPr>
        <w:t xml:space="preserve"> </w:t>
      </w:r>
      <w:r w:rsidRPr="00296109">
        <w:rPr>
          <w:rFonts w:ascii="GHEA Grapalat" w:hAnsi="GHEA Grapalat" w:cs="Sylfaen"/>
          <w:shd w:val="clear" w:color="auto" w:fill="FFFFFF"/>
          <w:lang w:val="hy-AM"/>
        </w:rPr>
        <w:t>միավորների</w:t>
      </w:r>
      <w:r w:rsidRPr="00296109">
        <w:rPr>
          <w:rFonts w:ascii="GHEA Grapalat" w:hAnsi="GHEA Grapalat"/>
          <w:shd w:val="clear" w:color="auto" w:fill="FFFFFF"/>
          <w:lang w:val="hy-AM"/>
        </w:rPr>
        <w:t xml:space="preserve"> </w:t>
      </w:r>
      <w:r w:rsidRPr="00296109">
        <w:rPr>
          <w:rFonts w:ascii="GHEA Grapalat" w:hAnsi="GHEA Grapalat" w:cs="Sylfaen"/>
          <w:shd w:val="clear" w:color="auto" w:fill="FFFFFF"/>
          <w:lang w:val="hy-AM"/>
        </w:rPr>
        <w:t xml:space="preserve">հանրագումարը, որի առավելագույն </w:t>
      </w:r>
      <w:r w:rsidRPr="00296109">
        <w:rPr>
          <w:rFonts w:ascii="GHEA Grapalat" w:hAnsi="GHEA Grapalat"/>
          <w:shd w:val="clear" w:color="auto" w:fill="FFFFFF"/>
          <w:lang w:val="hy-AM"/>
        </w:rPr>
        <w:t xml:space="preserve">հնարավոր </w:t>
      </w:r>
      <w:r w:rsidRPr="00296109">
        <w:rPr>
          <w:rFonts w:ascii="GHEA Grapalat" w:hAnsi="GHEA Grapalat" w:cs="Sylfaen"/>
          <w:shd w:val="clear" w:color="auto" w:fill="FFFFFF"/>
          <w:lang w:val="hy-AM"/>
        </w:rPr>
        <w:t>միավորը</w:t>
      </w:r>
      <w:r w:rsidRPr="00296109">
        <w:rPr>
          <w:rFonts w:ascii="GHEA Grapalat" w:hAnsi="GHEA Grapalat"/>
          <w:shd w:val="clear" w:color="auto" w:fill="FFFFFF"/>
          <w:lang w:val="hy-AM"/>
        </w:rPr>
        <w:t xml:space="preserve"> 135 </w:t>
      </w:r>
      <w:r w:rsidRPr="00296109">
        <w:rPr>
          <w:rFonts w:ascii="GHEA Grapalat" w:hAnsi="GHEA Grapalat" w:cs="Sylfaen"/>
          <w:shd w:val="clear" w:color="auto" w:fill="FFFFFF"/>
          <w:lang w:val="hy-AM"/>
        </w:rPr>
        <w:t>է</w:t>
      </w:r>
      <w:r w:rsidRPr="00296109">
        <w:rPr>
          <w:rFonts w:ascii="GHEA Grapalat" w:hAnsi="GHEA Grapalat"/>
          <w:shd w:val="clear" w:color="auto" w:fill="FFFFFF"/>
          <w:lang w:val="hy-AM"/>
        </w:rPr>
        <w:t>:</w:t>
      </w:r>
      <w:r w:rsidRPr="00296109">
        <w:rPr>
          <w:rFonts w:ascii="GHEA Grapalat" w:hAnsi="GHEA Grapalat" w:cs="Sylfaen"/>
          <w:shd w:val="clear" w:color="auto" w:fill="FFFFFF"/>
          <w:lang w:val="hy-AM"/>
        </w:rPr>
        <w:t xml:space="preserve"> Անհատական</w:t>
      </w:r>
      <w:r w:rsidRPr="00296109">
        <w:rPr>
          <w:rFonts w:ascii="GHEA Grapalat" w:hAnsi="GHEA Grapalat"/>
          <w:shd w:val="clear" w:color="auto" w:fill="FFFFFF"/>
          <w:lang w:val="hy-AM"/>
        </w:rPr>
        <w:t xml:space="preserve"> </w:t>
      </w:r>
      <w:r w:rsidRPr="00296109">
        <w:rPr>
          <w:rFonts w:ascii="GHEA Grapalat" w:hAnsi="GHEA Grapalat" w:cs="Sylfaen"/>
          <w:shd w:val="clear" w:color="auto" w:fill="FFFFFF"/>
          <w:lang w:val="hy-AM"/>
        </w:rPr>
        <w:t>ռիսկի</w:t>
      </w:r>
      <w:r w:rsidRPr="00296109">
        <w:rPr>
          <w:rFonts w:ascii="GHEA Grapalat" w:hAnsi="GHEA Grapalat"/>
          <w:lang w:val="hy-AM"/>
        </w:rPr>
        <w:t xml:space="preserve"> բաղադրիչներն</w:t>
      </w:r>
      <w:r w:rsidRPr="00296109">
        <w:rPr>
          <w:rFonts w:ascii="GHEA Grapalat" w:hAnsi="GHEA Grapalat"/>
          <w:shd w:val="clear" w:color="auto" w:fill="FFFFFF"/>
          <w:lang w:val="hy-AM"/>
        </w:rPr>
        <w:t xml:space="preserve"> </w:t>
      </w:r>
      <w:r w:rsidRPr="00296109">
        <w:rPr>
          <w:rFonts w:ascii="GHEA Grapalat" w:hAnsi="GHEA Grapalat" w:cs="Sylfaen"/>
          <w:shd w:val="clear" w:color="auto" w:fill="FFFFFF"/>
          <w:lang w:val="hy-AM"/>
        </w:rPr>
        <w:t>են</w:t>
      </w:r>
      <w:r w:rsidRPr="00296109">
        <w:rPr>
          <w:rFonts w:ascii="GHEA Grapalat" w:hAnsi="GHEA Grapalat"/>
          <w:shd w:val="clear" w:color="auto" w:fill="FFFFFF"/>
          <w:lang w:val="hy-AM"/>
        </w:rPr>
        <w:t>.</w:t>
      </w:r>
    </w:p>
    <w:p w:rsidR="00076A25" w:rsidRPr="00296109" w:rsidRDefault="00076A25" w:rsidP="00076A25">
      <w:pPr>
        <w:numPr>
          <w:ilvl w:val="0"/>
          <w:numId w:val="16"/>
        </w:numPr>
        <w:shd w:val="clear" w:color="auto" w:fill="FFFFFF"/>
        <w:spacing w:line="360" w:lineRule="auto"/>
        <w:ind w:left="0" w:firstLine="360"/>
        <w:jc w:val="both"/>
        <w:rPr>
          <w:rFonts w:ascii="GHEA Grapalat" w:hAnsi="GHEA Grapalat"/>
          <w:lang w:val="hy-AM"/>
        </w:rPr>
      </w:pPr>
      <w:r w:rsidRPr="00296109">
        <w:rPr>
          <w:rFonts w:ascii="GHEA Grapalat" w:hAnsi="GHEA Grapalat"/>
          <w:lang w:val="hy-AM"/>
        </w:rPr>
        <w:t xml:space="preserve">նախորդ տարում պացիենտների հաճախումների </w:t>
      </w:r>
      <w:r w:rsidRPr="00296109">
        <w:rPr>
          <w:rFonts w:ascii="GHEA Grapalat" w:hAnsi="GHEA Grapalat" w:cs="Sylfaen"/>
          <w:lang w:val="hy-AM"/>
        </w:rPr>
        <w:t>քանակը, առավելագույնը` 40 միավոր,</w:t>
      </w:r>
      <w:r w:rsidRPr="00296109">
        <w:rPr>
          <w:rFonts w:ascii="GHEA Grapalat" w:hAnsi="GHEA Grapalat"/>
          <w:shd w:val="clear" w:color="auto" w:fill="FFFFFF"/>
          <w:lang w:val="hy-AM"/>
        </w:rPr>
        <w:t xml:space="preserve"> համաձայն</w:t>
      </w:r>
      <w:r w:rsidRPr="00296109">
        <w:rPr>
          <w:rFonts w:ascii="GHEA Grapalat" w:hAnsi="GHEA Grapalat" w:cs="Sylfaen"/>
          <w:lang w:val="hy-AM"/>
        </w:rPr>
        <w:t xml:space="preserve"> աղյուսակ N </w:t>
      </w:r>
      <w:r w:rsidR="002A6188" w:rsidRPr="00296109">
        <w:rPr>
          <w:rFonts w:ascii="GHEA Grapalat" w:hAnsi="GHEA Grapalat" w:cs="Sylfaen"/>
          <w:lang w:val="hy-AM"/>
        </w:rPr>
        <w:t>6</w:t>
      </w:r>
      <w:r w:rsidRPr="00296109">
        <w:rPr>
          <w:rFonts w:ascii="GHEA Grapalat" w:hAnsi="GHEA Grapalat" w:cs="Sylfaen"/>
          <w:lang w:val="hy-AM"/>
        </w:rPr>
        <w:t xml:space="preserve">-ից և աղյուսակ N </w:t>
      </w:r>
      <w:r w:rsidR="002A6188" w:rsidRPr="00296109">
        <w:rPr>
          <w:rFonts w:ascii="GHEA Grapalat" w:hAnsi="GHEA Grapalat" w:cs="Sylfaen"/>
          <w:lang w:val="hy-AM"/>
        </w:rPr>
        <w:t>7</w:t>
      </w:r>
      <w:r w:rsidRPr="00296109">
        <w:rPr>
          <w:rFonts w:ascii="GHEA Grapalat" w:hAnsi="GHEA Grapalat" w:cs="Sylfaen"/>
          <w:lang w:val="hy-AM"/>
        </w:rPr>
        <w:t>-ից ստացված ռիսկայնության միավորների հանրագումարի</w:t>
      </w:r>
    </w:p>
    <w:p w:rsidR="00076A25" w:rsidRPr="00296109" w:rsidRDefault="00076A25" w:rsidP="00076A25">
      <w:pPr>
        <w:spacing w:line="360" w:lineRule="auto"/>
        <w:ind w:left="720"/>
        <w:jc w:val="right"/>
        <w:rPr>
          <w:rFonts w:ascii="GHEA Grapalat" w:hAnsi="GHEA Grapalat" w:cs="Sylfaen"/>
          <w:lang w:val="hy-AM"/>
        </w:rPr>
      </w:pPr>
      <w:r w:rsidRPr="00296109">
        <w:rPr>
          <w:rFonts w:ascii="GHEA Grapalat" w:hAnsi="GHEA Grapalat" w:cs="Sylfaen"/>
          <w:lang w:val="hy-AM"/>
        </w:rPr>
        <w:t>աղյուսակ</w:t>
      </w:r>
      <w:r w:rsidRPr="00296109">
        <w:rPr>
          <w:rFonts w:ascii="GHEA Grapalat" w:hAnsi="GHEA Grapalat" w:cs="Sylfaen"/>
          <w:lang w:val="en-US"/>
        </w:rPr>
        <w:t xml:space="preserve"> N </w:t>
      </w:r>
      <w:r w:rsidR="002A6188" w:rsidRPr="00296109">
        <w:rPr>
          <w:rFonts w:ascii="GHEA Grapalat" w:hAnsi="GHEA Grapalat" w:cs="Sylfaen"/>
          <w:lang w:val="hy-AM"/>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022"/>
      </w:tblGrid>
      <w:tr w:rsidR="00076A25" w:rsidRPr="00296109" w:rsidTr="00CB4610">
        <w:tc>
          <w:tcPr>
            <w:tcW w:w="5353" w:type="dxa"/>
            <w:shd w:val="clear" w:color="auto" w:fill="auto"/>
            <w:vAlign w:val="center"/>
          </w:tcPr>
          <w:p w:rsidR="00076A25" w:rsidRPr="00296109" w:rsidRDefault="00076A25" w:rsidP="00CB4610">
            <w:pPr>
              <w:jc w:val="center"/>
              <w:rPr>
                <w:rFonts w:ascii="GHEA Grapalat" w:hAnsi="GHEA Grapalat"/>
              </w:rPr>
            </w:pPr>
            <w:r w:rsidRPr="00296109">
              <w:rPr>
                <w:rFonts w:ascii="GHEA Grapalat" w:hAnsi="GHEA Grapalat"/>
                <w:lang w:val="hy-AM"/>
              </w:rPr>
              <w:t>Հոսպիտալացված հիվանդների թիվ</w:t>
            </w:r>
          </w:p>
        </w:tc>
        <w:tc>
          <w:tcPr>
            <w:tcW w:w="5168" w:type="dxa"/>
            <w:shd w:val="clear" w:color="auto" w:fill="auto"/>
            <w:vAlign w:val="center"/>
          </w:tcPr>
          <w:p w:rsidR="00076A25" w:rsidRPr="00296109" w:rsidRDefault="00076A25" w:rsidP="00CB4610">
            <w:pPr>
              <w:jc w:val="center"/>
              <w:rPr>
                <w:rFonts w:ascii="GHEA Grapalat" w:hAnsi="GHEA Grapalat"/>
              </w:rPr>
            </w:pPr>
            <w:r w:rsidRPr="00296109">
              <w:rPr>
                <w:rFonts w:ascii="GHEA Grapalat" w:hAnsi="GHEA Grapalat" w:cs="Sylfaen"/>
              </w:rPr>
              <w:t>Միավորներ</w:t>
            </w:r>
          </w:p>
        </w:tc>
      </w:tr>
      <w:tr w:rsidR="00076A25" w:rsidRPr="00296109" w:rsidTr="00CB4610">
        <w:tc>
          <w:tcPr>
            <w:tcW w:w="5353" w:type="dxa"/>
            <w:shd w:val="clear" w:color="auto" w:fill="auto"/>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 xml:space="preserve"> 1</w:t>
            </w:r>
            <w:r w:rsidRPr="00296109">
              <w:rPr>
                <w:rFonts w:ascii="GHEA Grapalat" w:hAnsi="GHEA Grapalat"/>
              </w:rPr>
              <w:t>-</w:t>
            </w:r>
            <w:r w:rsidRPr="00296109">
              <w:rPr>
                <w:rFonts w:ascii="GHEA Grapalat" w:hAnsi="GHEA Grapalat"/>
                <w:lang w:val="en-US"/>
              </w:rPr>
              <w:t>5000</w:t>
            </w:r>
          </w:p>
        </w:tc>
        <w:tc>
          <w:tcPr>
            <w:tcW w:w="5168" w:type="dxa"/>
            <w:shd w:val="clear" w:color="auto" w:fill="auto"/>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5</w:t>
            </w:r>
          </w:p>
        </w:tc>
      </w:tr>
      <w:tr w:rsidR="00076A25" w:rsidRPr="00296109" w:rsidTr="00CB4610">
        <w:tc>
          <w:tcPr>
            <w:tcW w:w="5353" w:type="dxa"/>
            <w:shd w:val="clear" w:color="auto" w:fill="auto"/>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5001</w:t>
            </w:r>
            <w:r w:rsidRPr="00296109">
              <w:rPr>
                <w:rFonts w:ascii="GHEA Grapalat" w:hAnsi="GHEA Grapalat"/>
              </w:rPr>
              <w:t>-</w:t>
            </w:r>
            <w:r w:rsidRPr="00296109">
              <w:rPr>
                <w:rFonts w:ascii="GHEA Grapalat" w:hAnsi="GHEA Grapalat"/>
                <w:lang w:val="en-US"/>
              </w:rPr>
              <w:t>10000</w:t>
            </w:r>
          </w:p>
        </w:tc>
        <w:tc>
          <w:tcPr>
            <w:tcW w:w="5168" w:type="dxa"/>
            <w:shd w:val="clear" w:color="auto" w:fill="auto"/>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10</w:t>
            </w:r>
          </w:p>
        </w:tc>
      </w:tr>
      <w:tr w:rsidR="00076A25" w:rsidRPr="00296109" w:rsidTr="00CB4610">
        <w:tc>
          <w:tcPr>
            <w:tcW w:w="5353" w:type="dxa"/>
            <w:shd w:val="clear" w:color="auto" w:fill="auto"/>
            <w:vAlign w:val="center"/>
          </w:tcPr>
          <w:p w:rsidR="00076A25" w:rsidRPr="00296109" w:rsidRDefault="00076A25" w:rsidP="00CB4610">
            <w:pPr>
              <w:jc w:val="center"/>
              <w:rPr>
                <w:rFonts w:ascii="GHEA Grapalat" w:hAnsi="GHEA Grapalat"/>
              </w:rPr>
            </w:pPr>
            <w:r w:rsidRPr="00296109">
              <w:rPr>
                <w:rFonts w:ascii="GHEA Grapalat" w:hAnsi="GHEA Grapalat"/>
                <w:lang w:val="en-US"/>
              </w:rPr>
              <w:t>10</w:t>
            </w:r>
            <w:r w:rsidRPr="00296109">
              <w:rPr>
                <w:rFonts w:ascii="GHEA Grapalat" w:hAnsi="GHEA Grapalat"/>
              </w:rPr>
              <w:t>001-</w:t>
            </w:r>
            <w:r w:rsidRPr="00296109">
              <w:rPr>
                <w:rFonts w:ascii="GHEA Grapalat" w:hAnsi="GHEA Grapalat"/>
                <w:lang w:val="en-US"/>
              </w:rPr>
              <w:t>20</w:t>
            </w:r>
            <w:r w:rsidRPr="00296109">
              <w:rPr>
                <w:rFonts w:ascii="GHEA Grapalat" w:hAnsi="GHEA Grapalat"/>
              </w:rPr>
              <w:t>000</w:t>
            </w:r>
          </w:p>
        </w:tc>
        <w:tc>
          <w:tcPr>
            <w:tcW w:w="5168" w:type="dxa"/>
            <w:shd w:val="clear" w:color="auto" w:fill="auto"/>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15</w:t>
            </w:r>
          </w:p>
        </w:tc>
      </w:tr>
      <w:tr w:rsidR="00076A25" w:rsidRPr="00296109" w:rsidTr="00CB4610">
        <w:tc>
          <w:tcPr>
            <w:tcW w:w="5353" w:type="dxa"/>
            <w:shd w:val="clear" w:color="auto" w:fill="auto"/>
            <w:vAlign w:val="center"/>
          </w:tcPr>
          <w:p w:rsidR="00076A25" w:rsidRPr="00296109" w:rsidRDefault="00076A25" w:rsidP="00CB4610">
            <w:pPr>
              <w:jc w:val="center"/>
              <w:rPr>
                <w:rFonts w:ascii="GHEA Grapalat" w:hAnsi="GHEA Grapalat"/>
                <w:lang w:val="en-US"/>
              </w:rPr>
            </w:pPr>
            <w:r w:rsidRPr="00296109">
              <w:rPr>
                <w:rFonts w:ascii="GHEA Grapalat" w:hAnsi="GHEA Grapalat"/>
              </w:rPr>
              <w:t>2000</w:t>
            </w:r>
            <w:r w:rsidRPr="00296109">
              <w:rPr>
                <w:rFonts w:ascii="GHEA Grapalat" w:hAnsi="GHEA Grapalat"/>
                <w:lang w:val="en-US"/>
              </w:rPr>
              <w:t>1 և</w:t>
            </w:r>
            <w:r w:rsidRPr="00296109">
              <w:rPr>
                <w:rFonts w:ascii="GHEA Grapalat" w:hAnsi="GHEA Grapalat"/>
              </w:rPr>
              <w:t xml:space="preserve"> ավել</w:t>
            </w:r>
            <w:r w:rsidRPr="00296109">
              <w:rPr>
                <w:rFonts w:ascii="GHEA Grapalat" w:hAnsi="GHEA Grapalat"/>
                <w:lang w:val="en-US"/>
              </w:rPr>
              <w:t>ի</w:t>
            </w:r>
          </w:p>
        </w:tc>
        <w:tc>
          <w:tcPr>
            <w:tcW w:w="5168" w:type="dxa"/>
            <w:shd w:val="clear" w:color="auto" w:fill="auto"/>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20</w:t>
            </w:r>
          </w:p>
        </w:tc>
      </w:tr>
    </w:tbl>
    <w:p w:rsidR="00076A25" w:rsidRPr="00296109" w:rsidRDefault="00076A25" w:rsidP="00076A25">
      <w:pPr>
        <w:spacing w:line="360" w:lineRule="auto"/>
        <w:ind w:left="720"/>
        <w:jc w:val="right"/>
        <w:rPr>
          <w:rFonts w:ascii="GHEA Grapalat" w:hAnsi="GHEA Grapalat" w:cs="Sylfaen"/>
          <w:lang w:val="hy-AM"/>
        </w:rPr>
      </w:pPr>
    </w:p>
    <w:p w:rsidR="00076A25" w:rsidRPr="00296109" w:rsidRDefault="00076A25" w:rsidP="00076A25">
      <w:pPr>
        <w:spacing w:line="360" w:lineRule="auto"/>
        <w:jc w:val="right"/>
        <w:rPr>
          <w:rFonts w:ascii="GHEA Grapalat" w:hAnsi="GHEA Grapalat" w:cs="Sylfaen"/>
          <w:lang w:val="hy-AM"/>
        </w:rPr>
      </w:pPr>
      <w:r w:rsidRPr="00296109">
        <w:rPr>
          <w:rFonts w:ascii="GHEA Grapalat" w:hAnsi="GHEA Grapalat" w:cs="Sylfaen"/>
          <w:lang w:val="hy-AM"/>
        </w:rPr>
        <w:t>աղյուսակ</w:t>
      </w:r>
      <w:r w:rsidRPr="00296109">
        <w:rPr>
          <w:rFonts w:ascii="GHEA Grapalat" w:hAnsi="GHEA Grapalat" w:cs="Sylfaen"/>
          <w:lang w:val="en-US"/>
        </w:rPr>
        <w:t xml:space="preserve"> N </w:t>
      </w:r>
      <w:r w:rsidR="002A6188" w:rsidRPr="00296109">
        <w:rPr>
          <w:rFonts w:ascii="GHEA Grapalat" w:hAnsi="GHEA Grapalat" w:cs="Sylfaen"/>
          <w:lang w:val="hy-AM"/>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3"/>
        <w:gridCol w:w="5027"/>
      </w:tblGrid>
      <w:tr w:rsidR="00076A25" w:rsidRPr="00296109" w:rsidTr="00CB4610">
        <w:tc>
          <w:tcPr>
            <w:tcW w:w="5353" w:type="dxa"/>
            <w:vAlign w:val="center"/>
          </w:tcPr>
          <w:p w:rsidR="00076A25" w:rsidRPr="00296109" w:rsidRDefault="00076A25" w:rsidP="00CB4610">
            <w:pPr>
              <w:jc w:val="center"/>
              <w:rPr>
                <w:rFonts w:ascii="GHEA Grapalat" w:hAnsi="GHEA Grapalat"/>
              </w:rPr>
            </w:pPr>
            <w:r w:rsidRPr="00296109">
              <w:rPr>
                <w:rFonts w:ascii="GHEA Grapalat" w:hAnsi="GHEA Grapalat"/>
                <w:lang w:val="hy-AM"/>
              </w:rPr>
              <w:t>Հաճախումների թիվ</w:t>
            </w:r>
          </w:p>
        </w:tc>
        <w:tc>
          <w:tcPr>
            <w:tcW w:w="5167" w:type="dxa"/>
            <w:shd w:val="clear" w:color="auto" w:fill="auto"/>
            <w:vAlign w:val="center"/>
          </w:tcPr>
          <w:p w:rsidR="00076A25" w:rsidRPr="00296109" w:rsidRDefault="00076A25" w:rsidP="00CB4610">
            <w:pPr>
              <w:jc w:val="center"/>
              <w:rPr>
                <w:rFonts w:ascii="GHEA Grapalat" w:hAnsi="GHEA Grapalat"/>
              </w:rPr>
            </w:pPr>
            <w:r w:rsidRPr="00296109">
              <w:rPr>
                <w:rFonts w:ascii="GHEA Grapalat" w:hAnsi="GHEA Grapalat" w:cs="Sylfaen"/>
              </w:rPr>
              <w:t>Միավորներ</w:t>
            </w:r>
          </w:p>
        </w:tc>
      </w:tr>
      <w:tr w:rsidR="00076A25" w:rsidRPr="00296109" w:rsidTr="00CB4610">
        <w:tc>
          <w:tcPr>
            <w:tcW w:w="5353" w:type="dxa"/>
            <w:vAlign w:val="center"/>
          </w:tcPr>
          <w:p w:rsidR="00076A25" w:rsidRPr="00296109" w:rsidRDefault="00076A25" w:rsidP="00CB4610">
            <w:pPr>
              <w:jc w:val="center"/>
              <w:rPr>
                <w:rFonts w:ascii="GHEA Grapalat" w:hAnsi="GHEA Grapalat"/>
              </w:rPr>
            </w:pPr>
            <w:r w:rsidRPr="00296109">
              <w:rPr>
                <w:rFonts w:ascii="GHEA Grapalat" w:hAnsi="GHEA Grapalat"/>
              </w:rPr>
              <w:t>1-</w:t>
            </w:r>
            <w:r w:rsidRPr="00296109">
              <w:rPr>
                <w:rFonts w:ascii="GHEA Grapalat" w:hAnsi="GHEA Grapalat"/>
                <w:lang w:val="en-US"/>
              </w:rPr>
              <w:t>5</w:t>
            </w:r>
            <w:r w:rsidRPr="00296109">
              <w:rPr>
                <w:rFonts w:ascii="GHEA Grapalat" w:hAnsi="GHEA Grapalat"/>
              </w:rPr>
              <w:t>000</w:t>
            </w:r>
          </w:p>
        </w:tc>
        <w:tc>
          <w:tcPr>
            <w:tcW w:w="5167" w:type="dxa"/>
            <w:shd w:val="clear" w:color="auto" w:fill="auto"/>
            <w:vAlign w:val="center"/>
          </w:tcPr>
          <w:p w:rsidR="00076A25" w:rsidRPr="00296109" w:rsidRDefault="00076A25" w:rsidP="00CB4610">
            <w:pPr>
              <w:jc w:val="center"/>
              <w:rPr>
                <w:rFonts w:ascii="GHEA Grapalat" w:hAnsi="GHEA Grapalat"/>
              </w:rPr>
            </w:pPr>
            <w:r w:rsidRPr="00296109">
              <w:rPr>
                <w:rFonts w:ascii="GHEA Grapalat" w:hAnsi="GHEA Grapalat"/>
              </w:rPr>
              <w:t>5</w:t>
            </w:r>
          </w:p>
        </w:tc>
      </w:tr>
      <w:tr w:rsidR="00076A25" w:rsidRPr="00296109" w:rsidTr="00CB4610">
        <w:tc>
          <w:tcPr>
            <w:tcW w:w="5353" w:type="dxa"/>
            <w:vAlign w:val="center"/>
          </w:tcPr>
          <w:p w:rsidR="00076A25" w:rsidRPr="00296109" w:rsidRDefault="00076A25" w:rsidP="00CB4610">
            <w:pPr>
              <w:jc w:val="center"/>
              <w:rPr>
                <w:rFonts w:ascii="GHEA Grapalat" w:hAnsi="GHEA Grapalat"/>
              </w:rPr>
            </w:pPr>
            <w:r w:rsidRPr="00296109">
              <w:rPr>
                <w:rFonts w:ascii="GHEA Grapalat" w:hAnsi="GHEA Grapalat"/>
                <w:lang w:val="en-US"/>
              </w:rPr>
              <w:t>500</w:t>
            </w:r>
            <w:r w:rsidRPr="00296109">
              <w:rPr>
                <w:rFonts w:ascii="GHEA Grapalat" w:hAnsi="GHEA Grapalat"/>
              </w:rPr>
              <w:t>1-10000</w:t>
            </w:r>
          </w:p>
        </w:tc>
        <w:tc>
          <w:tcPr>
            <w:tcW w:w="5167" w:type="dxa"/>
            <w:shd w:val="clear" w:color="auto" w:fill="auto"/>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10</w:t>
            </w:r>
          </w:p>
        </w:tc>
      </w:tr>
      <w:tr w:rsidR="00076A25" w:rsidRPr="00296109" w:rsidTr="00CB4610">
        <w:tc>
          <w:tcPr>
            <w:tcW w:w="5353" w:type="dxa"/>
            <w:vAlign w:val="center"/>
          </w:tcPr>
          <w:p w:rsidR="00076A25" w:rsidRPr="00296109" w:rsidRDefault="00076A25" w:rsidP="00CB4610">
            <w:pPr>
              <w:jc w:val="center"/>
              <w:rPr>
                <w:rFonts w:ascii="GHEA Grapalat" w:hAnsi="GHEA Grapalat"/>
              </w:rPr>
            </w:pPr>
            <w:r w:rsidRPr="00296109">
              <w:rPr>
                <w:rFonts w:ascii="GHEA Grapalat" w:hAnsi="GHEA Grapalat"/>
              </w:rPr>
              <w:t>10001-20000</w:t>
            </w:r>
          </w:p>
        </w:tc>
        <w:tc>
          <w:tcPr>
            <w:tcW w:w="5167" w:type="dxa"/>
            <w:shd w:val="clear" w:color="auto" w:fill="auto"/>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15</w:t>
            </w:r>
          </w:p>
        </w:tc>
      </w:tr>
      <w:tr w:rsidR="00076A25" w:rsidRPr="00296109" w:rsidTr="00CB4610">
        <w:tc>
          <w:tcPr>
            <w:tcW w:w="5353" w:type="dxa"/>
            <w:vAlign w:val="center"/>
          </w:tcPr>
          <w:p w:rsidR="00076A25" w:rsidRPr="00296109" w:rsidRDefault="00076A25" w:rsidP="00CB4610">
            <w:pPr>
              <w:jc w:val="center"/>
              <w:rPr>
                <w:rFonts w:ascii="GHEA Grapalat" w:hAnsi="GHEA Grapalat"/>
              </w:rPr>
            </w:pPr>
            <w:r w:rsidRPr="00296109">
              <w:rPr>
                <w:rFonts w:ascii="GHEA Grapalat" w:hAnsi="GHEA Grapalat"/>
              </w:rPr>
              <w:t>2000</w:t>
            </w:r>
            <w:r w:rsidRPr="00296109">
              <w:rPr>
                <w:rFonts w:ascii="GHEA Grapalat" w:hAnsi="GHEA Grapalat"/>
                <w:lang w:val="en-US"/>
              </w:rPr>
              <w:t>1 և</w:t>
            </w:r>
            <w:r w:rsidRPr="00296109">
              <w:rPr>
                <w:rFonts w:ascii="GHEA Grapalat" w:hAnsi="GHEA Grapalat"/>
              </w:rPr>
              <w:t xml:space="preserve"> ավել</w:t>
            </w:r>
            <w:r w:rsidRPr="00296109">
              <w:rPr>
                <w:rFonts w:ascii="GHEA Grapalat" w:hAnsi="GHEA Grapalat"/>
                <w:lang w:val="en-US"/>
              </w:rPr>
              <w:t>ի</w:t>
            </w:r>
          </w:p>
        </w:tc>
        <w:tc>
          <w:tcPr>
            <w:tcW w:w="5167" w:type="dxa"/>
            <w:shd w:val="clear" w:color="auto" w:fill="auto"/>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20</w:t>
            </w:r>
          </w:p>
        </w:tc>
      </w:tr>
    </w:tbl>
    <w:p w:rsidR="00076A25" w:rsidRPr="00296109" w:rsidRDefault="00076A25" w:rsidP="00076A25">
      <w:pPr>
        <w:spacing w:line="360" w:lineRule="auto"/>
        <w:jc w:val="right"/>
        <w:rPr>
          <w:rFonts w:ascii="GHEA Grapalat" w:hAnsi="GHEA Grapalat" w:cs="Sylfaen"/>
          <w:lang w:val="hy-AM"/>
        </w:rPr>
      </w:pPr>
    </w:p>
    <w:p w:rsidR="00076A25" w:rsidRPr="00296109" w:rsidRDefault="00076A25" w:rsidP="00076A25">
      <w:pPr>
        <w:numPr>
          <w:ilvl w:val="0"/>
          <w:numId w:val="16"/>
        </w:numPr>
        <w:shd w:val="clear" w:color="auto" w:fill="FFFFFF"/>
        <w:spacing w:line="360" w:lineRule="auto"/>
        <w:ind w:left="0" w:firstLine="360"/>
        <w:jc w:val="both"/>
        <w:rPr>
          <w:rFonts w:ascii="GHEA Grapalat" w:hAnsi="GHEA Grapalat"/>
          <w:lang w:val="hy-AM"/>
        </w:rPr>
      </w:pPr>
      <w:r w:rsidRPr="00296109">
        <w:rPr>
          <w:rFonts w:ascii="GHEA Grapalat" w:hAnsi="GHEA Grapalat"/>
          <w:lang w:val="hy-AM"/>
        </w:rPr>
        <w:t xml:space="preserve">նախորդ տարում </w:t>
      </w:r>
      <w:r w:rsidRPr="00296109">
        <w:rPr>
          <w:rFonts w:ascii="GHEA Grapalat" w:hAnsi="GHEA Grapalat" w:cs="Sylfaen"/>
          <w:lang w:val="hy-AM"/>
        </w:rPr>
        <w:t xml:space="preserve">հիվանդանոցային մահացության դեպքերի թիվը, առավելագույնը` 5 միավոր, </w:t>
      </w:r>
      <w:r w:rsidRPr="00296109">
        <w:rPr>
          <w:rFonts w:ascii="GHEA Grapalat" w:hAnsi="GHEA Grapalat"/>
          <w:shd w:val="clear" w:color="auto" w:fill="FFFFFF"/>
          <w:lang w:val="hy-AM"/>
        </w:rPr>
        <w:t>համաձայն</w:t>
      </w:r>
      <w:r w:rsidRPr="00296109">
        <w:rPr>
          <w:rFonts w:ascii="GHEA Grapalat" w:hAnsi="GHEA Grapalat" w:cs="Sylfaen"/>
          <w:lang w:val="hy-AM"/>
        </w:rPr>
        <w:t xml:space="preserve"> աղյուսակ N </w:t>
      </w:r>
      <w:r w:rsidR="002A6188" w:rsidRPr="00296109">
        <w:rPr>
          <w:rFonts w:ascii="GHEA Grapalat" w:hAnsi="GHEA Grapalat" w:cs="Sylfaen"/>
          <w:lang w:val="hy-AM"/>
        </w:rPr>
        <w:t>8</w:t>
      </w:r>
      <w:r w:rsidRPr="00296109">
        <w:rPr>
          <w:rFonts w:ascii="GHEA Grapalat" w:hAnsi="GHEA Grapalat" w:cs="Sylfaen"/>
          <w:lang w:val="hy-AM"/>
        </w:rPr>
        <w:t>-ի</w:t>
      </w:r>
    </w:p>
    <w:p w:rsidR="00076A25" w:rsidRPr="00296109" w:rsidRDefault="00076A25" w:rsidP="00076A25">
      <w:pPr>
        <w:spacing w:line="360" w:lineRule="auto"/>
        <w:ind w:left="720"/>
        <w:jc w:val="right"/>
        <w:rPr>
          <w:rFonts w:ascii="GHEA Grapalat" w:hAnsi="GHEA Grapalat" w:cs="Sylfaen"/>
          <w:lang w:val="hy-AM"/>
        </w:rPr>
      </w:pPr>
      <w:r w:rsidRPr="00296109">
        <w:rPr>
          <w:rFonts w:ascii="GHEA Grapalat" w:hAnsi="GHEA Grapalat" w:cs="Sylfaen"/>
          <w:lang w:val="hy-AM"/>
        </w:rPr>
        <w:t>աղյուսակ</w:t>
      </w:r>
      <w:r w:rsidRPr="00296109">
        <w:rPr>
          <w:rFonts w:ascii="GHEA Grapalat" w:hAnsi="GHEA Grapalat" w:cs="Sylfaen"/>
          <w:lang w:val="en-US"/>
        </w:rPr>
        <w:t xml:space="preserve"> N </w:t>
      </w:r>
      <w:r w:rsidR="002A6188" w:rsidRPr="00296109">
        <w:rPr>
          <w:rFonts w:ascii="GHEA Grapalat" w:hAnsi="GHEA Grapalat" w:cs="Sylfaen"/>
          <w:lang w:val="hy-AM"/>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9"/>
        <w:gridCol w:w="5031"/>
      </w:tblGrid>
      <w:tr w:rsidR="00076A25" w:rsidRPr="00296109" w:rsidTr="00CB4610">
        <w:tc>
          <w:tcPr>
            <w:tcW w:w="5353" w:type="dxa"/>
            <w:shd w:val="clear" w:color="auto" w:fill="auto"/>
          </w:tcPr>
          <w:p w:rsidR="00076A25" w:rsidRPr="00296109" w:rsidRDefault="00076A25" w:rsidP="00CB4610">
            <w:pPr>
              <w:jc w:val="center"/>
              <w:rPr>
                <w:rFonts w:ascii="GHEA Grapalat" w:eastAsia="Calibri" w:hAnsi="GHEA Grapalat"/>
                <w:lang w:val="hy-AM"/>
              </w:rPr>
            </w:pPr>
            <w:r w:rsidRPr="00296109">
              <w:rPr>
                <w:rFonts w:ascii="GHEA Grapalat" w:eastAsia="Calibri" w:hAnsi="GHEA Grapalat"/>
                <w:lang w:val="hy-AM"/>
              </w:rPr>
              <w:lastRenderedPageBreak/>
              <w:t>Մահացության դեպքերի թիվ</w:t>
            </w:r>
          </w:p>
        </w:tc>
        <w:tc>
          <w:tcPr>
            <w:tcW w:w="5168" w:type="dxa"/>
            <w:shd w:val="clear" w:color="auto" w:fill="auto"/>
          </w:tcPr>
          <w:p w:rsidR="00076A25" w:rsidRPr="00296109" w:rsidRDefault="00076A25" w:rsidP="00CB4610">
            <w:pPr>
              <w:jc w:val="center"/>
              <w:rPr>
                <w:rFonts w:ascii="GHEA Grapalat" w:eastAsia="Calibri" w:hAnsi="GHEA Grapalat"/>
                <w:lang w:val="hy-AM"/>
              </w:rPr>
            </w:pPr>
            <w:r w:rsidRPr="00296109">
              <w:rPr>
                <w:rFonts w:ascii="GHEA Grapalat" w:eastAsia="Calibri" w:hAnsi="GHEA Grapalat"/>
                <w:lang w:val="hy-AM"/>
              </w:rPr>
              <w:t>Միավորներ</w:t>
            </w:r>
          </w:p>
        </w:tc>
      </w:tr>
      <w:tr w:rsidR="00076A25" w:rsidRPr="00296109" w:rsidTr="00CB4610">
        <w:tc>
          <w:tcPr>
            <w:tcW w:w="5353" w:type="dxa"/>
            <w:shd w:val="clear" w:color="auto" w:fill="auto"/>
          </w:tcPr>
          <w:p w:rsidR="00076A25" w:rsidRPr="00296109" w:rsidRDefault="00076A25" w:rsidP="00CB4610">
            <w:pPr>
              <w:jc w:val="center"/>
              <w:rPr>
                <w:rFonts w:ascii="GHEA Grapalat" w:eastAsia="Calibri" w:hAnsi="GHEA Grapalat"/>
                <w:lang w:val="en-US"/>
              </w:rPr>
            </w:pPr>
            <w:r w:rsidRPr="00296109">
              <w:rPr>
                <w:rFonts w:ascii="GHEA Grapalat" w:eastAsia="Calibri" w:hAnsi="GHEA Grapalat"/>
                <w:lang w:val="hy-AM"/>
              </w:rPr>
              <w:t>1-</w:t>
            </w:r>
            <w:r w:rsidRPr="00296109">
              <w:rPr>
                <w:rFonts w:ascii="GHEA Grapalat" w:eastAsia="Calibri" w:hAnsi="GHEA Grapalat"/>
                <w:lang w:val="en-US"/>
              </w:rPr>
              <w:t>5</w:t>
            </w:r>
          </w:p>
        </w:tc>
        <w:tc>
          <w:tcPr>
            <w:tcW w:w="5168" w:type="dxa"/>
            <w:shd w:val="clear" w:color="auto" w:fill="auto"/>
          </w:tcPr>
          <w:p w:rsidR="00076A25" w:rsidRPr="00296109" w:rsidRDefault="00076A25" w:rsidP="00CB4610">
            <w:pPr>
              <w:jc w:val="center"/>
              <w:rPr>
                <w:rFonts w:ascii="GHEA Grapalat" w:eastAsia="Calibri" w:hAnsi="GHEA Grapalat"/>
                <w:lang w:val="en-US"/>
              </w:rPr>
            </w:pPr>
            <w:r w:rsidRPr="00296109">
              <w:rPr>
                <w:rFonts w:ascii="GHEA Grapalat" w:eastAsia="Calibri" w:hAnsi="GHEA Grapalat"/>
                <w:lang w:val="en-US"/>
              </w:rPr>
              <w:t>1</w:t>
            </w:r>
          </w:p>
        </w:tc>
      </w:tr>
      <w:tr w:rsidR="00076A25" w:rsidRPr="00296109" w:rsidTr="00CB4610">
        <w:tc>
          <w:tcPr>
            <w:tcW w:w="5353" w:type="dxa"/>
            <w:shd w:val="clear" w:color="auto" w:fill="auto"/>
          </w:tcPr>
          <w:p w:rsidR="00076A25" w:rsidRPr="00296109" w:rsidRDefault="00076A25" w:rsidP="00CB4610">
            <w:pPr>
              <w:jc w:val="center"/>
              <w:rPr>
                <w:rFonts w:ascii="GHEA Grapalat" w:eastAsia="Calibri" w:hAnsi="GHEA Grapalat"/>
                <w:lang w:val="en-US"/>
              </w:rPr>
            </w:pPr>
            <w:r w:rsidRPr="00296109">
              <w:rPr>
                <w:rFonts w:ascii="GHEA Grapalat" w:eastAsia="Calibri" w:hAnsi="GHEA Grapalat"/>
                <w:lang w:val="en-US"/>
              </w:rPr>
              <w:t>6</w:t>
            </w:r>
            <w:r w:rsidRPr="00296109">
              <w:rPr>
                <w:rFonts w:ascii="GHEA Grapalat" w:eastAsia="Calibri" w:hAnsi="GHEA Grapalat"/>
                <w:lang w:val="hy-AM"/>
              </w:rPr>
              <w:t>-</w:t>
            </w:r>
            <w:r w:rsidRPr="00296109">
              <w:rPr>
                <w:rFonts w:ascii="GHEA Grapalat" w:eastAsia="Calibri" w:hAnsi="GHEA Grapalat"/>
                <w:lang w:val="en-US"/>
              </w:rPr>
              <w:t>10</w:t>
            </w:r>
          </w:p>
        </w:tc>
        <w:tc>
          <w:tcPr>
            <w:tcW w:w="5168" w:type="dxa"/>
            <w:shd w:val="clear" w:color="auto" w:fill="auto"/>
          </w:tcPr>
          <w:p w:rsidR="00076A25" w:rsidRPr="00296109" w:rsidRDefault="00076A25" w:rsidP="00CB4610">
            <w:pPr>
              <w:jc w:val="center"/>
              <w:rPr>
                <w:rFonts w:ascii="GHEA Grapalat" w:eastAsia="Calibri" w:hAnsi="GHEA Grapalat"/>
                <w:lang w:val="en-US"/>
              </w:rPr>
            </w:pPr>
            <w:r w:rsidRPr="00296109">
              <w:rPr>
                <w:rFonts w:ascii="GHEA Grapalat" w:eastAsia="Calibri" w:hAnsi="GHEA Grapalat"/>
                <w:lang w:val="en-US"/>
              </w:rPr>
              <w:t>2</w:t>
            </w:r>
          </w:p>
        </w:tc>
      </w:tr>
      <w:tr w:rsidR="00076A25" w:rsidRPr="00296109" w:rsidTr="00CB4610">
        <w:tc>
          <w:tcPr>
            <w:tcW w:w="5353" w:type="dxa"/>
            <w:shd w:val="clear" w:color="auto" w:fill="auto"/>
          </w:tcPr>
          <w:p w:rsidR="00076A25" w:rsidRPr="00296109" w:rsidRDefault="00076A25" w:rsidP="00CB4610">
            <w:pPr>
              <w:jc w:val="center"/>
              <w:rPr>
                <w:rFonts w:ascii="GHEA Grapalat" w:eastAsia="Calibri" w:hAnsi="GHEA Grapalat"/>
                <w:lang w:val="en-US"/>
              </w:rPr>
            </w:pPr>
            <w:r w:rsidRPr="00296109">
              <w:rPr>
                <w:rFonts w:ascii="GHEA Grapalat" w:eastAsia="Calibri" w:hAnsi="GHEA Grapalat"/>
                <w:lang w:val="en-US"/>
              </w:rPr>
              <w:t>11</w:t>
            </w:r>
            <w:r w:rsidRPr="00296109">
              <w:rPr>
                <w:rFonts w:ascii="GHEA Grapalat" w:eastAsia="Calibri" w:hAnsi="GHEA Grapalat"/>
                <w:lang w:val="hy-AM"/>
              </w:rPr>
              <w:t>-</w:t>
            </w:r>
            <w:r w:rsidRPr="00296109">
              <w:rPr>
                <w:rFonts w:ascii="GHEA Grapalat" w:eastAsia="Calibri" w:hAnsi="GHEA Grapalat"/>
                <w:lang w:val="en-US"/>
              </w:rPr>
              <w:t>20</w:t>
            </w:r>
          </w:p>
        </w:tc>
        <w:tc>
          <w:tcPr>
            <w:tcW w:w="5168" w:type="dxa"/>
            <w:shd w:val="clear" w:color="auto" w:fill="auto"/>
          </w:tcPr>
          <w:p w:rsidR="00076A25" w:rsidRPr="00296109" w:rsidRDefault="00076A25" w:rsidP="00CB4610">
            <w:pPr>
              <w:jc w:val="center"/>
              <w:rPr>
                <w:rFonts w:ascii="GHEA Grapalat" w:eastAsia="Calibri" w:hAnsi="GHEA Grapalat"/>
                <w:lang w:val="en-US"/>
              </w:rPr>
            </w:pPr>
            <w:r w:rsidRPr="00296109">
              <w:rPr>
                <w:rFonts w:ascii="GHEA Grapalat" w:eastAsia="Calibri" w:hAnsi="GHEA Grapalat"/>
                <w:lang w:val="en-US"/>
              </w:rPr>
              <w:t>3</w:t>
            </w:r>
          </w:p>
        </w:tc>
      </w:tr>
      <w:tr w:rsidR="00076A25" w:rsidRPr="00296109" w:rsidTr="00CB4610">
        <w:tc>
          <w:tcPr>
            <w:tcW w:w="5353" w:type="dxa"/>
            <w:shd w:val="clear" w:color="auto" w:fill="auto"/>
          </w:tcPr>
          <w:p w:rsidR="00076A25" w:rsidRPr="00296109" w:rsidRDefault="00076A25" w:rsidP="00CB4610">
            <w:pPr>
              <w:jc w:val="center"/>
              <w:rPr>
                <w:rFonts w:ascii="GHEA Grapalat" w:eastAsia="Calibri" w:hAnsi="GHEA Grapalat"/>
                <w:lang w:val="en-US"/>
              </w:rPr>
            </w:pPr>
            <w:r w:rsidRPr="00296109">
              <w:rPr>
                <w:rFonts w:ascii="GHEA Grapalat" w:eastAsia="Calibri" w:hAnsi="GHEA Grapalat"/>
                <w:lang w:val="en-US"/>
              </w:rPr>
              <w:t>21-30</w:t>
            </w:r>
          </w:p>
        </w:tc>
        <w:tc>
          <w:tcPr>
            <w:tcW w:w="5168" w:type="dxa"/>
            <w:shd w:val="clear" w:color="auto" w:fill="auto"/>
          </w:tcPr>
          <w:p w:rsidR="00076A25" w:rsidRPr="00296109" w:rsidRDefault="00076A25" w:rsidP="00CB4610">
            <w:pPr>
              <w:jc w:val="center"/>
              <w:rPr>
                <w:rFonts w:ascii="GHEA Grapalat" w:eastAsia="Calibri" w:hAnsi="GHEA Grapalat"/>
                <w:lang w:val="en-US"/>
              </w:rPr>
            </w:pPr>
            <w:r w:rsidRPr="00296109">
              <w:rPr>
                <w:rFonts w:ascii="GHEA Grapalat" w:eastAsia="Calibri" w:hAnsi="GHEA Grapalat"/>
                <w:lang w:val="en-US"/>
              </w:rPr>
              <w:t>4</w:t>
            </w:r>
          </w:p>
        </w:tc>
      </w:tr>
      <w:tr w:rsidR="00076A25" w:rsidRPr="00296109" w:rsidTr="00CB4610">
        <w:tc>
          <w:tcPr>
            <w:tcW w:w="5353" w:type="dxa"/>
            <w:shd w:val="clear" w:color="auto" w:fill="auto"/>
          </w:tcPr>
          <w:p w:rsidR="00076A25" w:rsidRPr="00296109" w:rsidRDefault="00076A25" w:rsidP="00CB4610">
            <w:pPr>
              <w:jc w:val="center"/>
              <w:rPr>
                <w:rFonts w:ascii="GHEA Grapalat" w:eastAsia="Calibri" w:hAnsi="GHEA Grapalat"/>
                <w:lang w:val="en-US"/>
              </w:rPr>
            </w:pPr>
            <w:r w:rsidRPr="00296109">
              <w:rPr>
                <w:rFonts w:ascii="GHEA Grapalat" w:eastAsia="Calibri" w:hAnsi="GHEA Grapalat"/>
                <w:lang w:val="en-US"/>
              </w:rPr>
              <w:t>31 և</w:t>
            </w:r>
            <w:r w:rsidRPr="00296109">
              <w:rPr>
                <w:rFonts w:ascii="GHEA Grapalat" w:hAnsi="GHEA Grapalat"/>
                <w:lang w:val="hy-AM"/>
              </w:rPr>
              <w:t xml:space="preserve"> ավել</w:t>
            </w:r>
            <w:r w:rsidRPr="00296109">
              <w:rPr>
                <w:rFonts w:ascii="GHEA Grapalat" w:hAnsi="GHEA Grapalat"/>
                <w:lang w:val="en-US"/>
              </w:rPr>
              <w:t>ի</w:t>
            </w:r>
          </w:p>
        </w:tc>
        <w:tc>
          <w:tcPr>
            <w:tcW w:w="5168" w:type="dxa"/>
            <w:shd w:val="clear" w:color="auto" w:fill="auto"/>
          </w:tcPr>
          <w:p w:rsidR="00076A25" w:rsidRPr="00296109" w:rsidRDefault="00076A25" w:rsidP="00CB4610">
            <w:pPr>
              <w:jc w:val="center"/>
              <w:rPr>
                <w:rFonts w:ascii="GHEA Grapalat" w:eastAsia="Calibri" w:hAnsi="GHEA Grapalat"/>
                <w:lang w:val="en-US"/>
              </w:rPr>
            </w:pPr>
            <w:r w:rsidRPr="00296109">
              <w:rPr>
                <w:rFonts w:ascii="GHEA Grapalat" w:eastAsia="Calibri" w:hAnsi="GHEA Grapalat"/>
                <w:lang w:val="en-US"/>
              </w:rPr>
              <w:t>5</w:t>
            </w:r>
          </w:p>
        </w:tc>
      </w:tr>
    </w:tbl>
    <w:p w:rsidR="00076A25" w:rsidRPr="00296109" w:rsidRDefault="00076A25" w:rsidP="00076A25">
      <w:pPr>
        <w:shd w:val="clear" w:color="auto" w:fill="FFFFFF"/>
        <w:spacing w:line="360" w:lineRule="auto"/>
        <w:ind w:left="360"/>
        <w:jc w:val="both"/>
        <w:rPr>
          <w:rFonts w:ascii="GHEA Grapalat" w:hAnsi="GHEA Grapalat"/>
          <w:lang w:val="hy-AM"/>
        </w:rPr>
      </w:pPr>
    </w:p>
    <w:p w:rsidR="00076A25" w:rsidRPr="00296109" w:rsidRDefault="00076A25" w:rsidP="00076A25">
      <w:pPr>
        <w:numPr>
          <w:ilvl w:val="0"/>
          <w:numId w:val="16"/>
        </w:numPr>
        <w:shd w:val="clear" w:color="auto" w:fill="FFFFFF"/>
        <w:spacing w:line="360" w:lineRule="auto"/>
        <w:ind w:left="0" w:firstLine="360"/>
        <w:jc w:val="both"/>
        <w:rPr>
          <w:rFonts w:ascii="GHEA Grapalat" w:hAnsi="GHEA Grapalat"/>
          <w:lang w:val="hy-AM"/>
        </w:rPr>
      </w:pPr>
      <w:r w:rsidRPr="00296109">
        <w:rPr>
          <w:rFonts w:ascii="GHEA Grapalat" w:hAnsi="GHEA Grapalat" w:cs="Sylfaen"/>
          <w:lang w:val="hy-AM"/>
        </w:rPr>
        <w:t xml:space="preserve">բուժաշխատողների թիվը, առավելագույնը` 20 միավոր, </w:t>
      </w:r>
      <w:r w:rsidRPr="00296109">
        <w:rPr>
          <w:rFonts w:ascii="GHEA Grapalat" w:hAnsi="GHEA Grapalat"/>
          <w:shd w:val="clear" w:color="auto" w:fill="FFFFFF"/>
          <w:lang w:val="hy-AM"/>
        </w:rPr>
        <w:t>համաձայն</w:t>
      </w:r>
      <w:r w:rsidRPr="00296109">
        <w:rPr>
          <w:rFonts w:ascii="GHEA Grapalat" w:hAnsi="GHEA Grapalat" w:cs="Sylfaen"/>
          <w:lang w:val="hy-AM"/>
        </w:rPr>
        <w:t xml:space="preserve"> աղյուսակ N </w:t>
      </w:r>
      <w:r w:rsidR="002A6188" w:rsidRPr="00296109">
        <w:rPr>
          <w:rFonts w:ascii="GHEA Grapalat" w:hAnsi="GHEA Grapalat" w:cs="Sylfaen"/>
          <w:lang w:val="hy-AM"/>
        </w:rPr>
        <w:t>9</w:t>
      </w:r>
      <w:r w:rsidRPr="00296109">
        <w:rPr>
          <w:rFonts w:ascii="GHEA Grapalat" w:hAnsi="GHEA Grapalat" w:cs="Sylfaen"/>
          <w:lang w:val="hy-AM"/>
        </w:rPr>
        <w:t>-ի</w:t>
      </w:r>
    </w:p>
    <w:p w:rsidR="00076A25" w:rsidRPr="00296109" w:rsidRDefault="00076A25" w:rsidP="00076A25">
      <w:pPr>
        <w:spacing w:line="360" w:lineRule="auto"/>
        <w:ind w:left="720"/>
        <w:jc w:val="right"/>
        <w:rPr>
          <w:rFonts w:ascii="GHEA Grapalat" w:hAnsi="GHEA Grapalat" w:cs="Sylfaen"/>
          <w:lang w:val="hy-AM"/>
        </w:rPr>
      </w:pPr>
      <w:r w:rsidRPr="00296109">
        <w:rPr>
          <w:rFonts w:ascii="GHEA Grapalat" w:hAnsi="GHEA Grapalat" w:cs="Sylfaen"/>
          <w:lang w:val="hy-AM"/>
        </w:rPr>
        <w:t>աղյուսակ</w:t>
      </w:r>
      <w:r w:rsidRPr="00296109">
        <w:rPr>
          <w:rFonts w:ascii="GHEA Grapalat" w:hAnsi="GHEA Grapalat" w:cs="Sylfaen"/>
          <w:lang w:val="en-US"/>
        </w:rPr>
        <w:t xml:space="preserve"> N </w:t>
      </w:r>
      <w:r w:rsidR="002A6188" w:rsidRPr="00296109">
        <w:rPr>
          <w:rFonts w:ascii="GHEA Grapalat" w:hAnsi="GHEA Grapalat" w:cs="Sylfaen"/>
          <w:lang w:val="hy-AM"/>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2"/>
        <w:gridCol w:w="5018"/>
      </w:tblGrid>
      <w:tr w:rsidR="00076A25" w:rsidRPr="00296109" w:rsidTr="00CB4610">
        <w:tc>
          <w:tcPr>
            <w:tcW w:w="5353" w:type="dxa"/>
            <w:shd w:val="clear" w:color="auto" w:fill="auto"/>
          </w:tcPr>
          <w:p w:rsidR="00076A25" w:rsidRPr="00296109" w:rsidRDefault="00076A25" w:rsidP="00CB4610">
            <w:pPr>
              <w:jc w:val="center"/>
              <w:rPr>
                <w:rFonts w:ascii="GHEA Grapalat" w:eastAsia="Calibri" w:hAnsi="GHEA Grapalat"/>
                <w:lang w:val="hy-AM"/>
              </w:rPr>
            </w:pPr>
            <w:r w:rsidRPr="00296109">
              <w:rPr>
                <w:rFonts w:ascii="GHEA Grapalat" w:eastAsia="Calibri" w:hAnsi="GHEA Grapalat"/>
                <w:lang w:val="hy-AM"/>
              </w:rPr>
              <w:t>Բուժաշխատողների թիվ</w:t>
            </w:r>
          </w:p>
        </w:tc>
        <w:tc>
          <w:tcPr>
            <w:tcW w:w="5168" w:type="dxa"/>
            <w:shd w:val="clear" w:color="auto" w:fill="auto"/>
          </w:tcPr>
          <w:p w:rsidR="00076A25" w:rsidRPr="00296109" w:rsidRDefault="00076A25" w:rsidP="00CB4610">
            <w:pPr>
              <w:jc w:val="center"/>
              <w:rPr>
                <w:rFonts w:ascii="GHEA Grapalat" w:eastAsia="Calibri" w:hAnsi="GHEA Grapalat"/>
                <w:lang w:val="hy-AM"/>
              </w:rPr>
            </w:pPr>
            <w:r w:rsidRPr="00296109">
              <w:rPr>
                <w:rFonts w:ascii="GHEA Grapalat" w:eastAsia="Calibri" w:hAnsi="GHEA Grapalat"/>
                <w:lang w:val="hy-AM"/>
              </w:rPr>
              <w:t>Միավորներ</w:t>
            </w:r>
          </w:p>
        </w:tc>
      </w:tr>
      <w:tr w:rsidR="00076A25" w:rsidRPr="00296109" w:rsidTr="00CB4610">
        <w:tc>
          <w:tcPr>
            <w:tcW w:w="5353" w:type="dxa"/>
            <w:shd w:val="clear" w:color="auto" w:fill="auto"/>
          </w:tcPr>
          <w:p w:rsidR="00076A25" w:rsidRPr="00296109" w:rsidRDefault="00076A25" w:rsidP="00CB4610">
            <w:pPr>
              <w:jc w:val="center"/>
              <w:rPr>
                <w:rFonts w:ascii="GHEA Grapalat" w:eastAsia="Calibri" w:hAnsi="GHEA Grapalat"/>
                <w:lang w:val="en-US"/>
              </w:rPr>
            </w:pPr>
            <w:r w:rsidRPr="00296109">
              <w:rPr>
                <w:rFonts w:ascii="GHEA Grapalat" w:eastAsia="Calibri" w:hAnsi="GHEA Grapalat"/>
                <w:lang w:val="hy-AM"/>
              </w:rPr>
              <w:t>1-2</w:t>
            </w:r>
            <w:r w:rsidRPr="00296109">
              <w:rPr>
                <w:rFonts w:ascii="GHEA Grapalat" w:eastAsia="Calibri" w:hAnsi="GHEA Grapalat"/>
                <w:lang w:val="en-US"/>
              </w:rPr>
              <w:t>0</w:t>
            </w:r>
          </w:p>
        </w:tc>
        <w:tc>
          <w:tcPr>
            <w:tcW w:w="5168" w:type="dxa"/>
            <w:shd w:val="clear" w:color="auto" w:fill="auto"/>
          </w:tcPr>
          <w:p w:rsidR="00076A25" w:rsidRPr="00296109" w:rsidRDefault="00076A25" w:rsidP="00CB4610">
            <w:pPr>
              <w:jc w:val="center"/>
              <w:rPr>
                <w:rFonts w:ascii="GHEA Grapalat" w:eastAsia="Calibri" w:hAnsi="GHEA Grapalat"/>
                <w:lang w:val="en-US"/>
              </w:rPr>
            </w:pPr>
            <w:r w:rsidRPr="00296109">
              <w:rPr>
                <w:rFonts w:ascii="GHEA Grapalat" w:eastAsia="Calibri" w:hAnsi="GHEA Grapalat"/>
                <w:lang w:val="en-US"/>
              </w:rPr>
              <w:t>5</w:t>
            </w:r>
          </w:p>
        </w:tc>
      </w:tr>
      <w:tr w:rsidR="00076A25" w:rsidRPr="00296109" w:rsidTr="00CB4610">
        <w:tc>
          <w:tcPr>
            <w:tcW w:w="5353" w:type="dxa"/>
            <w:shd w:val="clear" w:color="auto" w:fill="auto"/>
          </w:tcPr>
          <w:p w:rsidR="00076A25" w:rsidRPr="00296109" w:rsidRDefault="00076A25" w:rsidP="00CB4610">
            <w:pPr>
              <w:jc w:val="center"/>
              <w:rPr>
                <w:rFonts w:ascii="GHEA Grapalat" w:eastAsia="Calibri" w:hAnsi="GHEA Grapalat"/>
                <w:lang w:val="en-US"/>
              </w:rPr>
            </w:pPr>
            <w:r w:rsidRPr="00296109">
              <w:rPr>
                <w:rFonts w:ascii="GHEA Grapalat" w:eastAsia="Calibri" w:hAnsi="GHEA Grapalat"/>
                <w:lang w:val="en-US"/>
              </w:rPr>
              <w:t>21</w:t>
            </w:r>
            <w:r w:rsidRPr="00296109">
              <w:rPr>
                <w:rFonts w:ascii="GHEA Grapalat" w:eastAsia="Calibri" w:hAnsi="GHEA Grapalat"/>
                <w:lang w:val="hy-AM"/>
              </w:rPr>
              <w:t>-</w:t>
            </w:r>
            <w:r w:rsidRPr="00296109">
              <w:rPr>
                <w:rFonts w:ascii="GHEA Grapalat" w:eastAsia="Calibri" w:hAnsi="GHEA Grapalat"/>
                <w:lang w:val="en-US"/>
              </w:rPr>
              <w:t>50</w:t>
            </w:r>
          </w:p>
        </w:tc>
        <w:tc>
          <w:tcPr>
            <w:tcW w:w="5168" w:type="dxa"/>
            <w:shd w:val="clear" w:color="auto" w:fill="auto"/>
          </w:tcPr>
          <w:p w:rsidR="00076A25" w:rsidRPr="00296109" w:rsidRDefault="00076A25" w:rsidP="00CB4610">
            <w:pPr>
              <w:jc w:val="center"/>
              <w:rPr>
                <w:rFonts w:ascii="GHEA Grapalat" w:eastAsia="Calibri" w:hAnsi="GHEA Grapalat"/>
                <w:lang w:val="en-US"/>
              </w:rPr>
            </w:pPr>
            <w:r w:rsidRPr="00296109">
              <w:rPr>
                <w:rFonts w:ascii="GHEA Grapalat" w:eastAsia="Calibri" w:hAnsi="GHEA Grapalat"/>
                <w:lang w:val="en-US"/>
              </w:rPr>
              <w:t>10</w:t>
            </w:r>
          </w:p>
        </w:tc>
      </w:tr>
      <w:tr w:rsidR="00076A25" w:rsidRPr="00296109" w:rsidTr="00CB4610">
        <w:tc>
          <w:tcPr>
            <w:tcW w:w="5353" w:type="dxa"/>
            <w:shd w:val="clear" w:color="auto" w:fill="auto"/>
          </w:tcPr>
          <w:p w:rsidR="00076A25" w:rsidRPr="00296109" w:rsidRDefault="00076A25" w:rsidP="00CB4610">
            <w:pPr>
              <w:jc w:val="center"/>
              <w:rPr>
                <w:rFonts w:ascii="GHEA Grapalat" w:eastAsia="Calibri" w:hAnsi="GHEA Grapalat"/>
                <w:lang w:val="en-US"/>
              </w:rPr>
            </w:pPr>
            <w:r w:rsidRPr="00296109">
              <w:rPr>
                <w:rFonts w:ascii="GHEA Grapalat" w:eastAsia="Calibri" w:hAnsi="GHEA Grapalat"/>
                <w:lang w:val="en-US"/>
              </w:rPr>
              <w:t>51-100</w:t>
            </w:r>
          </w:p>
        </w:tc>
        <w:tc>
          <w:tcPr>
            <w:tcW w:w="5168" w:type="dxa"/>
            <w:shd w:val="clear" w:color="auto" w:fill="auto"/>
          </w:tcPr>
          <w:p w:rsidR="00076A25" w:rsidRPr="00296109" w:rsidRDefault="00076A25" w:rsidP="00CB4610">
            <w:pPr>
              <w:jc w:val="center"/>
              <w:rPr>
                <w:rFonts w:ascii="GHEA Grapalat" w:eastAsia="Calibri" w:hAnsi="GHEA Grapalat"/>
                <w:lang w:val="en-US"/>
              </w:rPr>
            </w:pPr>
            <w:r w:rsidRPr="00296109">
              <w:rPr>
                <w:rFonts w:ascii="GHEA Grapalat" w:eastAsia="Calibri" w:hAnsi="GHEA Grapalat"/>
                <w:lang w:val="en-US"/>
              </w:rPr>
              <w:t>15</w:t>
            </w:r>
          </w:p>
        </w:tc>
      </w:tr>
      <w:tr w:rsidR="00076A25" w:rsidRPr="00296109" w:rsidTr="00CB4610">
        <w:tc>
          <w:tcPr>
            <w:tcW w:w="5353" w:type="dxa"/>
            <w:shd w:val="clear" w:color="auto" w:fill="auto"/>
          </w:tcPr>
          <w:p w:rsidR="00076A25" w:rsidRPr="00296109" w:rsidRDefault="00076A25" w:rsidP="00CB4610">
            <w:pPr>
              <w:jc w:val="center"/>
              <w:rPr>
                <w:rFonts w:ascii="GHEA Grapalat" w:eastAsia="Calibri" w:hAnsi="GHEA Grapalat"/>
                <w:lang w:val="en-US"/>
              </w:rPr>
            </w:pPr>
            <w:r w:rsidRPr="00296109">
              <w:rPr>
                <w:rFonts w:ascii="GHEA Grapalat" w:eastAsia="Calibri" w:hAnsi="GHEA Grapalat"/>
                <w:lang w:val="en-US"/>
              </w:rPr>
              <w:t>101 և</w:t>
            </w:r>
            <w:r w:rsidRPr="00296109">
              <w:rPr>
                <w:rFonts w:ascii="GHEA Grapalat" w:hAnsi="GHEA Grapalat"/>
                <w:lang w:val="hy-AM"/>
              </w:rPr>
              <w:t xml:space="preserve"> ավել</w:t>
            </w:r>
            <w:r w:rsidRPr="00296109">
              <w:rPr>
                <w:rFonts w:ascii="GHEA Grapalat" w:hAnsi="GHEA Grapalat"/>
                <w:lang w:val="en-US"/>
              </w:rPr>
              <w:t>ի</w:t>
            </w:r>
          </w:p>
        </w:tc>
        <w:tc>
          <w:tcPr>
            <w:tcW w:w="5168" w:type="dxa"/>
            <w:shd w:val="clear" w:color="auto" w:fill="auto"/>
          </w:tcPr>
          <w:p w:rsidR="00076A25" w:rsidRPr="00296109" w:rsidRDefault="00076A25" w:rsidP="00CB4610">
            <w:pPr>
              <w:jc w:val="center"/>
              <w:rPr>
                <w:rFonts w:ascii="GHEA Grapalat" w:eastAsia="Calibri" w:hAnsi="GHEA Grapalat"/>
                <w:lang w:val="en-US"/>
              </w:rPr>
            </w:pPr>
            <w:r w:rsidRPr="00296109">
              <w:rPr>
                <w:rFonts w:ascii="GHEA Grapalat" w:eastAsia="Calibri" w:hAnsi="GHEA Grapalat"/>
                <w:lang w:val="en-US"/>
              </w:rPr>
              <w:t>20</w:t>
            </w:r>
          </w:p>
        </w:tc>
      </w:tr>
    </w:tbl>
    <w:p w:rsidR="00076A25" w:rsidRPr="00296109" w:rsidRDefault="00076A25" w:rsidP="00076A25">
      <w:pPr>
        <w:shd w:val="clear" w:color="auto" w:fill="FFFFFF"/>
        <w:ind w:left="720"/>
        <w:jc w:val="both"/>
        <w:rPr>
          <w:rFonts w:ascii="GHEA Grapalat" w:hAnsi="GHEA Grapalat"/>
          <w:lang w:val="hy-AM"/>
        </w:rPr>
      </w:pPr>
    </w:p>
    <w:p w:rsidR="00076A25" w:rsidRPr="00296109" w:rsidRDefault="00076A25" w:rsidP="00076A25">
      <w:pPr>
        <w:numPr>
          <w:ilvl w:val="0"/>
          <w:numId w:val="16"/>
        </w:numPr>
        <w:shd w:val="clear" w:color="auto" w:fill="FFFFFF"/>
        <w:spacing w:line="360" w:lineRule="auto"/>
        <w:ind w:left="0" w:firstLine="360"/>
        <w:jc w:val="both"/>
        <w:rPr>
          <w:rFonts w:ascii="GHEA Grapalat" w:hAnsi="GHEA Grapalat"/>
          <w:lang w:val="hy-AM"/>
        </w:rPr>
      </w:pPr>
      <w:r w:rsidRPr="00296109">
        <w:rPr>
          <w:rFonts w:ascii="GHEA Grapalat" w:hAnsi="GHEA Grapalat" w:cs="Sylfaen"/>
          <w:lang w:val="hy-AM"/>
        </w:rPr>
        <w:t>տնտեսավարող սուբյեկտներում արձանագրված և տվյալ բնագավառին վերաբերվող պարբերաբար խախտումները, առավելագույնը` 10 միավոր,</w:t>
      </w:r>
    </w:p>
    <w:p w:rsidR="00076A25" w:rsidRPr="00296109" w:rsidRDefault="00076A25" w:rsidP="00076A25">
      <w:pPr>
        <w:numPr>
          <w:ilvl w:val="0"/>
          <w:numId w:val="16"/>
        </w:numPr>
        <w:shd w:val="clear" w:color="auto" w:fill="FFFFFF"/>
        <w:spacing w:line="360" w:lineRule="auto"/>
        <w:ind w:left="0" w:firstLine="360"/>
        <w:jc w:val="both"/>
        <w:rPr>
          <w:rFonts w:ascii="GHEA Grapalat" w:hAnsi="GHEA Grapalat"/>
          <w:lang w:val="hy-AM"/>
        </w:rPr>
      </w:pPr>
      <w:r w:rsidRPr="00296109">
        <w:rPr>
          <w:rFonts w:ascii="GHEA Grapalat" w:hAnsi="GHEA Grapalat"/>
          <w:shd w:val="clear" w:color="auto" w:fill="FFFFFF"/>
          <w:lang w:val="hy-AM"/>
        </w:rPr>
        <w:t xml:space="preserve">տնտեսավարող </w:t>
      </w:r>
      <w:r w:rsidRPr="00296109">
        <w:rPr>
          <w:rFonts w:ascii="GHEA Grapalat" w:hAnsi="GHEA Grapalat" w:cs="Sylfaen"/>
          <w:lang w:val="hy-AM"/>
        </w:rPr>
        <w:t>սուբյեկտներում</w:t>
      </w:r>
      <w:r w:rsidRPr="00296109">
        <w:rPr>
          <w:rFonts w:ascii="GHEA Grapalat" w:hAnsi="GHEA Grapalat"/>
          <w:lang w:val="hy-AM"/>
        </w:rPr>
        <w:t xml:space="preserve"> խախտումների վերացմանն ուղղված գործողությունները, առավելագույնը` 10 միավոր,</w:t>
      </w:r>
    </w:p>
    <w:p w:rsidR="00076A25" w:rsidRPr="00296109" w:rsidRDefault="00076A25" w:rsidP="00076A25">
      <w:pPr>
        <w:numPr>
          <w:ilvl w:val="0"/>
          <w:numId w:val="16"/>
        </w:numPr>
        <w:shd w:val="clear" w:color="auto" w:fill="FFFFFF"/>
        <w:spacing w:line="360" w:lineRule="auto"/>
        <w:ind w:left="0" w:firstLine="360"/>
        <w:jc w:val="both"/>
        <w:rPr>
          <w:rFonts w:ascii="GHEA Grapalat" w:hAnsi="GHEA Grapalat"/>
          <w:lang w:val="hy-AM"/>
        </w:rPr>
      </w:pPr>
      <w:r w:rsidRPr="00296109">
        <w:rPr>
          <w:rFonts w:ascii="GHEA Grapalat" w:hAnsi="GHEA Grapalat"/>
          <w:lang w:val="hy-AM"/>
        </w:rPr>
        <w:t>ստուգաթերթերի հիման վրա գնահատված ռիսկայնության միավորը, առավելագույնը` 50 միավոր:</w:t>
      </w:r>
    </w:p>
    <w:p w:rsidR="00076A25" w:rsidRPr="00296109" w:rsidRDefault="00076A25" w:rsidP="00076A25">
      <w:pPr>
        <w:pStyle w:val="NormalWeb"/>
        <w:numPr>
          <w:ilvl w:val="0"/>
          <w:numId w:val="5"/>
        </w:numPr>
        <w:shd w:val="clear" w:color="auto" w:fill="FFFFFF"/>
        <w:spacing w:before="360" w:beforeAutospacing="0" w:after="0" w:afterAutospacing="0" w:line="360" w:lineRule="auto"/>
        <w:ind w:left="0"/>
        <w:jc w:val="center"/>
        <w:rPr>
          <w:rFonts w:ascii="GHEA Grapalat" w:hAnsi="GHEA Grapalat" w:cs="Sylfaen"/>
          <w:bCs/>
          <w:lang w:val="hy-AM"/>
        </w:rPr>
      </w:pPr>
      <w:r w:rsidRPr="00296109">
        <w:rPr>
          <w:rFonts w:ascii="GHEA Grapalat" w:hAnsi="GHEA Grapalat" w:cs="Sylfaen"/>
          <w:lang w:val="hy-AM"/>
        </w:rPr>
        <w:t>ՏՆՏԵՍԱՎԱՐՈՂ ՍՈՒԲՅԵԿՏՆԵՐՈՒՄ ԴԵՂԵՐԻ</w:t>
      </w:r>
      <w:r w:rsidRPr="00296109">
        <w:rPr>
          <w:rFonts w:ascii="GHEA Grapalat" w:hAnsi="GHEA Grapalat"/>
          <w:lang w:val="hy-AM"/>
        </w:rPr>
        <w:t xml:space="preserve"> </w:t>
      </w:r>
      <w:r w:rsidRPr="00296109">
        <w:rPr>
          <w:rFonts w:ascii="GHEA Grapalat" w:hAnsi="GHEA Grapalat" w:cs="Sylfaen"/>
          <w:lang w:val="hy-AM"/>
        </w:rPr>
        <w:t>ՇՐՋԱՆԱՌՈՒԹՅԱՆ</w:t>
      </w:r>
      <w:r w:rsidRPr="00296109">
        <w:rPr>
          <w:rFonts w:ascii="GHEA Grapalat" w:hAnsi="GHEA Grapalat"/>
          <w:lang w:val="hy-AM"/>
        </w:rPr>
        <w:t xml:space="preserve"> </w:t>
      </w:r>
      <w:r w:rsidRPr="00296109">
        <w:rPr>
          <w:rFonts w:ascii="GHEA Grapalat" w:hAnsi="GHEA Grapalat" w:cs="Sylfaen"/>
          <w:lang w:val="hy-AM"/>
        </w:rPr>
        <w:t>ՌԻՍԿԻ</w:t>
      </w:r>
      <w:r w:rsidRPr="00296109">
        <w:rPr>
          <w:rFonts w:ascii="GHEA Grapalat" w:hAnsi="GHEA Grapalat"/>
          <w:lang w:val="hy-AM"/>
        </w:rPr>
        <w:t xml:space="preserve"> </w:t>
      </w:r>
      <w:r w:rsidRPr="00296109">
        <w:rPr>
          <w:rFonts w:ascii="GHEA Grapalat" w:hAnsi="GHEA Grapalat" w:cs="Sylfaen"/>
          <w:lang w:val="hy-AM"/>
        </w:rPr>
        <w:t>ԳՆԱՀԱՏՈՒՄԸ</w:t>
      </w:r>
    </w:p>
    <w:p w:rsidR="00076A25" w:rsidRPr="00296109" w:rsidRDefault="00076A25" w:rsidP="00076A25">
      <w:pPr>
        <w:pStyle w:val="NormalWeb"/>
        <w:numPr>
          <w:ilvl w:val="0"/>
          <w:numId w:val="6"/>
        </w:numPr>
        <w:shd w:val="clear" w:color="auto" w:fill="FFFFFF"/>
        <w:tabs>
          <w:tab w:val="left" w:pos="0"/>
          <w:tab w:val="left" w:pos="993"/>
        </w:tabs>
        <w:spacing w:before="360" w:beforeAutospacing="0" w:after="0" w:afterAutospacing="0" w:line="360" w:lineRule="auto"/>
        <w:ind w:left="0" w:firstLine="567"/>
        <w:jc w:val="both"/>
        <w:rPr>
          <w:rFonts w:ascii="GHEA Grapalat" w:hAnsi="GHEA Grapalat" w:cs="Sylfaen"/>
          <w:lang w:val="hy-AM"/>
        </w:rPr>
      </w:pPr>
      <w:r w:rsidRPr="00296109">
        <w:rPr>
          <w:rFonts w:ascii="GHEA Grapalat" w:hAnsi="GHEA Grapalat" w:cs="Sylfaen"/>
          <w:lang w:val="hy-AM"/>
        </w:rPr>
        <w:t>Ոլորտային</w:t>
      </w:r>
      <w:r w:rsidRPr="00296109">
        <w:rPr>
          <w:rFonts w:ascii="GHEA Grapalat" w:hAnsi="GHEA Grapalat"/>
          <w:lang w:val="hy-AM"/>
        </w:rPr>
        <w:t xml:space="preserve"> </w:t>
      </w:r>
      <w:r w:rsidRPr="00296109">
        <w:rPr>
          <w:rFonts w:ascii="GHEA Grapalat" w:hAnsi="GHEA Grapalat" w:cs="Sylfaen"/>
          <w:lang w:val="hy-AM"/>
        </w:rPr>
        <w:t>ռիսկը</w:t>
      </w:r>
      <w:r w:rsidRPr="00296109">
        <w:rPr>
          <w:rFonts w:ascii="GHEA Grapalat" w:hAnsi="GHEA Grapalat"/>
          <w:lang w:val="hy-AM"/>
        </w:rPr>
        <w:t xml:space="preserve"> </w:t>
      </w:r>
      <w:r w:rsidRPr="00296109">
        <w:rPr>
          <w:rFonts w:ascii="GHEA Grapalat" w:hAnsi="GHEA Grapalat" w:cs="Sylfaen"/>
          <w:lang w:val="hy-AM"/>
        </w:rPr>
        <w:t>գործունեության</w:t>
      </w:r>
      <w:r w:rsidRPr="00296109">
        <w:rPr>
          <w:rFonts w:ascii="GHEA Grapalat" w:hAnsi="GHEA Grapalat"/>
          <w:lang w:val="hy-AM"/>
        </w:rPr>
        <w:t xml:space="preserve"> </w:t>
      </w:r>
      <w:r w:rsidRPr="00296109">
        <w:rPr>
          <w:rFonts w:ascii="GHEA Grapalat" w:hAnsi="GHEA Grapalat" w:cs="Sylfaen"/>
          <w:lang w:val="hy-AM"/>
        </w:rPr>
        <w:t>տեսակի</w:t>
      </w:r>
      <w:r w:rsidRPr="00296109">
        <w:rPr>
          <w:rFonts w:ascii="GHEA Grapalat" w:hAnsi="GHEA Grapalat"/>
          <w:lang w:val="hy-AM"/>
        </w:rPr>
        <w:t xml:space="preserve"> </w:t>
      </w:r>
      <w:r w:rsidRPr="00296109">
        <w:rPr>
          <w:rFonts w:ascii="GHEA Grapalat" w:hAnsi="GHEA Grapalat" w:cs="Sylfaen"/>
          <w:lang w:val="hy-AM"/>
        </w:rPr>
        <w:t>ռիսկն</w:t>
      </w:r>
      <w:r w:rsidRPr="00296109">
        <w:rPr>
          <w:rFonts w:ascii="GHEA Grapalat" w:hAnsi="GHEA Grapalat"/>
          <w:lang w:val="hy-AM"/>
        </w:rPr>
        <w:t xml:space="preserve"> </w:t>
      </w:r>
      <w:r w:rsidRPr="00296109">
        <w:rPr>
          <w:rFonts w:ascii="GHEA Grapalat" w:hAnsi="GHEA Grapalat" w:cs="Sylfaen"/>
          <w:lang w:val="hy-AM"/>
        </w:rPr>
        <w:t>է</w:t>
      </w:r>
      <w:r w:rsidRPr="00296109">
        <w:rPr>
          <w:rFonts w:ascii="GHEA Grapalat" w:hAnsi="GHEA Grapalat"/>
          <w:lang w:val="hy-AM"/>
        </w:rPr>
        <w:t xml:space="preserve">, </w:t>
      </w:r>
      <w:r w:rsidRPr="00296109">
        <w:rPr>
          <w:rFonts w:ascii="GHEA Grapalat" w:hAnsi="GHEA Grapalat" w:cs="Sylfaen"/>
          <w:lang w:val="hy-AM"/>
        </w:rPr>
        <w:t>որի</w:t>
      </w:r>
      <w:r w:rsidRPr="00296109">
        <w:rPr>
          <w:rFonts w:ascii="GHEA Grapalat" w:hAnsi="GHEA Grapalat"/>
          <w:lang w:val="hy-AM"/>
        </w:rPr>
        <w:t xml:space="preserve"> </w:t>
      </w:r>
      <w:r w:rsidRPr="00296109">
        <w:rPr>
          <w:rFonts w:ascii="GHEA Grapalat" w:hAnsi="GHEA Grapalat" w:cs="Sylfaen"/>
          <w:lang w:val="hy-AM"/>
        </w:rPr>
        <w:t>առավելագույն</w:t>
      </w:r>
      <w:r w:rsidRPr="00296109">
        <w:rPr>
          <w:rFonts w:ascii="GHEA Grapalat" w:hAnsi="GHEA Grapalat"/>
          <w:lang w:val="hy-AM"/>
        </w:rPr>
        <w:t xml:space="preserve"> </w:t>
      </w:r>
      <w:r w:rsidRPr="00296109">
        <w:rPr>
          <w:rFonts w:ascii="GHEA Grapalat" w:hAnsi="GHEA Grapalat" w:cs="Sylfaen"/>
          <w:lang w:val="hy-AM"/>
        </w:rPr>
        <w:t>միավորը</w:t>
      </w:r>
      <w:r w:rsidRPr="00296109">
        <w:rPr>
          <w:rFonts w:ascii="GHEA Grapalat" w:hAnsi="GHEA Grapalat"/>
          <w:lang w:val="hy-AM"/>
        </w:rPr>
        <w:t xml:space="preserve"> 100 </w:t>
      </w:r>
      <w:r w:rsidRPr="00296109">
        <w:rPr>
          <w:rFonts w:ascii="GHEA Grapalat" w:hAnsi="GHEA Grapalat" w:cs="Sylfaen"/>
          <w:lang w:val="hy-AM"/>
        </w:rPr>
        <w:t>է</w:t>
      </w:r>
      <w:r w:rsidRPr="00296109">
        <w:rPr>
          <w:rFonts w:ascii="GHEA Grapalat" w:hAnsi="GHEA Grapalat"/>
          <w:lang w:val="hy-AM"/>
        </w:rPr>
        <w:t xml:space="preserve">: Ոլորտային ռիսկը գնահատվում է տնտեսավարող սուբյեկտների գործունեության երեք (արտադրություն, մեծածախ </w:t>
      </w:r>
      <w:r w:rsidR="00E60537" w:rsidRPr="00296109">
        <w:rPr>
          <w:rFonts w:ascii="GHEA Grapalat" w:hAnsi="GHEA Grapalat"/>
          <w:lang w:val="hy-AM"/>
        </w:rPr>
        <w:t>իրացում</w:t>
      </w:r>
      <w:r w:rsidRPr="00296109">
        <w:rPr>
          <w:rFonts w:ascii="GHEA Grapalat" w:hAnsi="GHEA Grapalat"/>
          <w:lang w:val="hy-AM"/>
        </w:rPr>
        <w:t xml:space="preserve">, </w:t>
      </w:r>
      <w:r w:rsidR="00C43E9C" w:rsidRPr="00296109">
        <w:rPr>
          <w:rFonts w:ascii="GHEA Grapalat" w:hAnsi="GHEA Grapalat"/>
          <w:lang w:val="hy-AM"/>
        </w:rPr>
        <w:t>դեղատնային</w:t>
      </w:r>
      <w:r w:rsidRPr="00296109">
        <w:rPr>
          <w:rFonts w:ascii="GHEA Grapalat" w:hAnsi="GHEA Grapalat"/>
          <w:lang w:val="hy-AM"/>
        </w:rPr>
        <w:t xml:space="preserve">) հիմնական տեսակներից յուրաքանչյուրի համար՝ համաձայն </w:t>
      </w:r>
      <w:r w:rsidRPr="00296109">
        <w:rPr>
          <w:rFonts w:ascii="GHEA Grapalat" w:hAnsi="GHEA Grapalat" w:cs="Sylfaen"/>
          <w:lang w:val="hy-AM"/>
        </w:rPr>
        <w:t xml:space="preserve">N </w:t>
      </w:r>
      <w:r w:rsidR="002A6188" w:rsidRPr="00296109">
        <w:rPr>
          <w:rFonts w:ascii="GHEA Grapalat" w:hAnsi="GHEA Grapalat" w:cs="Sylfaen"/>
          <w:lang w:val="hy-AM"/>
        </w:rPr>
        <w:t>10</w:t>
      </w:r>
      <w:r w:rsidRPr="00296109">
        <w:rPr>
          <w:rFonts w:ascii="GHEA Grapalat" w:hAnsi="GHEA Grapalat" w:cs="Sylfaen"/>
          <w:lang w:val="hy-AM"/>
        </w:rPr>
        <w:t xml:space="preserve"> աղյուսակի</w:t>
      </w:r>
      <w:r w:rsidRPr="00296109">
        <w:rPr>
          <w:rFonts w:ascii="GHEA Grapalat" w:hAnsi="GHEA Grapalat"/>
          <w:lang w:val="hy-AM"/>
        </w:rPr>
        <w:t>։ Ոլորտային ռիս</w:t>
      </w:r>
      <w:r w:rsidR="00973181">
        <w:rPr>
          <w:rFonts w:ascii="GHEA Grapalat" w:hAnsi="GHEA Grapalat"/>
          <w:lang w:val="en-GB"/>
        </w:rPr>
        <w:t>կ</w:t>
      </w:r>
      <w:r w:rsidRPr="00296109">
        <w:rPr>
          <w:rFonts w:ascii="GHEA Grapalat" w:hAnsi="GHEA Grapalat"/>
          <w:lang w:val="hy-AM"/>
        </w:rPr>
        <w:t>ի բաղադրիչներն են.</w:t>
      </w:r>
    </w:p>
    <w:p w:rsidR="00076A25" w:rsidRPr="00973181" w:rsidRDefault="00076A25" w:rsidP="00076A25">
      <w:pPr>
        <w:numPr>
          <w:ilvl w:val="0"/>
          <w:numId w:val="19"/>
        </w:numPr>
        <w:shd w:val="clear" w:color="auto" w:fill="FFFFFF"/>
        <w:tabs>
          <w:tab w:val="left" w:pos="0"/>
        </w:tabs>
        <w:spacing w:line="360" w:lineRule="auto"/>
        <w:ind w:left="0" w:firstLine="360"/>
        <w:jc w:val="both"/>
        <w:rPr>
          <w:rFonts w:ascii="GHEA Grapalat" w:hAnsi="GHEA Grapalat"/>
          <w:lang w:val="hy-AM"/>
        </w:rPr>
      </w:pPr>
      <w:r w:rsidRPr="00296109">
        <w:rPr>
          <w:rFonts w:ascii="GHEA Grapalat" w:hAnsi="GHEA Grapalat"/>
          <w:lang w:val="hy-AM"/>
        </w:rPr>
        <w:t xml:space="preserve">ըստ ռիսկի տեսակի՝ </w:t>
      </w:r>
      <w:r w:rsidRPr="00973181">
        <w:rPr>
          <w:rFonts w:ascii="GHEA Grapalat" w:hAnsi="GHEA Grapalat"/>
          <w:lang w:val="hy-AM"/>
        </w:rPr>
        <w:t>դեղի պիտանիության ժամկետ</w:t>
      </w:r>
      <w:r w:rsidRPr="00973181">
        <w:rPr>
          <w:rFonts w:ascii="GHEA Grapalat" w:hAnsi="GHEA Grapalat"/>
          <w:lang w:val="hy-AM"/>
        </w:rPr>
        <w:t>ի խախտում</w:t>
      </w:r>
      <w:r w:rsidRPr="00973181">
        <w:rPr>
          <w:rFonts w:ascii="GHEA Grapalat" w:hAnsi="GHEA Grapalat"/>
          <w:lang w:val="hy-AM"/>
        </w:rPr>
        <w:t>, պահպանման և տեղափոխման պայմաններ</w:t>
      </w:r>
      <w:r w:rsidRPr="00973181">
        <w:rPr>
          <w:rFonts w:ascii="GHEA Grapalat" w:hAnsi="GHEA Grapalat"/>
          <w:lang w:val="hy-AM"/>
        </w:rPr>
        <w:t>ի խախտում</w:t>
      </w:r>
      <w:r w:rsidRPr="00973181">
        <w:rPr>
          <w:rFonts w:ascii="GHEA Grapalat" w:hAnsi="GHEA Grapalat"/>
          <w:lang w:val="hy-AM"/>
        </w:rPr>
        <w:t>, կեղծում և պետական գրանցման գործընթաց</w:t>
      </w:r>
      <w:r w:rsidRPr="00973181">
        <w:rPr>
          <w:rFonts w:ascii="GHEA Grapalat" w:hAnsi="GHEA Grapalat"/>
          <w:lang w:val="hy-AM"/>
        </w:rPr>
        <w:t>ի խախտում</w:t>
      </w:r>
      <w:r w:rsidRPr="00973181">
        <w:rPr>
          <w:rFonts w:ascii="GHEA Grapalat" w:hAnsi="GHEA Grapalat"/>
          <w:lang w:val="hy-AM"/>
        </w:rPr>
        <w:t>,</w:t>
      </w:r>
    </w:p>
    <w:p w:rsidR="00076A25" w:rsidRPr="00296109" w:rsidRDefault="00076A25" w:rsidP="00076A25">
      <w:pPr>
        <w:numPr>
          <w:ilvl w:val="0"/>
          <w:numId w:val="19"/>
        </w:numPr>
        <w:shd w:val="clear" w:color="auto" w:fill="FFFFFF"/>
        <w:tabs>
          <w:tab w:val="left" w:pos="0"/>
        </w:tabs>
        <w:spacing w:line="360" w:lineRule="auto"/>
        <w:ind w:left="0" w:firstLine="360"/>
        <w:jc w:val="both"/>
        <w:rPr>
          <w:rFonts w:ascii="GHEA Grapalat" w:hAnsi="GHEA Grapalat"/>
          <w:lang w:val="hy-AM"/>
        </w:rPr>
      </w:pPr>
      <w:r w:rsidRPr="00296109">
        <w:rPr>
          <w:rFonts w:ascii="GHEA Grapalat" w:hAnsi="GHEA Grapalat"/>
          <w:lang w:val="hy-AM"/>
        </w:rPr>
        <w:t>ըստ վերջնական սպառողի վրա ունեցած ազդեցության՝ որքանով է անմիջական կամ միջնորդավորված տնտեսավարող սուբյեկտի շփումը վերջնական սպառողի հետ,</w:t>
      </w:r>
    </w:p>
    <w:p w:rsidR="00076A25" w:rsidRPr="00296109" w:rsidRDefault="00076A25" w:rsidP="00076A25">
      <w:pPr>
        <w:numPr>
          <w:ilvl w:val="0"/>
          <w:numId w:val="19"/>
        </w:numPr>
        <w:shd w:val="clear" w:color="auto" w:fill="FFFFFF"/>
        <w:tabs>
          <w:tab w:val="left" w:pos="0"/>
        </w:tabs>
        <w:spacing w:line="360" w:lineRule="auto"/>
        <w:ind w:left="0" w:firstLine="360"/>
        <w:jc w:val="both"/>
        <w:rPr>
          <w:rFonts w:ascii="GHEA Grapalat" w:hAnsi="GHEA Grapalat"/>
          <w:lang w:val="hy-AM"/>
        </w:rPr>
      </w:pPr>
      <w:r w:rsidRPr="00296109">
        <w:rPr>
          <w:rFonts w:ascii="GHEA Grapalat" w:hAnsi="GHEA Grapalat"/>
          <w:lang w:val="hy-AM"/>
        </w:rPr>
        <w:lastRenderedPageBreak/>
        <w:t>ըստ ռիսկի տարածման տիրույթի՝ որքան լայն է կամ տեղայնացված ռիսկի տարածման տիրույթը։</w:t>
      </w:r>
    </w:p>
    <w:p w:rsidR="00076A25" w:rsidRPr="00296109" w:rsidRDefault="00076A25" w:rsidP="00076A25">
      <w:pPr>
        <w:spacing w:line="360" w:lineRule="auto"/>
        <w:jc w:val="right"/>
        <w:rPr>
          <w:rFonts w:ascii="GHEA Grapalat" w:hAnsi="GHEA Grapalat" w:cs="Sylfaen"/>
          <w:lang w:val="hy-AM"/>
        </w:rPr>
      </w:pPr>
      <w:r w:rsidRPr="00296109">
        <w:rPr>
          <w:rFonts w:ascii="GHEA Grapalat" w:hAnsi="GHEA Grapalat" w:cs="Sylfaen"/>
          <w:lang w:val="hy-AM"/>
        </w:rPr>
        <w:t>աղյուսակ</w:t>
      </w:r>
      <w:r w:rsidRPr="00296109">
        <w:rPr>
          <w:rFonts w:ascii="GHEA Grapalat" w:hAnsi="GHEA Grapalat" w:cs="Sylfaen"/>
          <w:lang w:val="en-US"/>
        </w:rPr>
        <w:t xml:space="preserve"> N 1</w:t>
      </w:r>
      <w:r w:rsidR="002A6188" w:rsidRPr="00296109">
        <w:rPr>
          <w:rFonts w:ascii="GHEA Grapalat" w:hAnsi="GHEA Grapalat" w:cs="Sylfaen"/>
          <w:lang w:val="hy-AM"/>
        </w:rPr>
        <w:t>0</w:t>
      </w:r>
    </w:p>
    <w:tbl>
      <w:tblPr>
        <w:tblW w:w="1112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1843"/>
        <w:gridCol w:w="1195"/>
        <w:gridCol w:w="1080"/>
        <w:gridCol w:w="520"/>
        <w:gridCol w:w="1287"/>
        <w:gridCol w:w="1134"/>
        <w:gridCol w:w="1089"/>
      </w:tblGrid>
      <w:tr w:rsidR="00076A25" w:rsidRPr="00296109" w:rsidTr="009975F8">
        <w:trPr>
          <w:trHeight w:val="246"/>
        </w:trPr>
        <w:tc>
          <w:tcPr>
            <w:tcW w:w="1418" w:type="dxa"/>
            <w:vMerge w:val="restart"/>
            <w:shd w:val="clear" w:color="auto" w:fill="auto"/>
            <w:vAlign w:val="center"/>
          </w:tcPr>
          <w:p w:rsidR="00076A25" w:rsidRPr="00296109" w:rsidRDefault="00076A25" w:rsidP="009975F8">
            <w:pPr>
              <w:tabs>
                <w:tab w:val="left" w:pos="0"/>
              </w:tabs>
              <w:jc w:val="center"/>
              <w:rPr>
                <w:rFonts w:ascii="GHEA Grapalat" w:hAnsi="GHEA Grapalat"/>
                <w:lang w:val="hy-AM"/>
              </w:rPr>
            </w:pPr>
            <w:r w:rsidRPr="00296109">
              <w:rPr>
                <w:rFonts w:ascii="GHEA Grapalat" w:hAnsi="GHEA Grapalat"/>
                <w:lang w:val="hy-AM"/>
              </w:rPr>
              <w:t>Գործունեության տեսակ</w:t>
            </w:r>
          </w:p>
        </w:tc>
        <w:tc>
          <w:tcPr>
            <w:tcW w:w="6197" w:type="dxa"/>
            <w:gridSpan w:val="5"/>
            <w:shd w:val="clear" w:color="auto" w:fill="auto"/>
            <w:vAlign w:val="center"/>
          </w:tcPr>
          <w:p w:rsidR="00076A25" w:rsidRPr="00296109" w:rsidRDefault="00076A25" w:rsidP="00CB4610">
            <w:pPr>
              <w:tabs>
                <w:tab w:val="left" w:pos="0"/>
              </w:tabs>
              <w:jc w:val="center"/>
              <w:rPr>
                <w:rFonts w:ascii="GHEA Grapalat" w:hAnsi="GHEA Grapalat"/>
                <w:lang w:val="hy-AM"/>
              </w:rPr>
            </w:pPr>
            <w:r w:rsidRPr="00296109">
              <w:rPr>
                <w:rFonts w:ascii="GHEA Grapalat" w:hAnsi="GHEA Grapalat"/>
                <w:lang w:val="hy-AM"/>
              </w:rPr>
              <w:t>Ռիսկի տեսակ</w:t>
            </w:r>
          </w:p>
        </w:tc>
        <w:tc>
          <w:tcPr>
            <w:tcW w:w="1287" w:type="dxa"/>
            <w:vMerge w:val="restart"/>
            <w:shd w:val="clear" w:color="auto" w:fill="auto"/>
            <w:vAlign w:val="center"/>
          </w:tcPr>
          <w:p w:rsidR="00076A25" w:rsidRPr="00296109" w:rsidRDefault="00076A25" w:rsidP="00CB4610">
            <w:pPr>
              <w:tabs>
                <w:tab w:val="left" w:pos="0"/>
              </w:tabs>
              <w:jc w:val="center"/>
              <w:rPr>
                <w:rFonts w:ascii="GHEA Grapalat" w:hAnsi="GHEA Grapalat"/>
                <w:lang w:val="hy-AM"/>
              </w:rPr>
            </w:pPr>
            <w:r w:rsidRPr="00296109">
              <w:rPr>
                <w:rFonts w:ascii="GHEA Grapalat" w:hAnsi="GHEA Grapalat"/>
                <w:lang w:val="hy-AM"/>
              </w:rPr>
              <w:t>Վերջնա</w:t>
            </w:r>
          </w:p>
          <w:p w:rsidR="00076A25" w:rsidRPr="00296109" w:rsidRDefault="00076A25" w:rsidP="00CB4610">
            <w:pPr>
              <w:tabs>
                <w:tab w:val="left" w:pos="0"/>
              </w:tabs>
              <w:jc w:val="center"/>
              <w:rPr>
                <w:rFonts w:ascii="GHEA Grapalat" w:hAnsi="GHEA Grapalat"/>
                <w:lang w:val="hy-AM"/>
              </w:rPr>
            </w:pPr>
            <w:r w:rsidRPr="00296109">
              <w:rPr>
                <w:rFonts w:ascii="GHEA Grapalat" w:hAnsi="GHEA Grapalat"/>
                <w:lang w:val="hy-AM"/>
              </w:rPr>
              <w:t>կան սպառողի վրա ազդեցու թյուն</w:t>
            </w:r>
          </w:p>
        </w:tc>
        <w:tc>
          <w:tcPr>
            <w:tcW w:w="1134" w:type="dxa"/>
            <w:vMerge w:val="restart"/>
            <w:vAlign w:val="center"/>
          </w:tcPr>
          <w:p w:rsidR="00076A25" w:rsidRPr="00296109" w:rsidRDefault="00076A25" w:rsidP="00CB4610">
            <w:pPr>
              <w:tabs>
                <w:tab w:val="left" w:pos="0"/>
              </w:tabs>
              <w:jc w:val="center"/>
              <w:rPr>
                <w:rFonts w:ascii="GHEA Grapalat" w:hAnsi="GHEA Grapalat"/>
                <w:lang w:val="hy-AM"/>
              </w:rPr>
            </w:pPr>
            <w:r w:rsidRPr="00296109">
              <w:rPr>
                <w:rFonts w:ascii="GHEA Grapalat" w:hAnsi="GHEA Grapalat"/>
                <w:lang w:val="hy-AM"/>
              </w:rPr>
              <w:t>Ռիսկի տարած ման տիրույթ</w:t>
            </w:r>
          </w:p>
        </w:tc>
        <w:tc>
          <w:tcPr>
            <w:tcW w:w="1089" w:type="dxa"/>
            <w:vMerge w:val="restart"/>
            <w:textDirection w:val="btLr"/>
            <w:vAlign w:val="center"/>
          </w:tcPr>
          <w:p w:rsidR="00076A25" w:rsidRPr="00296109" w:rsidRDefault="00076A25" w:rsidP="00CB4610">
            <w:pPr>
              <w:tabs>
                <w:tab w:val="left" w:pos="0"/>
              </w:tabs>
              <w:ind w:left="113" w:right="113"/>
              <w:jc w:val="center"/>
              <w:rPr>
                <w:rFonts w:ascii="GHEA Grapalat" w:hAnsi="GHEA Grapalat"/>
                <w:lang w:val="en-US"/>
              </w:rPr>
            </w:pPr>
            <w:r w:rsidRPr="00296109">
              <w:rPr>
                <w:rFonts w:ascii="GHEA Grapalat" w:hAnsi="GHEA Grapalat"/>
                <w:lang w:val="hy-AM"/>
              </w:rPr>
              <w:t>Ընդամենը</w:t>
            </w:r>
          </w:p>
        </w:tc>
      </w:tr>
      <w:tr w:rsidR="00076A25" w:rsidRPr="00296109" w:rsidTr="009975F8">
        <w:trPr>
          <w:cantSplit/>
          <w:trHeight w:val="1134"/>
        </w:trPr>
        <w:tc>
          <w:tcPr>
            <w:tcW w:w="1418" w:type="dxa"/>
            <w:vMerge/>
            <w:shd w:val="clear" w:color="auto" w:fill="auto"/>
            <w:vAlign w:val="center"/>
          </w:tcPr>
          <w:p w:rsidR="00076A25" w:rsidRPr="00296109" w:rsidRDefault="00076A25" w:rsidP="00CB4610">
            <w:pPr>
              <w:tabs>
                <w:tab w:val="left" w:pos="0"/>
              </w:tabs>
              <w:jc w:val="center"/>
              <w:rPr>
                <w:rFonts w:ascii="GHEA Grapalat" w:hAnsi="GHEA Grapalat"/>
                <w:lang w:val="hy-AM"/>
              </w:rPr>
            </w:pPr>
          </w:p>
        </w:tc>
        <w:tc>
          <w:tcPr>
            <w:tcW w:w="1559" w:type="dxa"/>
            <w:shd w:val="clear" w:color="auto" w:fill="auto"/>
            <w:vAlign w:val="center"/>
          </w:tcPr>
          <w:p w:rsidR="00076A25" w:rsidRPr="00296109" w:rsidRDefault="00076A25" w:rsidP="009975F8">
            <w:pPr>
              <w:tabs>
                <w:tab w:val="left" w:pos="0"/>
              </w:tabs>
              <w:jc w:val="center"/>
              <w:rPr>
                <w:rFonts w:ascii="GHEA Grapalat" w:hAnsi="GHEA Grapalat"/>
                <w:lang w:val="hy-AM"/>
              </w:rPr>
            </w:pPr>
            <w:r w:rsidRPr="00296109">
              <w:rPr>
                <w:rFonts w:ascii="GHEA Grapalat" w:hAnsi="GHEA Grapalat"/>
                <w:lang w:val="hy-AM"/>
              </w:rPr>
              <w:t>Պիտ</w:t>
            </w:r>
            <w:r w:rsidRPr="00296109">
              <w:rPr>
                <w:rFonts w:ascii="GHEA Grapalat" w:hAnsi="GHEA Grapalat"/>
                <w:lang w:val="en-US"/>
              </w:rPr>
              <w:t>անիության</w:t>
            </w:r>
            <w:r w:rsidRPr="00296109">
              <w:rPr>
                <w:rFonts w:ascii="GHEA Grapalat" w:hAnsi="GHEA Grapalat"/>
                <w:lang w:val="hy-AM"/>
              </w:rPr>
              <w:t xml:space="preserve"> ժամկետ</w:t>
            </w:r>
          </w:p>
        </w:tc>
        <w:tc>
          <w:tcPr>
            <w:tcW w:w="1843" w:type="dxa"/>
            <w:shd w:val="clear" w:color="auto" w:fill="auto"/>
            <w:vAlign w:val="center"/>
          </w:tcPr>
          <w:p w:rsidR="00076A25" w:rsidRPr="00296109" w:rsidRDefault="00076A25" w:rsidP="009975F8">
            <w:pPr>
              <w:tabs>
                <w:tab w:val="left" w:pos="0"/>
              </w:tabs>
              <w:jc w:val="center"/>
              <w:rPr>
                <w:rFonts w:ascii="GHEA Grapalat" w:hAnsi="GHEA Grapalat"/>
                <w:lang w:val="hy-AM"/>
              </w:rPr>
            </w:pPr>
            <w:r w:rsidRPr="00296109">
              <w:rPr>
                <w:rFonts w:ascii="GHEA Grapalat" w:hAnsi="GHEA Grapalat"/>
                <w:lang w:val="hy-AM"/>
              </w:rPr>
              <w:t>Պահպ</w:t>
            </w:r>
            <w:r w:rsidRPr="00296109">
              <w:rPr>
                <w:rFonts w:ascii="GHEA Grapalat" w:hAnsi="GHEA Grapalat"/>
                <w:lang w:val="en-US"/>
              </w:rPr>
              <w:t>անման</w:t>
            </w:r>
            <w:r w:rsidRPr="00296109">
              <w:rPr>
                <w:rFonts w:ascii="GHEA Grapalat" w:hAnsi="GHEA Grapalat"/>
                <w:lang w:val="hy-AM"/>
              </w:rPr>
              <w:t xml:space="preserve"> </w:t>
            </w:r>
            <w:r w:rsidRPr="00296109">
              <w:rPr>
                <w:rFonts w:ascii="GHEA Grapalat" w:hAnsi="GHEA Grapalat" w:cs="GHEA Grapalat"/>
                <w:lang w:val="hy-AM"/>
              </w:rPr>
              <w:t>պայմաններ</w:t>
            </w:r>
          </w:p>
        </w:tc>
        <w:tc>
          <w:tcPr>
            <w:tcW w:w="1195" w:type="dxa"/>
            <w:shd w:val="clear" w:color="auto" w:fill="auto"/>
            <w:vAlign w:val="center"/>
          </w:tcPr>
          <w:p w:rsidR="00076A25" w:rsidRPr="00296109" w:rsidRDefault="00076A25" w:rsidP="009975F8">
            <w:pPr>
              <w:jc w:val="center"/>
              <w:rPr>
                <w:rFonts w:ascii="GHEA Grapalat" w:hAnsi="GHEA Grapalat"/>
                <w:lang w:val="hy-AM"/>
              </w:rPr>
            </w:pPr>
            <w:r w:rsidRPr="00296109">
              <w:rPr>
                <w:rFonts w:ascii="GHEA Grapalat" w:hAnsi="GHEA Grapalat"/>
                <w:lang w:val="hy-AM"/>
              </w:rPr>
              <w:t>Կեղծում</w:t>
            </w:r>
          </w:p>
        </w:tc>
        <w:tc>
          <w:tcPr>
            <w:tcW w:w="1080" w:type="dxa"/>
            <w:shd w:val="clear" w:color="auto" w:fill="auto"/>
            <w:vAlign w:val="center"/>
          </w:tcPr>
          <w:p w:rsidR="00076A25" w:rsidRPr="00296109" w:rsidRDefault="00076A25" w:rsidP="00CB4610">
            <w:pPr>
              <w:tabs>
                <w:tab w:val="left" w:pos="0"/>
              </w:tabs>
              <w:jc w:val="center"/>
              <w:rPr>
                <w:rFonts w:ascii="GHEA Grapalat" w:hAnsi="GHEA Grapalat"/>
                <w:lang w:val="hy-AM"/>
              </w:rPr>
            </w:pPr>
            <w:r w:rsidRPr="00296109">
              <w:rPr>
                <w:rFonts w:ascii="GHEA Grapalat" w:hAnsi="GHEA Grapalat"/>
                <w:lang w:val="hy-AM"/>
              </w:rPr>
              <w:t>Պետ</w:t>
            </w:r>
            <w:r w:rsidRPr="00296109">
              <w:rPr>
                <w:rFonts w:ascii="GHEA Grapalat" w:hAnsi="GHEA Grapalat"/>
                <w:lang w:val="en-US"/>
              </w:rPr>
              <w:t>ա</w:t>
            </w:r>
            <w:r w:rsidRPr="00296109">
              <w:rPr>
                <w:rFonts w:ascii="GHEA Grapalat" w:hAnsi="GHEA Grapalat"/>
                <w:lang w:val="hy-AM"/>
              </w:rPr>
              <w:t xml:space="preserve"> </w:t>
            </w:r>
            <w:r w:rsidRPr="00296109">
              <w:rPr>
                <w:rFonts w:ascii="GHEA Grapalat" w:hAnsi="GHEA Grapalat"/>
                <w:lang w:val="en-US"/>
              </w:rPr>
              <w:t>կան</w:t>
            </w:r>
            <w:r w:rsidRPr="00296109">
              <w:rPr>
                <w:rFonts w:ascii="GHEA Grapalat" w:hAnsi="GHEA Grapalat"/>
                <w:lang w:val="hy-AM"/>
              </w:rPr>
              <w:t xml:space="preserve"> </w:t>
            </w:r>
            <w:r w:rsidRPr="00296109">
              <w:rPr>
                <w:rFonts w:ascii="GHEA Grapalat" w:hAnsi="GHEA Grapalat" w:cs="GHEA Grapalat"/>
                <w:lang w:val="hy-AM"/>
              </w:rPr>
              <w:t>գրան</w:t>
            </w:r>
            <w:r w:rsidRPr="00296109">
              <w:rPr>
                <w:rFonts w:ascii="GHEA Grapalat" w:hAnsi="GHEA Grapalat" w:cs="GHEA Grapalat"/>
                <w:lang w:val="en-US"/>
              </w:rPr>
              <w:t xml:space="preserve"> </w:t>
            </w:r>
            <w:r w:rsidRPr="00296109">
              <w:rPr>
                <w:rFonts w:ascii="GHEA Grapalat" w:hAnsi="GHEA Grapalat" w:cs="GHEA Grapalat"/>
                <w:lang w:val="hy-AM"/>
              </w:rPr>
              <w:t>ցում</w:t>
            </w:r>
          </w:p>
        </w:tc>
        <w:tc>
          <w:tcPr>
            <w:tcW w:w="520" w:type="dxa"/>
            <w:textDirection w:val="btLr"/>
            <w:vAlign w:val="center"/>
          </w:tcPr>
          <w:p w:rsidR="00076A25" w:rsidRPr="00296109" w:rsidRDefault="00076A25" w:rsidP="00CB4610">
            <w:pPr>
              <w:tabs>
                <w:tab w:val="left" w:pos="0"/>
              </w:tabs>
              <w:ind w:left="113" w:right="113"/>
              <w:jc w:val="center"/>
              <w:rPr>
                <w:rFonts w:ascii="GHEA Grapalat" w:hAnsi="GHEA Grapalat"/>
                <w:lang w:val="hy-AM"/>
              </w:rPr>
            </w:pPr>
            <w:r w:rsidRPr="00296109">
              <w:rPr>
                <w:rFonts w:ascii="GHEA Grapalat" w:hAnsi="GHEA Grapalat"/>
                <w:lang w:val="hy-AM"/>
              </w:rPr>
              <w:t>Ընդամենը</w:t>
            </w:r>
          </w:p>
        </w:tc>
        <w:tc>
          <w:tcPr>
            <w:tcW w:w="1287" w:type="dxa"/>
            <w:vMerge/>
            <w:shd w:val="clear" w:color="auto" w:fill="auto"/>
            <w:vAlign w:val="center"/>
          </w:tcPr>
          <w:p w:rsidR="00076A25" w:rsidRPr="00296109" w:rsidRDefault="00076A25" w:rsidP="00CB4610">
            <w:pPr>
              <w:tabs>
                <w:tab w:val="left" w:pos="0"/>
              </w:tabs>
              <w:jc w:val="center"/>
              <w:rPr>
                <w:rFonts w:ascii="GHEA Grapalat" w:hAnsi="GHEA Grapalat"/>
                <w:lang w:val="hy-AM"/>
              </w:rPr>
            </w:pPr>
          </w:p>
        </w:tc>
        <w:tc>
          <w:tcPr>
            <w:tcW w:w="1134" w:type="dxa"/>
            <w:vMerge/>
            <w:vAlign w:val="center"/>
          </w:tcPr>
          <w:p w:rsidR="00076A25" w:rsidRPr="00296109" w:rsidRDefault="00076A25" w:rsidP="00CB4610">
            <w:pPr>
              <w:tabs>
                <w:tab w:val="left" w:pos="0"/>
              </w:tabs>
              <w:jc w:val="center"/>
              <w:rPr>
                <w:rFonts w:ascii="GHEA Grapalat" w:hAnsi="GHEA Grapalat"/>
                <w:lang w:val="hy-AM"/>
              </w:rPr>
            </w:pPr>
          </w:p>
        </w:tc>
        <w:tc>
          <w:tcPr>
            <w:tcW w:w="1089" w:type="dxa"/>
            <w:vMerge/>
            <w:vAlign w:val="center"/>
          </w:tcPr>
          <w:p w:rsidR="00076A25" w:rsidRPr="00296109" w:rsidRDefault="00076A25" w:rsidP="00CB4610">
            <w:pPr>
              <w:tabs>
                <w:tab w:val="left" w:pos="0"/>
              </w:tabs>
              <w:jc w:val="center"/>
              <w:rPr>
                <w:rFonts w:ascii="GHEA Grapalat" w:hAnsi="GHEA Grapalat"/>
                <w:lang w:val="hy-AM"/>
              </w:rPr>
            </w:pPr>
          </w:p>
        </w:tc>
      </w:tr>
      <w:tr w:rsidR="00076A25" w:rsidRPr="00296109" w:rsidTr="009975F8">
        <w:tc>
          <w:tcPr>
            <w:tcW w:w="1418" w:type="dxa"/>
            <w:shd w:val="clear" w:color="auto" w:fill="auto"/>
          </w:tcPr>
          <w:p w:rsidR="00076A25" w:rsidRPr="00296109" w:rsidRDefault="00076A25" w:rsidP="00CB4610">
            <w:pPr>
              <w:tabs>
                <w:tab w:val="left" w:pos="0"/>
              </w:tabs>
              <w:jc w:val="center"/>
              <w:rPr>
                <w:rFonts w:ascii="GHEA Grapalat" w:hAnsi="GHEA Grapalat"/>
                <w:lang w:val="hy-AM"/>
              </w:rPr>
            </w:pPr>
            <w:r w:rsidRPr="00296109">
              <w:rPr>
                <w:rFonts w:ascii="GHEA Grapalat" w:hAnsi="GHEA Grapalat"/>
                <w:lang w:val="hy-AM"/>
              </w:rPr>
              <w:t>Արտադրու</w:t>
            </w:r>
            <w:r w:rsidRPr="00296109">
              <w:rPr>
                <w:rFonts w:ascii="GHEA Grapalat" w:hAnsi="GHEA Grapalat"/>
                <w:lang w:val="en-US"/>
              </w:rPr>
              <w:t xml:space="preserve"> </w:t>
            </w:r>
            <w:r w:rsidRPr="00296109">
              <w:rPr>
                <w:rFonts w:ascii="GHEA Grapalat" w:hAnsi="GHEA Grapalat"/>
                <w:lang w:val="hy-AM"/>
              </w:rPr>
              <w:t>թյուն</w:t>
            </w:r>
          </w:p>
        </w:tc>
        <w:tc>
          <w:tcPr>
            <w:tcW w:w="1559" w:type="dxa"/>
            <w:shd w:val="clear" w:color="auto" w:fill="auto"/>
          </w:tcPr>
          <w:p w:rsidR="00076A25" w:rsidRPr="00296109" w:rsidRDefault="00076A25" w:rsidP="00CB4610">
            <w:pPr>
              <w:tabs>
                <w:tab w:val="left" w:pos="0"/>
              </w:tabs>
              <w:jc w:val="center"/>
              <w:rPr>
                <w:rFonts w:ascii="GHEA Grapalat" w:hAnsi="GHEA Grapalat"/>
                <w:lang w:val="hy-AM"/>
              </w:rPr>
            </w:pPr>
            <w:r w:rsidRPr="00296109">
              <w:rPr>
                <w:rFonts w:ascii="GHEA Grapalat" w:hAnsi="GHEA Grapalat"/>
                <w:lang w:val="hy-AM"/>
              </w:rPr>
              <w:t>5</w:t>
            </w:r>
          </w:p>
        </w:tc>
        <w:tc>
          <w:tcPr>
            <w:tcW w:w="1843" w:type="dxa"/>
            <w:shd w:val="clear" w:color="auto" w:fill="auto"/>
          </w:tcPr>
          <w:p w:rsidR="00076A25" w:rsidRPr="00296109" w:rsidRDefault="00076A25" w:rsidP="00CB4610">
            <w:pPr>
              <w:tabs>
                <w:tab w:val="left" w:pos="0"/>
              </w:tabs>
              <w:jc w:val="center"/>
              <w:rPr>
                <w:rFonts w:ascii="GHEA Grapalat" w:hAnsi="GHEA Grapalat"/>
                <w:lang w:val="hy-AM"/>
              </w:rPr>
            </w:pPr>
            <w:r w:rsidRPr="00296109">
              <w:rPr>
                <w:rFonts w:ascii="GHEA Grapalat" w:hAnsi="GHEA Grapalat"/>
                <w:lang w:val="hy-AM"/>
              </w:rPr>
              <w:t>10</w:t>
            </w:r>
          </w:p>
        </w:tc>
        <w:tc>
          <w:tcPr>
            <w:tcW w:w="1195" w:type="dxa"/>
            <w:shd w:val="clear" w:color="auto" w:fill="auto"/>
          </w:tcPr>
          <w:p w:rsidR="00076A25" w:rsidRPr="00296109" w:rsidRDefault="00076A25" w:rsidP="00CB4610">
            <w:pPr>
              <w:tabs>
                <w:tab w:val="left" w:pos="0"/>
              </w:tabs>
              <w:jc w:val="center"/>
              <w:rPr>
                <w:rFonts w:ascii="GHEA Grapalat" w:hAnsi="GHEA Grapalat"/>
                <w:lang w:val="hy-AM"/>
              </w:rPr>
            </w:pPr>
            <w:r w:rsidRPr="00296109">
              <w:rPr>
                <w:rFonts w:ascii="GHEA Grapalat" w:hAnsi="GHEA Grapalat"/>
                <w:lang w:val="hy-AM"/>
              </w:rPr>
              <w:t>10</w:t>
            </w:r>
          </w:p>
        </w:tc>
        <w:tc>
          <w:tcPr>
            <w:tcW w:w="1080" w:type="dxa"/>
            <w:shd w:val="clear" w:color="auto" w:fill="auto"/>
          </w:tcPr>
          <w:p w:rsidR="00076A25" w:rsidRPr="00296109" w:rsidRDefault="00076A25" w:rsidP="00CB4610">
            <w:pPr>
              <w:tabs>
                <w:tab w:val="left" w:pos="0"/>
              </w:tabs>
              <w:jc w:val="center"/>
              <w:rPr>
                <w:rFonts w:ascii="GHEA Grapalat" w:hAnsi="GHEA Grapalat"/>
                <w:lang w:val="en-US"/>
              </w:rPr>
            </w:pPr>
            <w:r w:rsidRPr="00296109">
              <w:rPr>
                <w:rFonts w:ascii="GHEA Grapalat" w:hAnsi="GHEA Grapalat"/>
                <w:lang w:val="hy-AM"/>
              </w:rPr>
              <w:t>5</w:t>
            </w:r>
          </w:p>
        </w:tc>
        <w:tc>
          <w:tcPr>
            <w:tcW w:w="520" w:type="dxa"/>
          </w:tcPr>
          <w:p w:rsidR="00076A25" w:rsidRPr="00296109" w:rsidRDefault="00076A25" w:rsidP="00CB4610">
            <w:pPr>
              <w:tabs>
                <w:tab w:val="left" w:pos="0"/>
              </w:tabs>
              <w:jc w:val="center"/>
              <w:rPr>
                <w:rFonts w:ascii="GHEA Grapalat" w:hAnsi="GHEA Grapalat"/>
                <w:lang w:val="hy-AM"/>
              </w:rPr>
            </w:pPr>
            <w:r w:rsidRPr="00296109">
              <w:rPr>
                <w:rFonts w:ascii="GHEA Grapalat" w:hAnsi="GHEA Grapalat"/>
                <w:lang w:val="hy-AM"/>
              </w:rPr>
              <w:t>30</w:t>
            </w:r>
          </w:p>
        </w:tc>
        <w:tc>
          <w:tcPr>
            <w:tcW w:w="1287" w:type="dxa"/>
            <w:shd w:val="clear" w:color="auto" w:fill="auto"/>
          </w:tcPr>
          <w:p w:rsidR="00076A25" w:rsidRPr="00296109" w:rsidRDefault="00076A25" w:rsidP="00CB4610">
            <w:pPr>
              <w:tabs>
                <w:tab w:val="left" w:pos="0"/>
              </w:tabs>
              <w:jc w:val="center"/>
              <w:rPr>
                <w:rFonts w:ascii="GHEA Grapalat" w:hAnsi="GHEA Grapalat"/>
                <w:lang w:val="hy-AM"/>
              </w:rPr>
            </w:pPr>
            <w:r w:rsidRPr="00296109">
              <w:rPr>
                <w:rFonts w:ascii="GHEA Grapalat" w:hAnsi="GHEA Grapalat"/>
                <w:lang w:val="hy-AM"/>
              </w:rPr>
              <w:t>10</w:t>
            </w:r>
          </w:p>
        </w:tc>
        <w:tc>
          <w:tcPr>
            <w:tcW w:w="1134" w:type="dxa"/>
          </w:tcPr>
          <w:p w:rsidR="00076A25" w:rsidRPr="00296109" w:rsidRDefault="00076A25" w:rsidP="00CB4610">
            <w:pPr>
              <w:tabs>
                <w:tab w:val="left" w:pos="0"/>
              </w:tabs>
              <w:jc w:val="center"/>
              <w:rPr>
                <w:rFonts w:ascii="GHEA Grapalat" w:hAnsi="GHEA Grapalat"/>
                <w:lang w:val="hy-AM"/>
              </w:rPr>
            </w:pPr>
            <w:r w:rsidRPr="00296109">
              <w:rPr>
                <w:rFonts w:ascii="GHEA Grapalat" w:hAnsi="GHEA Grapalat"/>
                <w:lang w:val="hy-AM"/>
              </w:rPr>
              <w:t>20</w:t>
            </w:r>
          </w:p>
        </w:tc>
        <w:tc>
          <w:tcPr>
            <w:tcW w:w="1089" w:type="dxa"/>
          </w:tcPr>
          <w:p w:rsidR="00076A25" w:rsidRPr="00296109" w:rsidRDefault="00076A25" w:rsidP="00CB4610">
            <w:pPr>
              <w:tabs>
                <w:tab w:val="left" w:pos="0"/>
              </w:tabs>
              <w:jc w:val="center"/>
              <w:rPr>
                <w:rFonts w:ascii="GHEA Grapalat" w:hAnsi="GHEA Grapalat"/>
                <w:lang w:val="hy-AM"/>
              </w:rPr>
            </w:pPr>
            <w:r w:rsidRPr="00296109">
              <w:rPr>
                <w:rFonts w:ascii="GHEA Grapalat" w:hAnsi="GHEA Grapalat"/>
                <w:lang w:val="hy-AM"/>
              </w:rPr>
              <w:t>60</w:t>
            </w:r>
          </w:p>
        </w:tc>
      </w:tr>
      <w:tr w:rsidR="00076A25" w:rsidRPr="00296109" w:rsidTr="009975F8">
        <w:tc>
          <w:tcPr>
            <w:tcW w:w="1418" w:type="dxa"/>
            <w:shd w:val="clear" w:color="auto" w:fill="auto"/>
          </w:tcPr>
          <w:p w:rsidR="00076A25" w:rsidRPr="00296109" w:rsidRDefault="00076A25" w:rsidP="00E07D65">
            <w:pPr>
              <w:tabs>
                <w:tab w:val="left" w:pos="0"/>
              </w:tabs>
              <w:jc w:val="center"/>
              <w:rPr>
                <w:rFonts w:ascii="GHEA Grapalat" w:hAnsi="GHEA Grapalat"/>
                <w:lang w:val="hy-AM"/>
              </w:rPr>
            </w:pPr>
            <w:r w:rsidRPr="00296109">
              <w:rPr>
                <w:rFonts w:ascii="GHEA Grapalat" w:hAnsi="GHEA Grapalat"/>
                <w:lang w:val="hy-AM"/>
              </w:rPr>
              <w:t xml:space="preserve">Մեծածախ </w:t>
            </w:r>
            <w:r w:rsidR="00E07D65" w:rsidRPr="00296109">
              <w:rPr>
                <w:rFonts w:ascii="GHEA Grapalat" w:hAnsi="GHEA Grapalat"/>
                <w:lang w:val="hy-AM"/>
              </w:rPr>
              <w:t>իրացում</w:t>
            </w:r>
          </w:p>
        </w:tc>
        <w:tc>
          <w:tcPr>
            <w:tcW w:w="1559" w:type="dxa"/>
            <w:shd w:val="clear" w:color="auto" w:fill="auto"/>
          </w:tcPr>
          <w:p w:rsidR="00076A25" w:rsidRPr="00296109" w:rsidRDefault="00076A25" w:rsidP="00CB4610">
            <w:pPr>
              <w:tabs>
                <w:tab w:val="left" w:pos="0"/>
              </w:tabs>
              <w:jc w:val="center"/>
              <w:rPr>
                <w:rFonts w:ascii="GHEA Grapalat" w:hAnsi="GHEA Grapalat"/>
                <w:lang w:val="hy-AM"/>
              </w:rPr>
            </w:pPr>
            <w:r w:rsidRPr="00296109">
              <w:rPr>
                <w:rFonts w:ascii="GHEA Grapalat" w:hAnsi="GHEA Grapalat"/>
                <w:lang w:val="hy-AM"/>
              </w:rPr>
              <w:t>0</w:t>
            </w:r>
          </w:p>
        </w:tc>
        <w:tc>
          <w:tcPr>
            <w:tcW w:w="1843" w:type="dxa"/>
            <w:shd w:val="clear" w:color="auto" w:fill="auto"/>
          </w:tcPr>
          <w:p w:rsidR="00076A25" w:rsidRPr="00296109" w:rsidRDefault="00076A25" w:rsidP="00CB4610">
            <w:pPr>
              <w:tabs>
                <w:tab w:val="left" w:pos="0"/>
              </w:tabs>
              <w:jc w:val="center"/>
              <w:rPr>
                <w:rFonts w:ascii="GHEA Grapalat" w:hAnsi="GHEA Grapalat"/>
                <w:lang w:val="hy-AM"/>
              </w:rPr>
            </w:pPr>
            <w:r w:rsidRPr="00296109">
              <w:rPr>
                <w:rFonts w:ascii="GHEA Grapalat" w:hAnsi="GHEA Grapalat"/>
                <w:lang w:val="hy-AM"/>
              </w:rPr>
              <w:t>10</w:t>
            </w:r>
          </w:p>
        </w:tc>
        <w:tc>
          <w:tcPr>
            <w:tcW w:w="1195" w:type="dxa"/>
            <w:shd w:val="clear" w:color="auto" w:fill="auto"/>
          </w:tcPr>
          <w:p w:rsidR="00076A25" w:rsidRPr="00296109" w:rsidRDefault="00076A25" w:rsidP="00CB4610">
            <w:pPr>
              <w:tabs>
                <w:tab w:val="left" w:pos="0"/>
              </w:tabs>
              <w:jc w:val="center"/>
              <w:rPr>
                <w:rFonts w:ascii="GHEA Grapalat" w:hAnsi="GHEA Grapalat"/>
                <w:lang w:val="hy-AM"/>
              </w:rPr>
            </w:pPr>
            <w:r w:rsidRPr="00296109">
              <w:rPr>
                <w:rFonts w:ascii="GHEA Grapalat" w:hAnsi="GHEA Grapalat"/>
                <w:lang w:val="hy-AM"/>
              </w:rPr>
              <w:t>10</w:t>
            </w:r>
          </w:p>
        </w:tc>
        <w:tc>
          <w:tcPr>
            <w:tcW w:w="1080" w:type="dxa"/>
            <w:shd w:val="clear" w:color="auto" w:fill="auto"/>
          </w:tcPr>
          <w:p w:rsidR="00076A25" w:rsidRPr="00296109" w:rsidRDefault="00076A25" w:rsidP="00CB4610">
            <w:pPr>
              <w:tabs>
                <w:tab w:val="left" w:pos="0"/>
              </w:tabs>
              <w:jc w:val="center"/>
              <w:rPr>
                <w:rFonts w:ascii="GHEA Grapalat" w:hAnsi="GHEA Grapalat"/>
                <w:lang w:val="en-US"/>
              </w:rPr>
            </w:pPr>
            <w:r w:rsidRPr="00296109">
              <w:rPr>
                <w:rFonts w:ascii="GHEA Grapalat" w:hAnsi="GHEA Grapalat"/>
                <w:lang w:val="en-US"/>
              </w:rPr>
              <w:t>20</w:t>
            </w:r>
          </w:p>
        </w:tc>
        <w:tc>
          <w:tcPr>
            <w:tcW w:w="520" w:type="dxa"/>
          </w:tcPr>
          <w:p w:rsidR="00076A25" w:rsidRPr="00296109" w:rsidRDefault="00076A25" w:rsidP="00CB4610">
            <w:pPr>
              <w:tabs>
                <w:tab w:val="left" w:pos="0"/>
              </w:tabs>
              <w:jc w:val="center"/>
              <w:rPr>
                <w:rFonts w:ascii="GHEA Grapalat" w:hAnsi="GHEA Grapalat"/>
                <w:lang w:val="hy-AM"/>
              </w:rPr>
            </w:pPr>
            <w:r w:rsidRPr="00296109">
              <w:rPr>
                <w:rFonts w:ascii="GHEA Grapalat" w:hAnsi="GHEA Grapalat"/>
                <w:lang w:val="en-US"/>
              </w:rPr>
              <w:t>4</w:t>
            </w:r>
            <w:r w:rsidRPr="00296109">
              <w:rPr>
                <w:rFonts w:ascii="GHEA Grapalat" w:hAnsi="GHEA Grapalat"/>
                <w:lang w:val="hy-AM"/>
              </w:rPr>
              <w:t>0</w:t>
            </w:r>
          </w:p>
        </w:tc>
        <w:tc>
          <w:tcPr>
            <w:tcW w:w="1287" w:type="dxa"/>
            <w:shd w:val="clear" w:color="auto" w:fill="auto"/>
          </w:tcPr>
          <w:p w:rsidR="00076A25" w:rsidRPr="00296109" w:rsidRDefault="00076A25" w:rsidP="00CB4610">
            <w:pPr>
              <w:tabs>
                <w:tab w:val="left" w:pos="0"/>
              </w:tabs>
              <w:jc w:val="center"/>
              <w:rPr>
                <w:rFonts w:ascii="GHEA Grapalat" w:hAnsi="GHEA Grapalat"/>
                <w:lang w:val="hy-AM"/>
              </w:rPr>
            </w:pPr>
            <w:r w:rsidRPr="00296109">
              <w:rPr>
                <w:rFonts w:ascii="GHEA Grapalat" w:hAnsi="GHEA Grapalat"/>
                <w:lang w:val="en-US"/>
              </w:rPr>
              <w:t>2</w:t>
            </w:r>
            <w:r w:rsidRPr="00296109">
              <w:rPr>
                <w:rFonts w:ascii="GHEA Grapalat" w:hAnsi="GHEA Grapalat"/>
                <w:lang w:val="hy-AM"/>
              </w:rPr>
              <w:t>0</w:t>
            </w:r>
          </w:p>
        </w:tc>
        <w:tc>
          <w:tcPr>
            <w:tcW w:w="1134" w:type="dxa"/>
          </w:tcPr>
          <w:p w:rsidR="00076A25" w:rsidRPr="00296109" w:rsidRDefault="00076A25" w:rsidP="00CB4610">
            <w:pPr>
              <w:tabs>
                <w:tab w:val="left" w:pos="0"/>
              </w:tabs>
              <w:jc w:val="center"/>
              <w:rPr>
                <w:rFonts w:ascii="GHEA Grapalat" w:hAnsi="GHEA Grapalat"/>
                <w:lang w:val="hy-AM"/>
              </w:rPr>
            </w:pPr>
            <w:r w:rsidRPr="00296109">
              <w:rPr>
                <w:rFonts w:ascii="GHEA Grapalat" w:hAnsi="GHEA Grapalat"/>
                <w:lang w:val="hy-AM"/>
              </w:rPr>
              <w:t>40</w:t>
            </w:r>
          </w:p>
        </w:tc>
        <w:tc>
          <w:tcPr>
            <w:tcW w:w="1089" w:type="dxa"/>
          </w:tcPr>
          <w:p w:rsidR="00076A25" w:rsidRPr="00296109" w:rsidRDefault="00076A25" w:rsidP="00CB4610">
            <w:pPr>
              <w:tabs>
                <w:tab w:val="left" w:pos="0"/>
              </w:tabs>
              <w:jc w:val="center"/>
              <w:rPr>
                <w:rFonts w:ascii="GHEA Grapalat" w:hAnsi="GHEA Grapalat"/>
                <w:lang w:val="hy-AM"/>
              </w:rPr>
            </w:pPr>
            <w:r w:rsidRPr="00296109">
              <w:rPr>
                <w:rFonts w:ascii="GHEA Grapalat" w:hAnsi="GHEA Grapalat"/>
                <w:lang w:val="en-US"/>
              </w:rPr>
              <w:t>10</w:t>
            </w:r>
            <w:r w:rsidRPr="00296109">
              <w:rPr>
                <w:rFonts w:ascii="GHEA Grapalat" w:hAnsi="GHEA Grapalat"/>
                <w:lang w:val="hy-AM"/>
              </w:rPr>
              <w:t>0</w:t>
            </w:r>
          </w:p>
        </w:tc>
      </w:tr>
      <w:tr w:rsidR="00076A25" w:rsidRPr="00296109" w:rsidTr="009975F8">
        <w:tc>
          <w:tcPr>
            <w:tcW w:w="1418" w:type="dxa"/>
            <w:shd w:val="clear" w:color="auto" w:fill="auto"/>
          </w:tcPr>
          <w:p w:rsidR="00076A25" w:rsidRPr="00296109" w:rsidRDefault="00C43E9C" w:rsidP="009975F8">
            <w:pPr>
              <w:tabs>
                <w:tab w:val="left" w:pos="0"/>
              </w:tabs>
              <w:jc w:val="center"/>
              <w:rPr>
                <w:rFonts w:ascii="GHEA Grapalat" w:hAnsi="GHEA Grapalat"/>
                <w:lang w:val="hy-AM"/>
              </w:rPr>
            </w:pPr>
            <w:r w:rsidRPr="00296109">
              <w:rPr>
                <w:rFonts w:ascii="GHEA Grapalat" w:hAnsi="GHEA Grapalat"/>
                <w:lang w:val="hy-AM"/>
              </w:rPr>
              <w:t>Դեղատնային</w:t>
            </w:r>
          </w:p>
        </w:tc>
        <w:tc>
          <w:tcPr>
            <w:tcW w:w="1559" w:type="dxa"/>
            <w:shd w:val="clear" w:color="auto" w:fill="auto"/>
          </w:tcPr>
          <w:p w:rsidR="00076A25" w:rsidRPr="00296109" w:rsidRDefault="00076A25" w:rsidP="00CB4610">
            <w:pPr>
              <w:tabs>
                <w:tab w:val="left" w:pos="0"/>
              </w:tabs>
              <w:jc w:val="center"/>
              <w:rPr>
                <w:rFonts w:ascii="GHEA Grapalat" w:hAnsi="GHEA Grapalat"/>
                <w:lang w:val="hy-AM"/>
              </w:rPr>
            </w:pPr>
            <w:r w:rsidRPr="00296109">
              <w:rPr>
                <w:rFonts w:ascii="GHEA Grapalat" w:hAnsi="GHEA Grapalat"/>
                <w:lang w:val="hy-AM"/>
              </w:rPr>
              <w:t>10</w:t>
            </w:r>
          </w:p>
        </w:tc>
        <w:tc>
          <w:tcPr>
            <w:tcW w:w="1843" w:type="dxa"/>
            <w:shd w:val="clear" w:color="auto" w:fill="auto"/>
          </w:tcPr>
          <w:p w:rsidR="00076A25" w:rsidRPr="00296109" w:rsidRDefault="00076A25" w:rsidP="00CB4610">
            <w:pPr>
              <w:tabs>
                <w:tab w:val="left" w:pos="0"/>
              </w:tabs>
              <w:jc w:val="center"/>
              <w:rPr>
                <w:rFonts w:ascii="GHEA Grapalat" w:hAnsi="GHEA Grapalat"/>
                <w:lang w:val="hy-AM"/>
              </w:rPr>
            </w:pPr>
            <w:r w:rsidRPr="00296109">
              <w:rPr>
                <w:rFonts w:ascii="GHEA Grapalat" w:hAnsi="GHEA Grapalat"/>
                <w:lang w:val="hy-AM"/>
              </w:rPr>
              <w:t>10</w:t>
            </w:r>
          </w:p>
        </w:tc>
        <w:tc>
          <w:tcPr>
            <w:tcW w:w="1195" w:type="dxa"/>
            <w:shd w:val="clear" w:color="auto" w:fill="auto"/>
          </w:tcPr>
          <w:p w:rsidR="00076A25" w:rsidRPr="00296109" w:rsidRDefault="00076A25" w:rsidP="00CB4610">
            <w:pPr>
              <w:tabs>
                <w:tab w:val="left" w:pos="0"/>
              </w:tabs>
              <w:jc w:val="center"/>
              <w:rPr>
                <w:rFonts w:ascii="GHEA Grapalat" w:hAnsi="GHEA Grapalat"/>
                <w:lang w:val="hy-AM"/>
              </w:rPr>
            </w:pPr>
            <w:r w:rsidRPr="00296109">
              <w:rPr>
                <w:rFonts w:ascii="GHEA Grapalat" w:hAnsi="GHEA Grapalat"/>
                <w:lang w:val="hy-AM"/>
              </w:rPr>
              <w:t>10</w:t>
            </w:r>
          </w:p>
        </w:tc>
        <w:tc>
          <w:tcPr>
            <w:tcW w:w="1080" w:type="dxa"/>
            <w:shd w:val="clear" w:color="auto" w:fill="auto"/>
          </w:tcPr>
          <w:p w:rsidR="00076A25" w:rsidRPr="00296109" w:rsidRDefault="00076A25" w:rsidP="00CB4610">
            <w:pPr>
              <w:tabs>
                <w:tab w:val="left" w:pos="0"/>
              </w:tabs>
              <w:jc w:val="center"/>
              <w:rPr>
                <w:rFonts w:ascii="GHEA Grapalat" w:hAnsi="GHEA Grapalat"/>
                <w:lang w:val="hy-AM"/>
              </w:rPr>
            </w:pPr>
            <w:r w:rsidRPr="00296109">
              <w:rPr>
                <w:rFonts w:ascii="GHEA Grapalat" w:hAnsi="GHEA Grapalat"/>
                <w:lang w:val="hy-AM"/>
              </w:rPr>
              <w:t>10</w:t>
            </w:r>
          </w:p>
        </w:tc>
        <w:tc>
          <w:tcPr>
            <w:tcW w:w="520" w:type="dxa"/>
          </w:tcPr>
          <w:p w:rsidR="00076A25" w:rsidRPr="00296109" w:rsidRDefault="00076A25" w:rsidP="00CB4610">
            <w:pPr>
              <w:tabs>
                <w:tab w:val="left" w:pos="0"/>
              </w:tabs>
              <w:jc w:val="center"/>
              <w:rPr>
                <w:rFonts w:ascii="GHEA Grapalat" w:hAnsi="GHEA Grapalat"/>
                <w:lang w:val="hy-AM"/>
              </w:rPr>
            </w:pPr>
            <w:r w:rsidRPr="00296109">
              <w:rPr>
                <w:rFonts w:ascii="GHEA Grapalat" w:hAnsi="GHEA Grapalat"/>
                <w:lang w:val="hy-AM"/>
              </w:rPr>
              <w:t>40</w:t>
            </w:r>
          </w:p>
        </w:tc>
        <w:tc>
          <w:tcPr>
            <w:tcW w:w="1287" w:type="dxa"/>
            <w:shd w:val="clear" w:color="auto" w:fill="auto"/>
          </w:tcPr>
          <w:p w:rsidR="00076A25" w:rsidRPr="00296109" w:rsidRDefault="00076A25" w:rsidP="00CB4610">
            <w:pPr>
              <w:tabs>
                <w:tab w:val="left" w:pos="0"/>
              </w:tabs>
              <w:jc w:val="center"/>
              <w:rPr>
                <w:rFonts w:ascii="GHEA Grapalat" w:hAnsi="GHEA Grapalat"/>
                <w:lang w:val="hy-AM"/>
              </w:rPr>
            </w:pPr>
            <w:r w:rsidRPr="00296109">
              <w:rPr>
                <w:rFonts w:ascii="GHEA Grapalat" w:hAnsi="GHEA Grapalat"/>
                <w:lang w:val="hy-AM"/>
              </w:rPr>
              <w:t>20</w:t>
            </w:r>
          </w:p>
        </w:tc>
        <w:tc>
          <w:tcPr>
            <w:tcW w:w="1134" w:type="dxa"/>
          </w:tcPr>
          <w:p w:rsidR="00076A25" w:rsidRPr="00296109" w:rsidRDefault="00076A25" w:rsidP="00CB4610">
            <w:pPr>
              <w:tabs>
                <w:tab w:val="left" w:pos="0"/>
              </w:tabs>
              <w:jc w:val="center"/>
              <w:rPr>
                <w:rFonts w:ascii="GHEA Grapalat" w:hAnsi="GHEA Grapalat"/>
                <w:lang w:val="hy-AM"/>
              </w:rPr>
            </w:pPr>
            <w:r w:rsidRPr="00296109">
              <w:rPr>
                <w:rFonts w:ascii="GHEA Grapalat" w:hAnsi="GHEA Grapalat"/>
                <w:lang w:val="hy-AM"/>
              </w:rPr>
              <w:t>10</w:t>
            </w:r>
          </w:p>
        </w:tc>
        <w:tc>
          <w:tcPr>
            <w:tcW w:w="1089" w:type="dxa"/>
          </w:tcPr>
          <w:p w:rsidR="00076A25" w:rsidRPr="00296109" w:rsidRDefault="00076A25" w:rsidP="00CB4610">
            <w:pPr>
              <w:tabs>
                <w:tab w:val="left" w:pos="0"/>
              </w:tabs>
              <w:jc w:val="center"/>
              <w:rPr>
                <w:rFonts w:ascii="GHEA Grapalat" w:hAnsi="GHEA Grapalat"/>
                <w:lang w:val="hy-AM"/>
              </w:rPr>
            </w:pPr>
            <w:r w:rsidRPr="00296109">
              <w:rPr>
                <w:rFonts w:ascii="GHEA Grapalat" w:hAnsi="GHEA Grapalat"/>
                <w:lang w:val="hy-AM"/>
              </w:rPr>
              <w:t>70</w:t>
            </w:r>
          </w:p>
        </w:tc>
      </w:tr>
    </w:tbl>
    <w:p w:rsidR="00076A25" w:rsidRPr="00296109" w:rsidRDefault="00076A25" w:rsidP="00076A25">
      <w:pPr>
        <w:pStyle w:val="NormalWeb"/>
        <w:shd w:val="clear" w:color="auto" w:fill="FFFFFF"/>
        <w:spacing w:before="0" w:beforeAutospacing="0" w:after="0" w:afterAutospacing="0"/>
        <w:rPr>
          <w:rFonts w:ascii="GHEA Grapalat" w:hAnsi="GHEA Grapalat" w:cs="Sylfaen"/>
          <w:lang w:val="hy-AM"/>
        </w:rPr>
      </w:pPr>
    </w:p>
    <w:p w:rsidR="00076A25" w:rsidRPr="00296109" w:rsidRDefault="00076A25" w:rsidP="00076A25">
      <w:pPr>
        <w:pStyle w:val="NormalWeb"/>
        <w:numPr>
          <w:ilvl w:val="0"/>
          <w:numId w:val="6"/>
        </w:numPr>
        <w:shd w:val="clear" w:color="auto" w:fill="FFFFFF"/>
        <w:tabs>
          <w:tab w:val="left" w:pos="993"/>
        </w:tabs>
        <w:spacing w:before="0" w:beforeAutospacing="0" w:after="0" w:afterAutospacing="0" w:line="360" w:lineRule="auto"/>
        <w:ind w:left="0" w:firstLine="567"/>
        <w:jc w:val="both"/>
        <w:rPr>
          <w:rFonts w:ascii="GHEA Grapalat" w:hAnsi="GHEA Grapalat" w:cs="Sylfaen"/>
          <w:lang w:val="hy-AM"/>
        </w:rPr>
      </w:pPr>
      <w:r w:rsidRPr="00296109">
        <w:rPr>
          <w:rFonts w:ascii="GHEA Grapalat" w:hAnsi="GHEA Grapalat" w:cs="Sylfaen"/>
          <w:lang w:val="hy-AM"/>
        </w:rPr>
        <w:t xml:space="preserve">Տնտեսավարող </w:t>
      </w:r>
      <w:r w:rsidRPr="00296109">
        <w:rPr>
          <w:rFonts w:ascii="GHEA Grapalat" w:hAnsi="GHEA Grapalat" w:cs="Sylfaen"/>
          <w:shd w:val="clear" w:color="auto" w:fill="FFFFFF"/>
          <w:lang w:val="hy-AM"/>
        </w:rPr>
        <w:t xml:space="preserve">սուբյեկտների </w:t>
      </w:r>
      <w:r w:rsidRPr="00296109">
        <w:rPr>
          <w:rFonts w:ascii="GHEA Grapalat" w:hAnsi="GHEA Grapalat" w:cs="Sylfaen"/>
          <w:lang w:val="hy-AM"/>
        </w:rPr>
        <w:t xml:space="preserve">անհատական ռիսկը գնահատվում է ըստ հետևյալ բաղադրիչների և հանդիսանում է </w:t>
      </w:r>
      <w:r w:rsidRPr="00296109">
        <w:rPr>
          <w:rFonts w:ascii="GHEA Grapalat" w:hAnsi="GHEA Grapalat" w:cs="Sylfaen"/>
          <w:shd w:val="clear" w:color="auto" w:fill="FFFFFF"/>
          <w:lang w:val="hy-AM"/>
        </w:rPr>
        <w:t>նրանց</w:t>
      </w:r>
      <w:r w:rsidRPr="00296109">
        <w:rPr>
          <w:rFonts w:ascii="GHEA Grapalat" w:hAnsi="GHEA Grapalat"/>
          <w:shd w:val="clear" w:color="auto" w:fill="FFFFFF"/>
          <w:lang w:val="hy-AM"/>
        </w:rPr>
        <w:t xml:space="preserve"> </w:t>
      </w:r>
      <w:r w:rsidRPr="00296109">
        <w:rPr>
          <w:rFonts w:ascii="GHEA Grapalat" w:hAnsi="GHEA Grapalat" w:cs="Sylfaen"/>
          <w:shd w:val="clear" w:color="auto" w:fill="FFFFFF"/>
          <w:lang w:val="hy-AM"/>
        </w:rPr>
        <w:t>ռիսկի</w:t>
      </w:r>
      <w:r w:rsidRPr="00296109">
        <w:rPr>
          <w:rFonts w:ascii="GHEA Grapalat" w:hAnsi="GHEA Grapalat"/>
          <w:shd w:val="clear" w:color="auto" w:fill="FFFFFF"/>
          <w:lang w:val="hy-AM"/>
        </w:rPr>
        <w:t xml:space="preserve"> </w:t>
      </w:r>
      <w:r w:rsidRPr="00296109">
        <w:rPr>
          <w:rFonts w:ascii="GHEA Grapalat" w:hAnsi="GHEA Grapalat" w:cs="Sylfaen"/>
          <w:shd w:val="clear" w:color="auto" w:fill="FFFFFF"/>
          <w:lang w:val="hy-AM"/>
        </w:rPr>
        <w:t>միավորների</w:t>
      </w:r>
      <w:r w:rsidRPr="00296109">
        <w:rPr>
          <w:rFonts w:ascii="GHEA Grapalat" w:hAnsi="GHEA Grapalat"/>
          <w:shd w:val="clear" w:color="auto" w:fill="FFFFFF"/>
          <w:lang w:val="hy-AM"/>
        </w:rPr>
        <w:t xml:space="preserve"> </w:t>
      </w:r>
      <w:r w:rsidRPr="00296109">
        <w:rPr>
          <w:rFonts w:ascii="GHEA Grapalat" w:hAnsi="GHEA Grapalat" w:cs="Sylfaen"/>
          <w:shd w:val="clear" w:color="auto" w:fill="FFFFFF"/>
          <w:lang w:val="hy-AM"/>
        </w:rPr>
        <w:t xml:space="preserve">հանրագումարը, </w:t>
      </w:r>
      <w:r w:rsidRPr="00296109">
        <w:rPr>
          <w:rFonts w:ascii="GHEA Grapalat" w:hAnsi="GHEA Grapalat"/>
          <w:lang w:val="hy-AM"/>
        </w:rPr>
        <w:t xml:space="preserve">համաձայն </w:t>
      </w:r>
      <w:r w:rsidR="00C30B37" w:rsidRPr="00296109">
        <w:rPr>
          <w:rFonts w:ascii="GHEA Grapalat" w:hAnsi="GHEA Grapalat" w:cs="Sylfaen"/>
          <w:lang w:val="hy-AM"/>
        </w:rPr>
        <w:t>N 11</w:t>
      </w:r>
      <w:r w:rsidRPr="00296109">
        <w:rPr>
          <w:rFonts w:ascii="GHEA Grapalat" w:hAnsi="GHEA Grapalat" w:cs="Sylfaen"/>
          <w:lang w:val="hy-AM"/>
        </w:rPr>
        <w:t xml:space="preserve"> աղյուսակի</w:t>
      </w:r>
      <w:r w:rsidRPr="00296109">
        <w:rPr>
          <w:rFonts w:ascii="GHEA Grapalat" w:hAnsi="GHEA Grapalat"/>
          <w:shd w:val="clear" w:color="auto" w:fill="FFFFFF"/>
          <w:lang w:val="hy-AM"/>
        </w:rPr>
        <w:t>:</w:t>
      </w:r>
      <w:r w:rsidRPr="00296109">
        <w:rPr>
          <w:rFonts w:ascii="GHEA Grapalat" w:hAnsi="GHEA Grapalat" w:cs="Sylfaen"/>
          <w:shd w:val="clear" w:color="auto" w:fill="FFFFFF"/>
          <w:lang w:val="hy-AM"/>
        </w:rPr>
        <w:t xml:space="preserve"> Անհատական</w:t>
      </w:r>
      <w:r w:rsidRPr="00296109">
        <w:rPr>
          <w:rFonts w:ascii="GHEA Grapalat" w:hAnsi="GHEA Grapalat"/>
          <w:shd w:val="clear" w:color="auto" w:fill="FFFFFF"/>
          <w:lang w:val="hy-AM"/>
        </w:rPr>
        <w:t xml:space="preserve"> </w:t>
      </w:r>
      <w:r w:rsidRPr="00296109">
        <w:rPr>
          <w:rFonts w:ascii="GHEA Grapalat" w:hAnsi="GHEA Grapalat" w:cs="Sylfaen"/>
          <w:shd w:val="clear" w:color="auto" w:fill="FFFFFF"/>
          <w:lang w:val="hy-AM"/>
        </w:rPr>
        <w:t>ռիսկի</w:t>
      </w:r>
      <w:r w:rsidRPr="00296109">
        <w:rPr>
          <w:rFonts w:ascii="GHEA Grapalat" w:hAnsi="GHEA Grapalat"/>
          <w:lang w:val="hy-AM"/>
        </w:rPr>
        <w:t xml:space="preserve"> բաղադրիչներն</w:t>
      </w:r>
      <w:r w:rsidRPr="00296109">
        <w:rPr>
          <w:rFonts w:ascii="GHEA Grapalat" w:hAnsi="GHEA Grapalat"/>
          <w:shd w:val="clear" w:color="auto" w:fill="FFFFFF"/>
          <w:lang w:val="hy-AM"/>
        </w:rPr>
        <w:t xml:space="preserve"> </w:t>
      </w:r>
      <w:r w:rsidRPr="00296109">
        <w:rPr>
          <w:rFonts w:ascii="GHEA Grapalat" w:hAnsi="GHEA Grapalat" w:cs="Sylfaen"/>
          <w:shd w:val="clear" w:color="auto" w:fill="FFFFFF"/>
          <w:lang w:val="hy-AM"/>
        </w:rPr>
        <w:t>են</w:t>
      </w:r>
      <w:r w:rsidRPr="00296109">
        <w:rPr>
          <w:rFonts w:ascii="GHEA Grapalat" w:hAnsi="GHEA Grapalat"/>
          <w:shd w:val="clear" w:color="auto" w:fill="FFFFFF"/>
          <w:lang w:val="hy-AM"/>
        </w:rPr>
        <w:t>.</w:t>
      </w:r>
    </w:p>
    <w:p w:rsidR="00076A25" w:rsidRPr="00296109" w:rsidRDefault="00076A25" w:rsidP="00076A25">
      <w:pPr>
        <w:numPr>
          <w:ilvl w:val="0"/>
          <w:numId w:val="20"/>
        </w:numPr>
        <w:shd w:val="clear" w:color="auto" w:fill="FFFFFF"/>
        <w:tabs>
          <w:tab w:val="left" w:pos="709"/>
        </w:tabs>
        <w:spacing w:line="360" w:lineRule="auto"/>
        <w:ind w:left="0" w:firstLine="426"/>
        <w:jc w:val="both"/>
        <w:rPr>
          <w:rFonts w:ascii="GHEA Grapalat" w:hAnsi="GHEA Grapalat" w:cs="Sylfaen"/>
          <w:lang w:val="hy-AM"/>
        </w:rPr>
      </w:pPr>
      <w:r w:rsidRPr="00296109">
        <w:rPr>
          <w:rFonts w:ascii="GHEA Grapalat" w:hAnsi="GHEA Grapalat"/>
          <w:lang w:val="hy-AM"/>
        </w:rPr>
        <w:t>տնտեսավարող սուբյեկտի</w:t>
      </w:r>
      <w:r w:rsidRPr="00296109">
        <w:rPr>
          <w:rFonts w:ascii="GHEA Grapalat" w:hAnsi="GHEA Grapalat" w:cs="Sylfaen"/>
          <w:lang w:val="hy-AM"/>
        </w:rPr>
        <w:t xml:space="preserve"> նախորդ տարում տարեկան</w:t>
      </w:r>
      <w:r w:rsidRPr="00296109">
        <w:rPr>
          <w:rFonts w:ascii="GHEA Grapalat" w:hAnsi="GHEA Grapalat"/>
          <w:lang w:val="hy-AM"/>
        </w:rPr>
        <w:t xml:space="preserve"> </w:t>
      </w:r>
      <w:r w:rsidRPr="00296109">
        <w:rPr>
          <w:rFonts w:ascii="GHEA Grapalat" w:hAnsi="GHEA Grapalat" w:cs="Sylfaen"/>
          <w:lang w:val="hy-AM"/>
        </w:rPr>
        <w:t>շրջանառության</w:t>
      </w:r>
      <w:r w:rsidRPr="00296109">
        <w:rPr>
          <w:rFonts w:ascii="GHEA Grapalat" w:hAnsi="GHEA Grapalat"/>
          <w:lang w:val="hy-AM"/>
        </w:rPr>
        <w:t xml:space="preserve"> (</w:t>
      </w:r>
      <w:r w:rsidRPr="00296109">
        <w:rPr>
          <w:rFonts w:ascii="GHEA Grapalat" w:hAnsi="GHEA Grapalat" w:cs="Sylfaen"/>
          <w:lang w:val="hy-AM"/>
        </w:rPr>
        <w:t>իրացման</w:t>
      </w:r>
      <w:r w:rsidRPr="00296109">
        <w:rPr>
          <w:rFonts w:ascii="GHEA Grapalat" w:hAnsi="GHEA Grapalat"/>
          <w:lang w:val="hy-AM"/>
        </w:rPr>
        <w:t xml:space="preserve">) </w:t>
      </w:r>
      <w:r w:rsidRPr="00296109">
        <w:rPr>
          <w:rFonts w:ascii="GHEA Grapalat" w:hAnsi="GHEA Grapalat" w:cs="Sylfaen"/>
          <w:lang w:val="hy-AM"/>
        </w:rPr>
        <w:t>ծավալը, առավելագույնը` 10 միավոր,</w:t>
      </w:r>
    </w:p>
    <w:p w:rsidR="00076A25" w:rsidRPr="00296109" w:rsidRDefault="00076A25" w:rsidP="00076A25">
      <w:pPr>
        <w:numPr>
          <w:ilvl w:val="0"/>
          <w:numId w:val="20"/>
        </w:numPr>
        <w:shd w:val="clear" w:color="auto" w:fill="FFFFFF"/>
        <w:tabs>
          <w:tab w:val="left" w:pos="709"/>
        </w:tabs>
        <w:spacing w:line="360" w:lineRule="auto"/>
        <w:ind w:left="0" w:firstLine="426"/>
        <w:jc w:val="both"/>
        <w:rPr>
          <w:rFonts w:ascii="GHEA Grapalat" w:hAnsi="GHEA Grapalat" w:cs="Sylfaen"/>
          <w:lang w:val="hy-AM"/>
        </w:rPr>
      </w:pPr>
      <w:r w:rsidRPr="00296109">
        <w:rPr>
          <w:rFonts w:ascii="GHEA Grapalat" w:hAnsi="GHEA Grapalat"/>
          <w:lang w:val="hy-AM"/>
        </w:rPr>
        <w:t>դեղերի պատրաստում (կիրառելի է միայն դեղատնային գործունեության դեպքում), առավելագույնը` 10 միավոր,</w:t>
      </w:r>
    </w:p>
    <w:p w:rsidR="00076A25" w:rsidRPr="00296109" w:rsidRDefault="00076A25" w:rsidP="00076A25">
      <w:pPr>
        <w:numPr>
          <w:ilvl w:val="0"/>
          <w:numId w:val="20"/>
        </w:numPr>
        <w:shd w:val="clear" w:color="auto" w:fill="FFFFFF"/>
        <w:tabs>
          <w:tab w:val="left" w:pos="709"/>
        </w:tabs>
        <w:spacing w:line="360" w:lineRule="auto"/>
        <w:ind w:left="0" w:firstLine="426"/>
        <w:jc w:val="both"/>
        <w:rPr>
          <w:rFonts w:ascii="GHEA Grapalat" w:hAnsi="GHEA Grapalat" w:cs="Sylfaen"/>
          <w:lang w:val="hy-AM"/>
        </w:rPr>
      </w:pPr>
      <w:r w:rsidRPr="00296109">
        <w:rPr>
          <w:rFonts w:ascii="GHEA Grapalat" w:hAnsi="GHEA Grapalat"/>
          <w:lang w:val="hy-AM"/>
        </w:rPr>
        <w:t>թմրամիջոցների կամ հոգեմետ (հոգեներգործուն) նյութեր պարունակող դեղերի շրջանառություն, առավելագույնը` 20 միավոր,</w:t>
      </w:r>
    </w:p>
    <w:p w:rsidR="00076A25" w:rsidRPr="00296109" w:rsidRDefault="00076A25" w:rsidP="00076A25">
      <w:pPr>
        <w:numPr>
          <w:ilvl w:val="0"/>
          <w:numId w:val="20"/>
        </w:numPr>
        <w:shd w:val="clear" w:color="auto" w:fill="FFFFFF"/>
        <w:tabs>
          <w:tab w:val="left" w:pos="709"/>
        </w:tabs>
        <w:spacing w:line="360" w:lineRule="auto"/>
        <w:ind w:left="0" w:firstLine="426"/>
        <w:jc w:val="both"/>
        <w:rPr>
          <w:rFonts w:ascii="GHEA Grapalat" w:hAnsi="GHEA Grapalat" w:cs="Sylfaen"/>
          <w:lang w:val="hy-AM"/>
        </w:rPr>
      </w:pPr>
      <w:r w:rsidRPr="00296109">
        <w:rPr>
          <w:rFonts w:ascii="GHEA Grapalat" w:hAnsi="GHEA Grapalat"/>
          <w:lang w:val="hy-AM"/>
        </w:rPr>
        <w:t>միևնույն տնտեսավարող սուբյեկտին պատկանող դեղատների քանակը (կիրառելի է միայն դեղատնային գործունեության դեպքում), առավելագույնը` 10 միավոր,</w:t>
      </w:r>
    </w:p>
    <w:p w:rsidR="00076A25" w:rsidRPr="00296109" w:rsidRDefault="00076A25" w:rsidP="00076A25">
      <w:pPr>
        <w:numPr>
          <w:ilvl w:val="0"/>
          <w:numId w:val="20"/>
        </w:numPr>
        <w:shd w:val="clear" w:color="auto" w:fill="FFFFFF"/>
        <w:tabs>
          <w:tab w:val="left" w:pos="709"/>
        </w:tabs>
        <w:spacing w:line="360" w:lineRule="auto"/>
        <w:ind w:left="0" w:firstLine="426"/>
        <w:jc w:val="both"/>
        <w:rPr>
          <w:rFonts w:ascii="GHEA Grapalat" w:hAnsi="GHEA Grapalat" w:cs="Sylfaen"/>
          <w:lang w:val="hy-AM"/>
        </w:rPr>
      </w:pPr>
      <w:r w:rsidRPr="00296109">
        <w:rPr>
          <w:rFonts w:ascii="GHEA Grapalat" w:hAnsi="GHEA Grapalat"/>
          <w:lang w:val="hy-AM"/>
        </w:rPr>
        <w:t>տնտեսավարող սուբյեկտներում արձանագրված և տվյալ բնագավառին վերաբերվող պարբերաբար խախտումները, առավելագույնը` 10 միավոր,</w:t>
      </w:r>
    </w:p>
    <w:p w:rsidR="00076A25" w:rsidRPr="00296109" w:rsidRDefault="00076A25" w:rsidP="00076A25">
      <w:pPr>
        <w:numPr>
          <w:ilvl w:val="0"/>
          <w:numId w:val="20"/>
        </w:numPr>
        <w:shd w:val="clear" w:color="auto" w:fill="FFFFFF"/>
        <w:tabs>
          <w:tab w:val="left" w:pos="709"/>
        </w:tabs>
        <w:spacing w:line="360" w:lineRule="auto"/>
        <w:ind w:left="0" w:firstLine="426"/>
        <w:jc w:val="both"/>
        <w:rPr>
          <w:rFonts w:ascii="GHEA Grapalat" w:hAnsi="GHEA Grapalat" w:cs="Sylfaen"/>
          <w:lang w:val="hy-AM"/>
        </w:rPr>
      </w:pPr>
      <w:r w:rsidRPr="00296109">
        <w:rPr>
          <w:rFonts w:ascii="GHEA Grapalat" w:hAnsi="GHEA Grapalat"/>
          <w:lang w:val="hy-AM"/>
        </w:rPr>
        <w:t>տնտեսավարող սուբյեկտներում խախտումների վերացմանն ուղղված գործողությունները, առավելագույնը` 10 միավոր,</w:t>
      </w:r>
    </w:p>
    <w:p w:rsidR="00076A25" w:rsidRPr="009975F8" w:rsidRDefault="00076A25" w:rsidP="00076A25">
      <w:pPr>
        <w:numPr>
          <w:ilvl w:val="0"/>
          <w:numId w:val="20"/>
        </w:numPr>
        <w:shd w:val="clear" w:color="auto" w:fill="FFFFFF"/>
        <w:tabs>
          <w:tab w:val="left" w:pos="709"/>
        </w:tabs>
        <w:spacing w:line="360" w:lineRule="auto"/>
        <w:ind w:left="0" w:firstLine="426"/>
        <w:jc w:val="both"/>
        <w:rPr>
          <w:rFonts w:ascii="GHEA Grapalat" w:hAnsi="GHEA Grapalat" w:cs="Sylfaen"/>
          <w:lang w:val="hy-AM"/>
        </w:rPr>
      </w:pPr>
      <w:r w:rsidRPr="00296109">
        <w:rPr>
          <w:rFonts w:ascii="GHEA Grapalat" w:hAnsi="GHEA Grapalat"/>
          <w:lang w:val="hy-AM"/>
        </w:rPr>
        <w:t>ստուգաթերթերի հիման վրա գնահատված ռիսկայնության միավորը, առավելագույնը` 50 միավոր:</w:t>
      </w:r>
    </w:p>
    <w:p w:rsidR="009975F8" w:rsidRPr="00296109" w:rsidRDefault="009975F8" w:rsidP="009975F8">
      <w:pPr>
        <w:shd w:val="clear" w:color="auto" w:fill="FFFFFF"/>
        <w:tabs>
          <w:tab w:val="left" w:pos="709"/>
        </w:tabs>
        <w:spacing w:line="360" w:lineRule="auto"/>
        <w:ind w:left="426"/>
        <w:jc w:val="both"/>
        <w:rPr>
          <w:rFonts w:ascii="GHEA Grapalat" w:hAnsi="GHEA Grapalat" w:cs="Sylfaen"/>
          <w:lang w:val="hy-AM"/>
        </w:rPr>
      </w:pPr>
    </w:p>
    <w:p w:rsidR="00296109" w:rsidRDefault="00296109" w:rsidP="00076A25">
      <w:pPr>
        <w:shd w:val="clear" w:color="auto" w:fill="FFFFFF"/>
        <w:tabs>
          <w:tab w:val="left" w:pos="709"/>
        </w:tabs>
        <w:jc w:val="right"/>
        <w:rPr>
          <w:rFonts w:ascii="GHEA Grapalat" w:hAnsi="GHEA Grapalat" w:cs="Sylfaen"/>
          <w:lang w:val="hy-AM"/>
        </w:rPr>
      </w:pPr>
    </w:p>
    <w:p w:rsidR="00076A25" w:rsidRPr="00296109" w:rsidRDefault="00076A25" w:rsidP="00076A25">
      <w:pPr>
        <w:shd w:val="clear" w:color="auto" w:fill="FFFFFF"/>
        <w:tabs>
          <w:tab w:val="left" w:pos="709"/>
        </w:tabs>
        <w:jc w:val="right"/>
        <w:rPr>
          <w:rFonts w:ascii="GHEA Grapalat" w:hAnsi="GHEA Grapalat" w:cs="Sylfaen"/>
          <w:lang w:val="hy-AM"/>
        </w:rPr>
      </w:pPr>
      <w:r w:rsidRPr="00296109">
        <w:rPr>
          <w:rFonts w:ascii="GHEA Grapalat" w:hAnsi="GHEA Grapalat" w:cs="Sylfaen"/>
          <w:lang w:val="hy-AM"/>
        </w:rPr>
        <w:lastRenderedPageBreak/>
        <w:t>աղյուսակ</w:t>
      </w:r>
      <w:r w:rsidRPr="00296109">
        <w:rPr>
          <w:rFonts w:ascii="GHEA Grapalat" w:hAnsi="GHEA Grapalat" w:cs="Sylfaen"/>
          <w:lang w:val="en-US"/>
        </w:rPr>
        <w:t xml:space="preserve"> N 1</w:t>
      </w:r>
      <w:r w:rsidR="002A6188" w:rsidRPr="00296109">
        <w:rPr>
          <w:rFonts w:ascii="GHEA Grapalat" w:hAnsi="GHEA Grapalat" w:cs="Sylfaen"/>
          <w:lang w:val="hy-AM"/>
        </w:rPr>
        <w:t>1</w:t>
      </w:r>
    </w:p>
    <w:tbl>
      <w:tblPr>
        <w:tblpPr w:leftFromText="180" w:rightFromText="180" w:vertAnchor="text" w:horzAnchor="margin" w:tblpX="414" w:tblpY="320"/>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705"/>
        <w:gridCol w:w="652"/>
        <w:gridCol w:w="567"/>
        <w:gridCol w:w="708"/>
        <w:gridCol w:w="570"/>
        <w:gridCol w:w="423"/>
        <w:gridCol w:w="449"/>
        <w:gridCol w:w="685"/>
        <w:gridCol w:w="1194"/>
        <w:gridCol w:w="1418"/>
        <w:gridCol w:w="1087"/>
      </w:tblGrid>
      <w:tr w:rsidR="00076A25" w:rsidRPr="00296109" w:rsidTr="00CB4610">
        <w:tc>
          <w:tcPr>
            <w:tcW w:w="2373" w:type="dxa"/>
            <w:gridSpan w:val="3"/>
            <w:shd w:val="clear" w:color="auto" w:fill="auto"/>
            <w:vAlign w:val="center"/>
          </w:tcPr>
          <w:p w:rsidR="00076A25" w:rsidRPr="00296109" w:rsidRDefault="00076A25" w:rsidP="00CB4610">
            <w:pPr>
              <w:jc w:val="center"/>
              <w:rPr>
                <w:rFonts w:ascii="GHEA Grapalat" w:hAnsi="GHEA Grapalat" w:cs="Arial"/>
                <w:lang w:val="hy-AM"/>
              </w:rPr>
            </w:pPr>
            <w:r w:rsidRPr="00296109">
              <w:rPr>
                <w:rFonts w:ascii="GHEA Grapalat" w:hAnsi="GHEA Grapalat" w:cs="Arial"/>
                <w:lang w:val="hy-AM"/>
              </w:rPr>
              <w:t>Նախորդ տարվա իրացման ծավալներ</w:t>
            </w:r>
          </w:p>
          <w:p w:rsidR="00076A25" w:rsidRPr="00296109" w:rsidRDefault="00076A25" w:rsidP="00CB4610">
            <w:pPr>
              <w:jc w:val="center"/>
              <w:rPr>
                <w:rFonts w:ascii="GHEA Grapalat" w:hAnsi="GHEA Grapalat" w:cs="Arial"/>
                <w:lang w:val="hy-AM"/>
              </w:rPr>
            </w:pPr>
            <w:r w:rsidRPr="00296109">
              <w:rPr>
                <w:rFonts w:ascii="GHEA Grapalat" w:hAnsi="GHEA Grapalat" w:cs="Arial"/>
                <w:lang w:val="hy-AM"/>
              </w:rPr>
              <w:t xml:space="preserve"> (մլն դրամ)</w:t>
            </w:r>
          </w:p>
        </w:tc>
        <w:tc>
          <w:tcPr>
            <w:tcW w:w="1219" w:type="dxa"/>
            <w:gridSpan w:val="2"/>
            <w:shd w:val="clear" w:color="auto" w:fill="auto"/>
            <w:vAlign w:val="center"/>
          </w:tcPr>
          <w:p w:rsidR="00076A25" w:rsidRPr="00296109" w:rsidRDefault="00076A25" w:rsidP="00CB4610">
            <w:pPr>
              <w:jc w:val="center"/>
              <w:rPr>
                <w:rFonts w:ascii="GHEA Grapalat" w:hAnsi="GHEA Grapalat" w:cs="Arial"/>
                <w:lang w:val="en-US"/>
              </w:rPr>
            </w:pPr>
            <w:r w:rsidRPr="00296109">
              <w:rPr>
                <w:rFonts w:ascii="GHEA Grapalat" w:hAnsi="GHEA Grapalat" w:cs="Arial"/>
                <w:lang w:val="hy-AM"/>
              </w:rPr>
              <w:t>Դեղերի պատ</w:t>
            </w:r>
          </w:p>
          <w:p w:rsidR="00076A25" w:rsidRPr="00296109" w:rsidRDefault="00076A25" w:rsidP="00CB4610">
            <w:pPr>
              <w:jc w:val="center"/>
              <w:rPr>
                <w:rFonts w:ascii="GHEA Grapalat" w:hAnsi="GHEA Grapalat" w:cs="Arial"/>
                <w:lang w:val="hy-AM"/>
              </w:rPr>
            </w:pPr>
            <w:r w:rsidRPr="00296109">
              <w:rPr>
                <w:rFonts w:ascii="GHEA Grapalat" w:hAnsi="GHEA Grapalat" w:cs="Arial"/>
                <w:lang w:val="hy-AM"/>
              </w:rPr>
              <w:t>րաստում</w:t>
            </w:r>
          </w:p>
        </w:tc>
        <w:tc>
          <w:tcPr>
            <w:tcW w:w="1278" w:type="dxa"/>
            <w:gridSpan w:val="2"/>
            <w:shd w:val="clear" w:color="auto" w:fill="auto"/>
            <w:vAlign w:val="center"/>
          </w:tcPr>
          <w:p w:rsidR="00076A25" w:rsidRPr="00296109" w:rsidRDefault="00076A25" w:rsidP="00CB4610">
            <w:pPr>
              <w:jc w:val="center"/>
              <w:rPr>
                <w:rFonts w:ascii="GHEA Grapalat" w:hAnsi="GHEA Grapalat" w:cs="Arial"/>
                <w:u w:val="single"/>
                <w:lang w:val="hy-AM"/>
              </w:rPr>
            </w:pPr>
            <w:r w:rsidRPr="00296109">
              <w:rPr>
                <w:rFonts w:ascii="GHEA Grapalat" w:hAnsi="GHEA Grapalat" w:cs="Arial"/>
                <w:lang w:val="hy-AM"/>
              </w:rPr>
              <w:t>Հոգեմետ</w:t>
            </w:r>
            <w:r w:rsidR="00E07D65" w:rsidRPr="00296109">
              <w:rPr>
                <w:rFonts w:ascii="GHEA Grapalat" w:hAnsi="GHEA Grapalat" w:cs="Arial"/>
                <w:lang w:val="hy-AM"/>
              </w:rPr>
              <w:t xml:space="preserve"> (հոգեներգործուն)</w:t>
            </w:r>
            <w:r w:rsidRPr="00296109">
              <w:rPr>
                <w:rFonts w:ascii="GHEA Grapalat" w:hAnsi="GHEA Grapalat" w:cs="Arial"/>
                <w:lang w:val="hy-AM"/>
              </w:rPr>
              <w:t xml:space="preserve"> նյութեր պարունակող դեղերի շրջանառություն</w:t>
            </w:r>
          </w:p>
        </w:tc>
        <w:tc>
          <w:tcPr>
            <w:tcW w:w="1557" w:type="dxa"/>
            <w:gridSpan w:val="3"/>
            <w:shd w:val="clear" w:color="auto" w:fill="auto"/>
            <w:vAlign w:val="center"/>
          </w:tcPr>
          <w:p w:rsidR="00076A25" w:rsidRPr="00296109" w:rsidRDefault="00076A25" w:rsidP="00CB4610">
            <w:pPr>
              <w:jc w:val="center"/>
              <w:rPr>
                <w:rFonts w:ascii="GHEA Grapalat" w:hAnsi="GHEA Grapalat" w:cs="Arial"/>
                <w:lang w:val="hy-AM"/>
              </w:rPr>
            </w:pPr>
            <w:r w:rsidRPr="00296109">
              <w:rPr>
                <w:rFonts w:ascii="GHEA Grapalat" w:hAnsi="GHEA Grapalat" w:cs="Arial"/>
                <w:lang w:val="hy-AM"/>
              </w:rPr>
              <w:t>Դեղատների քանակ</w:t>
            </w:r>
          </w:p>
        </w:tc>
        <w:tc>
          <w:tcPr>
            <w:tcW w:w="1194" w:type="dxa"/>
            <w:shd w:val="clear" w:color="auto" w:fill="auto"/>
            <w:vAlign w:val="center"/>
          </w:tcPr>
          <w:p w:rsidR="00076A25" w:rsidRPr="00296109" w:rsidRDefault="00076A25" w:rsidP="00CB4610">
            <w:pPr>
              <w:jc w:val="center"/>
              <w:rPr>
                <w:rFonts w:ascii="GHEA Grapalat" w:hAnsi="GHEA Grapalat"/>
                <w:lang w:val="en-US"/>
              </w:rPr>
            </w:pPr>
            <w:r w:rsidRPr="00296109">
              <w:rPr>
                <w:rFonts w:ascii="GHEA Grapalat" w:hAnsi="GHEA Grapalat"/>
                <w:lang w:val="hy-AM"/>
              </w:rPr>
              <w:t>Պարբերա</w:t>
            </w:r>
          </w:p>
          <w:p w:rsidR="00076A25" w:rsidRPr="00296109" w:rsidRDefault="00076A25" w:rsidP="00CB4610">
            <w:pPr>
              <w:jc w:val="center"/>
              <w:rPr>
                <w:rFonts w:ascii="GHEA Grapalat" w:hAnsi="GHEA Grapalat"/>
                <w:lang w:val="en-US"/>
              </w:rPr>
            </w:pPr>
            <w:r w:rsidRPr="00296109">
              <w:rPr>
                <w:rFonts w:ascii="GHEA Grapalat" w:hAnsi="GHEA Grapalat"/>
                <w:lang w:val="hy-AM"/>
              </w:rPr>
              <w:t>բար խախտում</w:t>
            </w:r>
          </w:p>
          <w:p w:rsidR="00076A25" w:rsidRPr="00296109" w:rsidRDefault="00076A25" w:rsidP="00CB4610">
            <w:pPr>
              <w:jc w:val="center"/>
              <w:rPr>
                <w:rFonts w:ascii="GHEA Grapalat" w:hAnsi="GHEA Grapalat" w:cs="Arial"/>
                <w:strike/>
                <w:lang w:val="hy-AM"/>
              </w:rPr>
            </w:pPr>
            <w:r w:rsidRPr="00296109">
              <w:rPr>
                <w:rFonts w:ascii="GHEA Grapalat" w:hAnsi="GHEA Grapalat"/>
                <w:lang w:val="hy-AM"/>
              </w:rPr>
              <w:t>ներ</w:t>
            </w:r>
          </w:p>
        </w:tc>
        <w:tc>
          <w:tcPr>
            <w:tcW w:w="1418" w:type="dxa"/>
            <w:shd w:val="clear" w:color="auto" w:fill="auto"/>
            <w:vAlign w:val="center"/>
          </w:tcPr>
          <w:p w:rsidR="00076A25" w:rsidRPr="00296109" w:rsidRDefault="00076A25" w:rsidP="00CB4610">
            <w:pPr>
              <w:jc w:val="center"/>
              <w:rPr>
                <w:rFonts w:ascii="GHEA Grapalat" w:hAnsi="GHEA Grapalat"/>
                <w:lang w:val="hy-AM"/>
              </w:rPr>
            </w:pPr>
            <w:r w:rsidRPr="00296109">
              <w:rPr>
                <w:rFonts w:ascii="GHEA Grapalat" w:hAnsi="GHEA Grapalat"/>
                <w:lang w:val="hy-AM"/>
              </w:rPr>
              <w:t>Խախտում</w:t>
            </w:r>
          </w:p>
          <w:p w:rsidR="00076A25" w:rsidRPr="00296109" w:rsidRDefault="00076A25" w:rsidP="00CB4610">
            <w:pPr>
              <w:jc w:val="center"/>
              <w:rPr>
                <w:rFonts w:ascii="GHEA Grapalat" w:hAnsi="GHEA Grapalat"/>
                <w:lang w:val="hy-AM"/>
              </w:rPr>
            </w:pPr>
            <w:r w:rsidRPr="00296109">
              <w:rPr>
                <w:rFonts w:ascii="GHEA Grapalat" w:hAnsi="GHEA Grapalat"/>
                <w:lang w:val="hy-AM"/>
              </w:rPr>
              <w:t>ների վերացմանն ուղղված գործողու</w:t>
            </w:r>
          </w:p>
          <w:p w:rsidR="00076A25" w:rsidRPr="00296109" w:rsidRDefault="00076A25" w:rsidP="00CB4610">
            <w:pPr>
              <w:jc w:val="center"/>
              <w:rPr>
                <w:rFonts w:ascii="GHEA Grapalat" w:eastAsia="MS Gothic" w:hAnsi="GHEA Grapalat" w:cs="Courier New"/>
                <w:strike/>
                <w:lang w:val="hy-AM"/>
              </w:rPr>
            </w:pPr>
            <w:r w:rsidRPr="00296109">
              <w:rPr>
                <w:rFonts w:ascii="GHEA Grapalat" w:hAnsi="GHEA Grapalat"/>
                <w:lang w:val="hy-AM"/>
              </w:rPr>
              <w:t>թյուններ</w:t>
            </w:r>
          </w:p>
        </w:tc>
        <w:tc>
          <w:tcPr>
            <w:tcW w:w="1087" w:type="dxa"/>
            <w:vAlign w:val="center"/>
          </w:tcPr>
          <w:p w:rsidR="00076A25" w:rsidRPr="00296109" w:rsidRDefault="00076A25" w:rsidP="00CB4610">
            <w:pPr>
              <w:jc w:val="center"/>
              <w:rPr>
                <w:rFonts w:ascii="GHEA Grapalat" w:hAnsi="GHEA Grapalat" w:cs="Arial"/>
                <w:lang w:val="hy-AM"/>
              </w:rPr>
            </w:pPr>
            <w:r w:rsidRPr="00296109">
              <w:rPr>
                <w:rFonts w:ascii="GHEA Grapalat" w:hAnsi="GHEA Grapalat" w:cs="Arial"/>
                <w:lang w:val="hy-AM"/>
              </w:rPr>
              <w:t>Ըստ ստուգա թերթի արդյունք</w:t>
            </w:r>
          </w:p>
          <w:p w:rsidR="00076A25" w:rsidRPr="00296109" w:rsidRDefault="00076A25" w:rsidP="00CB4610">
            <w:pPr>
              <w:jc w:val="center"/>
              <w:rPr>
                <w:rFonts w:ascii="GHEA Grapalat" w:hAnsi="GHEA Grapalat" w:cs="Arial"/>
                <w:lang w:val="hy-AM"/>
              </w:rPr>
            </w:pPr>
            <w:r w:rsidRPr="00296109">
              <w:rPr>
                <w:rFonts w:ascii="GHEA Grapalat" w:hAnsi="GHEA Grapalat" w:cs="Arial"/>
                <w:lang w:val="hy-AM"/>
              </w:rPr>
              <w:t>ների</w:t>
            </w:r>
          </w:p>
        </w:tc>
      </w:tr>
      <w:tr w:rsidR="00076A25" w:rsidRPr="00296109" w:rsidTr="00CB4610">
        <w:tc>
          <w:tcPr>
            <w:tcW w:w="817" w:type="dxa"/>
            <w:shd w:val="clear" w:color="auto" w:fill="auto"/>
            <w:vAlign w:val="center"/>
          </w:tcPr>
          <w:p w:rsidR="00076A25" w:rsidRPr="00296109" w:rsidRDefault="00076A25" w:rsidP="00CB4610">
            <w:pPr>
              <w:spacing w:line="276" w:lineRule="auto"/>
              <w:jc w:val="center"/>
              <w:rPr>
                <w:rFonts w:ascii="GHEA Grapalat" w:hAnsi="GHEA Grapalat"/>
                <w:lang w:val="en-US"/>
              </w:rPr>
            </w:pPr>
            <w:r w:rsidRPr="00296109">
              <w:rPr>
                <w:rFonts w:ascii="GHEA Grapalat" w:hAnsi="GHEA Grapalat"/>
                <w:lang w:val="hy-AM"/>
              </w:rPr>
              <w:t>Մինչև 50</w:t>
            </w:r>
            <w:r w:rsidRPr="00296109">
              <w:rPr>
                <w:rFonts w:ascii="GHEA Grapalat" w:hAnsi="GHEA Grapalat"/>
                <w:lang w:val="en-US"/>
              </w:rPr>
              <w:t>-ը</w:t>
            </w:r>
            <w:r w:rsidRPr="00296109">
              <w:rPr>
                <w:rFonts w:ascii="GHEA Grapalat" w:hAnsi="GHEA Grapalat"/>
                <w:u w:val="single"/>
                <w:lang w:val="en-US"/>
              </w:rPr>
              <w:t xml:space="preserve"> </w:t>
            </w:r>
            <w:r w:rsidRPr="00296109">
              <w:rPr>
                <w:rFonts w:ascii="GHEA Grapalat" w:hAnsi="GHEA Grapalat"/>
                <w:lang w:val="en-US"/>
              </w:rPr>
              <w:t>ներառյալ</w:t>
            </w:r>
          </w:p>
        </w:tc>
        <w:tc>
          <w:tcPr>
            <w:tcW w:w="851" w:type="dxa"/>
            <w:shd w:val="clear" w:color="auto" w:fill="auto"/>
            <w:vAlign w:val="center"/>
          </w:tcPr>
          <w:p w:rsidR="00076A25" w:rsidRPr="00296109" w:rsidRDefault="00076A25" w:rsidP="00CB4610">
            <w:pPr>
              <w:spacing w:line="276" w:lineRule="auto"/>
              <w:jc w:val="center"/>
              <w:rPr>
                <w:rFonts w:ascii="GHEA Grapalat" w:hAnsi="GHEA Grapalat"/>
                <w:lang w:val="en-US"/>
              </w:rPr>
            </w:pPr>
            <w:r w:rsidRPr="00296109">
              <w:rPr>
                <w:rFonts w:ascii="GHEA Grapalat" w:hAnsi="GHEA Grapalat"/>
                <w:lang w:val="hy-AM"/>
              </w:rPr>
              <w:t>50 – 200</w:t>
            </w:r>
            <w:r w:rsidRPr="00296109">
              <w:rPr>
                <w:rFonts w:ascii="GHEA Grapalat" w:hAnsi="GHEA Grapalat"/>
                <w:lang w:val="en-US"/>
              </w:rPr>
              <w:t>-ը ներառյալ</w:t>
            </w:r>
          </w:p>
        </w:tc>
        <w:tc>
          <w:tcPr>
            <w:tcW w:w="705" w:type="dxa"/>
            <w:shd w:val="clear" w:color="auto" w:fill="auto"/>
            <w:vAlign w:val="center"/>
          </w:tcPr>
          <w:p w:rsidR="00076A25" w:rsidRPr="00296109" w:rsidRDefault="00076A25" w:rsidP="00CB4610">
            <w:pPr>
              <w:spacing w:line="276" w:lineRule="auto"/>
              <w:jc w:val="center"/>
              <w:rPr>
                <w:rFonts w:ascii="GHEA Grapalat" w:hAnsi="GHEA Grapalat"/>
                <w:lang w:val="hy-AM"/>
              </w:rPr>
            </w:pPr>
            <w:r w:rsidRPr="00296109">
              <w:rPr>
                <w:rFonts w:ascii="GHEA Grapalat" w:hAnsi="GHEA Grapalat"/>
                <w:lang w:val="hy-AM"/>
              </w:rPr>
              <w:t>200-ից ավել</w:t>
            </w:r>
          </w:p>
        </w:tc>
        <w:tc>
          <w:tcPr>
            <w:tcW w:w="652" w:type="dxa"/>
            <w:shd w:val="clear" w:color="auto" w:fill="auto"/>
            <w:vAlign w:val="center"/>
          </w:tcPr>
          <w:p w:rsidR="00076A25" w:rsidRPr="00296109" w:rsidRDefault="00076A25" w:rsidP="00CB4610">
            <w:pPr>
              <w:spacing w:line="276" w:lineRule="auto"/>
              <w:jc w:val="center"/>
              <w:rPr>
                <w:rFonts w:ascii="GHEA Grapalat" w:hAnsi="GHEA Grapalat"/>
                <w:lang w:val="hy-AM"/>
              </w:rPr>
            </w:pPr>
            <w:r w:rsidRPr="00296109">
              <w:rPr>
                <w:rFonts w:ascii="GHEA Grapalat" w:hAnsi="GHEA Grapalat"/>
                <w:lang w:val="hy-AM"/>
              </w:rPr>
              <w:t>Այո</w:t>
            </w:r>
          </w:p>
        </w:tc>
        <w:tc>
          <w:tcPr>
            <w:tcW w:w="567" w:type="dxa"/>
            <w:shd w:val="clear" w:color="auto" w:fill="auto"/>
            <w:vAlign w:val="center"/>
          </w:tcPr>
          <w:p w:rsidR="00076A25" w:rsidRPr="00296109" w:rsidRDefault="00076A25" w:rsidP="00CB4610">
            <w:pPr>
              <w:spacing w:line="276" w:lineRule="auto"/>
              <w:jc w:val="center"/>
              <w:rPr>
                <w:rFonts w:ascii="GHEA Grapalat" w:hAnsi="GHEA Grapalat"/>
                <w:lang w:val="hy-AM"/>
              </w:rPr>
            </w:pPr>
            <w:r w:rsidRPr="00296109">
              <w:rPr>
                <w:rFonts w:ascii="GHEA Grapalat" w:hAnsi="GHEA Grapalat"/>
                <w:lang w:val="hy-AM"/>
              </w:rPr>
              <w:t>Ոչ</w:t>
            </w:r>
          </w:p>
        </w:tc>
        <w:tc>
          <w:tcPr>
            <w:tcW w:w="708" w:type="dxa"/>
            <w:shd w:val="clear" w:color="auto" w:fill="auto"/>
            <w:vAlign w:val="center"/>
          </w:tcPr>
          <w:p w:rsidR="00076A25" w:rsidRPr="00296109" w:rsidRDefault="00076A25" w:rsidP="00CB4610">
            <w:pPr>
              <w:spacing w:line="276" w:lineRule="auto"/>
              <w:jc w:val="center"/>
              <w:rPr>
                <w:rFonts w:ascii="GHEA Grapalat" w:hAnsi="GHEA Grapalat"/>
                <w:lang w:val="hy-AM"/>
              </w:rPr>
            </w:pPr>
            <w:r w:rsidRPr="00296109">
              <w:rPr>
                <w:rFonts w:ascii="GHEA Grapalat" w:hAnsi="GHEA Grapalat"/>
                <w:lang w:val="hy-AM"/>
              </w:rPr>
              <w:t>Այո</w:t>
            </w:r>
          </w:p>
        </w:tc>
        <w:tc>
          <w:tcPr>
            <w:tcW w:w="570" w:type="dxa"/>
            <w:shd w:val="clear" w:color="auto" w:fill="auto"/>
            <w:vAlign w:val="center"/>
          </w:tcPr>
          <w:p w:rsidR="00076A25" w:rsidRPr="00296109" w:rsidRDefault="00076A25" w:rsidP="00CB4610">
            <w:pPr>
              <w:spacing w:line="276" w:lineRule="auto"/>
              <w:jc w:val="center"/>
              <w:rPr>
                <w:rFonts w:ascii="GHEA Grapalat" w:hAnsi="GHEA Grapalat"/>
                <w:lang w:val="hy-AM"/>
              </w:rPr>
            </w:pPr>
            <w:r w:rsidRPr="00296109">
              <w:rPr>
                <w:rFonts w:ascii="GHEA Grapalat" w:hAnsi="GHEA Grapalat"/>
                <w:lang w:val="hy-AM"/>
              </w:rPr>
              <w:t>Ոչ</w:t>
            </w:r>
          </w:p>
        </w:tc>
        <w:tc>
          <w:tcPr>
            <w:tcW w:w="423" w:type="dxa"/>
            <w:shd w:val="clear" w:color="auto" w:fill="auto"/>
            <w:vAlign w:val="center"/>
          </w:tcPr>
          <w:p w:rsidR="00076A25" w:rsidRPr="00296109" w:rsidRDefault="00076A25" w:rsidP="00CB4610">
            <w:pPr>
              <w:spacing w:line="276" w:lineRule="auto"/>
              <w:jc w:val="center"/>
              <w:rPr>
                <w:rFonts w:ascii="GHEA Grapalat" w:hAnsi="GHEA Grapalat"/>
                <w:lang w:val="hy-AM"/>
              </w:rPr>
            </w:pPr>
            <w:r w:rsidRPr="00296109">
              <w:rPr>
                <w:rFonts w:ascii="GHEA Grapalat" w:hAnsi="GHEA Grapalat"/>
                <w:lang w:val="hy-AM"/>
              </w:rPr>
              <w:t>1</w:t>
            </w:r>
          </w:p>
        </w:tc>
        <w:tc>
          <w:tcPr>
            <w:tcW w:w="449" w:type="dxa"/>
            <w:shd w:val="clear" w:color="auto" w:fill="auto"/>
            <w:vAlign w:val="center"/>
          </w:tcPr>
          <w:p w:rsidR="00076A25" w:rsidRPr="00296109" w:rsidRDefault="00076A25" w:rsidP="00CB4610">
            <w:pPr>
              <w:spacing w:line="276" w:lineRule="auto"/>
              <w:jc w:val="center"/>
              <w:rPr>
                <w:rFonts w:ascii="GHEA Grapalat" w:hAnsi="GHEA Grapalat"/>
                <w:lang w:val="hy-AM"/>
              </w:rPr>
            </w:pPr>
            <w:r w:rsidRPr="00296109">
              <w:rPr>
                <w:rFonts w:ascii="GHEA Grapalat" w:hAnsi="GHEA Grapalat"/>
                <w:lang w:val="hy-AM"/>
              </w:rPr>
              <w:t>2-5</w:t>
            </w:r>
          </w:p>
        </w:tc>
        <w:tc>
          <w:tcPr>
            <w:tcW w:w="685" w:type="dxa"/>
            <w:shd w:val="clear" w:color="auto" w:fill="auto"/>
            <w:vAlign w:val="center"/>
          </w:tcPr>
          <w:p w:rsidR="00076A25" w:rsidRPr="00296109" w:rsidRDefault="00076A25" w:rsidP="00CB4610">
            <w:pPr>
              <w:spacing w:line="276" w:lineRule="auto"/>
              <w:jc w:val="center"/>
              <w:rPr>
                <w:rFonts w:ascii="GHEA Grapalat" w:hAnsi="GHEA Grapalat"/>
                <w:lang w:val="en-US"/>
              </w:rPr>
            </w:pPr>
            <w:r w:rsidRPr="00296109">
              <w:rPr>
                <w:rFonts w:ascii="GHEA Grapalat" w:hAnsi="GHEA Grapalat"/>
                <w:lang w:val="hy-AM"/>
              </w:rPr>
              <w:t>6</w:t>
            </w:r>
          </w:p>
          <w:p w:rsidR="00076A25" w:rsidRPr="00296109" w:rsidRDefault="00076A25" w:rsidP="00CB4610">
            <w:pPr>
              <w:spacing w:line="276" w:lineRule="auto"/>
              <w:jc w:val="center"/>
              <w:rPr>
                <w:rFonts w:ascii="GHEA Grapalat" w:hAnsi="GHEA Grapalat"/>
                <w:lang w:val="hy-AM"/>
              </w:rPr>
            </w:pPr>
            <w:r w:rsidRPr="00296109">
              <w:rPr>
                <w:rFonts w:ascii="GHEA Grapalat" w:hAnsi="GHEA Grapalat"/>
                <w:lang w:val="hy-AM"/>
              </w:rPr>
              <w:t xml:space="preserve"> և ավել</w:t>
            </w:r>
          </w:p>
        </w:tc>
        <w:tc>
          <w:tcPr>
            <w:tcW w:w="1194" w:type="dxa"/>
            <w:shd w:val="clear" w:color="auto" w:fill="auto"/>
            <w:vAlign w:val="center"/>
          </w:tcPr>
          <w:p w:rsidR="00076A25" w:rsidRPr="00296109" w:rsidRDefault="00076A25" w:rsidP="00CB4610">
            <w:pPr>
              <w:spacing w:line="276" w:lineRule="auto"/>
              <w:jc w:val="center"/>
              <w:rPr>
                <w:rFonts w:ascii="GHEA Grapalat" w:hAnsi="GHEA Grapalat"/>
                <w:lang w:val="hy-AM"/>
              </w:rPr>
            </w:pPr>
          </w:p>
        </w:tc>
        <w:tc>
          <w:tcPr>
            <w:tcW w:w="1418" w:type="dxa"/>
            <w:shd w:val="clear" w:color="auto" w:fill="auto"/>
            <w:vAlign w:val="center"/>
          </w:tcPr>
          <w:p w:rsidR="00076A25" w:rsidRPr="00296109" w:rsidRDefault="00076A25" w:rsidP="00CB4610">
            <w:pPr>
              <w:spacing w:line="276" w:lineRule="auto"/>
              <w:jc w:val="center"/>
              <w:rPr>
                <w:rFonts w:ascii="GHEA Grapalat" w:hAnsi="GHEA Grapalat"/>
                <w:u w:val="single"/>
                <w:lang w:val="en-US"/>
              </w:rPr>
            </w:pPr>
          </w:p>
        </w:tc>
        <w:tc>
          <w:tcPr>
            <w:tcW w:w="1087" w:type="dxa"/>
          </w:tcPr>
          <w:p w:rsidR="00076A25" w:rsidRPr="00296109" w:rsidRDefault="00076A25" w:rsidP="00CB4610">
            <w:pPr>
              <w:spacing w:line="276" w:lineRule="auto"/>
              <w:jc w:val="center"/>
              <w:rPr>
                <w:rFonts w:ascii="GHEA Grapalat" w:hAnsi="GHEA Grapalat"/>
                <w:lang w:val="hy-AM"/>
              </w:rPr>
            </w:pPr>
          </w:p>
        </w:tc>
      </w:tr>
      <w:tr w:rsidR="00076A25" w:rsidRPr="00296109" w:rsidTr="00CB4610">
        <w:tc>
          <w:tcPr>
            <w:tcW w:w="817" w:type="dxa"/>
            <w:shd w:val="clear" w:color="auto" w:fill="auto"/>
            <w:vAlign w:val="center"/>
          </w:tcPr>
          <w:p w:rsidR="00076A25" w:rsidRPr="00296109" w:rsidRDefault="00076A25" w:rsidP="00CB4610">
            <w:pPr>
              <w:spacing w:line="276" w:lineRule="auto"/>
              <w:jc w:val="center"/>
              <w:rPr>
                <w:rFonts w:ascii="GHEA Grapalat" w:hAnsi="GHEA Grapalat"/>
                <w:lang w:val="hy-AM"/>
              </w:rPr>
            </w:pPr>
            <w:r w:rsidRPr="00296109">
              <w:rPr>
                <w:rFonts w:ascii="GHEA Grapalat" w:hAnsi="GHEA Grapalat"/>
                <w:lang w:val="hy-AM"/>
              </w:rPr>
              <w:t>4</w:t>
            </w:r>
          </w:p>
        </w:tc>
        <w:tc>
          <w:tcPr>
            <w:tcW w:w="851" w:type="dxa"/>
            <w:shd w:val="clear" w:color="auto" w:fill="auto"/>
            <w:vAlign w:val="center"/>
          </w:tcPr>
          <w:p w:rsidR="00076A25" w:rsidRPr="00296109" w:rsidRDefault="00076A25" w:rsidP="00CB4610">
            <w:pPr>
              <w:spacing w:line="276" w:lineRule="auto"/>
              <w:jc w:val="center"/>
              <w:rPr>
                <w:rFonts w:ascii="GHEA Grapalat" w:hAnsi="GHEA Grapalat"/>
                <w:lang w:val="hy-AM"/>
              </w:rPr>
            </w:pPr>
            <w:r w:rsidRPr="00296109">
              <w:rPr>
                <w:rFonts w:ascii="GHEA Grapalat" w:hAnsi="GHEA Grapalat"/>
                <w:lang w:val="hy-AM"/>
              </w:rPr>
              <w:t>6</w:t>
            </w:r>
          </w:p>
        </w:tc>
        <w:tc>
          <w:tcPr>
            <w:tcW w:w="705" w:type="dxa"/>
            <w:shd w:val="clear" w:color="auto" w:fill="auto"/>
            <w:vAlign w:val="center"/>
          </w:tcPr>
          <w:p w:rsidR="00076A25" w:rsidRPr="00296109" w:rsidRDefault="00076A25" w:rsidP="00CB4610">
            <w:pPr>
              <w:spacing w:line="276" w:lineRule="auto"/>
              <w:jc w:val="center"/>
              <w:rPr>
                <w:rFonts w:ascii="GHEA Grapalat" w:hAnsi="GHEA Grapalat"/>
                <w:lang w:val="hy-AM"/>
              </w:rPr>
            </w:pPr>
            <w:r w:rsidRPr="00296109">
              <w:rPr>
                <w:rFonts w:ascii="GHEA Grapalat" w:hAnsi="GHEA Grapalat"/>
                <w:lang w:val="hy-AM"/>
              </w:rPr>
              <w:t>10</w:t>
            </w:r>
          </w:p>
        </w:tc>
        <w:tc>
          <w:tcPr>
            <w:tcW w:w="652" w:type="dxa"/>
            <w:shd w:val="clear" w:color="auto" w:fill="auto"/>
            <w:vAlign w:val="center"/>
          </w:tcPr>
          <w:p w:rsidR="00076A25" w:rsidRPr="00296109" w:rsidRDefault="00076A25" w:rsidP="00CB4610">
            <w:pPr>
              <w:spacing w:line="276" w:lineRule="auto"/>
              <w:jc w:val="center"/>
              <w:rPr>
                <w:rFonts w:ascii="GHEA Grapalat" w:hAnsi="GHEA Grapalat"/>
                <w:lang w:val="hy-AM"/>
              </w:rPr>
            </w:pPr>
            <w:r w:rsidRPr="00296109">
              <w:rPr>
                <w:rFonts w:ascii="GHEA Grapalat" w:hAnsi="GHEA Grapalat"/>
                <w:lang w:val="hy-AM"/>
              </w:rPr>
              <w:t>10</w:t>
            </w:r>
          </w:p>
        </w:tc>
        <w:tc>
          <w:tcPr>
            <w:tcW w:w="567" w:type="dxa"/>
            <w:shd w:val="clear" w:color="auto" w:fill="auto"/>
            <w:vAlign w:val="center"/>
          </w:tcPr>
          <w:p w:rsidR="00076A25" w:rsidRPr="00296109" w:rsidRDefault="00076A25" w:rsidP="00CB4610">
            <w:pPr>
              <w:spacing w:line="276" w:lineRule="auto"/>
              <w:jc w:val="center"/>
              <w:rPr>
                <w:rFonts w:ascii="GHEA Grapalat" w:hAnsi="GHEA Grapalat"/>
                <w:lang w:val="hy-AM"/>
              </w:rPr>
            </w:pPr>
            <w:r w:rsidRPr="00296109">
              <w:rPr>
                <w:rFonts w:ascii="GHEA Grapalat" w:hAnsi="GHEA Grapalat"/>
                <w:lang w:val="hy-AM"/>
              </w:rPr>
              <w:t>0</w:t>
            </w:r>
          </w:p>
        </w:tc>
        <w:tc>
          <w:tcPr>
            <w:tcW w:w="708" w:type="dxa"/>
            <w:shd w:val="clear" w:color="auto" w:fill="auto"/>
            <w:vAlign w:val="center"/>
          </w:tcPr>
          <w:p w:rsidR="00076A25" w:rsidRPr="00296109" w:rsidRDefault="00076A25" w:rsidP="00CB4610">
            <w:pPr>
              <w:spacing w:line="276" w:lineRule="auto"/>
              <w:jc w:val="center"/>
              <w:rPr>
                <w:rFonts w:ascii="GHEA Grapalat" w:hAnsi="GHEA Grapalat"/>
                <w:lang w:val="hy-AM"/>
              </w:rPr>
            </w:pPr>
            <w:r w:rsidRPr="00296109">
              <w:rPr>
                <w:rFonts w:ascii="GHEA Grapalat" w:hAnsi="GHEA Grapalat"/>
                <w:lang w:val="hy-AM"/>
              </w:rPr>
              <w:t>20</w:t>
            </w:r>
          </w:p>
        </w:tc>
        <w:tc>
          <w:tcPr>
            <w:tcW w:w="570" w:type="dxa"/>
            <w:shd w:val="clear" w:color="auto" w:fill="auto"/>
            <w:vAlign w:val="center"/>
          </w:tcPr>
          <w:p w:rsidR="00076A25" w:rsidRPr="00296109" w:rsidRDefault="00076A25" w:rsidP="00CB4610">
            <w:pPr>
              <w:spacing w:line="276" w:lineRule="auto"/>
              <w:jc w:val="center"/>
              <w:rPr>
                <w:rFonts w:ascii="GHEA Grapalat" w:hAnsi="GHEA Grapalat"/>
                <w:lang w:val="hy-AM"/>
              </w:rPr>
            </w:pPr>
            <w:r w:rsidRPr="00296109">
              <w:rPr>
                <w:rFonts w:ascii="GHEA Grapalat" w:hAnsi="GHEA Grapalat"/>
                <w:lang w:val="hy-AM"/>
              </w:rPr>
              <w:t>0</w:t>
            </w:r>
          </w:p>
        </w:tc>
        <w:tc>
          <w:tcPr>
            <w:tcW w:w="423" w:type="dxa"/>
            <w:shd w:val="clear" w:color="auto" w:fill="auto"/>
            <w:vAlign w:val="center"/>
          </w:tcPr>
          <w:p w:rsidR="00076A25" w:rsidRPr="00296109" w:rsidRDefault="00076A25" w:rsidP="00CB4610">
            <w:pPr>
              <w:spacing w:line="276" w:lineRule="auto"/>
              <w:jc w:val="center"/>
              <w:rPr>
                <w:rFonts w:ascii="GHEA Grapalat" w:hAnsi="GHEA Grapalat"/>
                <w:strike/>
                <w:lang w:val="hy-AM"/>
              </w:rPr>
            </w:pPr>
            <w:r w:rsidRPr="00296109">
              <w:rPr>
                <w:rFonts w:ascii="GHEA Grapalat" w:hAnsi="GHEA Grapalat"/>
                <w:lang w:val="hy-AM"/>
              </w:rPr>
              <w:t>8</w:t>
            </w:r>
          </w:p>
        </w:tc>
        <w:tc>
          <w:tcPr>
            <w:tcW w:w="449" w:type="dxa"/>
            <w:shd w:val="clear" w:color="auto" w:fill="auto"/>
            <w:vAlign w:val="center"/>
          </w:tcPr>
          <w:p w:rsidR="00076A25" w:rsidRPr="00296109" w:rsidRDefault="00076A25" w:rsidP="00CB4610">
            <w:pPr>
              <w:spacing w:line="276" w:lineRule="auto"/>
              <w:jc w:val="center"/>
              <w:rPr>
                <w:rFonts w:ascii="GHEA Grapalat" w:hAnsi="GHEA Grapalat"/>
                <w:lang w:val="hy-AM"/>
              </w:rPr>
            </w:pPr>
            <w:r w:rsidRPr="00296109">
              <w:rPr>
                <w:rFonts w:ascii="GHEA Grapalat" w:hAnsi="GHEA Grapalat"/>
                <w:lang w:val="hy-AM"/>
              </w:rPr>
              <w:t>10</w:t>
            </w:r>
          </w:p>
        </w:tc>
        <w:tc>
          <w:tcPr>
            <w:tcW w:w="685" w:type="dxa"/>
            <w:shd w:val="clear" w:color="auto" w:fill="auto"/>
            <w:vAlign w:val="center"/>
          </w:tcPr>
          <w:p w:rsidR="00076A25" w:rsidRPr="00296109" w:rsidRDefault="00076A25" w:rsidP="00CB4610">
            <w:pPr>
              <w:spacing w:line="276" w:lineRule="auto"/>
              <w:jc w:val="center"/>
              <w:rPr>
                <w:rFonts w:ascii="GHEA Grapalat" w:hAnsi="GHEA Grapalat"/>
                <w:strike/>
                <w:lang w:val="hy-AM"/>
              </w:rPr>
            </w:pPr>
            <w:r w:rsidRPr="00296109">
              <w:rPr>
                <w:rFonts w:ascii="GHEA Grapalat" w:hAnsi="GHEA Grapalat"/>
                <w:lang w:val="hy-AM"/>
              </w:rPr>
              <w:t>6</w:t>
            </w:r>
          </w:p>
        </w:tc>
        <w:tc>
          <w:tcPr>
            <w:tcW w:w="1194" w:type="dxa"/>
            <w:shd w:val="clear" w:color="auto" w:fill="auto"/>
            <w:vAlign w:val="center"/>
          </w:tcPr>
          <w:p w:rsidR="00076A25" w:rsidRPr="00296109" w:rsidRDefault="00076A25" w:rsidP="00CB4610">
            <w:pPr>
              <w:spacing w:line="276" w:lineRule="auto"/>
              <w:jc w:val="center"/>
              <w:rPr>
                <w:rFonts w:ascii="GHEA Grapalat" w:hAnsi="GHEA Grapalat"/>
                <w:lang w:val="en-US"/>
              </w:rPr>
            </w:pPr>
            <w:r w:rsidRPr="00296109">
              <w:rPr>
                <w:rFonts w:ascii="GHEA Grapalat" w:hAnsi="GHEA Grapalat"/>
                <w:lang w:val="hy-AM"/>
              </w:rPr>
              <w:t>Առավելա</w:t>
            </w:r>
          </w:p>
          <w:p w:rsidR="00076A25" w:rsidRPr="00296109" w:rsidRDefault="00076A25" w:rsidP="00CB4610">
            <w:pPr>
              <w:spacing w:line="276" w:lineRule="auto"/>
              <w:jc w:val="center"/>
              <w:rPr>
                <w:rFonts w:ascii="GHEA Grapalat" w:hAnsi="GHEA Grapalat"/>
                <w:lang w:val="hy-AM"/>
              </w:rPr>
            </w:pPr>
            <w:r w:rsidRPr="00296109">
              <w:rPr>
                <w:rFonts w:ascii="GHEA Grapalat" w:hAnsi="GHEA Grapalat"/>
                <w:lang w:val="hy-AM"/>
              </w:rPr>
              <w:t xml:space="preserve">գույնը 10 </w:t>
            </w:r>
          </w:p>
        </w:tc>
        <w:tc>
          <w:tcPr>
            <w:tcW w:w="1418" w:type="dxa"/>
            <w:shd w:val="clear" w:color="auto" w:fill="auto"/>
            <w:vAlign w:val="center"/>
          </w:tcPr>
          <w:p w:rsidR="00076A25" w:rsidRPr="00296109" w:rsidRDefault="00076A25" w:rsidP="00CB4610">
            <w:pPr>
              <w:spacing w:line="276" w:lineRule="auto"/>
              <w:jc w:val="center"/>
              <w:rPr>
                <w:rFonts w:ascii="GHEA Grapalat" w:hAnsi="GHEA Grapalat"/>
                <w:lang w:val="en-US"/>
              </w:rPr>
            </w:pPr>
            <w:r w:rsidRPr="00296109">
              <w:rPr>
                <w:rFonts w:ascii="GHEA Grapalat" w:hAnsi="GHEA Grapalat"/>
                <w:lang w:val="hy-AM"/>
              </w:rPr>
              <w:t>Առավելա</w:t>
            </w:r>
          </w:p>
          <w:p w:rsidR="00076A25" w:rsidRPr="00296109" w:rsidRDefault="00076A25" w:rsidP="00CB4610">
            <w:pPr>
              <w:spacing w:line="276" w:lineRule="auto"/>
              <w:jc w:val="center"/>
              <w:rPr>
                <w:rFonts w:ascii="GHEA Grapalat" w:hAnsi="GHEA Grapalat"/>
                <w:lang w:val="hy-AM"/>
              </w:rPr>
            </w:pPr>
            <w:r w:rsidRPr="00296109">
              <w:rPr>
                <w:rFonts w:ascii="GHEA Grapalat" w:hAnsi="GHEA Grapalat"/>
                <w:lang w:val="hy-AM"/>
              </w:rPr>
              <w:t xml:space="preserve">գույնը </w:t>
            </w:r>
            <w:r w:rsidRPr="00296109">
              <w:rPr>
                <w:rFonts w:ascii="GHEA Grapalat" w:hAnsi="GHEA Grapalat"/>
                <w:lang w:val="en-US"/>
              </w:rPr>
              <w:t>1</w:t>
            </w:r>
            <w:r w:rsidRPr="00296109">
              <w:rPr>
                <w:rFonts w:ascii="GHEA Grapalat" w:hAnsi="GHEA Grapalat"/>
                <w:lang w:val="hy-AM"/>
              </w:rPr>
              <w:t>0</w:t>
            </w:r>
          </w:p>
        </w:tc>
        <w:tc>
          <w:tcPr>
            <w:tcW w:w="1087" w:type="dxa"/>
            <w:vAlign w:val="center"/>
          </w:tcPr>
          <w:p w:rsidR="00076A25" w:rsidRPr="00296109" w:rsidRDefault="00076A25" w:rsidP="00CB4610">
            <w:pPr>
              <w:spacing w:line="276" w:lineRule="auto"/>
              <w:jc w:val="center"/>
              <w:rPr>
                <w:rFonts w:ascii="GHEA Grapalat" w:hAnsi="GHEA Grapalat"/>
                <w:lang w:val="en-US"/>
              </w:rPr>
            </w:pPr>
            <w:r w:rsidRPr="00296109">
              <w:rPr>
                <w:rFonts w:ascii="GHEA Grapalat" w:hAnsi="GHEA Grapalat"/>
                <w:lang w:val="hy-AM"/>
              </w:rPr>
              <w:t>Առավելա</w:t>
            </w:r>
          </w:p>
          <w:p w:rsidR="00076A25" w:rsidRPr="00296109" w:rsidRDefault="00076A25" w:rsidP="00CB4610">
            <w:pPr>
              <w:spacing w:line="276" w:lineRule="auto"/>
              <w:jc w:val="center"/>
              <w:rPr>
                <w:rFonts w:ascii="GHEA Grapalat" w:hAnsi="GHEA Grapalat"/>
                <w:lang w:val="hy-AM"/>
              </w:rPr>
            </w:pPr>
            <w:r w:rsidRPr="00296109">
              <w:rPr>
                <w:rFonts w:ascii="GHEA Grapalat" w:hAnsi="GHEA Grapalat"/>
                <w:lang w:val="hy-AM"/>
              </w:rPr>
              <w:t xml:space="preserve">գույնը </w:t>
            </w:r>
            <w:r w:rsidRPr="00296109">
              <w:rPr>
                <w:rFonts w:ascii="GHEA Grapalat" w:hAnsi="GHEA Grapalat"/>
                <w:lang w:val="en-US"/>
              </w:rPr>
              <w:t>50</w:t>
            </w:r>
          </w:p>
        </w:tc>
      </w:tr>
    </w:tbl>
    <w:p w:rsidR="00076A25" w:rsidRPr="00296109" w:rsidRDefault="00076A25" w:rsidP="00076A25">
      <w:pPr>
        <w:pStyle w:val="NormalWeb"/>
        <w:shd w:val="clear" w:color="auto" w:fill="FFFFFF"/>
        <w:tabs>
          <w:tab w:val="left" w:pos="709"/>
        </w:tabs>
        <w:spacing w:before="0" w:beforeAutospacing="0" w:after="0" w:afterAutospacing="0"/>
        <w:jc w:val="both"/>
        <w:rPr>
          <w:rFonts w:ascii="GHEA Grapalat" w:hAnsi="GHEA Grapalat" w:cs="Sylfaen"/>
          <w:bCs/>
          <w:lang w:val="hy-AM"/>
        </w:rPr>
      </w:pPr>
      <w:r w:rsidRPr="00296109">
        <w:rPr>
          <w:rFonts w:ascii="GHEA Grapalat" w:hAnsi="GHEA Grapalat" w:cs="Sylfaen"/>
          <w:lang w:val="hy-AM"/>
        </w:rPr>
        <w:tab/>
      </w:r>
    </w:p>
    <w:p w:rsidR="00076A25" w:rsidRPr="00296109" w:rsidRDefault="00076A25" w:rsidP="00076A25">
      <w:pPr>
        <w:pStyle w:val="NormalWeb"/>
        <w:numPr>
          <w:ilvl w:val="0"/>
          <w:numId w:val="5"/>
        </w:numPr>
        <w:shd w:val="clear" w:color="auto" w:fill="FFFFFF"/>
        <w:spacing w:before="360" w:beforeAutospacing="0" w:after="0" w:afterAutospacing="0" w:line="360" w:lineRule="auto"/>
        <w:ind w:left="0"/>
        <w:jc w:val="center"/>
        <w:rPr>
          <w:rFonts w:ascii="GHEA Grapalat" w:hAnsi="GHEA Grapalat" w:cs="Sylfaen"/>
          <w:bCs/>
          <w:lang w:val="hy-AM"/>
        </w:rPr>
      </w:pPr>
      <w:r w:rsidRPr="00296109">
        <w:rPr>
          <w:rFonts w:ascii="GHEA Grapalat" w:hAnsi="GHEA Grapalat" w:cs="Sylfaen"/>
          <w:lang w:val="hy-AM"/>
        </w:rPr>
        <w:t>ՏՆՏԵՍԱՎԱՐՈՂ ՍՈՒԲՅԵԿՏՆԵՐՈՒՄ ԱՇԽԱՏԱՆՔԻ</w:t>
      </w:r>
      <w:r w:rsidRPr="00296109">
        <w:rPr>
          <w:rFonts w:ascii="GHEA Grapalat" w:hAnsi="GHEA Grapalat"/>
          <w:lang w:val="hy-AM"/>
        </w:rPr>
        <w:t xml:space="preserve"> </w:t>
      </w:r>
      <w:r w:rsidRPr="00296109">
        <w:rPr>
          <w:rFonts w:ascii="GHEA Grapalat" w:hAnsi="GHEA Grapalat" w:cs="Sylfaen"/>
          <w:lang w:val="hy-AM"/>
        </w:rPr>
        <w:t>ՌԻՍԿԻ ԳՆԱՀԱՏՈՒՄԸ</w:t>
      </w:r>
    </w:p>
    <w:p w:rsidR="00076A25" w:rsidRPr="00296109" w:rsidRDefault="00076A25" w:rsidP="00076A25">
      <w:pPr>
        <w:pStyle w:val="NormalWeb"/>
        <w:numPr>
          <w:ilvl w:val="0"/>
          <w:numId w:val="6"/>
        </w:numPr>
        <w:shd w:val="clear" w:color="auto" w:fill="FFFFFF"/>
        <w:tabs>
          <w:tab w:val="left" w:pos="0"/>
          <w:tab w:val="left" w:pos="993"/>
        </w:tabs>
        <w:spacing w:before="360" w:beforeAutospacing="0" w:after="0" w:afterAutospacing="0" w:line="360" w:lineRule="auto"/>
        <w:ind w:left="0" w:firstLine="568"/>
        <w:jc w:val="both"/>
        <w:rPr>
          <w:rFonts w:ascii="GHEA Grapalat" w:hAnsi="GHEA Grapalat" w:cs="Sylfaen"/>
          <w:lang w:val="hy-AM"/>
        </w:rPr>
      </w:pPr>
      <w:r w:rsidRPr="00296109">
        <w:rPr>
          <w:rFonts w:ascii="GHEA Grapalat" w:hAnsi="GHEA Grapalat" w:cs="Sylfaen"/>
          <w:lang w:val="hy-AM"/>
        </w:rPr>
        <w:t xml:space="preserve">Ոլորտային ռիսկը գնահատվում է տնտեսական գործունեության տեսակների դասակարգիչների (ՏԳՏԴ) </w:t>
      </w:r>
      <w:r w:rsidRPr="00296109">
        <w:rPr>
          <w:rFonts w:ascii="GHEA Grapalat" w:hAnsi="GHEA Grapalat" w:cs="Sylfaen"/>
          <w:shd w:val="clear" w:color="auto" w:fill="FFFFFF"/>
          <w:lang w:val="hy-AM"/>
        </w:rPr>
        <w:t xml:space="preserve">դասակարգմամբ գործառույթ իրականացնող տնտեսավարող սուբյեկտներում՝ </w:t>
      </w:r>
      <w:r w:rsidRPr="00296109">
        <w:rPr>
          <w:rFonts w:ascii="GHEA Grapalat" w:hAnsi="GHEA Grapalat" w:cs="Sylfaen"/>
          <w:lang w:val="hy-AM"/>
        </w:rPr>
        <w:t>համաձայն N 1</w:t>
      </w:r>
      <w:r w:rsidR="002A6188" w:rsidRPr="00296109">
        <w:rPr>
          <w:rFonts w:ascii="GHEA Grapalat" w:hAnsi="GHEA Grapalat" w:cs="Sylfaen"/>
          <w:lang w:val="hy-AM"/>
        </w:rPr>
        <w:t>2</w:t>
      </w:r>
      <w:r w:rsidRPr="00296109">
        <w:rPr>
          <w:rFonts w:ascii="GHEA Grapalat" w:hAnsi="GHEA Grapalat" w:cs="Sylfaen"/>
          <w:lang w:val="hy-AM"/>
        </w:rPr>
        <w:t xml:space="preserve"> աղյուսակի, որի </w:t>
      </w:r>
      <w:r w:rsidRPr="00296109">
        <w:rPr>
          <w:rFonts w:ascii="GHEA Grapalat" w:hAnsi="GHEA Grapalat" w:cs="Sylfaen"/>
          <w:bCs/>
          <w:lang w:val="hy-AM"/>
        </w:rPr>
        <w:t>առավելագույն հնարավոր միավորը 100 է</w:t>
      </w:r>
    </w:p>
    <w:p w:rsidR="00076A25" w:rsidRPr="00296109" w:rsidRDefault="00076A25" w:rsidP="00076A25">
      <w:pPr>
        <w:jc w:val="right"/>
        <w:rPr>
          <w:rFonts w:ascii="GHEA Grapalat" w:hAnsi="GHEA Grapalat" w:cs="Sylfaen"/>
          <w:lang w:val="hy-AM"/>
        </w:rPr>
      </w:pPr>
      <w:r w:rsidRPr="00296109">
        <w:rPr>
          <w:rFonts w:ascii="GHEA Grapalat" w:hAnsi="GHEA Grapalat" w:cs="Sylfaen"/>
          <w:lang w:val="hy-AM"/>
        </w:rPr>
        <w:t>աղյուսակ N 1</w:t>
      </w:r>
      <w:r w:rsidR="002A6188" w:rsidRPr="00296109">
        <w:rPr>
          <w:rFonts w:ascii="GHEA Grapalat" w:hAnsi="GHEA Grapalat" w:cs="Sylfaen"/>
          <w:lang w:val="hy-AM"/>
        </w:rPr>
        <w:t>2</w:t>
      </w: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7371"/>
        <w:gridCol w:w="1559"/>
      </w:tblGrid>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rPr>
            </w:pPr>
            <w:r w:rsidRPr="00296109">
              <w:rPr>
                <w:rFonts w:ascii="GHEA Grapalat" w:hAnsi="GHEA Grapalat"/>
                <w:lang w:val="en-US"/>
              </w:rPr>
              <w:t>Կոդ</w:t>
            </w:r>
          </w:p>
        </w:tc>
        <w:tc>
          <w:tcPr>
            <w:tcW w:w="7371" w:type="dxa"/>
            <w:shd w:val="clear" w:color="000000" w:fill="FFFFFF"/>
            <w:vAlign w:val="center"/>
          </w:tcPr>
          <w:p w:rsidR="00076A25" w:rsidRPr="00296109" w:rsidRDefault="00076A25" w:rsidP="00CB4610">
            <w:pPr>
              <w:jc w:val="center"/>
              <w:rPr>
                <w:rFonts w:ascii="GHEA Grapalat" w:hAnsi="GHEA Grapalat"/>
              </w:rPr>
            </w:pPr>
            <w:r w:rsidRPr="00296109">
              <w:rPr>
                <w:rFonts w:ascii="GHEA Grapalat" w:hAnsi="GHEA Grapalat"/>
                <w:lang w:val="hy-AM"/>
              </w:rPr>
              <w:t xml:space="preserve">Գործունեության տեսակը </w:t>
            </w:r>
          </w:p>
        </w:tc>
        <w:tc>
          <w:tcPr>
            <w:tcW w:w="1559"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rPr>
              <w:t>Միավոր</w:t>
            </w:r>
            <w:r w:rsidRPr="00296109">
              <w:rPr>
                <w:rFonts w:ascii="GHEA Grapalat" w:hAnsi="GHEA Grapalat"/>
                <w:lang w:val="hy-AM"/>
              </w:rPr>
              <w:t>ը</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A</w:t>
            </w:r>
          </w:p>
          <w:p w:rsidR="00076A25" w:rsidRPr="00296109" w:rsidRDefault="00076A25" w:rsidP="00CB4610">
            <w:pPr>
              <w:jc w:val="center"/>
              <w:rPr>
                <w:rFonts w:ascii="GHEA Grapalat" w:hAnsi="GHEA Grapalat"/>
              </w:rPr>
            </w:pPr>
            <w:r w:rsidRPr="00296109">
              <w:rPr>
                <w:rFonts w:ascii="GHEA Grapalat" w:hAnsi="GHEA Grapalat"/>
                <w:lang w:val="en-US"/>
              </w:rPr>
              <w:t>(ԷՅ)</w:t>
            </w:r>
          </w:p>
        </w:tc>
        <w:tc>
          <w:tcPr>
            <w:tcW w:w="7371" w:type="dxa"/>
            <w:shd w:val="clear" w:color="000000" w:fill="FFFFFF"/>
            <w:vAlign w:val="center"/>
          </w:tcPr>
          <w:p w:rsidR="00076A25" w:rsidRPr="00296109" w:rsidRDefault="00076A25" w:rsidP="00CB4610">
            <w:pPr>
              <w:rPr>
                <w:rFonts w:ascii="GHEA Grapalat" w:hAnsi="GHEA Grapalat"/>
              </w:rPr>
            </w:pPr>
            <w:r w:rsidRPr="00296109">
              <w:rPr>
                <w:rFonts w:ascii="GHEA Grapalat" w:hAnsi="GHEA Grapalat"/>
                <w:lang w:val="en-US"/>
              </w:rPr>
              <w:t>Գյուղատնտեսություն</w:t>
            </w:r>
            <w:r w:rsidRPr="00296109">
              <w:rPr>
                <w:rFonts w:ascii="GHEA Grapalat" w:hAnsi="GHEA Grapalat"/>
              </w:rPr>
              <w:t xml:space="preserve">, </w:t>
            </w:r>
            <w:r w:rsidRPr="00296109">
              <w:rPr>
                <w:rFonts w:ascii="GHEA Grapalat" w:hAnsi="GHEA Grapalat"/>
                <w:lang w:val="en-US"/>
              </w:rPr>
              <w:t>անտառային</w:t>
            </w:r>
            <w:r w:rsidRPr="00296109">
              <w:rPr>
                <w:rFonts w:ascii="GHEA Grapalat" w:hAnsi="GHEA Grapalat"/>
              </w:rPr>
              <w:t xml:space="preserve"> </w:t>
            </w:r>
            <w:r w:rsidRPr="00296109">
              <w:rPr>
                <w:rFonts w:ascii="GHEA Grapalat" w:hAnsi="GHEA Grapalat"/>
                <w:lang w:val="en-US"/>
              </w:rPr>
              <w:t>տնտեսություն</w:t>
            </w:r>
            <w:r w:rsidRPr="00296109">
              <w:rPr>
                <w:rFonts w:ascii="GHEA Grapalat" w:hAnsi="GHEA Grapalat"/>
              </w:rPr>
              <w:t xml:space="preserve"> </w:t>
            </w:r>
            <w:r w:rsidRPr="00296109">
              <w:rPr>
                <w:rFonts w:ascii="GHEA Grapalat" w:hAnsi="GHEA Grapalat"/>
                <w:lang w:val="en-US"/>
              </w:rPr>
              <w:t>և</w:t>
            </w:r>
            <w:r w:rsidRPr="00296109">
              <w:rPr>
                <w:rFonts w:ascii="GHEA Grapalat" w:hAnsi="GHEA Grapalat"/>
              </w:rPr>
              <w:t xml:space="preserve"> </w:t>
            </w:r>
            <w:r w:rsidRPr="00296109">
              <w:rPr>
                <w:rFonts w:ascii="GHEA Grapalat" w:hAnsi="GHEA Grapalat"/>
                <w:lang w:val="en-US"/>
              </w:rPr>
              <w:t>ձկնորսություն</w:t>
            </w:r>
          </w:p>
        </w:tc>
        <w:tc>
          <w:tcPr>
            <w:tcW w:w="1559"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hy-AM"/>
              </w:rPr>
              <w:t>40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B</w:t>
            </w:r>
          </w:p>
          <w:p w:rsidR="00076A25" w:rsidRPr="00296109" w:rsidRDefault="00076A25" w:rsidP="00CB4610">
            <w:pPr>
              <w:jc w:val="center"/>
              <w:rPr>
                <w:rFonts w:ascii="GHEA Grapalat" w:hAnsi="GHEA Grapalat"/>
              </w:rPr>
            </w:pPr>
            <w:r w:rsidRPr="00296109">
              <w:rPr>
                <w:rFonts w:ascii="GHEA Grapalat" w:hAnsi="GHEA Grapalat"/>
                <w:lang w:val="en-US"/>
              </w:rPr>
              <w:t>(ԲԻ)</w:t>
            </w:r>
          </w:p>
        </w:tc>
        <w:tc>
          <w:tcPr>
            <w:tcW w:w="7371" w:type="dxa"/>
            <w:shd w:val="clear" w:color="000000" w:fill="FFFFFF"/>
            <w:vAlign w:val="center"/>
          </w:tcPr>
          <w:p w:rsidR="00076A25" w:rsidRPr="00296109" w:rsidRDefault="00076A25" w:rsidP="00CB4610">
            <w:pPr>
              <w:rPr>
                <w:rFonts w:ascii="GHEA Grapalat" w:hAnsi="GHEA Grapalat"/>
              </w:rPr>
            </w:pPr>
            <w:r w:rsidRPr="00296109">
              <w:rPr>
                <w:rFonts w:ascii="GHEA Grapalat" w:hAnsi="GHEA Grapalat"/>
                <w:lang w:val="en-US"/>
              </w:rPr>
              <w:t>Հանքագործական</w:t>
            </w:r>
            <w:r w:rsidRPr="00296109">
              <w:rPr>
                <w:rFonts w:ascii="GHEA Grapalat" w:hAnsi="GHEA Grapalat"/>
              </w:rPr>
              <w:t xml:space="preserve"> </w:t>
            </w:r>
            <w:r w:rsidRPr="00296109">
              <w:rPr>
                <w:rFonts w:ascii="GHEA Grapalat" w:hAnsi="GHEA Grapalat"/>
                <w:lang w:val="en-US"/>
              </w:rPr>
              <w:t>արդյունաբերություն</w:t>
            </w:r>
            <w:r w:rsidRPr="00296109">
              <w:rPr>
                <w:rFonts w:ascii="GHEA Grapalat" w:hAnsi="GHEA Grapalat"/>
              </w:rPr>
              <w:t xml:space="preserve"> </w:t>
            </w:r>
            <w:r w:rsidRPr="00296109">
              <w:rPr>
                <w:rFonts w:ascii="GHEA Grapalat" w:hAnsi="GHEA Grapalat"/>
                <w:lang w:val="en-US"/>
              </w:rPr>
              <w:t>և</w:t>
            </w:r>
            <w:r w:rsidRPr="00296109">
              <w:rPr>
                <w:rFonts w:ascii="GHEA Grapalat" w:hAnsi="GHEA Grapalat"/>
              </w:rPr>
              <w:t xml:space="preserve"> </w:t>
            </w:r>
            <w:r w:rsidRPr="00296109">
              <w:rPr>
                <w:rFonts w:ascii="GHEA Grapalat" w:hAnsi="GHEA Grapalat"/>
                <w:lang w:val="en-US"/>
              </w:rPr>
              <w:t>բացահանքերի</w:t>
            </w:r>
            <w:r w:rsidRPr="00296109">
              <w:rPr>
                <w:rFonts w:ascii="GHEA Grapalat" w:hAnsi="GHEA Grapalat"/>
              </w:rPr>
              <w:t xml:space="preserve"> </w:t>
            </w:r>
            <w:r w:rsidRPr="00296109">
              <w:rPr>
                <w:rFonts w:ascii="GHEA Grapalat" w:hAnsi="GHEA Grapalat"/>
                <w:lang w:val="en-US"/>
              </w:rPr>
              <w:t>շահագործում</w:t>
            </w:r>
          </w:p>
        </w:tc>
        <w:tc>
          <w:tcPr>
            <w:tcW w:w="1559"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hy-AM"/>
              </w:rPr>
              <w:t>100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C</w:t>
            </w:r>
          </w:p>
          <w:p w:rsidR="00076A25" w:rsidRPr="00296109" w:rsidRDefault="00076A25" w:rsidP="00CB4610">
            <w:pPr>
              <w:jc w:val="center"/>
              <w:rPr>
                <w:rFonts w:ascii="GHEA Grapalat" w:hAnsi="GHEA Grapalat"/>
              </w:rPr>
            </w:pPr>
            <w:r w:rsidRPr="00296109">
              <w:rPr>
                <w:rFonts w:ascii="GHEA Grapalat" w:hAnsi="GHEA Grapalat"/>
                <w:lang w:val="en-US"/>
              </w:rPr>
              <w:t>(ՍԻ)</w:t>
            </w:r>
          </w:p>
        </w:tc>
        <w:tc>
          <w:tcPr>
            <w:tcW w:w="7371" w:type="dxa"/>
            <w:shd w:val="clear" w:color="000000" w:fill="FFFFFF"/>
            <w:vAlign w:val="center"/>
          </w:tcPr>
          <w:p w:rsidR="00076A25" w:rsidRPr="00296109" w:rsidRDefault="00076A25" w:rsidP="00CB4610">
            <w:pPr>
              <w:rPr>
                <w:rFonts w:ascii="GHEA Grapalat" w:hAnsi="GHEA Grapalat"/>
              </w:rPr>
            </w:pPr>
            <w:r w:rsidRPr="00296109">
              <w:rPr>
                <w:rFonts w:ascii="GHEA Grapalat" w:hAnsi="GHEA Grapalat"/>
                <w:lang w:val="en-US"/>
              </w:rPr>
              <w:t>Մշակող</w:t>
            </w:r>
            <w:r w:rsidRPr="00296109">
              <w:rPr>
                <w:rFonts w:ascii="GHEA Grapalat" w:hAnsi="GHEA Grapalat"/>
              </w:rPr>
              <w:t xml:space="preserve"> </w:t>
            </w:r>
            <w:r w:rsidRPr="00296109">
              <w:rPr>
                <w:rFonts w:ascii="GHEA Grapalat" w:hAnsi="GHEA Grapalat"/>
                <w:lang w:val="en-US"/>
              </w:rPr>
              <w:t>արդյունաբերություն</w:t>
            </w:r>
          </w:p>
          <w:p w:rsidR="00076A25" w:rsidRPr="00296109" w:rsidRDefault="00076A25" w:rsidP="00CB4610">
            <w:pPr>
              <w:rPr>
                <w:rFonts w:ascii="GHEA Grapalat" w:hAnsi="GHEA Grapalat"/>
                <w:lang w:val="en-US"/>
              </w:rPr>
            </w:pPr>
            <w:r w:rsidRPr="00296109">
              <w:rPr>
                <w:rFonts w:ascii="GHEA Grapalat" w:hAnsi="GHEA Grapalat"/>
                <w:lang w:val="en-US"/>
              </w:rPr>
              <w:t>(</w:t>
            </w:r>
            <w:r w:rsidRPr="00296109">
              <w:rPr>
                <w:rFonts w:ascii="GHEA Grapalat" w:hAnsi="GHEA Grapalat"/>
                <w:lang w:val="hy-AM"/>
              </w:rPr>
              <w:t xml:space="preserve">բացառությամբ </w:t>
            </w:r>
            <w:r w:rsidRPr="00296109">
              <w:rPr>
                <w:rFonts w:ascii="GHEA Grapalat" w:hAnsi="GHEA Grapalat"/>
              </w:rPr>
              <w:t>С21</w:t>
            </w:r>
            <w:r w:rsidRPr="00296109">
              <w:rPr>
                <w:rFonts w:ascii="GHEA Grapalat" w:hAnsi="GHEA Grapalat"/>
                <w:lang w:val="en-US"/>
              </w:rPr>
              <w:t>)</w:t>
            </w:r>
          </w:p>
        </w:tc>
        <w:tc>
          <w:tcPr>
            <w:tcW w:w="1559"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hy-AM"/>
              </w:rPr>
              <w:t>80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rPr>
            </w:pPr>
            <w:r w:rsidRPr="00296109">
              <w:rPr>
                <w:rFonts w:ascii="GHEA Grapalat" w:hAnsi="GHEA Grapalat"/>
                <w:lang w:val="en-US"/>
              </w:rPr>
              <w:t>C21</w:t>
            </w:r>
          </w:p>
          <w:p w:rsidR="00076A25" w:rsidRPr="00296109" w:rsidRDefault="00076A25" w:rsidP="00CB4610">
            <w:pPr>
              <w:jc w:val="center"/>
              <w:rPr>
                <w:rFonts w:ascii="GHEA Grapalat" w:hAnsi="GHEA Grapalat"/>
                <w:lang w:val="en-US"/>
              </w:rPr>
            </w:pPr>
            <w:r w:rsidRPr="00296109">
              <w:rPr>
                <w:rFonts w:ascii="GHEA Grapalat" w:hAnsi="GHEA Grapalat"/>
                <w:lang w:val="en-US"/>
              </w:rPr>
              <w:t>(ՍԻ</w:t>
            </w:r>
            <w:r w:rsidRPr="00296109">
              <w:rPr>
                <w:rFonts w:ascii="GHEA Grapalat" w:hAnsi="GHEA Grapalat"/>
              </w:rPr>
              <w:t>21</w:t>
            </w:r>
            <w:r w:rsidRPr="00296109">
              <w:rPr>
                <w:rFonts w:ascii="GHEA Grapalat" w:hAnsi="GHEA Grapalat"/>
                <w:lang w:val="en-US"/>
              </w:rPr>
              <w:t>)</w:t>
            </w:r>
          </w:p>
        </w:tc>
        <w:tc>
          <w:tcPr>
            <w:tcW w:w="7371" w:type="dxa"/>
            <w:shd w:val="clear" w:color="000000" w:fill="FFFFFF"/>
            <w:vAlign w:val="center"/>
          </w:tcPr>
          <w:p w:rsidR="00076A25" w:rsidRPr="00296109" w:rsidRDefault="00076A25" w:rsidP="00CB4610">
            <w:pPr>
              <w:rPr>
                <w:rFonts w:ascii="GHEA Grapalat" w:hAnsi="GHEA Grapalat"/>
              </w:rPr>
            </w:pPr>
            <w:r w:rsidRPr="00296109">
              <w:rPr>
                <w:rFonts w:ascii="GHEA Grapalat" w:hAnsi="GHEA Grapalat"/>
                <w:lang w:val="en-US"/>
              </w:rPr>
              <w:t>Դեղագործական արտադրանքի արտադրություն</w:t>
            </w:r>
          </w:p>
        </w:tc>
        <w:tc>
          <w:tcPr>
            <w:tcW w:w="1559"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hy-AM"/>
              </w:rPr>
              <w:t>30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D</w:t>
            </w:r>
          </w:p>
          <w:p w:rsidR="00076A25" w:rsidRPr="00296109" w:rsidRDefault="00076A25" w:rsidP="00CB4610">
            <w:pPr>
              <w:jc w:val="center"/>
              <w:rPr>
                <w:rFonts w:ascii="GHEA Grapalat" w:hAnsi="GHEA Grapalat"/>
              </w:rPr>
            </w:pPr>
            <w:r w:rsidRPr="00296109">
              <w:rPr>
                <w:rFonts w:ascii="GHEA Grapalat" w:hAnsi="GHEA Grapalat"/>
                <w:lang w:val="en-US"/>
              </w:rPr>
              <w:t>(ԴԻ)</w:t>
            </w:r>
          </w:p>
        </w:tc>
        <w:tc>
          <w:tcPr>
            <w:tcW w:w="7371" w:type="dxa"/>
            <w:shd w:val="clear" w:color="000000" w:fill="FFFFFF"/>
            <w:vAlign w:val="center"/>
          </w:tcPr>
          <w:p w:rsidR="00076A25" w:rsidRPr="00296109" w:rsidRDefault="00076A25" w:rsidP="00CB4610">
            <w:pPr>
              <w:rPr>
                <w:rFonts w:ascii="GHEA Grapalat" w:hAnsi="GHEA Grapalat"/>
              </w:rPr>
            </w:pPr>
            <w:r w:rsidRPr="00296109">
              <w:rPr>
                <w:rFonts w:ascii="GHEA Grapalat" w:hAnsi="GHEA Grapalat"/>
                <w:lang w:val="en-US"/>
              </w:rPr>
              <w:t>Էլեկտրականության</w:t>
            </w:r>
            <w:r w:rsidRPr="00296109">
              <w:rPr>
                <w:rFonts w:ascii="GHEA Grapalat" w:hAnsi="GHEA Grapalat"/>
              </w:rPr>
              <w:t xml:space="preserve">, </w:t>
            </w:r>
            <w:r w:rsidRPr="00296109">
              <w:rPr>
                <w:rFonts w:ascii="GHEA Grapalat" w:hAnsi="GHEA Grapalat"/>
                <w:lang w:val="en-US"/>
              </w:rPr>
              <w:t>գազի</w:t>
            </w:r>
            <w:r w:rsidRPr="00296109">
              <w:rPr>
                <w:rFonts w:ascii="GHEA Grapalat" w:hAnsi="GHEA Grapalat"/>
              </w:rPr>
              <w:t xml:space="preserve">, </w:t>
            </w:r>
            <w:r w:rsidRPr="00296109">
              <w:rPr>
                <w:rFonts w:ascii="GHEA Grapalat" w:hAnsi="GHEA Grapalat"/>
                <w:lang w:val="en-US"/>
              </w:rPr>
              <w:t>գոլորշու</w:t>
            </w:r>
            <w:r w:rsidRPr="00296109">
              <w:rPr>
                <w:rFonts w:ascii="GHEA Grapalat" w:hAnsi="GHEA Grapalat"/>
              </w:rPr>
              <w:t xml:space="preserve"> </w:t>
            </w:r>
            <w:r w:rsidRPr="00296109">
              <w:rPr>
                <w:rFonts w:ascii="GHEA Grapalat" w:hAnsi="GHEA Grapalat"/>
                <w:lang w:val="en-US"/>
              </w:rPr>
              <w:t>և</w:t>
            </w:r>
            <w:r w:rsidRPr="00296109">
              <w:rPr>
                <w:rFonts w:ascii="GHEA Grapalat" w:hAnsi="GHEA Grapalat"/>
              </w:rPr>
              <w:t xml:space="preserve"> </w:t>
            </w:r>
            <w:r w:rsidRPr="00296109">
              <w:rPr>
                <w:rFonts w:ascii="GHEA Grapalat" w:hAnsi="GHEA Grapalat"/>
                <w:lang w:val="en-US"/>
              </w:rPr>
              <w:t>լավորակ</w:t>
            </w:r>
            <w:r w:rsidRPr="00296109">
              <w:rPr>
                <w:rFonts w:ascii="GHEA Grapalat" w:hAnsi="GHEA Grapalat"/>
              </w:rPr>
              <w:t xml:space="preserve"> </w:t>
            </w:r>
            <w:r w:rsidRPr="00296109">
              <w:rPr>
                <w:rFonts w:ascii="GHEA Grapalat" w:hAnsi="GHEA Grapalat"/>
                <w:lang w:val="en-US"/>
              </w:rPr>
              <w:t>օդի</w:t>
            </w:r>
            <w:r w:rsidRPr="00296109">
              <w:rPr>
                <w:rFonts w:ascii="GHEA Grapalat" w:hAnsi="GHEA Grapalat"/>
              </w:rPr>
              <w:t xml:space="preserve"> </w:t>
            </w:r>
            <w:r w:rsidRPr="00296109">
              <w:rPr>
                <w:rFonts w:ascii="GHEA Grapalat" w:hAnsi="GHEA Grapalat"/>
                <w:lang w:val="en-US"/>
              </w:rPr>
              <w:t>մատակարարում</w:t>
            </w:r>
          </w:p>
        </w:tc>
        <w:tc>
          <w:tcPr>
            <w:tcW w:w="1559"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hy-AM"/>
              </w:rPr>
              <w:t>50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rPr>
            </w:pPr>
            <w:r w:rsidRPr="00296109">
              <w:rPr>
                <w:rFonts w:ascii="GHEA Grapalat" w:hAnsi="GHEA Grapalat"/>
                <w:lang w:val="en-US"/>
              </w:rPr>
              <w:t>E</w:t>
            </w:r>
          </w:p>
          <w:p w:rsidR="00076A25" w:rsidRPr="00296109" w:rsidRDefault="00076A25" w:rsidP="00CB4610">
            <w:pPr>
              <w:jc w:val="center"/>
              <w:rPr>
                <w:rFonts w:ascii="GHEA Grapalat" w:hAnsi="GHEA Grapalat"/>
              </w:rPr>
            </w:pPr>
            <w:r w:rsidRPr="00296109">
              <w:rPr>
                <w:rFonts w:ascii="GHEA Grapalat" w:hAnsi="GHEA Grapalat"/>
                <w:lang w:val="en-US"/>
              </w:rPr>
              <w:t>(Ի</w:t>
            </w:r>
            <w:r w:rsidRPr="00296109">
              <w:rPr>
                <w:rFonts w:ascii="GHEA Grapalat" w:hAnsi="GHEA Grapalat"/>
              </w:rPr>
              <w:t>)</w:t>
            </w:r>
          </w:p>
        </w:tc>
        <w:tc>
          <w:tcPr>
            <w:tcW w:w="7371" w:type="dxa"/>
            <w:shd w:val="clear" w:color="000000" w:fill="FFFFFF"/>
            <w:vAlign w:val="center"/>
          </w:tcPr>
          <w:p w:rsidR="00076A25" w:rsidRPr="00296109" w:rsidRDefault="00076A25" w:rsidP="00CB4610">
            <w:pPr>
              <w:rPr>
                <w:rFonts w:ascii="GHEA Grapalat" w:hAnsi="GHEA Grapalat" w:cs="Sylfaen"/>
                <w:bCs/>
                <w:shd w:val="clear" w:color="auto" w:fill="FFFFFF"/>
              </w:rPr>
            </w:pPr>
            <w:r w:rsidRPr="00296109">
              <w:rPr>
                <w:rFonts w:ascii="GHEA Grapalat" w:hAnsi="GHEA Grapalat" w:cs="Sylfaen"/>
                <w:bCs/>
                <w:shd w:val="clear" w:color="auto" w:fill="FFFFFF"/>
                <w:lang w:val="en-US"/>
              </w:rPr>
              <w:t>Ջրամատակարարում</w:t>
            </w:r>
            <w:r w:rsidRPr="00296109">
              <w:rPr>
                <w:rFonts w:ascii="GHEA Grapalat" w:hAnsi="GHEA Grapalat" w:cs="Sylfaen"/>
                <w:bCs/>
                <w:shd w:val="clear" w:color="auto" w:fill="FFFFFF"/>
              </w:rPr>
              <w:t xml:space="preserve">, </w:t>
            </w:r>
            <w:r w:rsidRPr="00296109">
              <w:rPr>
                <w:rFonts w:ascii="GHEA Grapalat" w:hAnsi="GHEA Grapalat" w:cs="Sylfaen"/>
                <w:bCs/>
                <w:shd w:val="clear" w:color="auto" w:fill="FFFFFF"/>
                <w:lang w:val="en-US"/>
              </w:rPr>
              <w:t>կոյուղի</w:t>
            </w:r>
            <w:r w:rsidRPr="00296109">
              <w:rPr>
                <w:rFonts w:ascii="GHEA Grapalat" w:hAnsi="GHEA Grapalat" w:cs="Sylfaen"/>
                <w:bCs/>
                <w:shd w:val="clear" w:color="auto" w:fill="FFFFFF"/>
              </w:rPr>
              <w:t xml:space="preserve">, </w:t>
            </w:r>
            <w:r w:rsidRPr="00296109">
              <w:rPr>
                <w:rFonts w:ascii="GHEA Grapalat" w:hAnsi="GHEA Grapalat" w:cs="Sylfaen"/>
                <w:bCs/>
                <w:shd w:val="clear" w:color="auto" w:fill="FFFFFF"/>
                <w:lang w:val="en-US"/>
              </w:rPr>
              <w:t>թափոնների</w:t>
            </w:r>
            <w:r w:rsidRPr="00296109">
              <w:rPr>
                <w:rFonts w:ascii="GHEA Grapalat" w:hAnsi="GHEA Grapalat" w:cs="Sylfaen"/>
                <w:bCs/>
                <w:shd w:val="clear" w:color="auto" w:fill="FFFFFF"/>
              </w:rPr>
              <w:t xml:space="preserve"> </w:t>
            </w:r>
            <w:r w:rsidRPr="00296109">
              <w:rPr>
                <w:rFonts w:ascii="GHEA Grapalat" w:hAnsi="GHEA Grapalat" w:cs="Sylfaen"/>
                <w:bCs/>
                <w:shd w:val="clear" w:color="auto" w:fill="FFFFFF"/>
                <w:lang w:val="en-US"/>
              </w:rPr>
              <w:t>կառավարում</w:t>
            </w:r>
            <w:r w:rsidRPr="00296109">
              <w:rPr>
                <w:rFonts w:ascii="GHEA Grapalat" w:hAnsi="GHEA Grapalat" w:cs="Sylfaen"/>
                <w:bCs/>
                <w:shd w:val="clear" w:color="auto" w:fill="FFFFFF"/>
              </w:rPr>
              <w:t xml:space="preserve"> </w:t>
            </w:r>
            <w:r w:rsidRPr="00296109">
              <w:rPr>
                <w:rFonts w:ascii="GHEA Grapalat" w:hAnsi="GHEA Grapalat" w:cs="Sylfaen"/>
                <w:bCs/>
                <w:shd w:val="clear" w:color="auto" w:fill="FFFFFF"/>
                <w:lang w:val="en-US"/>
              </w:rPr>
              <w:t>և</w:t>
            </w:r>
            <w:r w:rsidRPr="00296109">
              <w:rPr>
                <w:rFonts w:ascii="GHEA Grapalat" w:hAnsi="GHEA Grapalat" w:cs="Sylfaen"/>
                <w:bCs/>
                <w:shd w:val="clear" w:color="auto" w:fill="FFFFFF"/>
              </w:rPr>
              <w:t xml:space="preserve"> </w:t>
            </w:r>
            <w:r w:rsidRPr="00296109">
              <w:rPr>
                <w:rFonts w:ascii="GHEA Grapalat" w:hAnsi="GHEA Grapalat" w:cs="Sylfaen"/>
                <w:bCs/>
                <w:shd w:val="clear" w:color="auto" w:fill="FFFFFF"/>
                <w:lang w:val="en-US"/>
              </w:rPr>
              <w:t>վերամշակում</w:t>
            </w:r>
          </w:p>
        </w:tc>
        <w:tc>
          <w:tcPr>
            <w:tcW w:w="1559"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hy-AM"/>
              </w:rPr>
              <w:t>70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F</w:t>
            </w:r>
          </w:p>
          <w:p w:rsidR="00076A25" w:rsidRPr="00296109" w:rsidRDefault="00076A25" w:rsidP="00CB4610">
            <w:pPr>
              <w:jc w:val="center"/>
              <w:rPr>
                <w:rFonts w:ascii="GHEA Grapalat" w:hAnsi="GHEA Grapalat"/>
              </w:rPr>
            </w:pPr>
            <w:r w:rsidRPr="00296109">
              <w:rPr>
                <w:rFonts w:ascii="GHEA Grapalat" w:hAnsi="GHEA Grapalat"/>
                <w:lang w:val="en-US"/>
              </w:rPr>
              <w:lastRenderedPageBreak/>
              <w:t>(ԷՖ)</w:t>
            </w:r>
          </w:p>
        </w:tc>
        <w:tc>
          <w:tcPr>
            <w:tcW w:w="7371" w:type="dxa"/>
            <w:shd w:val="clear" w:color="000000" w:fill="FFFFFF"/>
            <w:vAlign w:val="center"/>
          </w:tcPr>
          <w:p w:rsidR="00076A25" w:rsidRPr="00296109" w:rsidRDefault="00076A25" w:rsidP="00CB4610">
            <w:pPr>
              <w:rPr>
                <w:rFonts w:ascii="GHEA Grapalat" w:hAnsi="GHEA Grapalat"/>
              </w:rPr>
            </w:pPr>
            <w:r w:rsidRPr="00296109">
              <w:rPr>
                <w:rFonts w:ascii="GHEA Grapalat" w:hAnsi="GHEA Grapalat"/>
                <w:lang w:val="en-US"/>
              </w:rPr>
              <w:lastRenderedPageBreak/>
              <w:t>Շինարարություն</w:t>
            </w:r>
          </w:p>
        </w:tc>
        <w:tc>
          <w:tcPr>
            <w:tcW w:w="1559"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hy-AM"/>
              </w:rPr>
              <w:t>60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G</w:t>
            </w:r>
          </w:p>
          <w:p w:rsidR="00076A25" w:rsidRPr="00296109" w:rsidRDefault="00076A25" w:rsidP="00CB4610">
            <w:pPr>
              <w:jc w:val="center"/>
              <w:rPr>
                <w:rFonts w:ascii="GHEA Grapalat" w:hAnsi="GHEA Grapalat"/>
              </w:rPr>
            </w:pPr>
            <w:r w:rsidRPr="00296109">
              <w:rPr>
                <w:rFonts w:ascii="GHEA Grapalat" w:hAnsi="GHEA Grapalat"/>
                <w:lang w:val="en-US"/>
              </w:rPr>
              <w:t>(ՋԻ)</w:t>
            </w:r>
          </w:p>
        </w:tc>
        <w:tc>
          <w:tcPr>
            <w:tcW w:w="7371" w:type="dxa"/>
            <w:shd w:val="clear" w:color="000000" w:fill="FFFFFF"/>
            <w:vAlign w:val="center"/>
          </w:tcPr>
          <w:p w:rsidR="00076A25" w:rsidRPr="00296109" w:rsidRDefault="00076A25" w:rsidP="00CB4610">
            <w:pPr>
              <w:rPr>
                <w:rFonts w:ascii="GHEA Grapalat" w:hAnsi="GHEA Grapalat"/>
                <w:lang w:val="hy-AM"/>
              </w:rPr>
            </w:pPr>
            <w:r w:rsidRPr="00296109">
              <w:rPr>
                <w:rFonts w:ascii="GHEA Grapalat" w:hAnsi="GHEA Grapalat"/>
                <w:lang w:val="en-US"/>
              </w:rPr>
              <w:t>Մեծածախ</w:t>
            </w:r>
            <w:r w:rsidRPr="00296109">
              <w:rPr>
                <w:rFonts w:ascii="GHEA Grapalat" w:hAnsi="GHEA Grapalat"/>
              </w:rPr>
              <w:t xml:space="preserve"> </w:t>
            </w:r>
            <w:r w:rsidRPr="00296109">
              <w:rPr>
                <w:rFonts w:ascii="GHEA Grapalat" w:hAnsi="GHEA Grapalat"/>
                <w:lang w:val="en-US"/>
              </w:rPr>
              <w:t>և</w:t>
            </w:r>
            <w:r w:rsidRPr="00296109">
              <w:rPr>
                <w:rFonts w:ascii="GHEA Grapalat" w:hAnsi="GHEA Grapalat"/>
              </w:rPr>
              <w:t xml:space="preserve"> </w:t>
            </w:r>
            <w:r w:rsidRPr="00296109">
              <w:rPr>
                <w:rFonts w:ascii="GHEA Grapalat" w:hAnsi="GHEA Grapalat"/>
                <w:lang w:val="en-US"/>
              </w:rPr>
              <w:t>մանրածախ</w:t>
            </w:r>
            <w:r w:rsidRPr="00296109">
              <w:rPr>
                <w:rFonts w:ascii="GHEA Grapalat" w:hAnsi="GHEA Grapalat"/>
              </w:rPr>
              <w:t xml:space="preserve"> </w:t>
            </w:r>
            <w:r w:rsidRPr="00296109">
              <w:rPr>
                <w:rFonts w:ascii="GHEA Grapalat" w:hAnsi="GHEA Grapalat"/>
                <w:lang w:val="en-US"/>
              </w:rPr>
              <w:t>առ</w:t>
            </w:r>
            <w:r w:rsidRPr="00296109">
              <w:rPr>
                <w:rFonts w:ascii="GHEA Grapalat" w:hAnsi="GHEA Grapalat"/>
                <w:lang w:val="hy-AM"/>
              </w:rPr>
              <w:t>և</w:t>
            </w:r>
            <w:r w:rsidRPr="00296109">
              <w:rPr>
                <w:rFonts w:ascii="GHEA Grapalat" w:hAnsi="GHEA Grapalat"/>
                <w:lang w:val="en-US"/>
              </w:rPr>
              <w:t>տուր</w:t>
            </w:r>
            <w:r w:rsidRPr="00296109">
              <w:rPr>
                <w:rFonts w:ascii="GHEA Grapalat" w:hAnsi="GHEA Grapalat"/>
              </w:rPr>
              <w:t xml:space="preserve">. </w:t>
            </w:r>
            <w:r w:rsidRPr="00296109">
              <w:rPr>
                <w:rFonts w:ascii="GHEA Grapalat" w:hAnsi="GHEA Grapalat"/>
                <w:lang w:val="en-US"/>
              </w:rPr>
              <w:t>ավտոմեքենաների</w:t>
            </w:r>
            <w:r w:rsidRPr="00296109">
              <w:rPr>
                <w:rFonts w:ascii="GHEA Grapalat" w:hAnsi="GHEA Grapalat"/>
              </w:rPr>
              <w:t xml:space="preserve"> </w:t>
            </w:r>
            <w:r w:rsidRPr="00296109">
              <w:rPr>
                <w:rFonts w:ascii="GHEA Grapalat" w:hAnsi="GHEA Grapalat"/>
                <w:lang w:val="en-US"/>
              </w:rPr>
              <w:t>և</w:t>
            </w:r>
            <w:r w:rsidRPr="00296109">
              <w:rPr>
                <w:rFonts w:ascii="GHEA Grapalat" w:hAnsi="GHEA Grapalat"/>
              </w:rPr>
              <w:t xml:space="preserve"> </w:t>
            </w:r>
            <w:r w:rsidRPr="00296109">
              <w:rPr>
                <w:rFonts w:ascii="GHEA Grapalat" w:hAnsi="GHEA Grapalat"/>
                <w:lang w:val="en-US"/>
              </w:rPr>
              <w:t>մոտոցիկլների</w:t>
            </w:r>
            <w:r w:rsidRPr="00296109">
              <w:rPr>
                <w:rFonts w:ascii="GHEA Grapalat" w:hAnsi="GHEA Grapalat"/>
              </w:rPr>
              <w:t xml:space="preserve"> </w:t>
            </w:r>
            <w:r w:rsidRPr="00296109">
              <w:rPr>
                <w:rFonts w:ascii="GHEA Grapalat" w:hAnsi="GHEA Grapalat"/>
                <w:lang w:val="en-US"/>
              </w:rPr>
              <w:t>նորոգում</w:t>
            </w:r>
            <w:r w:rsidRPr="00296109">
              <w:rPr>
                <w:rFonts w:ascii="GHEA Grapalat" w:hAnsi="GHEA Grapalat"/>
                <w:lang w:val="hy-AM"/>
              </w:rPr>
              <w:t xml:space="preserve"> </w:t>
            </w:r>
            <w:r w:rsidRPr="00296109">
              <w:rPr>
                <w:rFonts w:ascii="GHEA Grapalat" w:hAnsi="GHEA Grapalat"/>
              </w:rPr>
              <w:t>(</w:t>
            </w:r>
            <w:r w:rsidRPr="00296109">
              <w:rPr>
                <w:rFonts w:ascii="GHEA Grapalat" w:hAnsi="GHEA Grapalat"/>
                <w:lang w:val="hy-AM"/>
              </w:rPr>
              <w:t xml:space="preserve">բացառությամբ </w:t>
            </w:r>
            <w:r w:rsidRPr="00296109">
              <w:rPr>
                <w:rFonts w:ascii="GHEA Grapalat" w:hAnsi="GHEA Grapalat"/>
                <w:lang w:val="en-US"/>
              </w:rPr>
              <w:t>G</w:t>
            </w:r>
            <w:r w:rsidRPr="00296109">
              <w:rPr>
                <w:rFonts w:ascii="GHEA Grapalat" w:hAnsi="GHEA Grapalat"/>
              </w:rPr>
              <w:t xml:space="preserve">46.46.2, </w:t>
            </w:r>
            <w:r w:rsidRPr="00296109">
              <w:rPr>
                <w:rFonts w:ascii="GHEA Grapalat" w:hAnsi="GHEA Grapalat"/>
                <w:lang w:val="en-US"/>
              </w:rPr>
              <w:t>G</w:t>
            </w:r>
            <w:r w:rsidRPr="00296109">
              <w:rPr>
                <w:rFonts w:ascii="GHEA Grapalat" w:hAnsi="GHEA Grapalat"/>
              </w:rPr>
              <w:t>47.73)</w:t>
            </w:r>
          </w:p>
        </w:tc>
        <w:tc>
          <w:tcPr>
            <w:tcW w:w="1559"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hy-AM"/>
              </w:rPr>
              <w:t>40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G</w:t>
            </w:r>
            <w:r w:rsidRPr="00296109">
              <w:rPr>
                <w:rFonts w:ascii="Calibri" w:hAnsi="Calibri" w:cs="Calibri"/>
                <w:lang w:val="en-US"/>
              </w:rPr>
              <w:t> </w:t>
            </w:r>
            <w:r w:rsidRPr="00296109">
              <w:rPr>
                <w:rFonts w:ascii="GHEA Grapalat" w:hAnsi="GHEA Grapalat" w:cs="GHEA Grapalat"/>
                <w:lang w:val="en-US"/>
              </w:rPr>
              <w:t>46.46.2</w:t>
            </w:r>
          </w:p>
          <w:p w:rsidR="00076A25" w:rsidRPr="00296109" w:rsidRDefault="00076A25" w:rsidP="00CB4610">
            <w:pPr>
              <w:jc w:val="center"/>
              <w:rPr>
                <w:rFonts w:ascii="GHEA Grapalat" w:hAnsi="GHEA Grapalat"/>
                <w:lang w:val="en-US"/>
              </w:rPr>
            </w:pPr>
            <w:r w:rsidRPr="00296109">
              <w:rPr>
                <w:rFonts w:ascii="GHEA Grapalat" w:hAnsi="GHEA Grapalat"/>
                <w:lang w:val="en-US"/>
              </w:rPr>
              <w:t>(ՋԻ46.46.2)</w:t>
            </w:r>
          </w:p>
        </w:tc>
        <w:tc>
          <w:tcPr>
            <w:tcW w:w="7371" w:type="dxa"/>
            <w:shd w:val="clear" w:color="000000" w:fill="FFFFFF"/>
            <w:vAlign w:val="center"/>
          </w:tcPr>
          <w:p w:rsidR="00076A25" w:rsidRPr="00296109" w:rsidRDefault="00076A25" w:rsidP="00CB4610">
            <w:pPr>
              <w:rPr>
                <w:rFonts w:ascii="GHEA Grapalat" w:hAnsi="GHEA Grapalat"/>
                <w:lang w:val="en-US"/>
              </w:rPr>
            </w:pPr>
            <w:r w:rsidRPr="00296109">
              <w:rPr>
                <w:rFonts w:ascii="GHEA Grapalat" w:hAnsi="GHEA Grapalat"/>
                <w:lang w:val="en-US"/>
              </w:rPr>
              <w:t>Դեղերի մեծածախ առևտուր</w:t>
            </w:r>
          </w:p>
        </w:tc>
        <w:tc>
          <w:tcPr>
            <w:tcW w:w="1559"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hy-AM"/>
              </w:rPr>
              <w:t>10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G</w:t>
            </w:r>
            <w:r w:rsidRPr="00296109">
              <w:rPr>
                <w:rFonts w:ascii="Calibri" w:hAnsi="Calibri" w:cs="Calibri"/>
                <w:lang w:val="en-US"/>
              </w:rPr>
              <w:t> </w:t>
            </w:r>
            <w:r w:rsidRPr="00296109">
              <w:rPr>
                <w:rFonts w:ascii="GHEA Grapalat" w:hAnsi="GHEA Grapalat"/>
                <w:lang w:val="en-US"/>
              </w:rPr>
              <w:t>47.73</w:t>
            </w:r>
          </w:p>
          <w:p w:rsidR="00076A25" w:rsidRPr="00296109" w:rsidRDefault="00076A25" w:rsidP="00CB4610">
            <w:pPr>
              <w:jc w:val="center"/>
              <w:rPr>
                <w:rFonts w:ascii="GHEA Grapalat" w:hAnsi="GHEA Grapalat"/>
                <w:lang w:val="en-US"/>
              </w:rPr>
            </w:pPr>
            <w:r w:rsidRPr="00296109">
              <w:rPr>
                <w:rFonts w:ascii="GHEA Grapalat" w:hAnsi="GHEA Grapalat"/>
                <w:lang w:val="en-US"/>
              </w:rPr>
              <w:t>(ՋԻ47.73)</w:t>
            </w:r>
          </w:p>
        </w:tc>
        <w:tc>
          <w:tcPr>
            <w:tcW w:w="7371" w:type="dxa"/>
            <w:shd w:val="clear" w:color="000000" w:fill="FFFFFF"/>
            <w:vAlign w:val="center"/>
          </w:tcPr>
          <w:p w:rsidR="00076A25" w:rsidRPr="00296109" w:rsidRDefault="00076A25" w:rsidP="00CB4610">
            <w:pPr>
              <w:rPr>
                <w:rFonts w:ascii="GHEA Grapalat" w:hAnsi="GHEA Grapalat"/>
                <w:lang w:val="en-US"/>
              </w:rPr>
            </w:pPr>
            <w:r w:rsidRPr="00296109">
              <w:rPr>
                <w:rFonts w:ascii="GHEA Grapalat" w:hAnsi="GHEA Grapalat"/>
                <w:lang w:val="en-US"/>
              </w:rPr>
              <w:t>Դեղերի մանրածախ առևտուր դեղատներում</w:t>
            </w:r>
          </w:p>
        </w:tc>
        <w:tc>
          <w:tcPr>
            <w:tcW w:w="1559"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hy-AM"/>
              </w:rPr>
              <w:t>10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H</w:t>
            </w:r>
          </w:p>
          <w:p w:rsidR="00076A25" w:rsidRPr="00296109" w:rsidRDefault="00076A25" w:rsidP="00CB4610">
            <w:pPr>
              <w:jc w:val="center"/>
              <w:rPr>
                <w:rFonts w:ascii="GHEA Grapalat" w:hAnsi="GHEA Grapalat"/>
              </w:rPr>
            </w:pPr>
            <w:r w:rsidRPr="00296109">
              <w:rPr>
                <w:rFonts w:ascii="GHEA Grapalat" w:hAnsi="GHEA Grapalat"/>
                <w:lang w:val="en-US"/>
              </w:rPr>
              <w:t>(ԷՅՋ)</w:t>
            </w:r>
          </w:p>
        </w:tc>
        <w:tc>
          <w:tcPr>
            <w:tcW w:w="7371" w:type="dxa"/>
            <w:shd w:val="clear" w:color="000000" w:fill="FFFFFF"/>
            <w:vAlign w:val="center"/>
          </w:tcPr>
          <w:p w:rsidR="00076A25" w:rsidRPr="00296109" w:rsidRDefault="00076A25" w:rsidP="00CB4610">
            <w:pPr>
              <w:rPr>
                <w:rFonts w:ascii="GHEA Grapalat" w:hAnsi="GHEA Grapalat"/>
              </w:rPr>
            </w:pPr>
            <w:r w:rsidRPr="00296109">
              <w:rPr>
                <w:rFonts w:ascii="GHEA Grapalat" w:hAnsi="GHEA Grapalat"/>
                <w:lang w:val="en-US"/>
              </w:rPr>
              <w:t>Փոխադրումներ</w:t>
            </w:r>
            <w:r w:rsidRPr="00296109">
              <w:rPr>
                <w:rFonts w:ascii="GHEA Grapalat" w:hAnsi="GHEA Grapalat"/>
              </w:rPr>
              <w:t xml:space="preserve"> </w:t>
            </w:r>
            <w:r w:rsidRPr="00296109">
              <w:rPr>
                <w:rFonts w:ascii="GHEA Grapalat" w:hAnsi="GHEA Grapalat"/>
                <w:lang w:val="en-US"/>
              </w:rPr>
              <w:t>և</w:t>
            </w:r>
            <w:r w:rsidRPr="00296109">
              <w:rPr>
                <w:rFonts w:ascii="GHEA Grapalat" w:hAnsi="GHEA Grapalat"/>
              </w:rPr>
              <w:t xml:space="preserve"> </w:t>
            </w:r>
            <w:r w:rsidRPr="00296109">
              <w:rPr>
                <w:rFonts w:ascii="GHEA Grapalat" w:hAnsi="GHEA Grapalat"/>
                <w:lang w:val="en-US"/>
              </w:rPr>
              <w:t>պահեստային</w:t>
            </w:r>
            <w:r w:rsidRPr="00296109">
              <w:rPr>
                <w:rFonts w:ascii="GHEA Grapalat" w:hAnsi="GHEA Grapalat"/>
              </w:rPr>
              <w:t xml:space="preserve"> </w:t>
            </w:r>
            <w:r w:rsidRPr="00296109">
              <w:rPr>
                <w:rFonts w:ascii="GHEA Grapalat" w:hAnsi="GHEA Grapalat"/>
                <w:lang w:val="en-US"/>
              </w:rPr>
              <w:t>տնտեսություն</w:t>
            </w:r>
          </w:p>
        </w:tc>
        <w:tc>
          <w:tcPr>
            <w:tcW w:w="1559"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hy-AM"/>
              </w:rPr>
              <w:t>30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I</w:t>
            </w:r>
          </w:p>
          <w:p w:rsidR="00076A25" w:rsidRPr="00296109" w:rsidRDefault="00076A25" w:rsidP="00CB4610">
            <w:pPr>
              <w:jc w:val="center"/>
              <w:rPr>
                <w:rFonts w:ascii="GHEA Grapalat" w:hAnsi="GHEA Grapalat"/>
              </w:rPr>
            </w:pPr>
            <w:r w:rsidRPr="00296109">
              <w:rPr>
                <w:rFonts w:ascii="GHEA Grapalat" w:hAnsi="GHEA Grapalat"/>
                <w:lang w:val="en-US"/>
              </w:rPr>
              <w:t>(ԱՅ)</w:t>
            </w:r>
          </w:p>
        </w:tc>
        <w:tc>
          <w:tcPr>
            <w:tcW w:w="7371" w:type="dxa"/>
            <w:shd w:val="clear" w:color="000000" w:fill="FFFFFF"/>
            <w:vAlign w:val="center"/>
          </w:tcPr>
          <w:p w:rsidR="00076A25" w:rsidRPr="00296109" w:rsidRDefault="00076A25" w:rsidP="00CB4610">
            <w:pPr>
              <w:rPr>
                <w:rFonts w:ascii="GHEA Grapalat" w:hAnsi="GHEA Grapalat"/>
              </w:rPr>
            </w:pPr>
            <w:r w:rsidRPr="00296109">
              <w:rPr>
                <w:rFonts w:ascii="GHEA Grapalat" w:hAnsi="GHEA Grapalat"/>
                <w:lang w:val="en-US"/>
              </w:rPr>
              <w:t>Կացության</w:t>
            </w:r>
            <w:r w:rsidRPr="00296109">
              <w:rPr>
                <w:rFonts w:ascii="GHEA Grapalat" w:hAnsi="GHEA Grapalat"/>
              </w:rPr>
              <w:t xml:space="preserve"> </w:t>
            </w:r>
            <w:r w:rsidRPr="00296109">
              <w:rPr>
                <w:rFonts w:ascii="GHEA Grapalat" w:hAnsi="GHEA Grapalat"/>
                <w:lang w:val="en-US"/>
              </w:rPr>
              <w:t>և</w:t>
            </w:r>
            <w:r w:rsidRPr="00296109">
              <w:rPr>
                <w:rFonts w:ascii="GHEA Grapalat" w:hAnsi="GHEA Grapalat"/>
              </w:rPr>
              <w:t xml:space="preserve"> </w:t>
            </w:r>
            <w:r w:rsidRPr="00296109">
              <w:rPr>
                <w:rFonts w:ascii="GHEA Grapalat" w:hAnsi="GHEA Grapalat"/>
                <w:lang w:val="en-US"/>
              </w:rPr>
              <w:t>հանրային</w:t>
            </w:r>
            <w:r w:rsidRPr="00296109">
              <w:rPr>
                <w:rFonts w:ascii="GHEA Grapalat" w:hAnsi="GHEA Grapalat"/>
              </w:rPr>
              <w:t xml:space="preserve"> </w:t>
            </w:r>
            <w:r w:rsidRPr="00296109">
              <w:rPr>
                <w:rFonts w:ascii="GHEA Grapalat" w:hAnsi="GHEA Grapalat"/>
                <w:lang w:val="en-US"/>
              </w:rPr>
              <w:t>սննդի</w:t>
            </w:r>
            <w:r w:rsidRPr="00296109">
              <w:rPr>
                <w:rFonts w:ascii="GHEA Grapalat" w:hAnsi="GHEA Grapalat"/>
              </w:rPr>
              <w:t xml:space="preserve"> </w:t>
            </w:r>
            <w:r w:rsidRPr="00296109">
              <w:rPr>
                <w:rFonts w:ascii="GHEA Grapalat" w:hAnsi="GHEA Grapalat"/>
                <w:lang w:val="en-US"/>
              </w:rPr>
              <w:t>կազմակերպում</w:t>
            </w:r>
          </w:p>
        </w:tc>
        <w:tc>
          <w:tcPr>
            <w:tcW w:w="1559"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hy-AM"/>
              </w:rPr>
              <w:t>30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J</w:t>
            </w:r>
          </w:p>
          <w:p w:rsidR="00076A25" w:rsidRPr="00296109" w:rsidRDefault="00076A25" w:rsidP="00CB4610">
            <w:pPr>
              <w:jc w:val="center"/>
              <w:rPr>
                <w:rFonts w:ascii="GHEA Grapalat" w:hAnsi="GHEA Grapalat"/>
              </w:rPr>
            </w:pPr>
            <w:r w:rsidRPr="00296109">
              <w:rPr>
                <w:rFonts w:ascii="GHEA Grapalat" w:hAnsi="GHEA Grapalat"/>
                <w:lang w:val="en-US"/>
              </w:rPr>
              <w:t>(ՋԵՅ)</w:t>
            </w:r>
          </w:p>
        </w:tc>
        <w:tc>
          <w:tcPr>
            <w:tcW w:w="7371" w:type="dxa"/>
            <w:shd w:val="clear" w:color="000000" w:fill="FFFFFF"/>
            <w:vAlign w:val="center"/>
          </w:tcPr>
          <w:p w:rsidR="00076A25" w:rsidRPr="00296109" w:rsidRDefault="00076A25" w:rsidP="00CB4610">
            <w:pPr>
              <w:rPr>
                <w:rFonts w:ascii="GHEA Grapalat" w:hAnsi="GHEA Grapalat"/>
              </w:rPr>
            </w:pPr>
            <w:r w:rsidRPr="00296109">
              <w:rPr>
                <w:rFonts w:ascii="GHEA Grapalat" w:hAnsi="GHEA Grapalat"/>
                <w:lang w:val="en-US"/>
              </w:rPr>
              <w:t>Տեղեկատվություն</w:t>
            </w:r>
            <w:r w:rsidRPr="00296109">
              <w:rPr>
                <w:rFonts w:ascii="GHEA Grapalat" w:hAnsi="GHEA Grapalat"/>
              </w:rPr>
              <w:t xml:space="preserve"> </w:t>
            </w:r>
            <w:r w:rsidRPr="00296109">
              <w:rPr>
                <w:rFonts w:ascii="GHEA Grapalat" w:hAnsi="GHEA Grapalat"/>
                <w:lang w:val="en-US"/>
              </w:rPr>
              <w:t>և</w:t>
            </w:r>
            <w:r w:rsidRPr="00296109">
              <w:rPr>
                <w:rFonts w:ascii="GHEA Grapalat" w:hAnsi="GHEA Grapalat"/>
              </w:rPr>
              <w:t xml:space="preserve"> </w:t>
            </w:r>
            <w:r w:rsidRPr="00296109">
              <w:rPr>
                <w:rFonts w:ascii="GHEA Grapalat" w:hAnsi="GHEA Grapalat"/>
                <w:lang w:val="en-US"/>
              </w:rPr>
              <w:t>կապ</w:t>
            </w:r>
          </w:p>
        </w:tc>
        <w:tc>
          <w:tcPr>
            <w:tcW w:w="1559"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hy-AM"/>
              </w:rPr>
              <w:t>50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en-US"/>
              </w:rPr>
              <w:t>K</w:t>
            </w:r>
          </w:p>
          <w:p w:rsidR="00076A25" w:rsidRPr="00296109" w:rsidRDefault="00076A25" w:rsidP="00CB4610">
            <w:pPr>
              <w:jc w:val="center"/>
              <w:rPr>
                <w:rFonts w:ascii="GHEA Grapalat" w:hAnsi="GHEA Grapalat"/>
                <w:lang w:val="hy-AM"/>
              </w:rPr>
            </w:pPr>
            <w:r w:rsidRPr="00296109">
              <w:rPr>
                <w:rFonts w:ascii="GHEA Grapalat" w:hAnsi="GHEA Grapalat"/>
                <w:lang w:val="hy-AM"/>
              </w:rPr>
              <w:t>(Քեյ)</w:t>
            </w:r>
          </w:p>
        </w:tc>
        <w:tc>
          <w:tcPr>
            <w:tcW w:w="7371" w:type="dxa"/>
            <w:shd w:val="clear" w:color="000000" w:fill="FFFFFF"/>
            <w:vAlign w:val="center"/>
          </w:tcPr>
          <w:p w:rsidR="00076A25" w:rsidRPr="00296109" w:rsidRDefault="00076A25" w:rsidP="00CB4610">
            <w:pPr>
              <w:rPr>
                <w:rFonts w:ascii="GHEA Grapalat" w:hAnsi="GHEA Grapalat" w:cs="Tahoma"/>
                <w:color w:val="FFFFFF"/>
                <w:lang w:val="hy-AM"/>
              </w:rPr>
            </w:pPr>
            <w:r w:rsidRPr="00296109">
              <w:rPr>
                <w:rFonts w:ascii="GHEA Grapalat" w:hAnsi="GHEA Grapalat"/>
                <w:lang w:val="hy-AM"/>
              </w:rPr>
              <w:t>Ֆինանսական և ապահովագրական գործունեություն</w:t>
            </w:r>
            <w:r w:rsidRPr="00296109">
              <w:rPr>
                <w:rFonts w:ascii="GHEA Grapalat" w:hAnsi="GHEA Grapalat" w:cs="Tahoma"/>
                <w:color w:val="FFFFFF"/>
                <w:lang w:val="hy-AM"/>
              </w:rPr>
              <w:t xml:space="preserve"> ԱԳՐԱԿԱՆ ԳՈՐԾՈՒՆԵ</w:t>
            </w:r>
          </w:p>
        </w:tc>
        <w:tc>
          <w:tcPr>
            <w:tcW w:w="1559"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hy-AM"/>
              </w:rPr>
              <w:t>10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en-US"/>
              </w:rPr>
              <w:t>L</w:t>
            </w:r>
          </w:p>
          <w:p w:rsidR="00076A25" w:rsidRPr="00296109" w:rsidRDefault="00076A25" w:rsidP="00CB4610">
            <w:pPr>
              <w:jc w:val="center"/>
              <w:rPr>
                <w:rFonts w:ascii="GHEA Grapalat" w:hAnsi="GHEA Grapalat"/>
                <w:lang w:val="hy-AM"/>
              </w:rPr>
            </w:pPr>
            <w:r w:rsidRPr="00296109">
              <w:rPr>
                <w:rFonts w:ascii="GHEA Grapalat" w:hAnsi="GHEA Grapalat"/>
                <w:lang w:val="hy-AM"/>
              </w:rPr>
              <w:t>(Էլ)</w:t>
            </w:r>
          </w:p>
        </w:tc>
        <w:tc>
          <w:tcPr>
            <w:tcW w:w="7371" w:type="dxa"/>
            <w:shd w:val="clear" w:color="000000" w:fill="FFFFFF"/>
            <w:vAlign w:val="center"/>
          </w:tcPr>
          <w:p w:rsidR="00076A25" w:rsidRPr="00296109" w:rsidRDefault="00076A25" w:rsidP="00CB4610">
            <w:pPr>
              <w:rPr>
                <w:rFonts w:ascii="GHEA Grapalat" w:hAnsi="GHEA Grapalat"/>
                <w:lang w:val="hy-AM"/>
              </w:rPr>
            </w:pPr>
            <w:r w:rsidRPr="00296109">
              <w:rPr>
                <w:rFonts w:ascii="GHEA Grapalat" w:hAnsi="GHEA Grapalat"/>
                <w:lang w:val="hy-AM"/>
              </w:rPr>
              <w:t>Անշարժ գույքի հետ կապված գործունեություն</w:t>
            </w:r>
          </w:p>
        </w:tc>
        <w:tc>
          <w:tcPr>
            <w:tcW w:w="1559"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hy-AM"/>
              </w:rPr>
              <w:t>10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en-US"/>
              </w:rPr>
              <w:t>M</w:t>
            </w:r>
          </w:p>
          <w:p w:rsidR="00076A25" w:rsidRPr="00296109" w:rsidRDefault="00076A25" w:rsidP="00CB4610">
            <w:pPr>
              <w:jc w:val="center"/>
              <w:rPr>
                <w:rFonts w:ascii="GHEA Grapalat" w:hAnsi="GHEA Grapalat"/>
                <w:lang w:val="hy-AM"/>
              </w:rPr>
            </w:pPr>
            <w:r w:rsidRPr="00296109">
              <w:rPr>
                <w:rFonts w:ascii="GHEA Grapalat" w:hAnsi="GHEA Grapalat"/>
                <w:lang w:val="hy-AM"/>
              </w:rPr>
              <w:t>(Էմ)</w:t>
            </w:r>
          </w:p>
        </w:tc>
        <w:tc>
          <w:tcPr>
            <w:tcW w:w="7371" w:type="dxa"/>
            <w:shd w:val="clear" w:color="000000" w:fill="FFFFFF"/>
            <w:vAlign w:val="center"/>
          </w:tcPr>
          <w:p w:rsidR="00076A25" w:rsidRPr="00296109" w:rsidRDefault="00076A25" w:rsidP="00CB4610">
            <w:pPr>
              <w:rPr>
                <w:rFonts w:ascii="GHEA Grapalat" w:hAnsi="GHEA Grapalat"/>
                <w:lang w:val="hy-AM"/>
              </w:rPr>
            </w:pPr>
            <w:r w:rsidRPr="00296109">
              <w:rPr>
                <w:rFonts w:ascii="GHEA Grapalat" w:hAnsi="GHEA Grapalat"/>
                <w:lang w:val="hy-AM"/>
              </w:rPr>
              <w:t>Մասնագիտական, գիտական և տեխնիկական գործունեություն</w:t>
            </w:r>
          </w:p>
        </w:tc>
        <w:tc>
          <w:tcPr>
            <w:tcW w:w="1559"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hy-AM"/>
              </w:rPr>
              <w:t>10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en-US"/>
              </w:rPr>
              <w:t>N</w:t>
            </w:r>
          </w:p>
          <w:p w:rsidR="00076A25" w:rsidRPr="00296109" w:rsidRDefault="00076A25" w:rsidP="00CB4610">
            <w:pPr>
              <w:jc w:val="center"/>
              <w:rPr>
                <w:rFonts w:ascii="GHEA Grapalat" w:hAnsi="GHEA Grapalat"/>
                <w:lang w:val="en-US"/>
              </w:rPr>
            </w:pPr>
            <w:r w:rsidRPr="00296109">
              <w:rPr>
                <w:rFonts w:ascii="GHEA Grapalat" w:hAnsi="GHEA Grapalat"/>
                <w:lang w:val="hy-AM"/>
              </w:rPr>
              <w:t>(Էն)</w:t>
            </w:r>
          </w:p>
        </w:tc>
        <w:tc>
          <w:tcPr>
            <w:tcW w:w="7371" w:type="dxa"/>
            <w:shd w:val="clear" w:color="000000" w:fill="FFFFFF"/>
            <w:vAlign w:val="center"/>
          </w:tcPr>
          <w:p w:rsidR="00076A25" w:rsidRPr="00296109" w:rsidRDefault="00076A25" w:rsidP="00CB4610">
            <w:pPr>
              <w:rPr>
                <w:rFonts w:ascii="GHEA Grapalat" w:hAnsi="GHEA Grapalat"/>
                <w:lang w:val="en-US"/>
              </w:rPr>
            </w:pPr>
            <w:r w:rsidRPr="00296109">
              <w:rPr>
                <w:rFonts w:ascii="GHEA Grapalat" w:hAnsi="GHEA Grapalat"/>
                <w:lang w:val="hy-AM"/>
              </w:rPr>
              <w:t>Վ</w:t>
            </w:r>
            <w:r w:rsidRPr="00296109">
              <w:rPr>
                <w:rFonts w:ascii="GHEA Grapalat" w:hAnsi="GHEA Grapalat"/>
                <w:lang w:val="en-US"/>
              </w:rPr>
              <w:t xml:space="preserve">արչարարական </w:t>
            </w:r>
            <w:r w:rsidRPr="00296109">
              <w:rPr>
                <w:rFonts w:ascii="GHEA Grapalat" w:hAnsi="GHEA Grapalat"/>
                <w:lang w:val="hy-AM"/>
              </w:rPr>
              <w:t>և</w:t>
            </w:r>
            <w:r w:rsidRPr="00296109">
              <w:rPr>
                <w:rFonts w:ascii="GHEA Grapalat" w:hAnsi="GHEA Grapalat"/>
                <w:lang w:val="en-US"/>
              </w:rPr>
              <w:t xml:space="preserve"> օժանդակ գործունեություն</w:t>
            </w:r>
          </w:p>
        </w:tc>
        <w:tc>
          <w:tcPr>
            <w:tcW w:w="1559"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hy-AM"/>
              </w:rPr>
              <w:t>10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en-US"/>
              </w:rPr>
              <w:t>O</w:t>
            </w:r>
          </w:p>
          <w:p w:rsidR="00076A25" w:rsidRPr="00296109" w:rsidRDefault="00076A25" w:rsidP="00CB4610">
            <w:pPr>
              <w:jc w:val="center"/>
              <w:rPr>
                <w:rFonts w:ascii="GHEA Grapalat" w:hAnsi="GHEA Grapalat"/>
                <w:lang w:val="hy-AM"/>
              </w:rPr>
            </w:pPr>
            <w:r w:rsidRPr="00296109">
              <w:rPr>
                <w:rFonts w:ascii="GHEA Grapalat" w:hAnsi="GHEA Grapalat"/>
                <w:lang w:val="hy-AM"/>
              </w:rPr>
              <w:t>(Օ)</w:t>
            </w:r>
          </w:p>
        </w:tc>
        <w:tc>
          <w:tcPr>
            <w:tcW w:w="7371" w:type="dxa"/>
            <w:shd w:val="clear" w:color="000000" w:fill="FFFFFF"/>
            <w:vAlign w:val="center"/>
          </w:tcPr>
          <w:p w:rsidR="00076A25" w:rsidRPr="00296109" w:rsidRDefault="00076A25" w:rsidP="00CB4610">
            <w:pPr>
              <w:rPr>
                <w:rFonts w:ascii="GHEA Grapalat" w:hAnsi="GHEA Grapalat"/>
                <w:lang w:val="hy-AM"/>
              </w:rPr>
            </w:pPr>
            <w:r w:rsidRPr="00296109">
              <w:rPr>
                <w:rFonts w:ascii="GHEA Grapalat" w:hAnsi="GHEA Grapalat"/>
                <w:lang w:val="hy-AM"/>
              </w:rPr>
              <w:t>Պետական կառավարում և պաշտպանություն. պարտադիր սոցիալական ապահովություն</w:t>
            </w:r>
          </w:p>
        </w:tc>
        <w:tc>
          <w:tcPr>
            <w:tcW w:w="1559"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hy-AM"/>
              </w:rPr>
              <w:t>10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en-US"/>
              </w:rPr>
              <w:t xml:space="preserve">P </w:t>
            </w:r>
          </w:p>
          <w:p w:rsidR="00076A25" w:rsidRPr="00296109" w:rsidRDefault="00076A25" w:rsidP="00CB4610">
            <w:pPr>
              <w:jc w:val="center"/>
              <w:rPr>
                <w:rFonts w:ascii="GHEA Grapalat" w:hAnsi="GHEA Grapalat"/>
                <w:lang w:val="en-US"/>
              </w:rPr>
            </w:pPr>
            <w:r w:rsidRPr="00296109">
              <w:rPr>
                <w:rFonts w:ascii="GHEA Grapalat" w:hAnsi="GHEA Grapalat"/>
                <w:lang w:val="en-US"/>
              </w:rPr>
              <w:t>(Փի)</w:t>
            </w:r>
          </w:p>
        </w:tc>
        <w:tc>
          <w:tcPr>
            <w:tcW w:w="7371" w:type="dxa"/>
            <w:shd w:val="clear" w:color="000000" w:fill="FFFFFF"/>
            <w:vAlign w:val="center"/>
          </w:tcPr>
          <w:p w:rsidR="00076A25" w:rsidRPr="00296109" w:rsidRDefault="00076A25" w:rsidP="00CB4610">
            <w:pPr>
              <w:rPr>
                <w:rFonts w:ascii="GHEA Grapalat" w:hAnsi="GHEA Grapalat"/>
                <w:lang w:val="en-US"/>
              </w:rPr>
            </w:pPr>
            <w:r w:rsidRPr="00296109">
              <w:rPr>
                <w:rFonts w:ascii="GHEA Grapalat" w:hAnsi="GHEA Grapalat"/>
                <w:lang w:val="en-US"/>
              </w:rPr>
              <w:t>Կրթություն</w:t>
            </w:r>
          </w:p>
        </w:tc>
        <w:tc>
          <w:tcPr>
            <w:tcW w:w="1559"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hy-AM"/>
              </w:rPr>
              <w:t>10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en-US"/>
              </w:rPr>
              <w:t>Q</w:t>
            </w:r>
          </w:p>
          <w:p w:rsidR="00076A25" w:rsidRPr="00296109" w:rsidRDefault="00076A25" w:rsidP="00CB4610">
            <w:pPr>
              <w:jc w:val="center"/>
              <w:rPr>
                <w:rFonts w:ascii="GHEA Grapalat" w:hAnsi="GHEA Grapalat"/>
                <w:lang w:val="en-US"/>
              </w:rPr>
            </w:pPr>
            <w:r w:rsidRPr="00296109">
              <w:rPr>
                <w:rFonts w:ascii="GHEA Grapalat" w:hAnsi="GHEA Grapalat"/>
                <w:lang w:val="hy-AM"/>
              </w:rPr>
              <w:t xml:space="preserve"> </w:t>
            </w:r>
            <w:r w:rsidRPr="00296109">
              <w:rPr>
                <w:rFonts w:ascii="GHEA Grapalat" w:hAnsi="GHEA Grapalat"/>
                <w:lang w:val="en-US"/>
              </w:rPr>
              <w:t>(Քյու)</w:t>
            </w:r>
          </w:p>
        </w:tc>
        <w:tc>
          <w:tcPr>
            <w:tcW w:w="7371" w:type="dxa"/>
            <w:shd w:val="clear" w:color="000000" w:fill="FFFFFF"/>
            <w:vAlign w:val="center"/>
          </w:tcPr>
          <w:p w:rsidR="00076A25" w:rsidRPr="00296109" w:rsidRDefault="00076A25" w:rsidP="00CB4610">
            <w:pPr>
              <w:rPr>
                <w:rFonts w:ascii="GHEA Grapalat" w:hAnsi="GHEA Grapalat"/>
                <w:lang w:val="en-US"/>
              </w:rPr>
            </w:pPr>
            <w:r w:rsidRPr="00296109">
              <w:rPr>
                <w:rFonts w:ascii="GHEA Grapalat" w:hAnsi="GHEA Grapalat"/>
                <w:lang w:val="en-US"/>
              </w:rPr>
              <w:t>Առողջապահություն և բնակչության սոցիալական սպասարկում</w:t>
            </w:r>
          </w:p>
        </w:tc>
        <w:tc>
          <w:tcPr>
            <w:tcW w:w="1559" w:type="dxa"/>
            <w:shd w:val="clear" w:color="000000" w:fill="FFFFFF"/>
            <w:vAlign w:val="center"/>
          </w:tcPr>
          <w:p w:rsidR="00076A25" w:rsidRPr="00296109" w:rsidRDefault="00076A25" w:rsidP="00CB4610">
            <w:pPr>
              <w:jc w:val="center"/>
              <w:rPr>
                <w:rFonts w:ascii="GHEA Grapalat" w:hAnsi="GHEA Grapalat"/>
                <w:lang w:val="hy-AM"/>
              </w:rPr>
            </w:pPr>
            <w:r w:rsidRPr="00296109">
              <w:rPr>
                <w:rFonts w:ascii="GHEA Grapalat" w:hAnsi="GHEA Grapalat"/>
                <w:lang w:val="hy-AM"/>
              </w:rPr>
              <w:t>10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R</w:t>
            </w:r>
          </w:p>
          <w:p w:rsidR="00076A25" w:rsidRPr="00296109" w:rsidRDefault="00076A25" w:rsidP="00CB4610">
            <w:pPr>
              <w:jc w:val="center"/>
              <w:rPr>
                <w:rFonts w:ascii="GHEA Grapalat" w:hAnsi="GHEA Grapalat"/>
                <w:lang w:val="en-US"/>
              </w:rPr>
            </w:pPr>
            <w:r w:rsidRPr="00296109">
              <w:rPr>
                <w:rFonts w:ascii="GHEA Grapalat" w:hAnsi="GHEA Grapalat"/>
                <w:lang w:val="en-US"/>
              </w:rPr>
              <w:t>(Առ)</w:t>
            </w:r>
          </w:p>
        </w:tc>
        <w:tc>
          <w:tcPr>
            <w:tcW w:w="7371" w:type="dxa"/>
            <w:shd w:val="clear" w:color="000000" w:fill="FFFFFF"/>
            <w:vAlign w:val="center"/>
          </w:tcPr>
          <w:p w:rsidR="00076A25" w:rsidRPr="00296109" w:rsidRDefault="00076A25" w:rsidP="00CB4610">
            <w:pPr>
              <w:rPr>
                <w:rFonts w:ascii="GHEA Grapalat" w:hAnsi="GHEA Grapalat"/>
                <w:lang w:val="en-US"/>
              </w:rPr>
            </w:pPr>
            <w:r w:rsidRPr="00296109">
              <w:rPr>
                <w:rFonts w:ascii="GHEA Grapalat" w:hAnsi="GHEA Grapalat"/>
                <w:lang w:val="en-US"/>
              </w:rPr>
              <w:t>Մշակույթ, զվարճություններ և հանգիստ</w:t>
            </w:r>
          </w:p>
        </w:tc>
        <w:tc>
          <w:tcPr>
            <w:tcW w:w="1559"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10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S</w:t>
            </w:r>
          </w:p>
          <w:p w:rsidR="00076A25" w:rsidRPr="00296109" w:rsidRDefault="00076A25" w:rsidP="00CB4610">
            <w:pPr>
              <w:jc w:val="center"/>
              <w:rPr>
                <w:rFonts w:ascii="GHEA Grapalat" w:hAnsi="GHEA Grapalat"/>
                <w:lang w:val="en-US"/>
              </w:rPr>
            </w:pPr>
            <w:r w:rsidRPr="00296109">
              <w:rPr>
                <w:rFonts w:ascii="GHEA Grapalat" w:hAnsi="GHEA Grapalat"/>
                <w:lang w:val="en-US"/>
              </w:rPr>
              <w:t xml:space="preserve"> (Էս)</w:t>
            </w:r>
          </w:p>
        </w:tc>
        <w:tc>
          <w:tcPr>
            <w:tcW w:w="7371" w:type="dxa"/>
            <w:shd w:val="clear" w:color="000000" w:fill="FFFFFF"/>
            <w:vAlign w:val="center"/>
          </w:tcPr>
          <w:p w:rsidR="00076A25" w:rsidRPr="00296109" w:rsidRDefault="00076A25" w:rsidP="00CB4610">
            <w:pPr>
              <w:rPr>
                <w:rFonts w:ascii="GHEA Grapalat" w:hAnsi="GHEA Grapalat"/>
                <w:lang w:val="en-US"/>
              </w:rPr>
            </w:pPr>
            <w:r w:rsidRPr="00296109">
              <w:rPr>
                <w:rFonts w:ascii="GHEA Grapalat" w:hAnsi="GHEA Grapalat"/>
                <w:lang w:val="en-US"/>
              </w:rPr>
              <w:t>Սպասարկման այլ ծառայություններ</w:t>
            </w:r>
          </w:p>
        </w:tc>
        <w:tc>
          <w:tcPr>
            <w:tcW w:w="1559"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10</w:t>
            </w:r>
          </w:p>
        </w:tc>
      </w:tr>
      <w:tr w:rsidR="00076A25" w:rsidRPr="00296109" w:rsidTr="00CB4610">
        <w:trPr>
          <w:trHeight w:val="300"/>
        </w:trPr>
        <w:tc>
          <w:tcPr>
            <w:tcW w:w="1433"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 xml:space="preserve">T </w:t>
            </w:r>
          </w:p>
          <w:p w:rsidR="00076A25" w:rsidRPr="00296109" w:rsidRDefault="00076A25" w:rsidP="00CB4610">
            <w:pPr>
              <w:jc w:val="center"/>
              <w:rPr>
                <w:rFonts w:ascii="GHEA Grapalat" w:hAnsi="GHEA Grapalat"/>
                <w:lang w:val="en-US"/>
              </w:rPr>
            </w:pPr>
            <w:r w:rsidRPr="00296109">
              <w:rPr>
                <w:rFonts w:ascii="GHEA Grapalat" w:hAnsi="GHEA Grapalat"/>
                <w:lang w:val="en-US"/>
              </w:rPr>
              <w:t>(Թի)</w:t>
            </w:r>
          </w:p>
        </w:tc>
        <w:tc>
          <w:tcPr>
            <w:tcW w:w="7371" w:type="dxa"/>
            <w:shd w:val="clear" w:color="000000" w:fill="FFFFFF"/>
            <w:vAlign w:val="center"/>
          </w:tcPr>
          <w:p w:rsidR="00076A25" w:rsidRPr="00296109" w:rsidRDefault="00076A25" w:rsidP="00CB4610">
            <w:pPr>
              <w:rPr>
                <w:rFonts w:ascii="GHEA Grapalat" w:hAnsi="GHEA Grapalat"/>
                <w:lang w:val="en-US"/>
              </w:rPr>
            </w:pPr>
            <w:r w:rsidRPr="00296109">
              <w:rPr>
                <w:rFonts w:ascii="GHEA Grapalat" w:hAnsi="GHEA Grapalat"/>
                <w:lang w:val="en-US"/>
              </w:rPr>
              <w:t>Տնային տնտեսությունների գործունեություն որպես գործատու. տնային տնտեսություններում չտարբերակված ապրանքների և ծառայությունների արտադրություն սեփական սպառման համար</w:t>
            </w:r>
          </w:p>
        </w:tc>
        <w:tc>
          <w:tcPr>
            <w:tcW w:w="1559" w:type="dxa"/>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lang w:val="en-US"/>
              </w:rPr>
              <w:t>10</w:t>
            </w:r>
          </w:p>
        </w:tc>
      </w:tr>
      <w:tr w:rsidR="00076A25" w:rsidRPr="00296109" w:rsidTr="00CB4610">
        <w:trPr>
          <w:trHeight w:val="300"/>
        </w:trPr>
        <w:tc>
          <w:tcPr>
            <w:tcW w:w="1433" w:type="dxa"/>
            <w:shd w:val="clear" w:color="000000" w:fill="FFFFFF"/>
            <w:vAlign w:val="center"/>
          </w:tcPr>
          <w:p w:rsidR="00076A25" w:rsidRPr="00973181" w:rsidRDefault="00076A25" w:rsidP="00CB4610">
            <w:pPr>
              <w:jc w:val="center"/>
              <w:rPr>
                <w:rFonts w:ascii="GHEA Grapalat" w:hAnsi="GHEA Grapalat"/>
                <w:lang w:val="hy-AM"/>
              </w:rPr>
            </w:pPr>
            <w:r w:rsidRPr="00973181">
              <w:rPr>
                <w:rFonts w:ascii="GHEA Grapalat" w:hAnsi="GHEA Grapalat"/>
                <w:lang w:val="en-US"/>
              </w:rPr>
              <w:t xml:space="preserve">U </w:t>
            </w:r>
          </w:p>
          <w:p w:rsidR="00076A25" w:rsidRPr="00973181" w:rsidRDefault="00076A25" w:rsidP="00CB4610">
            <w:pPr>
              <w:jc w:val="center"/>
              <w:rPr>
                <w:rFonts w:ascii="GHEA Grapalat" w:hAnsi="GHEA Grapalat"/>
                <w:lang w:val="en-US"/>
              </w:rPr>
            </w:pPr>
            <w:r w:rsidRPr="00973181">
              <w:rPr>
                <w:rFonts w:ascii="GHEA Grapalat" w:hAnsi="GHEA Grapalat"/>
                <w:lang w:val="en-US"/>
              </w:rPr>
              <w:t>(</w:t>
            </w:r>
            <w:r w:rsidRPr="00973181">
              <w:rPr>
                <w:rFonts w:ascii="GHEA Grapalat" w:hAnsi="GHEA Grapalat"/>
                <w:lang w:val="hy-AM"/>
              </w:rPr>
              <w:t>Յու</w:t>
            </w:r>
            <w:r w:rsidRPr="00973181">
              <w:rPr>
                <w:rFonts w:ascii="GHEA Grapalat" w:hAnsi="GHEA Grapalat"/>
                <w:lang w:val="en-US"/>
              </w:rPr>
              <w:t>)</w:t>
            </w:r>
          </w:p>
        </w:tc>
        <w:tc>
          <w:tcPr>
            <w:tcW w:w="7371" w:type="dxa"/>
            <w:shd w:val="clear" w:color="000000" w:fill="FFFFFF"/>
            <w:vAlign w:val="center"/>
          </w:tcPr>
          <w:p w:rsidR="00076A25" w:rsidRPr="00973181" w:rsidRDefault="00076A25" w:rsidP="00CB4610">
            <w:pPr>
              <w:rPr>
                <w:rFonts w:ascii="GHEA Grapalat" w:hAnsi="GHEA Grapalat"/>
                <w:lang w:val="en-US"/>
              </w:rPr>
            </w:pPr>
            <w:r w:rsidRPr="00973181">
              <w:rPr>
                <w:rFonts w:ascii="GHEA Grapalat" w:hAnsi="GHEA Grapalat"/>
                <w:lang w:val="en-US"/>
              </w:rPr>
              <w:t>Օտարերկրյա կազմակերպությունների գործունեություն</w:t>
            </w:r>
          </w:p>
        </w:tc>
        <w:tc>
          <w:tcPr>
            <w:tcW w:w="1559" w:type="dxa"/>
            <w:shd w:val="clear" w:color="000000" w:fill="FFFFFF"/>
            <w:vAlign w:val="center"/>
          </w:tcPr>
          <w:p w:rsidR="00076A25" w:rsidRPr="00973181" w:rsidRDefault="00076A25" w:rsidP="00CB4610">
            <w:pPr>
              <w:jc w:val="center"/>
              <w:rPr>
                <w:rFonts w:ascii="GHEA Grapalat" w:hAnsi="GHEA Grapalat"/>
                <w:lang w:val="hy-AM"/>
              </w:rPr>
            </w:pPr>
            <w:r w:rsidRPr="00973181">
              <w:rPr>
                <w:rFonts w:ascii="GHEA Grapalat" w:hAnsi="GHEA Grapalat"/>
                <w:lang w:val="hy-AM"/>
              </w:rPr>
              <w:t>0</w:t>
            </w:r>
          </w:p>
        </w:tc>
      </w:tr>
    </w:tbl>
    <w:p w:rsidR="00076A25" w:rsidRPr="00296109" w:rsidRDefault="00076A25" w:rsidP="00076A25">
      <w:pPr>
        <w:jc w:val="right"/>
        <w:rPr>
          <w:rFonts w:ascii="GHEA Grapalat" w:hAnsi="GHEA Grapalat" w:cs="Sylfaen"/>
          <w:lang w:val="hy-AM"/>
        </w:rPr>
      </w:pPr>
    </w:p>
    <w:p w:rsidR="00076A25" w:rsidRPr="00296109" w:rsidRDefault="00076A25" w:rsidP="00076A25">
      <w:pPr>
        <w:pStyle w:val="NormalWeb"/>
        <w:numPr>
          <w:ilvl w:val="0"/>
          <w:numId w:val="6"/>
        </w:numPr>
        <w:shd w:val="clear" w:color="auto" w:fill="FFFFFF"/>
        <w:tabs>
          <w:tab w:val="left" w:pos="0"/>
          <w:tab w:val="left" w:pos="993"/>
        </w:tabs>
        <w:spacing w:before="0" w:beforeAutospacing="0" w:after="0" w:afterAutospacing="0" w:line="360" w:lineRule="auto"/>
        <w:ind w:left="0" w:firstLine="568"/>
        <w:jc w:val="both"/>
        <w:rPr>
          <w:rFonts w:ascii="GHEA Grapalat" w:hAnsi="GHEA Grapalat"/>
          <w:shd w:val="clear" w:color="auto" w:fill="FFFFFF"/>
          <w:lang w:val="hy-AM"/>
        </w:rPr>
      </w:pPr>
      <w:r w:rsidRPr="00296109">
        <w:rPr>
          <w:rFonts w:ascii="GHEA Grapalat" w:hAnsi="GHEA Grapalat" w:cs="Sylfaen"/>
          <w:lang w:val="hy-AM"/>
        </w:rPr>
        <w:t xml:space="preserve">Տնտեսավարող </w:t>
      </w:r>
      <w:r w:rsidRPr="00296109">
        <w:rPr>
          <w:rFonts w:ascii="GHEA Grapalat" w:hAnsi="GHEA Grapalat" w:cs="Sylfaen"/>
          <w:shd w:val="clear" w:color="auto" w:fill="FFFFFF"/>
          <w:lang w:val="hy-AM"/>
        </w:rPr>
        <w:t xml:space="preserve">սուբյեկտներում </w:t>
      </w:r>
      <w:r w:rsidRPr="00296109">
        <w:rPr>
          <w:rFonts w:ascii="GHEA Grapalat" w:hAnsi="GHEA Grapalat" w:cs="Sylfaen"/>
          <w:lang w:val="hy-AM"/>
        </w:rPr>
        <w:t xml:space="preserve">անհատական ռիսկը գնահատվում է ըստ հետևյալ բաղադրիչների և հանդիսանում է </w:t>
      </w:r>
      <w:r w:rsidRPr="00296109">
        <w:rPr>
          <w:rFonts w:ascii="GHEA Grapalat" w:hAnsi="GHEA Grapalat" w:cs="Sylfaen"/>
          <w:shd w:val="clear" w:color="auto" w:fill="FFFFFF"/>
          <w:lang w:val="hy-AM"/>
        </w:rPr>
        <w:t>նրանց</w:t>
      </w:r>
      <w:r w:rsidRPr="00296109">
        <w:rPr>
          <w:rFonts w:ascii="GHEA Grapalat" w:hAnsi="GHEA Grapalat"/>
          <w:shd w:val="clear" w:color="auto" w:fill="FFFFFF"/>
          <w:lang w:val="hy-AM"/>
        </w:rPr>
        <w:t xml:space="preserve"> </w:t>
      </w:r>
      <w:r w:rsidRPr="00296109">
        <w:rPr>
          <w:rFonts w:ascii="GHEA Grapalat" w:hAnsi="GHEA Grapalat" w:cs="Sylfaen"/>
          <w:shd w:val="clear" w:color="auto" w:fill="FFFFFF"/>
          <w:lang w:val="hy-AM"/>
        </w:rPr>
        <w:t>ռիսկի</w:t>
      </w:r>
      <w:r w:rsidRPr="00296109">
        <w:rPr>
          <w:rFonts w:ascii="GHEA Grapalat" w:hAnsi="GHEA Grapalat"/>
          <w:shd w:val="clear" w:color="auto" w:fill="FFFFFF"/>
          <w:lang w:val="hy-AM"/>
        </w:rPr>
        <w:t xml:space="preserve"> </w:t>
      </w:r>
      <w:r w:rsidRPr="00296109">
        <w:rPr>
          <w:rFonts w:ascii="GHEA Grapalat" w:hAnsi="GHEA Grapalat" w:cs="Sylfaen"/>
          <w:shd w:val="clear" w:color="auto" w:fill="FFFFFF"/>
          <w:lang w:val="hy-AM"/>
        </w:rPr>
        <w:t>միավորների</w:t>
      </w:r>
      <w:r w:rsidRPr="00296109">
        <w:rPr>
          <w:rFonts w:ascii="GHEA Grapalat" w:hAnsi="GHEA Grapalat"/>
          <w:shd w:val="clear" w:color="auto" w:fill="FFFFFF"/>
          <w:lang w:val="hy-AM"/>
        </w:rPr>
        <w:t xml:space="preserve"> </w:t>
      </w:r>
      <w:r w:rsidRPr="00296109">
        <w:rPr>
          <w:rFonts w:ascii="GHEA Grapalat" w:hAnsi="GHEA Grapalat" w:cs="Sylfaen"/>
          <w:shd w:val="clear" w:color="auto" w:fill="FFFFFF"/>
          <w:lang w:val="hy-AM"/>
        </w:rPr>
        <w:t xml:space="preserve">հանրագումարը, որի առավելագույն </w:t>
      </w:r>
      <w:r w:rsidRPr="00296109">
        <w:rPr>
          <w:rFonts w:ascii="GHEA Grapalat" w:hAnsi="GHEA Grapalat"/>
          <w:shd w:val="clear" w:color="auto" w:fill="FFFFFF"/>
          <w:lang w:val="hy-AM"/>
        </w:rPr>
        <w:t xml:space="preserve">հնարավոր </w:t>
      </w:r>
      <w:r w:rsidRPr="00296109">
        <w:rPr>
          <w:rFonts w:ascii="GHEA Grapalat" w:hAnsi="GHEA Grapalat" w:cs="Sylfaen"/>
          <w:shd w:val="clear" w:color="auto" w:fill="FFFFFF"/>
          <w:lang w:val="hy-AM"/>
        </w:rPr>
        <w:t>միավորը</w:t>
      </w:r>
      <w:r w:rsidRPr="00296109">
        <w:rPr>
          <w:rFonts w:ascii="GHEA Grapalat" w:hAnsi="GHEA Grapalat"/>
          <w:shd w:val="clear" w:color="auto" w:fill="FFFFFF"/>
          <w:lang w:val="hy-AM"/>
        </w:rPr>
        <w:t xml:space="preserve"> 100 </w:t>
      </w:r>
      <w:r w:rsidRPr="00296109">
        <w:rPr>
          <w:rFonts w:ascii="GHEA Grapalat" w:hAnsi="GHEA Grapalat" w:cs="Sylfaen"/>
          <w:shd w:val="clear" w:color="auto" w:fill="FFFFFF"/>
          <w:lang w:val="hy-AM"/>
        </w:rPr>
        <w:t>է</w:t>
      </w:r>
      <w:r w:rsidRPr="00296109">
        <w:rPr>
          <w:rFonts w:ascii="GHEA Grapalat" w:hAnsi="GHEA Grapalat"/>
          <w:shd w:val="clear" w:color="auto" w:fill="FFFFFF"/>
          <w:lang w:val="hy-AM"/>
        </w:rPr>
        <w:t>:</w:t>
      </w:r>
      <w:r w:rsidRPr="00296109">
        <w:rPr>
          <w:rFonts w:ascii="GHEA Grapalat" w:hAnsi="GHEA Grapalat" w:cs="Sylfaen"/>
          <w:shd w:val="clear" w:color="auto" w:fill="FFFFFF"/>
          <w:lang w:val="hy-AM"/>
        </w:rPr>
        <w:t xml:space="preserve"> Անհատական</w:t>
      </w:r>
      <w:r w:rsidRPr="00296109">
        <w:rPr>
          <w:rFonts w:ascii="GHEA Grapalat" w:hAnsi="GHEA Grapalat"/>
          <w:shd w:val="clear" w:color="auto" w:fill="FFFFFF"/>
          <w:lang w:val="hy-AM"/>
        </w:rPr>
        <w:t xml:space="preserve"> </w:t>
      </w:r>
      <w:r w:rsidRPr="00296109">
        <w:rPr>
          <w:rFonts w:ascii="GHEA Grapalat" w:hAnsi="GHEA Grapalat" w:cs="Sylfaen"/>
          <w:shd w:val="clear" w:color="auto" w:fill="FFFFFF"/>
          <w:lang w:val="hy-AM"/>
        </w:rPr>
        <w:t>ռիսկի</w:t>
      </w:r>
      <w:r w:rsidRPr="00296109">
        <w:rPr>
          <w:rFonts w:ascii="GHEA Grapalat" w:hAnsi="GHEA Grapalat"/>
          <w:lang w:val="hy-AM"/>
        </w:rPr>
        <w:t xml:space="preserve"> բաղադրիչներն</w:t>
      </w:r>
      <w:r w:rsidRPr="00296109">
        <w:rPr>
          <w:rFonts w:ascii="GHEA Grapalat" w:hAnsi="GHEA Grapalat"/>
          <w:shd w:val="clear" w:color="auto" w:fill="FFFFFF"/>
          <w:lang w:val="hy-AM"/>
        </w:rPr>
        <w:t xml:space="preserve"> </w:t>
      </w:r>
      <w:r w:rsidRPr="00296109">
        <w:rPr>
          <w:rFonts w:ascii="GHEA Grapalat" w:hAnsi="GHEA Grapalat" w:cs="Sylfaen"/>
          <w:shd w:val="clear" w:color="auto" w:fill="FFFFFF"/>
          <w:lang w:val="hy-AM"/>
        </w:rPr>
        <w:t>են</w:t>
      </w:r>
      <w:r w:rsidRPr="00296109">
        <w:rPr>
          <w:rFonts w:ascii="GHEA Grapalat" w:hAnsi="GHEA Grapalat"/>
          <w:shd w:val="clear" w:color="auto" w:fill="FFFFFF"/>
          <w:lang w:val="hy-AM"/>
        </w:rPr>
        <w:t>.</w:t>
      </w:r>
    </w:p>
    <w:p w:rsidR="00076A25" w:rsidRPr="00296109" w:rsidRDefault="00076A25" w:rsidP="00076A25">
      <w:pPr>
        <w:numPr>
          <w:ilvl w:val="0"/>
          <w:numId w:val="21"/>
        </w:numPr>
        <w:spacing w:line="360" w:lineRule="auto"/>
        <w:ind w:left="284" w:hanging="284"/>
        <w:jc w:val="both"/>
        <w:rPr>
          <w:rFonts w:ascii="GHEA Grapalat" w:hAnsi="GHEA Grapalat"/>
          <w:shd w:val="clear" w:color="auto" w:fill="FFFFFF"/>
          <w:lang w:val="hy-AM"/>
        </w:rPr>
      </w:pPr>
      <w:r w:rsidRPr="00296109">
        <w:rPr>
          <w:rFonts w:ascii="GHEA Grapalat" w:hAnsi="GHEA Grapalat"/>
          <w:shd w:val="clear" w:color="auto" w:fill="FFFFFF"/>
          <w:lang w:val="hy-AM"/>
        </w:rPr>
        <w:t>Աշխատողների ընդհանուր թիվը, առավելագույնը` 10 միավոր, համաձայն</w:t>
      </w:r>
      <w:r w:rsidRPr="00296109">
        <w:rPr>
          <w:rFonts w:ascii="GHEA Grapalat" w:hAnsi="GHEA Grapalat" w:cs="Sylfaen"/>
          <w:lang w:val="hy-AM"/>
        </w:rPr>
        <w:t xml:space="preserve"> աղյուսակ </w:t>
      </w:r>
      <w:r w:rsidR="00296109">
        <w:rPr>
          <w:rFonts w:ascii="GHEA Grapalat" w:hAnsi="GHEA Grapalat" w:cs="Sylfaen"/>
          <w:lang w:val="en-GB"/>
        </w:rPr>
        <w:t xml:space="preserve">         </w:t>
      </w:r>
      <w:r w:rsidRPr="00296109">
        <w:rPr>
          <w:rFonts w:ascii="GHEA Grapalat" w:hAnsi="GHEA Grapalat" w:cs="Sylfaen"/>
          <w:lang w:val="hy-AM"/>
        </w:rPr>
        <w:t>N 1</w:t>
      </w:r>
      <w:r w:rsidR="002A6188" w:rsidRPr="00296109">
        <w:rPr>
          <w:rFonts w:ascii="GHEA Grapalat" w:hAnsi="GHEA Grapalat" w:cs="Sylfaen"/>
          <w:lang w:val="hy-AM"/>
        </w:rPr>
        <w:t>3</w:t>
      </w:r>
      <w:r w:rsidRPr="00296109">
        <w:rPr>
          <w:rFonts w:ascii="GHEA Grapalat" w:hAnsi="GHEA Grapalat" w:cs="Sylfaen"/>
          <w:lang w:val="hy-AM"/>
        </w:rPr>
        <w:t>-ի</w:t>
      </w:r>
      <w:r w:rsidR="00296109">
        <w:rPr>
          <w:rFonts w:ascii="GHEA Grapalat" w:hAnsi="GHEA Grapalat" w:cs="Sylfaen"/>
          <w:lang w:val="en-GB"/>
        </w:rPr>
        <w:t xml:space="preserve">  </w:t>
      </w:r>
    </w:p>
    <w:p w:rsidR="00296109" w:rsidRPr="00296109" w:rsidRDefault="00296109" w:rsidP="00296109">
      <w:pPr>
        <w:spacing w:line="360" w:lineRule="auto"/>
        <w:ind w:left="284"/>
        <w:jc w:val="both"/>
        <w:rPr>
          <w:rFonts w:ascii="GHEA Grapalat" w:hAnsi="GHEA Grapalat"/>
          <w:shd w:val="clear" w:color="auto" w:fill="FFFFFF"/>
          <w:lang w:val="hy-AM"/>
        </w:rPr>
      </w:pPr>
    </w:p>
    <w:p w:rsidR="00076A25" w:rsidRPr="00296109" w:rsidRDefault="00076A25" w:rsidP="00076A25">
      <w:pPr>
        <w:spacing w:line="360" w:lineRule="auto"/>
        <w:ind w:left="720"/>
        <w:jc w:val="right"/>
        <w:rPr>
          <w:rFonts w:ascii="GHEA Grapalat" w:hAnsi="GHEA Grapalat" w:cs="Sylfaen"/>
          <w:lang w:val="hy-AM"/>
        </w:rPr>
      </w:pPr>
      <w:r w:rsidRPr="00296109">
        <w:rPr>
          <w:rFonts w:ascii="GHEA Grapalat" w:hAnsi="GHEA Grapalat" w:cs="Sylfaen"/>
          <w:lang w:val="hy-AM"/>
        </w:rPr>
        <w:t>աղյուսակ</w:t>
      </w:r>
      <w:r w:rsidRPr="00296109">
        <w:rPr>
          <w:rFonts w:ascii="GHEA Grapalat" w:hAnsi="GHEA Grapalat" w:cs="Sylfaen"/>
          <w:lang w:val="en-US"/>
        </w:rPr>
        <w:t xml:space="preserve"> N </w:t>
      </w:r>
      <w:r w:rsidRPr="00296109">
        <w:rPr>
          <w:rFonts w:ascii="GHEA Grapalat" w:hAnsi="GHEA Grapalat" w:cs="Sylfaen"/>
          <w:lang w:val="hy-AM"/>
        </w:rPr>
        <w:t>1</w:t>
      </w:r>
      <w:r w:rsidR="002A6188" w:rsidRPr="00296109">
        <w:rPr>
          <w:rFonts w:ascii="GHEA Grapalat" w:hAnsi="GHEA Grapalat" w:cs="Sylfaen"/>
          <w:lang w:val="hy-AM"/>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0"/>
        <w:gridCol w:w="5615"/>
      </w:tblGrid>
      <w:tr w:rsidR="00076A25" w:rsidRPr="00296109" w:rsidTr="00CB4610">
        <w:tc>
          <w:tcPr>
            <w:tcW w:w="4450" w:type="dxa"/>
            <w:shd w:val="clear" w:color="auto" w:fill="auto"/>
            <w:vAlign w:val="center"/>
          </w:tcPr>
          <w:p w:rsidR="00076A25" w:rsidRPr="00296109" w:rsidRDefault="00076A25" w:rsidP="00CB4610">
            <w:pPr>
              <w:jc w:val="center"/>
              <w:rPr>
                <w:rFonts w:ascii="GHEA Grapalat" w:hAnsi="GHEA Grapalat"/>
              </w:rPr>
            </w:pPr>
            <w:r w:rsidRPr="00296109">
              <w:rPr>
                <w:rFonts w:ascii="GHEA Grapalat" w:hAnsi="GHEA Grapalat"/>
                <w:bCs/>
              </w:rPr>
              <w:t>Աշխատողների թիվը</w:t>
            </w:r>
          </w:p>
        </w:tc>
        <w:tc>
          <w:tcPr>
            <w:tcW w:w="5615" w:type="dxa"/>
            <w:shd w:val="clear" w:color="auto" w:fill="auto"/>
            <w:vAlign w:val="center"/>
          </w:tcPr>
          <w:p w:rsidR="00076A25" w:rsidRPr="00296109" w:rsidRDefault="00076A25" w:rsidP="00CB4610">
            <w:pPr>
              <w:jc w:val="center"/>
              <w:rPr>
                <w:rFonts w:ascii="GHEA Grapalat" w:hAnsi="GHEA Grapalat"/>
              </w:rPr>
            </w:pPr>
            <w:r w:rsidRPr="00296109">
              <w:rPr>
                <w:rFonts w:ascii="GHEA Grapalat" w:hAnsi="GHEA Grapalat"/>
                <w:bCs/>
              </w:rPr>
              <w:t>Միավորը</w:t>
            </w:r>
          </w:p>
        </w:tc>
      </w:tr>
      <w:tr w:rsidR="00076A25" w:rsidRPr="00296109" w:rsidTr="00CB4610">
        <w:tc>
          <w:tcPr>
            <w:tcW w:w="4450" w:type="dxa"/>
            <w:shd w:val="clear" w:color="auto" w:fill="auto"/>
            <w:vAlign w:val="center"/>
          </w:tcPr>
          <w:p w:rsidR="00076A25" w:rsidRPr="00296109" w:rsidRDefault="00076A25" w:rsidP="00CB4610">
            <w:pPr>
              <w:rPr>
                <w:rFonts w:ascii="GHEA Grapalat" w:hAnsi="GHEA Grapalat"/>
              </w:rPr>
            </w:pPr>
            <w:r w:rsidRPr="00296109">
              <w:rPr>
                <w:rFonts w:ascii="GHEA Grapalat" w:hAnsi="GHEA Grapalat"/>
                <w:lang w:val="en-US"/>
              </w:rPr>
              <w:t>1 - 10</w:t>
            </w:r>
          </w:p>
        </w:tc>
        <w:tc>
          <w:tcPr>
            <w:tcW w:w="5615" w:type="dxa"/>
            <w:shd w:val="clear" w:color="auto" w:fill="auto"/>
            <w:vAlign w:val="center"/>
          </w:tcPr>
          <w:p w:rsidR="00076A25" w:rsidRPr="00296109" w:rsidRDefault="00076A25" w:rsidP="00CB4610">
            <w:pPr>
              <w:jc w:val="center"/>
              <w:rPr>
                <w:rFonts w:ascii="GHEA Grapalat" w:hAnsi="GHEA Grapalat"/>
              </w:rPr>
            </w:pPr>
            <w:r w:rsidRPr="00296109">
              <w:rPr>
                <w:rFonts w:ascii="GHEA Grapalat" w:hAnsi="GHEA Grapalat"/>
                <w:lang w:val="en-US"/>
              </w:rPr>
              <w:t>1</w:t>
            </w:r>
          </w:p>
        </w:tc>
      </w:tr>
      <w:tr w:rsidR="00076A25" w:rsidRPr="00296109" w:rsidTr="00CB4610">
        <w:tc>
          <w:tcPr>
            <w:tcW w:w="4450" w:type="dxa"/>
            <w:shd w:val="clear" w:color="auto" w:fill="auto"/>
            <w:vAlign w:val="center"/>
          </w:tcPr>
          <w:p w:rsidR="00076A25" w:rsidRPr="00296109" w:rsidRDefault="00076A25" w:rsidP="00CB4610">
            <w:pPr>
              <w:rPr>
                <w:rFonts w:ascii="GHEA Grapalat" w:hAnsi="GHEA Grapalat"/>
              </w:rPr>
            </w:pPr>
            <w:r w:rsidRPr="00296109">
              <w:rPr>
                <w:rFonts w:ascii="GHEA Grapalat" w:hAnsi="GHEA Grapalat"/>
                <w:lang w:val="en-US"/>
              </w:rPr>
              <w:t>11 - 100</w:t>
            </w:r>
          </w:p>
        </w:tc>
        <w:tc>
          <w:tcPr>
            <w:tcW w:w="5615" w:type="dxa"/>
            <w:shd w:val="clear" w:color="auto" w:fill="auto"/>
            <w:vAlign w:val="center"/>
          </w:tcPr>
          <w:p w:rsidR="00076A25" w:rsidRPr="00296109" w:rsidRDefault="00076A25" w:rsidP="00CB4610">
            <w:pPr>
              <w:jc w:val="center"/>
              <w:rPr>
                <w:rFonts w:ascii="GHEA Grapalat" w:hAnsi="GHEA Grapalat"/>
                <w:lang w:val="hy-AM"/>
              </w:rPr>
            </w:pPr>
            <w:r w:rsidRPr="00296109">
              <w:rPr>
                <w:rFonts w:ascii="GHEA Grapalat" w:hAnsi="GHEA Grapalat"/>
                <w:lang w:val="hy-AM"/>
              </w:rPr>
              <w:t>3</w:t>
            </w:r>
          </w:p>
        </w:tc>
      </w:tr>
      <w:tr w:rsidR="00076A25" w:rsidRPr="00296109" w:rsidTr="00CB4610">
        <w:tc>
          <w:tcPr>
            <w:tcW w:w="4450" w:type="dxa"/>
            <w:shd w:val="clear" w:color="auto" w:fill="auto"/>
            <w:vAlign w:val="center"/>
          </w:tcPr>
          <w:p w:rsidR="00076A25" w:rsidRPr="00296109" w:rsidRDefault="00076A25" w:rsidP="00CB4610">
            <w:pPr>
              <w:rPr>
                <w:rFonts w:ascii="GHEA Grapalat" w:hAnsi="GHEA Grapalat"/>
              </w:rPr>
            </w:pPr>
            <w:r w:rsidRPr="00296109">
              <w:rPr>
                <w:rFonts w:ascii="GHEA Grapalat" w:hAnsi="GHEA Grapalat"/>
                <w:lang w:val="en-US"/>
              </w:rPr>
              <w:t>101 - 200</w:t>
            </w:r>
          </w:p>
        </w:tc>
        <w:tc>
          <w:tcPr>
            <w:tcW w:w="5615" w:type="dxa"/>
            <w:shd w:val="clear" w:color="auto" w:fill="auto"/>
            <w:vAlign w:val="center"/>
          </w:tcPr>
          <w:p w:rsidR="00076A25" w:rsidRPr="00296109" w:rsidRDefault="00076A25" w:rsidP="00CB4610">
            <w:pPr>
              <w:jc w:val="center"/>
              <w:rPr>
                <w:rFonts w:ascii="GHEA Grapalat" w:hAnsi="GHEA Grapalat"/>
                <w:lang w:val="hy-AM"/>
              </w:rPr>
            </w:pPr>
            <w:r w:rsidRPr="00296109">
              <w:rPr>
                <w:rFonts w:ascii="GHEA Grapalat" w:hAnsi="GHEA Grapalat"/>
                <w:lang w:val="hy-AM"/>
              </w:rPr>
              <w:t>5</w:t>
            </w:r>
          </w:p>
        </w:tc>
      </w:tr>
      <w:tr w:rsidR="00076A25" w:rsidRPr="00296109" w:rsidTr="00CB4610">
        <w:tc>
          <w:tcPr>
            <w:tcW w:w="4450" w:type="dxa"/>
            <w:shd w:val="clear" w:color="auto" w:fill="auto"/>
            <w:vAlign w:val="center"/>
          </w:tcPr>
          <w:p w:rsidR="00076A25" w:rsidRPr="00296109" w:rsidRDefault="00076A25" w:rsidP="00CB4610">
            <w:pPr>
              <w:rPr>
                <w:rFonts w:ascii="GHEA Grapalat" w:hAnsi="GHEA Grapalat"/>
              </w:rPr>
            </w:pPr>
            <w:r w:rsidRPr="00296109">
              <w:rPr>
                <w:rFonts w:ascii="GHEA Grapalat" w:hAnsi="GHEA Grapalat"/>
              </w:rPr>
              <w:t>201 և ավելի</w:t>
            </w:r>
          </w:p>
        </w:tc>
        <w:tc>
          <w:tcPr>
            <w:tcW w:w="5615" w:type="dxa"/>
            <w:shd w:val="clear" w:color="auto" w:fill="auto"/>
            <w:vAlign w:val="center"/>
          </w:tcPr>
          <w:p w:rsidR="00076A25" w:rsidRPr="00296109" w:rsidRDefault="00076A25" w:rsidP="00CB4610">
            <w:pPr>
              <w:jc w:val="center"/>
              <w:rPr>
                <w:rFonts w:ascii="GHEA Grapalat" w:hAnsi="GHEA Grapalat"/>
              </w:rPr>
            </w:pPr>
            <w:r w:rsidRPr="00296109">
              <w:rPr>
                <w:rFonts w:ascii="GHEA Grapalat" w:hAnsi="GHEA Grapalat"/>
                <w:lang w:val="en-US"/>
              </w:rPr>
              <w:t>1</w:t>
            </w:r>
            <w:r w:rsidRPr="00296109">
              <w:rPr>
                <w:rFonts w:ascii="GHEA Grapalat" w:hAnsi="GHEA Grapalat"/>
                <w:lang w:val="hy-AM"/>
              </w:rPr>
              <w:t>0</w:t>
            </w:r>
          </w:p>
        </w:tc>
      </w:tr>
    </w:tbl>
    <w:p w:rsidR="00076A25" w:rsidRPr="00296109" w:rsidRDefault="00076A25" w:rsidP="00076A25">
      <w:pPr>
        <w:jc w:val="both"/>
        <w:rPr>
          <w:rFonts w:ascii="GHEA Grapalat" w:hAnsi="GHEA Grapalat"/>
          <w:shd w:val="clear" w:color="auto" w:fill="FFFFFF"/>
          <w:lang w:val="hy-AM"/>
        </w:rPr>
      </w:pPr>
    </w:p>
    <w:p w:rsidR="00076A25" w:rsidRPr="00296109" w:rsidRDefault="00076A25" w:rsidP="00076A25">
      <w:pPr>
        <w:numPr>
          <w:ilvl w:val="0"/>
          <w:numId w:val="21"/>
        </w:numPr>
        <w:spacing w:line="360" w:lineRule="auto"/>
        <w:ind w:left="0" w:firstLine="415"/>
        <w:jc w:val="both"/>
        <w:rPr>
          <w:rFonts w:ascii="GHEA Grapalat" w:hAnsi="GHEA Grapalat"/>
          <w:lang w:val="hy-AM"/>
        </w:rPr>
      </w:pPr>
      <w:r w:rsidRPr="00296109">
        <w:rPr>
          <w:rFonts w:ascii="GHEA Grapalat" w:hAnsi="GHEA Grapalat"/>
          <w:shd w:val="clear" w:color="auto" w:fill="FFFFFF"/>
          <w:lang w:val="hy-AM"/>
        </w:rPr>
        <w:t>Ընդհանուր աշխատողների սեռատարիքային կազմը, առավելագույնը` 5 միավոր, համաձայն</w:t>
      </w:r>
      <w:r w:rsidRPr="00296109">
        <w:rPr>
          <w:rFonts w:ascii="GHEA Grapalat" w:hAnsi="GHEA Grapalat" w:cs="Sylfaen"/>
          <w:lang w:val="hy-AM"/>
        </w:rPr>
        <w:t xml:space="preserve"> աղյուսակ N 1</w:t>
      </w:r>
      <w:r w:rsidR="002A6188" w:rsidRPr="00296109">
        <w:rPr>
          <w:rFonts w:ascii="GHEA Grapalat" w:hAnsi="GHEA Grapalat" w:cs="Sylfaen"/>
          <w:lang w:val="hy-AM"/>
        </w:rPr>
        <w:t>4</w:t>
      </w:r>
      <w:r w:rsidRPr="00296109">
        <w:rPr>
          <w:rFonts w:ascii="GHEA Grapalat" w:hAnsi="GHEA Grapalat" w:cs="Sylfaen"/>
          <w:lang w:val="hy-AM"/>
        </w:rPr>
        <w:t>-ի։ Եթե</w:t>
      </w:r>
      <w:r w:rsidRPr="00296109">
        <w:rPr>
          <w:rFonts w:ascii="GHEA Grapalat" w:hAnsi="GHEA Grapalat"/>
          <w:lang w:val="hy-AM"/>
        </w:rPr>
        <w:t xml:space="preserve"> </w:t>
      </w:r>
      <w:r w:rsidRPr="00296109">
        <w:rPr>
          <w:rFonts w:ascii="GHEA Grapalat" w:hAnsi="GHEA Grapalat" w:cs="Sylfaen"/>
          <w:lang w:val="hy-AM"/>
        </w:rPr>
        <w:t>միաժամանակ</w:t>
      </w:r>
      <w:r w:rsidRPr="00296109">
        <w:rPr>
          <w:rFonts w:ascii="GHEA Grapalat" w:hAnsi="GHEA Grapalat"/>
          <w:lang w:val="hy-AM"/>
        </w:rPr>
        <w:t xml:space="preserve"> </w:t>
      </w:r>
      <w:r w:rsidRPr="00296109">
        <w:rPr>
          <w:rFonts w:ascii="GHEA Grapalat" w:hAnsi="GHEA Grapalat" w:cs="Sylfaen"/>
          <w:lang w:val="hy-AM"/>
        </w:rPr>
        <w:t>առկա</w:t>
      </w:r>
      <w:r w:rsidRPr="00296109">
        <w:rPr>
          <w:rFonts w:ascii="GHEA Grapalat" w:hAnsi="GHEA Grapalat"/>
          <w:lang w:val="hy-AM"/>
        </w:rPr>
        <w:t xml:space="preserve"> </w:t>
      </w:r>
      <w:r w:rsidRPr="00296109">
        <w:rPr>
          <w:rFonts w:ascii="GHEA Grapalat" w:hAnsi="GHEA Grapalat" w:cs="Sylfaen"/>
          <w:lang w:val="hy-AM"/>
        </w:rPr>
        <w:t>են</w:t>
      </w:r>
      <w:r w:rsidRPr="00296109">
        <w:rPr>
          <w:rFonts w:ascii="GHEA Grapalat" w:hAnsi="GHEA Grapalat"/>
          <w:lang w:val="hy-AM"/>
        </w:rPr>
        <w:t xml:space="preserve"> ստորև թվարկված </w:t>
      </w:r>
      <w:r w:rsidRPr="00296109">
        <w:rPr>
          <w:rFonts w:ascii="GHEA Grapalat" w:hAnsi="GHEA Grapalat" w:cs="Sylfaen"/>
          <w:lang w:val="hy-AM"/>
        </w:rPr>
        <w:t>պայմաններից մեկից</w:t>
      </w:r>
      <w:r w:rsidRPr="00296109">
        <w:rPr>
          <w:rFonts w:ascii="GHEA Grapalat" w:hAnsi="GHEA Grapalat"/>
          <w:lang w:val="hy-AM"/>
        </w:rPr>
        <w:t xml:space="preserve"> </w:t>
      </w:r>
      <w:r w:rsidRPr="00296109">
        <w:rPr>
          <w:rFonts w:ascii="GHEA Grapalat" w:hAnsi="GHEA Grapalat" w:cs="Sylfaen"/>
          <w:lang w:val="hy-AM"/>
        </w:rPr>
        <w:t>ավելին</w:t>
      </w:r>
      <w:r w:rsidRPr="00296109">
        <w:rPr>
          <w:rFonts w:ascii="GHEA Grapalat" w:hAnsi="GHEA Grapalat"/>
          <w:lang w:val="hy-AM"/>
        </w:rPr>
        <w:t xml:space="preserve">, </w:t>
      </w:r>
      <w:r w:rsidRPr="00296109">
        <w:rPr>
          <w:rFonts w:ascii="GHEA Grapalat" w:hAnsi="GHEA Grapalat" w:cs="Sylfaen"/>
          <w:lang w:val="hy-AM"/>
        </w:rPr>
        <w:t>ապա</w:t>
      </w:r>
      <w:r w:rsidRPr="00296109">
        <w:rPr>
          <w:rFonts w:ascii="GHEA Grapalat" w:hAnsi="GHEA Grapalat"/>
          <w:lang w:val="hy-AM"/>
        </w:rPr>
        <w:t xml:space="preserve"> </w:t>
      </w:r>
      <w:r w:rsidRPr="00296109">
        <w:rPr>
          <w:rFonts w:ascii="GHEA Grapalat" w:hAnsi="GHEA Grapalat" w:cs="Sylfaen"/>
          <w:lang w:val="hy-AM"/>
        </w:rPr>
        <w:t>այս</w:t>
      </w:r>
      <w:r w:rsidRPr="00296109">
        <w:rPr>
          <w:rFonts w:ascii="GHEA Grapalat" w:hAnsi="GHEA Grapalat"/>
          <w:lang w:val="hy-AM"/>
        </w:rPr>
        <w:t xml:space="preserve"> </w:t>
      </w:r>
      <w:r w:rsidRPr="00296109">
        <w:rPr>
          <w:rFonts w:ascii="GHEA Grapalat" w:hAnsi="GHEA Grapalat" w:cs="Sylfaen"/>
          <w:lang w:val="hy-AM"/>
        </w:rPr>
        <w:t>չափանիշի</w:t>
      </w:r>
      <w:r w:rsidRPr="00296109">
        <w:rPr>
          <w:rFonts w:ascii="GHEA Grapalat" w:hAnsi="GHEA Grapalat"/>
          <w:lang w:val="hy-AM"/>
        </w:rPr>
        <w:t xml:space="preserve"> </w:t>
      </w:r>
      <w:r w:rsidRPr="00296109">
        <w:rPr>
          <w:rFonts w:ascii="GHEA Grapalat" w:hAnsi="GHEA Grapalat" w:cs="Sylfaen"/>
          <w:lang w:val="hy-AM"/>
        </w:rPr>
        <w:t>գծով</w:t>
      </w:r>
      <w:r w:rsidRPr="00296109">
        <w:rPr>
          <w:rFonts w:ascii="GHEA Grapalat" w:hAnsi="GHEA Grapalat"/>
          <w:lang w:val="hy-AM"/>
        </w:rPr>
        <w:t xml:space="preserve"> տնտեսավարող սուբյեկտի </w:t>
      </w:r>
      <w:r w:rsidRPr="00296109">
        <w:rPr>
          <w:rFonts w:ascii="GHEA Grapalat" w:hAnsi="GHEA Grapalat" w:cs="Sylfaen"/>
          <w:lang w:val="hy-AM"/>
        </w:rPr>
        <w:t>ռիսկը</w:t>
      </w:r>
      <w:r w:rsidRPr="00296109">
        <w:rPr>
          <w:rFonts w:ascii="GHEA Grapalat" w:hAnsi="GHEA Grapalat"/>
          <w:lang w:val="hy-AM"/>
        </w:rPr>
        <w:t xml:space="preserve"> </w:t>
      </w:r>
      <w:r w:rsidRPr="00296109">
        <w:rPr>
          <w:rFonts w:ascii="GHEA Grapalat" w:hAnsi="GHEA Grapalat" w:cs="Sylfaen"/>
          <w:lang w:val="hy-AM"/>
        </w:rPr>
        <w:t>գնահատվում</w:t>
      </w:r>
      <w:r w:rsidRPr="00296109">
        <w:rPr>
          <w:rFonts w:ascii="GHEA Grapalat" w:hAnsi="GHEA Grapalat"/>
          <w:lang w:val="hy-AM"/>
        </w:rPr>
        <w:t xml:space="preserve"> </w:t>
      </w:r>
      <w:r w:rsidRPr="00296109">
        <w:rPr>
          <w:rFonts w:ascii="GHEA Grapalat" w:hAnsi="GHEA Grapalat" w:cs="Sylfaen"/>
          <w:lang w:val="hy-AM"/>
        </w:rPr>
        <w:t>է</w:t>
      </w:r>
      <w:r w:rsidRPr="00296109">
        <w:rPr>
          <w:rFonts w:ascii="GHEA Grapalat" w:hAnsi="GHEA Grapalat"/>
          <w:lang w:val="hy-AM"/>
        </w:rPr>
        <w:t xml:space="preserve"> </w:t>
      </w:r>
      <w:r w:rsidRPr="00296109">
        <w:rPr>
          <w:rFonts w:ascii="GHEA Grapalat" w:hAnsi="GHEA Grapalat" w:cs="Sylfaen"/>
          <w:lang w:val="hy-AM"/>
        </w:rPr>
        <w:t>այդ</w:t>
      </w:r>
      <w:r w:rsidRPr="00296109">
        <w:rPr>
          <w:rFonts w:ascii="GHEA Grapalat" w:hAnsi="GHEA Grapalat"/>
          <w:lang w:val="hy-AM"/>
        </w:rPr>
        <w:t xml:space="preserve"> </w:t>
      </w:r>
      <w:r w:rsidRPr="00296109">
        <w:rPr>
          <w:rFonts w:ascii="GHEA Grapalat" w:hAnsi="GHEA Grapalat" w:cs="Sylfaen"/>
          <w:lang w:val="hy-AM"/>
        </w:rPr>
        <w:t>պայմանների</w:t>
      </w:r>
      <w:r w:rsidRPr="00296109">
        <w:rPr>
          <w:rFonts w:ascii="GHEA Grapalat" w:hAnsi="GHEA Grapalat"/>
          <w:lang w:val="hy-AM"/>
        </w:rPr>
        <w:t xml:space="preserve"> </w:t>
      </w:r>
      <w:r w:rsidRPr="00296109">
        <w:rPr>
          <w:rFonts w:ascii="GHEA Grapalat" w:hAnsi="GHEA Grapalat" w:cs="Sylfaen"/>
          <w:lang w:val="hy-AM"/>
        </w:rPr>
        <w:t>դեպքում</w:t>
      </w:r>
      <w:r w:rsidRPr="00296109">
        <w:rPr>
          <w:rFonts w:ascii="GHEA Grapalat" w:hAnsi="GHEA Grapalat"/>
          <w:lang w:val="hy-AM"/>
        </w:rPr>
        <w:t xml:space="preserve"> </w:t>
      </w:r>
      <w:r w:rsidRPr="00296109">
        <w:rPr>
          <w:rFonts w:ascii="GHEA Grapalat" w:hAnsi="GHEA Grapalat" w:cs="Sylfaen"/>
          <w:lang w:val="hy-AM"/>
        </w:rPr>
        <w:t>նախատեսված</w:t>
      </w:r>
      <w:r w:rsidRPr="00296109">
        <w:rPr>
          <w:rFonts w:ascii="GHEA Grapalat" w:hAnsi="GHEA Grapalat"/>
          <w:lang w:val="hy-AM"/>
        </w:rPr>
        <w:t xml:space="preserve"> </w:t>
      </w:r>
      <w:r w:rsidRPr="00296109">
        <w:rPr>
          <w:rFonts w:ascii="GHEA Grapalat" w:hAnsi="GHEA Grapalat" w:cs="Sylfaen"/>
          <w:lang w:val="hy-AM"/>
        </w:rPr>
        <w:t>առավելագույն</w:t>
      </w:r>
      <w:r w:rsidRPr="00296109">
        <w:rPr>
          <w:rFonts w:ascii="GHEA Grapalat" w:hAnsi="GHEA Grapalat"/>
          <w:lang w:val="hy-AM"/>
        </w:rPr>
        <w:t xml:space="preserve"> </w:t>
      </w:r>
      <w:r w:rsidRPr="00296109">
        <w:rPr>
          <w:rFonts w:ascii="GHEA Grapalat" w:hAnsi="GHEA Grapalat" w:cs="Sylfaen"/>
          <w:lang w:val="hy-AM"/>
        </w:rPr>
        <w:t>միավորով։ Այդ պայմաններն են</w:t>
      </w:r>
      <w:r w:rsidRPr="00296109">
        <w:rPr>
          <w:rFonts w:ascii="MS Mincho" w:hAnsi="MS Mincho" w:cs="MS Mincho"/>
          <w:lang w:val="hy-AM"/>
        </w:rPr>
        <w:t>․</w:t>
      </w:r>
    </w:p>
    <w:p w:rsidR="00076A25" w:rsidRPr="00296109" w:rsidRDefault="00076A25" w:rsidP="00076A25">
      <w:pPr>
        <w:numPr>
          <w:ilvl w:val="0"/>
          <w:numId w:val="48"/>
        </w:numPr>
        <w:spacing w:line="360" w:lineRule="auto"/>
        <w:ind w:left="0" w:firstLine="360"/>
        <w:jc w:val="both"/>
        <w:rPr>
          <w:rFonts w:ascii="GHEA Grapalat" w:hAnsi="GHEA Grapalat"/>
          <w:shd w:val="clear" w:color="auto" w:fill="FFFFFF"/>
          <w:lang w:val="hy-AM"/>
        </w:rPr>
      </w:pPr>
      <w:r w:rsidRPr="00296109">
        <w:rPr>
          <w:rFonts w:ascii="GHEA Grapalat" w:hAnsi="GHEA Grapalat"/>
          <w:shd w:val="clear" w:color="auto" w:fill="FFFFFF"/>
          <w:lang w:val="hy-AM"/>
        </w:rPr>
        <w:t>ե</w:t>
      </w:r>
      <w:r w:rsidRPr="00296109">
        <w:rPr>
          <w:rFonts w:ascii="GHEA Grapalat" w:hAnsi="GHEA Grapalat" w:cs="Sylfaen"/>
          <w:lang w:val="hy-AM"/>
        </w:rPr>
        <w:t>թե</w:t>
      </w:r>
      <w:r w:rsidRPr="00296109">
        <w:rPr>
          <w:rFonts w:ascii="GHEA Grapalat" w:hAnsi="GHEA Grapalat"/>
          <w:lang w:val="hy-AM"/>
        </w:rPr>
        <w:t xml:space="preserve"> </w:t>
      </w:r>
      <w:r w:rsidRPr="00296109">
        <w:rPr>
          <w:rFonts w:ascii="GHEA Grapalat" w:hAnsi="GHEA Grapalat" w:cs="Sylfaen"/>
          <w:lang w:val="hy-AM"/>
        </w:rPr>
        <w:t>մինչև</w:t>
      </w:r>
      <w:r w:rsidRPr="00296109">
        <w:rPr>
          <w:rFonts w:ascii="GHEA Grapalat" w:hAnsi="GHEA Grapalat"/>
          <w:lang w:val="hy-AM"/>
        </w:rPr>
        <w:t xml:space="preserve"> 18 </w:t>
      </w:r>
      <w:r w:rsidRPr="00296109">
        <w:rPr>
          <w:rFonts w:ascii="GHEA Grapalat" w:hAnsi="GHEA Grapalat" w:cs="Sylfaen"/>
          <w:lang w:val="hy-AM"/>
        </w:rPr>
        <w:t>տարեկան</w:t>
      </w:r>
      <w:r w:rsidRPr="00296109">
        <w:rPr>
          <w:rFonts w:ascii="GHEA Grapalat" w:hAnsi="GHEA Grapalat"/>
          <w:lang w:val="hy-AM"/>
        </w:rPr>
        <w:t xml:space="preserve"> </w:t>
      </w:r>
      <w:r w:rsidRPr="00296109">
        <w:rPr>
          <w:rFonts w:ascii="GHEA Grapalat" w:hAnsi="GHEA Grapalat" w:cs="Sylfaen"/>
          <w:lang w:val="hy-AM"/>
        </w:rPr>
        <w:t>արական</w:t>
      </w:r>
      <w:r w:rsidRPr="00296109">
        <w:rPr>
          <w:rFonts w:ascii="GHEA Grapalat" w:hAnsi="GHEA Grapalat"/>
          <w:lang w:val="hy-AM"/>
        </w:rPr>
        <w:t xml:space="preserve"> </w:t>
      </w:r>
      <w:r w:rsidRPr="00296109">
        <w:rPr>
          <w:rFonts w:ascii="GHEA Grapalat" w:hAnsi="GHEA Grapalat" w:cs="Sylfaen"/>
          <w:lang w:val="hy-AM"/>
        </w:rPr>
        <w:t>սեռի</w:t>
      </w:r>
      <w:r w:rsidRPr="00296109">
        <w:rPr>
          <w:rFonts w:ascii="GHEA Grapalat" w:hAnsi="GHEA Grapalat"/>
          <w:lang w:val="hy-AM"/>
        </w:rPr>
        <w:t xml:space="preserve"> </w:t>
      </w:r>
      <w:r w:rsidRPr="00296109">
        <w:rPr>
          <w:rFonts w:ascii="GHEA Grapalat" w:hAnsi="GHEA Grapalat" w:cs="Sylfaen"/>
          <w:lang w:val="hy-AM"/>
        </w:rPr>
        <w:t>աշխատողների</w:t>
      </w:r>
      <w:r w:rsidRPr="00296109">
        <w:rPr>
          <w:rFonts w:ascii="GHEA Grapalat" w:hAnsi="GHEA Grapalat"/>
          <w:lang w:val="hy-AM"/>
        </w:rPr>
        <w:t xml:space="preserve"> </w:t>
      </w:r>
      <w:r w:rsidRPr="00296109">
        <w:rPr>
          <w:rFonts w:ascii="GHEA Grapalat" w:hAnsi="GHEA Grapalat" w:cs="Sylfaen"/>
          <w:lang w:val="hy-AM"/>
        </w:rPr>
        <w:t>թիվը</w:t>
      </w:r>
      <w:r w:rsidRPr="00296109">
        <w:rPr>
          <w:rFonts w:ascii="GHEA Grapalat" w:hAnsi="GHEA Grapalat"/>
          <w:lang w:val="hy-AM"/>
        </w:rPr>
        <w:t xml:space="preserve"> </w:t>
      </w:r>
      <w:r w:rsidRPr="00296109">
        <w:rPr>
          <w:rFonts w:ascii="GHEA Grapalat" w:hAnsi="GHEA Grapalat" w:cs="Sylfaen"/>
          <w:lang w:val="hy-AM"/>
        </w:rPr>
        <w:t>չի</w:t>
      </w:r>
      <w:r w:rsidRPr="00296109">
        <w:rPr>
          <w:rFonts w:ascii="GHEA Grapalat" w:hAnsi="GHEA Grapalat"/>
          <w:lang w:val="hy-AM"/>
        </w:rPr>
        <w:t xml:space="preserve"> </w:t>
      </w:r>
      <w:r w:rsidRPr="00296109">
        <w:rPr>
          <w:rFonts w:ascii="GHEA Grapalat" w:hAnsi="GHEA Grapalat" w:cs="Sylfaen"/>
          <w:lang w:val="hy-AM"/>
        </w:rPr>
        <w:t>գերազանցում</w:t>
      </w:r>
      <w:r w:rsidRPr="00296109">
        <w:rPr>
          <w:rFonts w:ascii="GHEA Grapalat" w:hAnsi="GHEA Grapalat"/>
          <w:lang w:val="hy-AM"/>
        </w:rPr>
        <w:t xml:space="preserve"> </w:t>
      </w:r>
      <w:r w:rsidRPr="00296109">
        <w:rPr>
          <w:rFonts w:ascii="GHEA Grapalat" w:hAnsi="GHEA Grapalat" w:cs="Sylfaen"/>
          <w:lang w:val="hy-AM"/>
        </w:rPr>
        <w:t>աշխատողների</w:t>
      </w:r>
      <w:r w:rsidRPr="00296109">
        <w:rPr>
          <w:rFonts w:ascii="GHEA Grapalat" w:hAnsi="GHEA Grapalat"/>
          <w:lang w:val="hy-AM"/>
        </w:rPr>
        <w:t xml:space="preserve"> </w:t>
      </w:r>
      <w:r w:rsidRPr="00296109">
        <w:rPr>
          <w:rFonts w:ascii="GHEA Grapalat" w:hAnsi="GHEA Grapalat" w:cs="Sylfaen"/>
          <w:lang w:val="hy-AM"/>
        </w:rPr>
        <w:t>ընդհանուր</w:t>
      </w:r>
      <w:r w:rsidRPr="00296109">
        <w:rPr>
          <w:rFonts w:ascii="GHEA Grapalat" w:hAnsi="GHEA Grapalat"/>
          <w:lang w:val="hy-AM"/>
        </w:rPr>
        <w:t xml:space="preserve"> </w:t>
      </w:r>
      <w:r w:rsidRPr="00296109">
        <w:rPr>
          <w:rFonts w:ascii="GHEA Grapalat" w:hAnsi="GHEA Grapalat" w:cs="Sylfaen"/>
          <w:lang w:val="hy-AM"/>
        </w:rPr>
        <w:t>թվի</w:t>
      </w:r>
      <w:r w:rsidRPr="00296109">
        <w:rPr>
          <w:rFonts w:ascii="GHEA Grapalat" w:hAnsi="GHEA Grapalat"/>
          <w:lang w:val="hy-AM"/>
        </w:rPr>
        <w:t xml:space="preserve"> 25 </w:t>
      </w:r>
      <w:r w:rsidRPr="00296109">
        <w:rPr>
          <w:rFonts w:ascii="GHEA Grapalat" w:hAnsi="GHEA Grapalat" w:cs="Sylfaen"/>
          <w:lang w:val="hy-AM"/>
        </w:rPr>
        <w:t>տոկոսը ներառյալ</w:t>
      </w:r>
      <w:r w:rsidRPr="00296109">
        <w:rPr>
          <w:rFonts w:ascii="GHEA Grapalat" w:hAnsi="GHEA Grapalat"/>
          <w:lang w:val="hy-AM"/>
        </w:rPr>
        <w:t xml:space="preserve">, </w:t>
      </w:r>
      <w:r w:rsidRPr="00296109">
        <w:rPr>
          <w:rFonts w:ascii="GHEA Grapalat" w:hAnsi="GHEA Grapalat" w:cs="Sylfaen"/>
          <w:lang w:val="hy-AM"/>
        </w:rPr>
        <w:t>ապա</w:t>
      </w:r>
      <w:r w:rsidRPr="00296109">
        <w:rPr>
          <w:rFonts w:ascii="GHEA Grapalat" w:hAnsi="GHEA Grapalat"/>
          <w:lang w:val="hy-AM"/>
        </w:rPr>
        <w:t xml:space="preserve"> </w:t>
      </w:r>
      <w:r w:rsidRPr="00296109">
        <w:rPr>
          <w:rFonts w:ascii="GHEA Grapalat" w:hAnsi="GHEA Grapalat" w:cs="Sylfaen"/>
          <w:lang w:val="hy-AM"/>
        </w:rPr>
        <w:t>այս</w:t>
      </w:r>
      <w:r w:rsidRPr="00296109">
        <w:rPr>
          <w:rFonts w:ascii="GHEA Grapalat" w:hAnsi="GHEA Grapalat"/>
          <w:lang w:val="hy-AM"/>
        </w:rPr>
        <w:t xml:space="preserve"> </w:t>
      </w:r>
      <w:r w:rsidRPr="00296109">
        <w:rPr>
          <w:rFonts w:ascii="GHEA Grapalat" w:hAnsi="GHEA Grapalat" w:cs="Sylfaen"/>
          <w:lang w:val="hy-AM"/>
        </w:rPr>
        <w:t>չափանիշի</w:t>
      </w:r>
      <w:r w:rsidRPr="00296109">
        <w:rPr>
          <w:rFonts w:ascii="GHEA Grapalat" w:hAnsi="GHEA Grapalat"/>
          <w:lang w:val="hy-AM"/>
        </w:rPr>
        <w:t xml:space="preserve"> </w:t>
      </w:r>
      <w:r w:rsidRPr="00296109">
        <w:rPr>
          <w:rFonts w:ascii="GHEA Grapalat" w:hAnsi="GHEA Grapalat" w:cs="Sylfaen"/>
          <w:lang w:val="hy-AM"/>
        </w:rPr>
        <w:t>գծով</w:t>
      </w:r>
      <w:r w:rsidRPr="00296109">
        <w:rPr>
          <w:rFonts w:ascii="GHEA Grapalat" w:hAnsi="GHEA Grapalat"/>
          <w:lang w:val="hy-AM"/>
        </w:rPr>
        <w:t xml:space="preserve"> տնտեսավարող սուբյեկտի </w:t>
      </w:r>
      <w:r w:rsidRPr="00296109">
        <w:rPr>
          <w:rFonts w:ascii="GHEA Grapalat" w:hAnsi="GHEA Grapalat" w:cs="Sylfaen"/>
          <w:lang w:val="hy-AM"/>
        </w:rPr>
        <w:t>ռիսկը</w:t>
      </w:r>
      <w:r w:rsidRPr="00296109">
        <w:rPr>
          <w:rFonts w:ascii="GHEA Grapalat" w:hAnsi="GHEA Grapalat"/>
          <w:lang w:val="hy-AM"/>
        </w:rPr>
        <w:t xml:space="preserve"> </w:t>
      </w:r>
      <w:r w:rsidRPr="00296109">
        <w:rPr>
          <w:rFonts w:ascii="GHEA Grapalat" w:hAnsi="GHEA Grapalat" w:cs="Sylfaen"/>
          <w:lang w:val="hy-AM"/>
        </w:rPr>
        <w:t>գնահատվում</w:t>
      </w:r>
      <w:r w:rsidRPr="00296109">
        <w:rPr>
          <w:rFonts w:ascii="GHEA Grapalat" w:hAnsi="GHEA Grapalat"/>
          <w:lang w:val="hy-AM"/>
        </w:rPr>
        <w:t xml:space="preserve"> </w:t>
      </w:r>
      <w:r w:rsidRPr="00296109">
        <w:rPr>
          <w:rFonts w:ascii="GHEA Grapalat" w:hAnsi="GHEA Grapalat" w:cs="Sylfaen"/>
          <w:lang w:val="hy-AM"/>
        </w:rPr>
        <w:t>է</w:t>
      </w:r>
      <w:r w:rsidRPr="00296109">
        <w:rPr>
          <w:rFonts w:ascii="GHEA Grapalat" w:hAnsi="GHEA Grapalat"/>
          <w:lang w:val="hy-AM"/>
        </w:rPr>
        <w:t xml:space="preserve"> 2 </w:t>
      </w:r>
      <w:r w:rsidRPr="00296109">
        <w:rPr>
          <w:rFonts w:ascii="GHEA Grapalat" w:hAnsi="GHEA Grapalat" w:cs="Sylfaen"/>
          <w:lang w:val="hy-AM"/>
        </w:rPr>
        <w:t>միավոր</w:t>
      </w:r>
      <w:r w:rsidRPr="00296109">
        <w:rPr>
          <w:rFonts w:ascii="GHEA Grapalat" w:hAnsi="GHEA Grapalat"/>
          <w:lang w:val="hy-AM"/>
        </w:rPr>
        <w:t>, իսկ հակառակ դեպքում՝ 3 միավոր։</w:t>
      </w:r>
    </w:p>
    <w:p w:rsidR="00076A25" w:rsidRPr="00296109" w:rsidRDefault="00076A25" w:rsidP="00076A25">
      <w:pPr>
        <w:numPr>
          <w:ilvl w:val="0"/>
          <w:numId w:val="48"/>
        </w:numPr>
        <w:spacing w:line="360" w:lineRule="auto"/>
        <w:ind w:left="0" w:firstLine="360"/>
        <w:jc w:val="both"/>
        <w:rPr>
          <w:rFonts w:ascii="GHEA Grapalat" w:hAnsi="GHEA Grapalat"/>
          <w:shd w:val="clear" w:color="auto" w:fill="FFFFFF"/>
          <w:lang w:val="hy-AM"/>
        </w:rPr>
      </w:pPr>
      <w:r w:rsidRPr="00296109">
        <w:rPr>
          <w:rFonts w:ascii="GHEA Grapalat" w:hAnsi="GHEA Grapalat"/>
          <w:lang w:val="hy-AM"/>
        </w:rPr>
        <w:t>ե</w:t>
      </w:r>
      <w:r w:rsidRPr="00296109">
        <w:rPr>
          <w:rFonts w:ascii="GHEA Grapalat" w:hAnsi="GHEA Grapalat" w:cs="Sylfaen"/>
          <w:lang w:val="hy-AM"/>
        </w:rPr>
        <w:t>թե</w:t>
      </w:r>
      <w:r w:rsidRPr="00296109">
        <w:rPr>
          <w:rFonts w:ascii="GHEA Grapalat" w:hAnsi="GHEA Grapalat"/>
          <w:lang w:val="hy-AM"/>
        </w:rPr>
        <w:t xml:space="preserve"> </w:t>
      </w:r>
      <w:r w:rsidRPr="00296109">
        <w:rPr>
          <w:rFonts w:ascii="GHEA Grapalat" w:hAnsi="GHEA Grapalat" w:cs="Sylfaen"/>
          <w:lang w:val="hy-AM"/>
        </w:rPr>
        <w:t>մինչև</w:t>
      </w:r>
      <w:r w:rsidRPr="00296109">
        <w:rPr>
          <w:rFonts w:ascii="GHEA Grapalat" w:hAnsi="GHEA Grapalat"/>
          <w:lang w:val="hy-AM"/>
        </w:rPr>
        <w:t xml:space="preserve"> 18 </w:t>
      </w:r>
      <w:r w:rsidRPr="00296109">
        <w:rPr>
          <w:rFonts w:ascii="GHEA Grapalat" w:hAnsi="GHEA Grapalat" w:cs="Sylfaen"/>
          <w:lang w:val="hy-AM"/>
        </w:rPr>
        <w:t>տարեկան</w:t>
      </w:r>
      <w:r w:rsidRPr="00296109">
        <w:rPr>
          <w:rFonts w:ascii="GHEA Grapalat" w:hAnsi="GHEA Grapalat"/>
          <w:lang w:val="hy-AM"/>
        </w:rPr>
        <w:t xml:space="preserve"> </w:t>
      </w:r>
      <w:r w:rsidRPr="00296109">
        <w:rPr>
          <w:rFonts w:ascii="GHEA Grapalat" w:hAnsi="GHEA Grapalat" w:cs="Sylfaen"/>
          <w:lang w:val="hy-AM"/>
        </w:rPr>
        <w:t>իգական</w:t>
      </w:r>
      <w:r w:rsidRPr="00296109">
        <w:rPr>
          <w:rFonts w:ascii="GHEA Grapalat" w:hAnsi="GHEA Grapalat"/>
          <w:lang w:val="hy-AM"/>
        </w:rPr>
        <w:t xml:space="preserve"> </w:t>
      </w:r>
      <w:r w:rsidRPr="00296109">
        <w:rPr>
          <w:rFonts w:ascii="GHEA Grapalat" w:hAnsi="GHEA Grapalat" w:cs="Sylfaen"/>
          <w:lang w:val="hy-AM"/>
        </w:rPr>
        <w:t>սեռի</w:t>
      </w:r>
      <w:r w:rsidRPr="00296109">
        <w:rPr>
          <w:rFonts w:ascii="GHEA Grapalat" w:hAnsi="GHEA Grapalat"/>
          <w:lang w:val="hy-AM"/>
        </w:rPr>
        <w:t xml:space="preserve"> </w:t>
      </w:r>
      <w:r w:rsidRPr="00296109">
        <w:rPr>
          <w:rFonts w:ascii="GHEA Grapalat" w:hAnsi="GHEA Grapalat" w:cs="Sylfaen"/>
          <w:lang w:val="hy-AM"/>
        </w:rPr>
        <w:t>աշխատողների</w:t>
      </w:r>
      <w:r w:rsidRPr="00296109">
        <w:rPr>
          <w:rFonts w:ascii="GHEA Grapalat" w:hAnsi="GHEA Grapalat"/>
          <w:lang w:val="hy-AM"/>
        </w:rPr>
        <w:t xml:space="preserve"> </w:t>
      </w:r>
      <w:r w:rsidRPr="00296109">
        <w:rPr>
          <w:rFonts w:ascii="GHEA Grapalat" w:hAnsi="GHEA Grapalat" w:cs="Sylfaen"/>
          <w:lang w:val="hy-AM"/>
        </w:rPr>
        <w:t>թիվը</w:t>
      </w:r>
      <w:r w:rsidRPr="00296109">
        <w:rPr>
          <w:rFonts w:ascii="GHEA Grapalat" w:hAnsi="GHEA Grapalat"/>
          <w:lang w:val="hy-AM"/>
        </w:rPr>
        <w:t xml:space="preserve"> </w:t>
      </w:r>
      <w:r w:rsidRPr="00296109">
        <w:rPr>
          <w:rFonts w:ascii="GHEA Grapalat" w:hAnsi="GHEA Grapalat" w:cs="Sylfaen"/>
          <w:lang w:val="hy-AM"/>
        </w:rPr>
        <w:t>չի</w:t>
      </w:r>
      <w:r w:rsidRPr="00296109">
        <w:rPr>
          <w:rFonts w:ascii="GHEA Grapalat" w:hAnsi="GHEA Grapalat"/>
          <w:lang w:val="hy-AM"/>
        </w:rPr>
        <w:t xml:space="preserve"> </w:t>
      </w:r>
      <w:r w:rsidRPr="00296109">
        <w:rPr>
          <w:rFonts w:ascii="GHEA Grapalat" w:hAnsi="GHEA Grapalat" w:cs="Sylfaen"/>
          <w:lang w:val="hy-AM"/>
        </w:rPr>
        <w:t>գերազանցում</w:t>
      </w:r>
      <w:r w:rsidRPr="00296109">
        <w:rPr>
          <w:rFonts w:ascii="GHEA Grapalat" w:hAnsi="GHEA Grapalat"/>
          <w:lang w:val="hy-AM"/>
        </w:rPr>
        <w:t xml:space="preserve"> </w:t>
      </w:r>
      <w:r w:rsidRPr="00296109">
        <w:rPr>
          <w:rFonts w:ascii="GHEA Grapalat" w:hAnsi="GHEA Grapalat" w:cs="Sylfaen"/>
          <w:lang w:val="hy-AM"/>
        </w:rPr>
        <w:t>աշխատողների</w:t>
      </w:r>
      <w:r w:rsidRPr="00296109">
        <w:rPr>
          <w:rFonts w:ascii="GHEA Grapalat" w:hAnsi="GHEA Grapalat"/>
          <w:lang w:val="hy-AM"/>
        </w:rPr>
        <w:t xml:space="preserve"> </w:t>
      </w:r>
      <w:r w:rsidRPr="00296109">
        <w:rPr>
          <w:rFonts w:ascii="GHEA Grapalat" w:hAnsi="GHEA Grapalat" w:cs="Sylfaen"/>
          <w:lang w:val="hy-AM"/>
        </w:rPr>
        <w:t>ընդհանուր</w:t>
      </w:r>
      <w:r w:rsidRPr="00296109">
        <w:rPr>
          <w:rFonts w:ascii="GHEA Grapalat" w:hAnsi="GHEA Grapalat"/>
          <w:lang w:val="hy-AM"/>
        </w:rPr>
        <w:t xml:space="preserve"> </w:t>
      </w:r>
      <w:r w:rsidRPr="00296109">
        <w:rPr>
          <w:rFonts w:ascii="GHEA Grapalat" w:hAnsi="GHEA Grapalat" w:cs="Sylfaen"/>
          <w:lang w:val="hy-AM"/>
        </w:rPr>
        <w:t>թվի</w:t>
      </w:r>
      <w:r w:rsidRPr="00296109">
        <w:rPr>
          <w:rFonts w:ascii="GHEA Grapalat" w:hAnsi="GHEA Grapalat"/>
          <w:lang w:val="hy-AM"/>
        </w:rPr>
        <w:t xml:space="preserve"> 25 </w:t>
      </w:r>
      <w:r w:rsidRPr="00296109">
        <w:rPr>
          <w:rFonts w:ascii="GHEA Grapalat" w:hAnsi="GHEA Grapalat" w:cs="Sylfaen"/>
          <w:lang w:val="hy-AM"/>
        </w:rPr>
        <w:t>տոկոսը ներառյալ</w:t>
      </w:r>
      <w:r w:rsidRPr="00296109">
        <w:rPr>
          <w:rFonts w:ascii="GHEA Grapalat" w:hAnsi="GHEA Grapalat"/>
          <w:lang w:val="hy-AM"/>
        </w:rPr>
        <w:t xml:space="preserve">, </w:t>
      </w:r>
      <w:r w:rsidRPr="00296109">
        <w:rPr>
          <w:rFonts w:ascii="GHEA Grapalat" w:hAnsi="GHEA Grapalat" w:cs="Sylfaen"/>
          <w:lang w:val="hy-AM"/>
        </w:rPr>
        <w:t>ապա</w:t>
      </w:r>
      <w:r w:rsidRPr="00296109">
        <w:rPr>
          <w:rFonts w:ascii="GHEA Grapalat" w:hAnsi="GHEA Grapalat"/>
          <w:lang w:val="hy-AM"/>
        </w:rPr>
        <w:t xml:space="preserve"> </w:t>
      </w:r>
      <w:r w:rsidRPr="00296109">
        <w:rPr>
          <w:rFonts w:ascii="GHEA Grapalat" w:hAnsi="GHEA Grapalat" w:cs="Sylfaen"/>
          <w:lang w:val="hy-AM"/>
        </w:rPr>
        <w:t>այս</w:t>
      </w:r>
      <w:r w:rsidRPr="00296109">
        <w:rPr>
          <w:rFonts w:ascii="GHEA Grapalat" w:hAnsi="GHEA Grapalat"/>
          <w:lang w:val="hy-AM"/>
        </w:rPr>
        <w:t xml:space="preserve"> </w:t>
      </w:r>
      <w:r w:rsidRPr="00296109">
        <w:rPr>
          <w:rFonts w:ascii="GHEA Grapalat" w:hAnsi="GHEA Grapalat" w:cs="Sylfaen"/>
          <w:lang w:val="hy-AM"/>
        </w:rPr>
        <w:t>չափանիշի</w:t>
      </w:r>
      <w:r w:rsidRPr="00296109">
        <w:rPr>
          <w:rFonts w:ascii="GHEA Grapalat" w:hAnsi="GHEA Grapalat"/>
          <w:lang w:val="hy-AM"/>
        </w:rPr>
        <w:t xml:space="preserve"> </w:t>
      </w:r>
      <w:r w:rsidRPr="00296109">
        <w:rPr>
          <w:rFonts w:ascii="GHEA Grapalat" w:hAnsi="GHEA Grapalat" w:cs="Sylfaen"/>
          <w:lang w:val="hy-AM"/>
        </w:rPr>
        <w:t>գծով</w:t>
      </w:r>
      <w:r w:rsidRPr="00296109">
        <w:rPr>
          <w:rFonts w:ascii="GHEA Grapalat" w:hAnsi="GHEA Grapalat"/>
          <w:lang w:val="hy-AM"/>
        </w:rPr>
        <w:t xml:space="preserve"> տնտեսավարող սուբյեկտի </w:t>
      </w:r>
      <w:r w:rsidRPr="00296109">
        <w:rPr>
          <w:rFonts w:ascii="GHEA Grapalat" w:hAnsi="GHEA Grapalat" w:cs="Sylfaen"/>
          <w:lang w:val="hy-AM"/>
        </w:rPr>
        <w:t>ռիսկը</w:t>
      </w:r>
      <w:r w:rsidRPr="00296109">
        <w:rPr>
          <w:rFonts w:ascii="GHEA Grapalat" w:hAnsi="GHEA Grapalat"/>
          <w:lang w:val="hy-AM"/>
        </w:rPr>
        <w:t xml:space="preserve"> </w:t>
      </w:r>
      <w:r w:rsidRPr="00296109">
        <w:rPr>
          <w:rFonts w:ascii="GHEA Grapalat" w:hAnsi="GHEA Grapalat" w:cs="Sylfaen"/>
          <w:lang w:val="hy-AM"/>
        </w:rPr>
        <w:t>գնահատվում</w:t>
      </w:r>
      <w:r w:rsidRPr="00296109">
        <w:rPr>
          <w:rFonts w:ascii="GHEA Grapalat" w:hAnsi="GHEA Grapalat"/>
          <w:lang w:val="hy-AM"/>
        </w:rPr>
        <w:t xml:space="preserve"> </w:t>
      </w:r>
      <w:r w:rsidRPr="00296109">
        <w:rPr>
          <w:rFonts w:ascii="GHEA Grapalat" w:hAnsi="GHEA Grapalat" w:cs="Sylfaen"/>
          <w:lang w:val="hy-AM"/>
        </w:rPr>
        <w:t>է</w:t>
      </w:r>
      <w:r w:rsidRPr="00296109">
        <w:rPr>
          <w:rFonts w:ascii="GHEA Grapalat" w:hAnsi="GHEA Grapalat"/>
          <w:lang w:val="hy-AM"/>
        </w:rPr>
        <w:t xml:space="preserve"> 4 </w:t>
      </w:r>
      <w:r w:rsidRPr="00296109">
        <w:rPr>
          <w:rFonts w:ascii="GHEA Grapalat" w:hAnsi="GHEA Grapalat" w:cs="Sylfaen"/>
          <w:lang w:val="hy-AM"/>
        </w:rPr>
        <w:t>միավոր</w:t>
      </w:r>
      <w:r w:rsidRPr="00296109">
        <w:rPr>
          <w:rFonts w:ascii="GHEA Grapalat" w:hAnsi="GHEA Grapalat"/>
          <w:lang w:val="hy-AM"/>
        </w:rPr>
        <w:t>, իսկ հակառակ դեպքում՝ 5 միավոր։</w:t>
      </w:r>
    </w:p>
    <w:p w:rsidR="00076A25" w:rsidRPr="00296109" w:rsidRDefault="00076A25" w:rsidP="00076A25">
      <w:pPr>
        <w:numPr>
          <w:ilvl w:val="0"/>
          <w:numId w:val="48"/>
        </w:numPr>
        <w:spacing w:line="360" w:lineRule="auto"/>
        <w:ind w:left="0" w:firstLine="360"/>
        <w:jc w:val="both"/>
        <w:rPr>
          <w:rFonts w:ascii="GHEA Grapalat" w:hAnsi="GHEA Grapalat"/>
          <w:shd w:val="clear" w:color="auto" w:fill="FFFFFF"/>
          <w:lang w:val="hy-AM"/>
        </w:rPr>
      </w:pPr>
      <w:r w:rsidRPr="00296109">
        <w:rPr>
          <w:rFonts w:ascii="GHEA Grapalat" w:hAnsi="GHEA Grapalat"/>
          <w:lang w:val="hy-AM"/>
        </w:rPr>
        <w:t>ե</w:t>
      </w:r>
      <w:r w:rsidRPr="00296109">
        <w:rPr>
          <w:rFonts w:ascii="GHEA Grapalat" w:hAnsi="GHEA Grapalat" w:cs="Sylfaen"/>
          <w:lang w:val="hy-AM"/>
        </w:rPr>
        <w:t xml:space="preserve">թե </w:t>
      </w:r>
      <w:r w:rsidRPr="00296109">
        <w:rPr>
          <w:rFonts w:ascii="GHEA Grapalat" w:hAnsi="GHEA Grapalat"/>
          <w:lang w:val="hy-AM"/>
        </w:rPr>
        <w:t xml:space="preserve">18 </w:t>
      </w:r>
      <w:r w:rsidRPr="00296109">
        <w:rPr>
          <w:rFonts w:ascii="GHEA Grapalat" w:hAnsi="GHEA Grapalat" w:cs="Sylfaen"/>
          <w:lang w:val="hy-AM"/>
        </w:rPr>
        <w:t>տարեկան և բարձր իգական</w:t>
      </w:r>
      <w:r w:rsidRPr="00296109">
        <w:rPr>
          <w:rFonts w:ascii="GHEA Grapalat" w:hAnsi="GHEA Grapalat"/>
          <w:lang w:val="hy-AM"/>
        </w:rPr>
        <w:t xml:space="preserve"> </w:t>
      </w:r>
      <w:r w:rsidRPr="00296109">
        <w:rPr>
          <w:rFonts w:ascii="GHEA Grapalat" w:hAnsi="GHEA Grapalat" w:cs="Sylfaen"/>
          <w:lang w:val="hy-AM"/>
        </w:rPr>
        <w:t>սեռի</w:t>
      </w:r>
      <w:r w:rsidRPr="00296109">
        <w:rPr>
          <w:rFonts w:ascii="GHEA Grapalat" w:hAnsi="GHEA Grapalat"/>
          <w:lang w:val="hy-AM"/>
        </w:rPr>
        <w:t xml:space="preserve"> </w:t>
      </w:r>
      <w:r w:rsidRPr="00296109">
        <w:rPr>
          <w:rFonts w:ascii="GHEA Grapalat" w:hAnsi="GHEA Grapalat" w:cs="Sylfaen"/>
          <w:lang w:val="hy-AM"/>
        </w:rPr>
        <w:t>աշխատողների</w:t>
      </w:r>
      <w:r w:rsidRPr="00296109">
        <w:rPr>
          <w:rFonts w:ascii="GHEA Grapalat" w:hAnsi="GHEA Grapalat"/>
          <w:lang w:val="hy-AM"/>
        </w:rPr>
        <w:t xml:space="preserve"> </w:t>
      </w:r>
      <w:r w:rsidRPr="00296109">
        <w:rPr>
          <w:rFonts w:ascii="GHEA Grapalat" w:hAnsi="GHEA Grapalat" w:cs="Sylfaen"/>
          <w:lang w:val="hy-AM"/>
        </w:rPr>
        <w:t>թիվը</w:t>
      </w:r>
      <w:r w:rsidRPr="00296109">
        <w:rPr>
          <w:rFonts w:ascii="GHEA Grapalat" w:hAnsi="GHEA Grapalat"/>
          <w:lang w:val="hy-AM"/>
        </w:rPr>
        <w:t xml:space="preserve"> </w:t>
      </w:r>
      <w:r w:rsidRPr="00296109">
        <w:rPr>
          <w:rFonts w:ascii="GHEA Grapalat" w:hAnsi="GHEA Grapalat" w:cs="Sylfaen"/>
          <w:lang w:val="hy-AM"/>
        </w:rPr>
        <w:t>գերազանցում</w:t>
      </w:r>
      <w:r w:rsidRPr="00296109">
        <w:rPr>
          <w:rFonts w:ascii="GHEA Grapalat" w:hAnsi="GHEA Grapalat"/>
          <w:lang w:val="hy-AM"/>
        </w:rPr>
        <w:t xml:space="preserve"> </w:t>
      </w:r>
      <w:r w:rsidRPr="00296109">
        <w:rPr>
          <w:rFonts w:ascii="GHEA Grapalat" w:hAnsi="GHEA Grapalat" w:cs="Sylfaen"/>
          <w:lang w:val="hy-AM"/>
        </w:rPr>
        <w:t>է</w:t>
      </w:r>
      <w:r w:rsidRPr="00296109">
        <w:rPr>
          <w:rFonts w:ascii="GHEA Grapalat" w:hAnsi="GHEA Grapalat"/>
          <w:lang w:val="hy-AM"/>
        </w:rPr>
        <w:t xml:space="preserve"> </w:t>
      </w:r>
      <w:r w:rsidRPr="00296109">
        <w:rPr>
          <w:rFonts w:ascii="GHEA Grapalat" w:hAnsi="GHEA Grapalat" w:cs="Sylfaen"/>
          <w:lang w:val="hy-AM"/>
        </w:rPr>
        <w:t>աշխատողների</w:t>
      </w:r>
      <w:r w:rsidRPr="00296109">
        <w:rPr>
          <w:rFonts w:ascii="GHEA Grapalat" w:hAnsi="GHEA Grapalat"/>
          <w:lang w:val="hy-AM"/>
        </w:rPr>
        <w:t xml:space="preserve"> </w:t>
      </w:r>
      <w:r w:rsidRPr="00296109">
        <w:rPr>
          <w:rFonts w:ascii="GHEA Grapalat" w:hAnsi="GHEA Grapalat" w:cs="Sylfaen"/>
          <w:lang w:val="hy-AM"/>
        </w:rPr>
        <w:t>ընդհանուր</w:t>
      </w:r>
      <w:r w:rsidRPr="00296109">
        <w:rPr>
          <w:rFonts w:ascii="GHEA Grapalat" w:hAnsi="GHEA Grapalat"/>
          <w:lang w:val="hy-AM"/>
        </w:rPr>
        <w:t xml:space="preserve"> </w:t>
      </w:r>
      <w:r w:rsidRPr="00296109">
        <w:rPr>
          <w:rFonts w:ascii="GHEA Grapalat" w:hAnsi="GHEA Grapalat" w:cs="Sylfaen"/>
          <w:lang w:val="hy-AM"/>
        </w:rPr>
        <w:t>թվի</w:t>
      </w:r>
      <w:r w:rsidRPr="00296109">
        <w:rPr>
          <w:rFonts w:ascii="GHEA Grapalat" w:hAnsi="GHEA Grapalat"/>
          <w:lang w:val="hy-AM"/>
        </w:rPr>
        <w:t xml:space="preserve"> 25 </w:t>
      </w:r>
      <w:r w:rsidRPr="00296109">
        <w:rPr>
          <w:rFonts w:ascii="GHEA Grapalat" w:hAnsi="GHEA Grapalat" w:cs="Sylfaen"/>
          <w:lang w:val="hy-AM"/>
        </w:rPr>
        <w:t>տոկոսը, ապա այս</w:t>
      </w:r>
      <w:r w:rsidRPr="00296109">
        <w:rPr>
          <w:rFonts w:ascii="GHEA Grapalat" w:hAnsi="GHEA Grapalat"/>
          <w:lang w:val="hy-AM"/>
        </w:rPr>
        <w:t xml:space="preserve"> </w:t>
      </w:r>
      <w:r w:rsidRPr="00296109">
        <w:rPr>
          <w:rFonts w:ascii="GHEA Grapalat" w:hAnsi="GHEA Grapalat" w:cs="Sylfaen"/>
          <w:lang w:val="hy-AM"/>
        </w:rPr>
        <w:t>չափանիշի</w:t>
      </w:r>
      <w:r w:rsidRPr="00296109">
        <w:rPr>
          <w:rFonts w:ascii="GHEA Grapalat" w:hAnsi="GHEA Grapalat"/>
          <w:lang w:val="hy-AM"/>
        </w:rPr>
        <w:t xml:space="preserve"> </w:t>
      </w:r>
      <w:r w:rsidRPr="00296109">
        <w:rPr>
          <w:rFonts w:ascii="GHEA Grapalat" w:hAnsi="GHEA Grapalat" w:cs="Sylfaen"/>
          <w:lang w:val="hy-AM"/>
        </w:rPr>
        <w:t>գծով</w:t>
      </w:r>
      <w:r w:rsidRPr="00296109">
        <w:rPr>
          <w:rFonts w:ascii="GHEA Grapalat" w:hAnsi="GHEA Grapalat"/>
          <w:lang w:val="hy-AM"/>
        </w:rPr>
        <w:t xml:space="preserve"> տնտեսավարող սուբյեկտի </w:t>
      </w:r>
      <w:r w:rsidRPr="00296109">
        <w:rPr>
          <w:rFonts w:ascii="GHEA Grapalat" w:hAnsi="GHEA Grapalat" w:cs="Sylfaen"/>
          <w:lang w:val="hy-AM"/>
        </w:rPr>
        <w:t>ռիսկը</w:t>
      </w:r>
      <w:r w:rsidRPr="00296109">
        <w:rPr>
          <w:rFonts w:ascii="GHEA Grapalat" w:hAnsi="GHEA Grapalat"/>
          <w:lang w:val="hy-AM"/>
        </w:rPr>
        <w:t xml:space="preserve"> </w:t>
      </w:r>
      <w:r w:rsidRPr="00296109">
        <w:rPr>
          <w:rFonts w:ascii="GHEA Grapalat" w:hAnsi="GHEA Grapalat" w:cs="Sylfaen"/>
          <w:lang w:val="hy-AM"/>
        </w:rPr>
        <w:t>գնահատվում</w:t>
      </w:r>
      <w:r w:rsidRPr="00296109">
        <w:rPr>
          <w:rFonts w:ascii="GHEA Grapalat" w:hAnsi="GHEA Grapalat"/>
          <w:lang w:val="hy-AM"/>
        </w:rPr>
        <w:t xml:space="preserve"> </w:t>
      </w:r>
      <w:r w:rsidRPr="00296109">
        <w:rPr>
          <w:rFonts w:ascii="GHEA Grapalat" w:hAnsi="GHEA Grapalat" w:cs="Sylfaen"/>
          <w:lang w:val="hy-AM"/>
        </w:rPr>
        <w:t>է</w:t>
      </w:r>
      <w:r w:rsidRPr="00296109">
        <w:rPr>
          <w:rFonts w:ascii="GHEA Grapalat" w:hAnsi="GHEA Grapalat"/>
          <w:lang w:val="hy-AM"/>
        </w:rPr>
        <w:t xml:space="preserve"> 3 </w:t>
      </w:r>
      <w:r w:rsidRPr="00296109">
        <w:rPr>
          <w:rFonts w:ascii="GHEA Grapalat" w:hAnsi="GHEA Grapalat" w:cs="Sylfaen"/>
          <w:lang w:val="hy-AM"/>
        </w:rPr>
        <w:t xml:space="preserve">միավոր, </w:t>
      </w:r>
      <w:r w:rsidRPr="00296109">
        <w:rPr>
          <w:rFonts w:ascii="GHEA Grapalat" w:hAnsi="GHEA Grapalat"/>
          <w:lang w:val="hy-AM"/>
        </w:rPr>
        <w:t>իսկ հակառակ դեպքում տրվում է 0 միավոր</w:t>
      </w:r>
      <w:r w:rsidRPr="00296109">
        <w:rPr>
          <w:rFonts w:ascii="GHEA Grapalat" w:hAnsi="GHEA Grapalat" w:cs="Sylfaen"/>
          <w:lang w:val="hy-AM"/>
        </w:rPr>
        <w:t>։</w:t>
      </w:r>
    </w:p>
    <w:p w:rsidR="00076A25" w:rsidRPr="00296109" w:rsidRDefault="00076A25" w:rsidP="00076A25">
      <w:pPr>
        <w:numPr>
          <w:ilvl w:val="0"/>
          <w:numId w:val="48"/>
        </w:numPr>
        <w:spacing w:line="360" w:lineRule="auto"/>
        <w:ind w:left="0" w:firstLine="360"/>
        <w:jc w:val="both"/>
        <w:rPr>
          <w:rFonts w:ascii="GHEA Grapalat" w:hAnsi="GHEA Grapalat"/>
          <w:shd w:val="clear" w:color="auto" w:fill="FFFFFF"/>
          <w:lang w:val="hy-AM"/>
        </w:rPr>
      </w:pPr>
      <w:r w:rsidRPr="00296109">
        <w:rPr>
          <w:rFonts w:ascii="GHEA Grapalat" w:hAnsi="GHEA Grapalat"/>
          <w:lang w:val="hy-AM"/>
        </w:rPr>
        <w:t>ե</w:t>
      </w:r>
      <w:r w:rsidRPr="00296109">
        <w:rPr>
          <w:rFonts w:ascii="GHEA Grapalat" w:hAnsi="GHEA Grapalat" w:cs="Sylfaen"/>
          <w:lang w:val="hy-AM"/>
        </w:rPr>
        <w:t xml:space="preserve">թե </w:t>
      </w:r>
      <w:r w:rsidRPr="00296109">
        <w:rPr>
          <w:rFonts w:ascii="GHEA Grapalat" w:hAnsi="GHEA Grapalat"/>
          <w:lang w:val="hy-AM"/>
        </w:rPr>
        <w:t xml:space="preserve">18 </w:t>
      </w:r>
      <w:r w:rsidRPr="00296109">
        <w:rPr>
          <w:rFonts w:ascii="GHEA Grapalat" w:hAnsi="GHEA Grapalat" w:cs="Sylfaen"/>
          <w:lang w:val="hy-AM"/>
        </w:rPr>
        <w:t>տարեկան և բարձր արական</w:t>
      </w:r>
      <w:r w:rsidRPr="00296109">
        <w:rPr>
          <w:rFonts w:ascii="GHEA Grapalat" w:hAnsi="GHEA Grapalat"/>
          <w:lang w:val="hy-AM"/>
        </w:rPr>
        <w:t xml:space="preserve"> </w:t>
      </w:r>
      <w:r w:rsidRPr="00296109">
        <w:rPr>
          <w:rFonts w:ascii="GHEA Grapalat" w:hAnsi="GHEA Grapalat" w:cs="Sylfaen"/>
          <w:lang w:val="hy-AM"/>
        </w:rPr>
        <w:t>սեռի</w:t>
      </w:r>
      <w:r w:rsidRPr="00296109">
        <w:rPr>
          <w:rFonts w:ascii="GHEA Grapalat" w:hAnsi="GHEA Grapalat"/>
          <w:lang w:val="hy-AM"/>
        </w:rPr>
        <w:t xml:space="preserve"> </w:t>
      </w:r>
      <w:r w:rsidRPr="00296109">
        <w:rPr>
          <w:rFonts w:ascii="GHEA Grapalat" w:hAnsi="GHEA Grapalat" w:cs="Sylfaen"/>
          <w:lang w:val="hy-AM"/>
        </w:rPr>
        <w:t>աշխատողների</w:t>
      </w:r>
      <w:r w:rsidRPr="00296109">
        <w:rPr>
          <w:rFonts w:ascii="GHEA Grapalat" w:hAnsi="GHEA Grapalat"/>
          <w:lang w:val="hy-AM"/>
        </w:rPr>
        <w:t xml:space="preserve"> </w:t>
      </w:r>
      <w:r w:rsidRPr="00296109">
        <w:rPr>
          <w:rFonts w:ascii="GHEA Grapalat" w:hAnsi="GHEA Grapalat" w:cs="Sylfaen"/>
          <w:lang w:val="hy-AM"/>
        </w:rPr>
        <w:t>թիվը</w:t>
      </w:r>
      <w:r w:rsidRPr="00296109">
        <w:rPr>
          <w:rFonts w:ascii="GHEA Grapalat" w:hAnsi="GHEA Grapalat"/>
          <w:lang w:val="hy-AM"/>
        </w:rPr>
        <w:t xml:space="preserve"> չի գերազանցում կամ </w:t>
      </w:r>
      <w:r w:rsidRPr="00296109">
        <w:rPr>
          <w:rFonts w:ascii="GHEA Grapalat" w:hAnsi="GHEA Grapalat" w:cs="Sylfaen"/>
          <w:lang w:val="hy-AM"/>
        </w:rPr>
        <w:t>գերազանցում</w:t>
      </w:r>
      <w:r w:rsidRPr="00296109">
        <w:rPr>
          <w:rFonts w:ascii="GHEA Grapalat" w:hAnsi="GHEA Grapalat"/>
          <w:lang w:val="hy-AM"/>
        </w:rPr>
        <w:t xml:space="preserve"> </w:t>
      </w:r>
      <w:r w:rsidRPr="00296109">
        <w:rPr>
          <w:rFonts w:ascii="GHEA Grapalat" w:hAnsi="GHEA Grapalat" w:cs="Sylfaen"/>
          <w:lang w:val="hy-AM"/>
        </w:rPr>
        <w:t>է</w:t>
      </w:r>
      <w:r w:rsidRPr="00296109">
        <w:rPr>
          <w:rFonts w:ascii="GHEA Grapalat" w:hAnsi="GHEA Grapalat"/>
          <w:lang w:val="hy-AM"/>
        </w:rPr>
        <w:t xml:space="preserve"> </w:t>
      </w:r>
      <w:r w:rsidRPr="00296109">
        <w:rPr>
          <w:rFonts w:ascii="GHEA Grapalat" w:hAnsi="GHEA Grapalat" w:cs="Sylfaen"/>
          <w:lang w:val="hy-AM"/>
        </w:rPr>
        <w:t>աշխատողների</w:t>
      </w:r>
      <w:r w:rsidRPr="00296109">
        <w:rPr>
          <w:rFonts w:ascii="GHEA Grapalat" w:hAnsi="GHEA Grapalat"/>
          <w:lang w:val="hy-AM"/>
        </w:rPr>
        <w:t xml:space="preserve"> </w:t>
      </w:r>
      <w:r w:rsidRPr="00296109">
        <w:rPr>
          <w:rFonts w:ascii="GHEA Grapalat" w:hAnsi="GHEA Grapalat" w:cs="Sylfaen"/>
          <w:lang w:val="hy-AM"/>
        </w:rPr>
        <w:t>ընդհանուր</w:t>
      </w:r>
      <w:r w:rsidRPr="00296109">
        <w:rPr>
          <w:rFonts w:ascii="GHEA Grapalat" w:hAnsi="GHEA Grapalat"/>
          <w:lang w:val="hy-AM"/>
        </w:rPr>
        <w:t xml:space="preserve"> </w:t>
      </w:r>
      <w:r w:rsidRPr="00296109">
        <w:rPr>
          <w:rFonts w:ascii="GHEA Grapalat" w:hAnsi="GHEA Grapalat" w:cs="Sylfaen"/>
          <w:lang w:val="hy-AM"/>
        </w:rPr>
        <w:t>թվի</w:t>
      </w:r>
      <w:r w:rsidRPr="00296109">
        <w:rPr>
          <w:rFonts w:ascii="GHEA Grapalat" w:hAnsi="GHEA Grapalat"/>
          <w:lang w:val="hy-AM"/>
        </w:rPr>
        <w:t xml:space="preserve"> 25 </w:t>
      </w:r>
      <w:r w:rsidRPr="00296109">
        <w:rPr>
          <w:rFonts w:ascii="GHEA Grapalat" w:hAnsi="GHEA Grapalat" w:cs="Sylfaen"/>
          <w:lang w:val="hy-AM"/>
        </w:rPr>
        <w:t>տոկոսը, ապա ապա</w:t>
      </w:r>
      <w:r w:rsidRPr="00296109">
        <w:rPr>
          <w:rFonts w:ascii="GHEA Grapalat" w:hAnsi="GHEA Grapalat"/>
          <w:lang w:val="hy-AM"/>
        </w:rPr>
        <w:t xml:space="preserve"> </w:t>
      </w:r>
      <w:r w:rsidRPr="00296109">
        <w:rPr>
          <w:rFonts w:ascii="GHEA Grapalat" w:hAnsi="GHEA Grapalat" w:cs="Sylfaen"/>
          <w:lang w:val="hy-AM"/>
        </w:rPr>
        <w:t>այս</w:t>
      </w:r>
      <w:r w:rsidRPr="00296109">
        <w:rPr>
          <w:rFonts w:ascii="GHEA Grapalat" w:hAnsi="GHEA Grapalat"/>
          <w:lang w:val="hy-AM"/>
        </w:rPr>
        <w:t xml:space="preserve"> </w:t>
      </w:r>
      <w:r w:rsidRPr="00296109">
        <w:rPr>
          <w:rFonts w:ascii="GHEA Grapalat" w:hAnsi="GHEA Grapalat" w:cs="Sylfaen"/>
          <w:lang w:val="hy-AM"/>
        </w:rPr>
        <w:t>չափանիշի</w:t>
      </w:r>
      <w:r w:rsidRPr="00296109">
        <w:rPr>
          <w:rFonts w:ascii="GHEA Grapalat" w:hAnsi="GHEA Grapalat"/>
          <w:lang w:val="hy-AM"/>
        </w:rPr>
        <w:t xml:space="preserve"> </w:t>
      </w:r>
      <w:r w:rsidRPr="00296109">
        <w:rPr>
          <w:rFonts w:ascii="GHEA Grapalat" w:hAnsi="GHEA Grapalat" w:cs="Sylfaen"/>
          <w:lang w:val="hy-AM"/>
        </w:rPr>
        <w:t>գծով</w:t>
      </w:r>
      <w:r w:rsidRPr="00296109">
        <w:rPr>
          <w:rFonts w:ascii="GHEA Grapalat" w:hAnsi="GHEA Grapalat"/>
          <w:lang w:val="hy-AM"/>
        </w:rPr>
        <w:t xml:space="preserve"> տնտեսավարող սուբյեկտի </w:t>
      </w:r>
      <w:r w:rsidRPr="00296109">
        <w:rPr>
          <w:rFonts w:ascii="GHEA Grapalat" w:hAnsi="GHEA Grapalat" w:cs="Sylfaen"/>
          <w:lang w:val="hy-AM"/>
        </w:rPr>
        <w:t>ռիսկը գնահատվում</w:t>
      </w:r>
      <w:r w:rsidRPr="00296109">
        <w:rPr>
          <w:rFonts w:ascii="GHEA Grapalat" w:hAnsi="GHEA Grapalat"/>
          <w:lang w:val="hy-AM"/>
        </w:rPr>
        <w:t xml:space="preserve"> </w:t>
      </w:r>
      <w:r w:rsidRPr="00296109">
        <w:rPr>
          <w:rFonts w:ascii="GHEA Grapalat" w:hAnsi="GHEA Grapalat" w:cs="Sylfaen"/>
          <w:lang w:val="hy-AM"/>
        </w:rPr>
        <w:t>է</w:t>
      </w:r>
      <w:r w:rsidRPr="00296109">
        <w:rPr>
          <w:rFonts w:ascii="GHEA Grapalat" w:hAnsi="GHEA Grapalat"/>
          <w:lang w:val="hy-AM"/>
        </w:rPr>
        <w:t xml:space="preserve"> 0 </w:t>
      </w:r>
      <w:r w:rsidRPr="00296109">
        <w:rPr>
          <w:rFonts w:ascii="GHEA Grapalat" w:hAnsi="GHEA Grapalat" w:cs="Sylfaen"/>
          <w:lang w:val="hy-AM"/>
        </w:rPr>
        <w:t>միավոր։</w:t>
      </w:r>
    </w:p>
    <w:p w:rsidR="002C4500" w:rsidRPr="00296109" w:rsidRDefault="002C4500" w:rsidP="00076A25">
      <w:pPr>
        <w:spacing w:line="360" w:lineRule="auto"/>
        <w:ind w:left="1434"/>
        <w:jc w:val="right"/>
        <w:rPr>
          <w:rFonts w:ascii="GHEA Grapalat" w:hAnsi="GHEA Grapalat" w:cs="Sylfaen"/>
          <w:lang w:val="hy-AM"/>
        </w:rPr>
      </w:pPr>
    </w:p>
    <w:p w:rsidR="00076A25" w:rsidRPr="00296109" w:rsidRDefault="00076A25" w:rsidP="00076A25">
      <w:pPr>
        <w:spacing w:line="360" w:lineRule="auto"/>
        <w:ind w:left="1434"/>
        <w:jc w:val="right"/>
        <w:rPr>
          <w:rFonts w:ascii="GHEA Grapalat" w:hAnsi="GHEA Grapalat" w:cs="Sylfaen"/>
          <w:lang w:val="hy-AM"/>
        </w:rPr>
      </w:pPr>
      <w:r w:rsidRPr="00296109">
        <w:rPr>
          <w:rFonts w:ascii="GHEA Grapalat" w:hAnsi="GHEA Grapalat" w:cs="Sylfaen"/>
          <w:lang w:val="hy-AM"/>
        </w:rPr>
        <w:t>աղյուսակ</w:t>
      </w:r>
      <w:r w:rsidRPr="00296109">
        <w:rPr>
          <w:rFonts w:ascii="GHEA Grapalat" w:hAnsi="GHEA Grapalat" w:cs="Sylfaen"/>
          <w:lang w:val="en-US"/>
        </w:rPr>
        <w:t xml:space="preserve"> N </w:t>
      </w:r>
      <w:r w:rsidRPr="00296109">
        <w:rPr>
          <w:rFonts w:ascii="GHEA Grapalat" w:hAnsi="GHEA Grapalat" w:cs="Sylfaen"/>
          <w:lang w:val="hy-AM"/>
        </w:rPr>
        <w:t>1</w:t>
      </w:r>
      <w:r w:rsidR="002A6188" w:rsidRPr="00296109">
        <w:rPr>
          <w:rFonts w:ascii="GHEA Grapalat" w:hAnsi="GHEA Grapalat" w:cs="Sylfaen"/>
          <w:lang w:val="hy-AM"/>
        </w:rPr>
        <w:t>4</w:t>
      </w:r>
    </w:p>
    <w:tbl>
      <w:tblPr>
        <w:tblW w:w="10098" w:type="dxa"/>
        <w:tblInd w:w="108" w:type="dxa"/>
        <w:tblLook w:val="04A0" w:firstRow="1" w:lastRow="0" w:firstColumn="1" w:lastColumn="0" w:noHBand="0" w:noVBand="1"/>
      </w:tblPr>
      <w:tblGrid>
        <w:gridCol w:w="2402"/>
        <w:gridCol w:w="1899"/>
        <w:gridCol w:w="2244"/>
        <w:gridCol w:w="1683"/>
        <w:gridCol w:w="1870"/>
      </w:tblGrid>
      <w:tr w:rsidR="00076A25" w:rsidRPr="00296109" w:rsidTr="00CB4610">
        <w:trPr>
          <w:trHeight w:val="300"/>
        </w:trPr>
        <w:tc>
          <w:tcPr>
            <w:tcW w:w="10098"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076A25" w:rsidRPr="00296109" w:rsidRDefault="00076A25" w:rsidP="00CB4610">
            <w:pPr>
              <w:jc w:val="center"/>
              <w:rPr>
                <w:rFonts w:ascii="GHEA Grapalat" w:hAnsi="GHEA Grapalat"/>
              </w:rPr>
            </w:pPr>
            <w:r w:rsidRPr="00296109">
              <w:rPr>
                <w:rFonts w:ascii="GHEA Grapalat" w:hAnsi="GHEA Grapalat"/>
              </w:rPr>
              <w:t>Սեռատարիքային</w:t>
            </w:r>
            <w:r w:rsidRPr="00296109">
              <w:rPr>
                <w:rFonts w:ascii="Calibri" w:hAnsi="Calibri" w:cs="Calibri"/>
              </w:rPr>
              <w:t> </w:t>
            </w:r>
            <w:r w:rsidRPr="00296109">
              <w:rPr>
                <w:rFonts w:ascii="GHEA Grapalat" w:hAnsi="GHEA Grapalat"/>
              </w:rPr>
              <w:t>կազմը</w:t>
            </w:r>
          </w:p>
        </w:tc>
      </w:tr>
      <w:tr w:rsidR="00076A25" w:rsidRPr="00296109" w:rsidTr="00CB4610">
        <w:trPr>
          <w:trHeight w:val="300"/>
        </w:trPr>
        <w:tc>
          <w:tcPr>
            <w:tcW w:w="2402" w:type="dxa"/>
            <w:vMerge w:val="restart"/>
            <w:tcBorders>
              <w:top w:val="nil"/>
              <w:left w:val="single" w:sz="4" w:space="0" w:color="auto"/>
              <w:right w:val="single" w:sz="4" w:space="0" w:color="auto"/>
            </w:tcBorders>
            <w:shd w:val="clear" w:color="000000" w:fill="FFFFFF"/>
            <w:vAlign w:val="center"/>
          </w:tcPr>
          <w:p w:rsidR="00076A25" w:rsidRPr="00296109" w:rsidRDefault="00076A25" w:rsidP="00CB4610">
            <w:pPr>
              <w:jc w:val="center"/>
              <w:rPr>
                <w:rFonts w:ascii="GHEA Grapalat" w:hAnsi="GHEA Grapalat"/>
                <w:lang w:val="en-US"/>
              </w:rPr>
            </w:pPr>
            <w:r w:rsidRPr="00296109">
              <w:rPr>
                <w:rFonts w:ascii="GHEA Grapalat" w:hAnsi="GHEA Grapalat"/>
              </w:rPr>
              <w:t>Տարիքը</w:t>
            </w:r>
          </w:p>
          <w:p w:rsidR="00076A25" w:rsidRPr="00296109" w:rsidRDefault="00076A25" w:rsidP="00CB4610">
            <w:pPr>
              <w:rPr>
                <w:rFonts w:ascii="GHEA Grapalat" w:hAnsi="GHEA Grapalat"/>
              </w:rPr>
            </w:pPr>
          </w:p>
        </w:tc>
        <w:tc>
          <w:tcPr>
            <w:tcW w:w="7696" w:type="dxa"/>
            <w:gridSpan w:val="4"/>
            <w:tcBorders>
              <w:top w:val="nil"/>
              <w:left w:val="nil"/>
              <w:bottom w:val="single" w:sz="4" w:space="0" w:color="auto"/>
              <w:right w:val="single" w:sz="4" w:space="0" w:color="auto"/>
            </w:tcBorders>
            <w:shd w:val="clear" w:color="auto" w:fill="auto"/>
            <w:vAlign w:val="center"/>
          </w:tcPr>
          <w:p w:rsidR="00076A25" w:rsidRPr="00296109" w:rsidRDefault="00076A25" w:rsidP="00CB4610">
            <w:pPr>
              <w:jc w:val="center"/>
              <w:rPr>
                <w:rFonts w:ascii="GHEA Grapalat" w:hAnsi="GHEA Grapalat"/>
                <w:bCs/>
                <w:lang w:val="en-US"/>
              </w:rPr>
            </w:pPr>
            <w:r w:rsidRPr="00296109">
              <w:rPr>
                <w:rFonts w:ascii="GHEA Grapalat" w:hAnsi="GHEA Grapalat"/>
              </w:rPr>
              <w:t>Սեռը</w:t>
            </w:r>
          </w:p>
        </w:tc>
      </w:tr>
      <w:tr w:rsidR="00076A25" w:rsidRPr="00296109" w:rsidTr="00CB4610">
        <w:trPr>
          <w:trHeight w:val="300"/>
        </w:trPr>
        <w:tc>
          <w:tcPr>
            <w:tcW w:w="2402" w:type="dxa"/>
            <w:vMerge/>
            <w:tcBorders>
              <w:left w:val="single" w:sz="4" w:space="0" w:color="auto"/>
              <w:right w:val="single" w:sz="4" w:space="0" w:color="auto"/>
            </w:tcBorders>
            <w:shd w:val="clear" w:color="000000" w:fill="FFFFFF"/>
            <w:vAlign w:val="center"/>
          </w:tcPr>
          <w:p w:rsidR="00076A25" w:rsidRPr="00296109" w:rsidRDefault="00076A25" w:rsidP="00CB4610">
            <w:pPr>
              <w:rPr>
                <w:rFonts w:ascii="GHEA Grapalat" w:hAnsi="GHEA Grapalat"/>
              </w:rPr>
            </w:pPr>
          </w:p>
        </w:tc>
        <w:tc>
          <w:tcPr>
            <w:tcW w:w="4143" w:type="dxa"/>
            <w:gridSpan w:val="2"/>
            <w:tcBorders>
              <w:top w:val="nil"/>
              <w:left w:val="nil"/>
              <w:bottom w:val="single" w:sz="4" w:space="0" w:color="auto"/>
              <w:right w:val="single" w:sz="4" w:space="0" w:color="auto"/>
            </w:tcBorders>
            <w:shd w:val="clear" w:color="auto" w:fill="auto"/>
            <w:vAlign w:val="center"/>
          </w:tcPr>
          <w:p w:rsidR="00076A25" w:rsidRPr="00296109" w:rsidRDefault="00076A25" w:rsidP="00CB4610">
            <w:pPr>
              <w:jc w:val="center"/>
              <w:rPr>
                <w:rFonts w:ascii="GHEA Grapalat" w:hAnsi="GHEA Grapalat"/>
              </w:rPr>
            </w:pPr>
            <w:r w:rsidRPr="00296109">
              <w:rPr>
                <w:rFonts w:ascii="GHEA Grapalat" w:hAnsi="GHEA Grapalat"/>
              </w:rPr>
              <w:t>արական</w:t>
            </w:r>
          </w:p>
        </w:tc>
        <w:tc>
          <w:tcPr>
            <w:tcW w:w="3553" w:type="dxa"/>
            <w:gridSpan w:val="2"/>
            <w:tcBorders>
              <w:top w:val="nil"/>
              <w:left w:val="nil"/>
              <w:bottom w:val="single" w:sz="4" w:space="0" w:color="auto"/>
              <w:right w:val="single" w:sz="4" w:space="0" w:color="auto"/>
            </w:tcBorders>
            <w:shd w:val="clear" w:color="auto" w:fill="auto"/>
            <w:vAlign w:val="center"/>
          </w:tcPr>
          <w:p w:rsidR="00076A25" w:rsidRPr="00296109" w:rsidRDefault="00076A25" w:rsidP="00CB4610">
            <w:pPr>
              <w:jc w:val="center"/>
              <w:rPr>
                <w:rFonts w:ascii="GHEA Grapalat" w:hAnsi="GHEA Grapalat"/>
              </w:rPr>
            </w:pPr>
            <w:r w:rsidRPr="00296109">
              <w:rPr>
                <w:rFonts w:ascii="GHEA Grapalat" w:hAnsi="GHEA Grapalat"/>
              </w:rPr>
              <w:t>իգական</w:t>
            </w:r>
          </w:p>
        </w:tc>
      </w:tr>
      <w:tr w:rsidR="00076A25" w:rsidRPr="00296109" w:rsidTr="00CB4610">
        <w:trPr>
          <w:trHeight w:val="300"/>
        </w:trPr>
        <w:tc>
          <w:tcPr>
            <w:tcW w:w="2402" w:type="dxa"/>
            <w:vMerge/>
            <w:tcBorders>
              <w:left w:val="single" w:sz="4" w:space="0" w:color="auto"/>
              <w:bottom w:val="single" w:sz="4" w:space="0" w:color="auto"/>
              <w:right w:val="single" w:sz="4" w:space="0" w:color="auto"/>
            </w:tcBorders>
            <w:shd w:val="clear" w:color="000000" w:fill="FFFFFF"/>
            <w:vAlign w:val="center"/>
          </w:tcPr>
          <w:p w:rsidR="00076A25" w:rsidRPr="00296109" w:rsidRDefault="00076A25" w:rsidP="00CB4610">
            <w:pPr>
              <w:rPr>
                <w:rFonts w:ascii="GHEA Grapalat" w:hAnsi="GHEA Grapalat"/>
              </w:rPr>
            </w:pPr>
          </w:p>
        </w:tc>
        <w:tc>
          <w:tcPr>
            <w:tcW w:w="1899" w:type="dxa"/>
            <w:tcBorders>
              <w:top w:val="nil"/>
              <w:left w:val="nil"/>
              <w:bottom w:val="single" w:sz="4" w:space="0" w:color="auto"/>
              <w:right w:val="single" w:sz="4" w:space="0" w:color="auto"/>
            </w:tcBorders>
            <w:shd w:val="clear" w:color="auto" w:fill="auto"/>
            <w:vAlign w:val="center"/>
          </w:tcPr>
          <w:p w:rsidR="00076A25" w:rsidRPr="00296109" w:rsidRDefault="00076A25" w:rsidP="00CB4610">
            <w:pPr>
              <w:jc w:val="center"/>
              <w:rPr>
                <w:rFonts w:ascii="GHEA Grapalat" w:hAnsi="GHEA Grapalat"/>
              </w:rPr>
            </w:pPr>
            <w:r w:rsidRPr="00296109">
              <w:rPr>
                <w:rFonts w:ascii="GHEA Grapalat" w:hAnsi="GHEA Grapalat"/>
                <w:lang w:val="en-US"/>
              </w:rPr>
              <w:t>(</w:t>
            </w:r>
            <w:r w:rsidRPr="00296109">
              <w:rPr>
                <w:rFonts w:ascii="GHEA Grapalat" w:hAnsi="GHEA Grapalat"/>
              </w:rPr>
              <w:t>0%, 25%]</w:t>
            </w:r>
          </w:p>
        </w:tc>
        <w:tc>
          <w:tcPr>
            <w:tcW w:w="2244" w:type="dxa"/>
            <w:tcBorders>
              <w:top w:val="nil"/>
              <w:left w:val="nil"/>
              <w:bottom w:val="single" w:sz="4" w:space="0" w:color="auto"/>
              <w:right w:val="single" w:sz="4" w:space="0" w:color="auto"/>
            </w:tcBorders>
            <w:shd w:val="clear" w:color="auto" w:fill="auto"/>
            <w:vAlign w:val="center"/>
          </w:tcPr>
          <w:p w:rsidR="00076A25" w:rsidRPr="00296109" w:rsidRDefault="00076A25" w:rsidP="00CB4610">
            <w:pPr>
              <w:jc w:val="center"/>
              <w:rPr>
                <w:rFonts w:ascii="GHEA Grapalat" w:hAnsi="GHEA Grapalat"/>
              </w:rPr>
            </w:pPr>
            <w:r w:rsidRPr="00296109">
              <w:rPr>
                <w:rFonts w:ascii="GHEA Grapalat" w:hAnsi="GHEA Grapalat"/>
                <w:lang w:val="en-US"/>
              </w:rPr>
              <w:t>(25%, 100%]</w:t>
            </w:r>
          </w:p>
        </w:tc>
        <w:tc>
          <w:tcPr>
            <w:tcW w:w="1683" w:type="dxa"/>
            <w:tcBorders>
              <w:top w:val="nil"/>
              <w:left w:val="nil"/>
              <w:bottom w:val="single" w:sz="4" w:space="0" w:color="auto"/>
              <w:right w:val="single" w:sz="4" w:space="0" w:color="auto"/>
            </w:tcBorders>
            <w:shd w:val="clear" w:color="auto" w:fill="auto"/>
            <w:vAlign w:val="center"/>
          </w:tcPr>
          <w:p w:rsidR="00076A25" w:rsidRPr="00296109" w:rsidRDefault="00076A25" w:rsidP="00CB4610">
            <w:pPr>
              <w:jc w:val="center"/>
              <w:rPr>
                <w:rFonts w:ascii="GHEA Grapalat" w:hAnsi="GHEA Grapalat"/>
              </w:rPr>
            </w:pPr>
            <w:r w:rsidRPr="00296109">
              <w:rPr>
                <w:rFonts w:ascii="GHEA Grapalat" w:hAnsi="GHEA Grapalat"/>
                <w:lang w:val="en-US"/>
              </w:rPr>
              <w:t>(</w:t>
            </w:r>
            <w:r w:rsidRPr="00296109">
              <w:rPr>
                <w:rFonts w:ascii="GHEA Grapalat" w:hAnsi="GHEA Grapalat"/>
              </w:rPr>
              <w:t>0%, 25%]</w:t>
            </w:r>
          </w:p>
        </w:tc>
        <w:tc>
          <w:tcPr>
            <w:tcW w:w="1870" w:type="dxa"/>
            <w:tcBorders>
              <w:top w:val="nil"/>
              <w:left w:val="nil"/>
              <w:bottom w:val="single" w:sz="4" w:space="0" w:color="auto"/>
              <w:right w:val="single" w:sz="4" w:space="0" w:color="auto"/>
            </w:tcBorders>
            <w:shd w:val="clear" w:color="auto" w:fill="auto"/>
            <w:vAlign w:val="center"/>
          </w:tcPr>
          <w:p w:rsidR="00076A25" w:rsidRPr="00296109" w:rsidRDefault="00076A25" w:rsidP="00CB4610">
            <w:pPr>
              <w:jc w:val="center"/>
              <w:rPr>
                <w:rFonts w:ascii="GHEA Grapalat" w:hAnsi="GHEA Grapalat"/>
              </w:rPr>
            </w:pPr>
            <w:r w:rsidRPr="00296109">
              <w:rPr>
                <w:rFonts w:ascii="GHEA Grapalat" w:hAnsi="GHEA Grapalat"/>
                <w:lang w:val="en-US"/>
              </w:rPr>
              <w:t xml:space="preserve">(25%, 100%] </w:t>
            </w:r>
          </w:p>
        </w:tc>
      </w:tr>
      <w:tr w:rsidR="00076A25" w:rsidRPr="00296109" w:rsidTr="00CB4610">
        <w:trPr>
          <w:trHeight w:val="300"/>
        </w:trPr>
        <w:tc>
          <w:tcPr>
            <w:tcW w:w="2402" w:type="dxa"/>
            <w:tcBorders>
              <w:top w:val="nil"/>
              <w:left w:val="single" w:sz="4" w:space="0" w:color="auto"/>
              <w:bottom w:val="single" w:sz="4" w:space="0" w:color="auto"/>
              <w:right w:val="single" w:sz="4" w:space="0" w:color="auto"/>
            </w:tcBorders>
            <w:shd w:val="clear" w:color="000000" w:fill="FFFFFF"/>
            <w:vAlign w:val="center"/>
          </w:tcPr>
          <w:p w:rsidR="00076A25" w:rsidRPr="00296109" w:rsidRDefault="00076A25" w:rsidP="00CB4610">
            <w:pPr>
              <w:rPr>
                <w:rFonts w:ascii="GHEA Grapalat" w:hAnsi="GHEA Grapalat"/>
              </w:rPr>
            </w:pPr>
            <w:r w:rsidRPr="00296109">
              <w:rPr>
                <w:rFonts w:ascii="GHEA Grapalat" w:hAnsi="GHEA Grapalat"/>
              </w:rPr>
              <w:t>մինչև</w:t>
            </w:r>
            <w:r w:rsidRPr="00296109">
              <w:rPr>
                <w:rFonts w:ascii="Calibri" w:hAnsi="Calibri" w:cs="Calibri"/>
              </w:rPr>
              <w:t> </w:t>
            </w:r>
            <w:r w:rsidRPr="00296109">
              <w:rPr>
                <w:rFonts w:ascii="GHEA Grapalat" w:hAnsi="GHEA Grapalat"/>
              </w:rPr>
              <w:t>18 տարեկան</w:t>
            </w:r>
          </w:p>
        </w:tc>
        <w:tc>
          <w:tcPr>
            <w:tcW w:w="1899" w:type="dxa"/>
            <w:tcBorders>
              <w:top w:val="nil"/>
              <w:left w:val="nil"/>
              <w:bottom w:val="single" w:sz="4" w:space="0" w:color="auto"/>
              <w:right w:val="single" w:sz="4" w:space="0" w:color="auto"/>
            </w:tcBorders>
            <w:shd w:val="clear" w:color="auto" w:fill="auto"/>
            <w:vAlign w:val="center"/>
          </w:tcPr>
          <w:p w:rsidR="00076A25" w:rsidRPr="00296109" w:rsidRDefault="00076A25" w:rsidP="00CB4610">
            <w:pPr>
              <w:jc w:val="center"/>
              <w:rPr>
                <w:rFonts w:ascii="GHEA Grapalat" w:hAnsi="GHEA Grapalat"/>
              </w:rPr>
            </w:pPr>
            <w:r w:rsidRPr="00296109">
              <w:rPr>
                <w:rFonts w:ascii="GHEA Grapalat" w:hAnsi="GHEA Grapalat"/>
                <w:lang w:val="en-US"/>
              </w:rPr>
              <w:t>2</w:t>
            </w:r>
          </w:p>
        </w:tc>
        <w:tc>
          <w:tcPr>
            <w:tcW w:w="2244" w:type="dxa"/>
            <w:tcBorders>
              <w:top w:val="nil"/>
              <w:left w:val="nil"/>
              <w:bottom w:val="single" w:sz="4" w:space="0" w:color="auto"/>
              <w:right w:val="single" w:sz="4" w:space="0" w:color="auto"/>
            </w:tcBorders>
            <w:shd w:val="clear" w:color="auto" w:fill="auto"/>
            <w:vAlign w:val="center"/>
          </w:tcPr>
          <w:p w:rsidR="00076A25" w:rsidRPr="00296109" w:rsidRDefault="00076A25" w:rsidP="00CB4610">
            <w:pPr>
              <w:jc w:val="center"/>
              <w:rPr>
                <w:rFonts w:ascii="GHEA Grapalat" w:hAnsi="GHEA Grapalat"/>
              </w:rPr>
            </w:pPr>
            <w:r w:rsidRPr="00296109">
              <w:rPr>
                <w:rFonts w:ascii="GHEA Grapalat" w:hAnsi="GHEA Grapalat"/>
                <w:lang w:val="en-US"/>
              </w:rPr>
              <w:t>3</w:t>
            </w:r>
          </w:p>
        </w:tc>
        <w:tc>
          <w:tcPr>
            <w:tcW w:w="1683" w:type="dxa"/>
            <w:tcBorders>
              <w:top w:val="nil"/>
              <w:left w:val="nil"/>
              <w:bottom w:val="single" w:sz="4" w:space="0" w:color="auto"/>
              <w:right w:val="single" w:sz="4" w:space="0" w:color="auto"/>
            </w:tcBorders>
            <w:shd w:val="clear" w:color="auto" w:fill="auto"/>
            <w:vAlign w:val="center"/>
          </w:tcPr>
          <w:p w:rsidR="00076A25" w:rsidRPr="00296109" w:rsidRDefault="00076A25" w:rsidP="00CB4610">
            <w:pPr>
              <w:jc w:val="center"/>
              <w:rPr>
                <w:rFonts w:ascii="GHEA Grapalat" w:hAnsi="GHEA Grapalat"/>
              </w:rPr>
            </w:pPr>
            <w:r w:rsidRPr="00296109">
              <w:rPr>
                <w:rFonts w:ascii="GHEA Grapalat" w:hAnsi="GHEA Grapalat"/>
                <w:lang w:val="en-US"/>
              </w:rPr>
              <w:t>4</w:t>
            </w:r>
          </w:p>
        </w:tc>
        <w:tc>
          <w:tcPr>
            <w:tcW w:w="1870" w:type="dxa"/>
            <w:tcBorders>
              <w:top w:val="nil"/>
              <w:left w:val="nil"/>
              <w:bottom w:val="single" w:sz="4" w:space="0" w:color="auto"/>
              <w:right w:val="single" w:sz="4" w:space="0" w:color="auto"/>
            </w:tcBorders>
            <w:shd w:val="clear" w:color="auto" w:fill="auto"/>
            <w:vAlign w:val="center"/>
          </w:tcPr>
          <w:p w:rsidR="00076A25" w:rsidRPr="00296109" w:rsidRDefault="00076A25" w:rsidP="00CB4610">
            <w:pPr>
              <w:jc w:val="center"/>
              <w:rPr>
                <w:rFonts w:ascii="GHEA Grapalat" w:hAnsi="GHEA Grapalat"/>
              </w:rPr>
            </w:pPr>
            <w:r w:rsidRPr="00296109">
              <w:rPr>
                <w:rFonts w:ascii="GHEA Grapalat" w:hAnsi="GHEA Grapalat"/>
                <w:bCs/>
                <w:lang w:val="en-US"/>
              </w:rPr>
              <w:t>5</w:t>
            </w:r>
          </w:p>
        </w:tc>
      </w:tr>
      <w:tr w:rsidR="00076A25" w:rsidRPr="00296109" w:rsidTr="00CB4610">
        <w:trPr>
          <w:trHeight w:val="300"/>
        </w:trPr>
        <w:tc>
          <w:tcPr>
            <w:tcW w:w="2402" w:type="dxa"/>
            <w:tcBorders>
              <w:top w:val="nil"/>
              <w:left w:val="single" w:sz="4" w:space="0" w:color="auto"/>
              <w:bottom w:val="single" w:sz="4" w:space="0" w:color="auto"/>
              <w:right w:val="single" w:sz="4" w:space="0" w:color="auto"/>
            </w:tcBorders>
            <w:shd w:val="clear" w:color="000000" w:fill="FFFFFF"/>
            <w:vAlign w:val="center"/>
          </w:tcPr>
          <w:p w:rsidR="00076A25" w:rsidRPr="00296109" w:rsidRDefault="00076A25" w:rsidP="00CB4610">
            <w:pPr>
              <w:rPr>
                <w:rFonts w:ascii="GHEA Grapalat" w:hAnsi="GHEA Grapalat"/>
              </w:rPr>
            </w:pPr>
            <w:r w:rsidRPr="00296109">
              <w:rPr>
                <w:rFonts w:ascii="GHEA Grapalat" w:hAnsi="GHEA Grapalat"/>
                <w:bCs/>
              </w:rPr>
              <w:t>18-ից</w:t>
            </w:r>
            <w:r w:rsidRPr="00296109">
              <w:rPr>
                <w:rFonts w:ascii="Calibri" w:hAnsi="Calibri" w:cs="Calibri"/>
              </w:rPr>
              <w:t> </w:t>
            </w:r>
            <w:r w:rsidRPr="00296109">
              <w:rPr>
                <w:rFonts w:ascii="GHEA Grapalat" w:hAnsi="GHEA Grapalat"/>
              </w:rPr>
              <w:t>բարձր</w:t>
            </w:r>
          </w:p>
        </w:tc>
        <w:tc>
          <w:tcPr>
            <w:tcW w:w="1899" w:type="dxa"/>
            <w:tcBorders>
              <w:top w:val="nil"/>
              <w:left w:val="nil"/>
              <w:bottom w:val="single" w:sz="4" w:space="0" w:color="auto"/>
              <w:right w:val="single" w:sz="4" w:space="0" w:color="auto"/>
            </w:tcBorders>
            <w:shd w:val="clear" w:color="auto" w:fill="auto"/>
            <w:vAlign w:val="center"/>
          </w:tcPr>
          <w:p w:rsidR="00076A25" w:rsidRPr="00296109" w:rsidRDefault="00076A25" w:rsidP="00CB4610">
            <w:pPr>
              <w:jc w:val="center"/>
              <w:rPr>
                <w:rFonts w:ascii="GHEA Grapalat" w:hAnsi="GHEA Grapalat"/>
              </w:rPr>
            </w:pPr>
            <w:r w:rsidRPr="00296109">
              <w:rPr>
                <w:rFonts w:ascii="GHEA Grapalat" w:hAnsi="GHEA Grapalat"/>
                <w:bCs/>
              </w:rPr>
              <w:t>0</w:t>
            </w:r>
          </w:p>
        </w:tc>
        <w:tc>
          <w:tcPr>
            <w:tcW w:w="2244" w:type="dxa"/>
            <w:tcBorders>
              <w:top w:val="nil"/>
              <w:left w:val="nil"/>
              <w:bottom w:val="single" w:sz="4" w:space="0" w:color="auto"/>
              <w:right w:val="single" w:sz="4" w:space="0" w:color="auto"/>
            </w:tcBorders>
            <w:shd w:val="clear" w:color="auto" w:fill="auto"/>
            <w:vAlign w:val="center"/>
          </w:tcPr>
          <w:p w:rsidR="00076A25" w:rsidRPr="00296109" w:rsidRDefault="00076A25" w:rsidP="00CB4610">
            <w:pPr>
              <w:jc w:val="center"/>
              <w:rPr>
                <w:rFonts w:ascii="GHEA Grapalat" w:hAnsi="GHEA Grapalat"/>
              </w:rPr>
            </w:pPr>
            <w:r w:rsidRPr="00296109">
              <w:rPr>
                <w:rFonts w:ascii="GHEA Grapalat" w:hAnsi="GHEA Grapalat"/>
                <w:bCs/>
              </w:rPr>
              <w:t>0</w:t>
            </w:r>
          </w:p>
        </w:tc>
        <w:tc>
          <w:tcPr>
            <w:tcW w:w="1683" w:type="dxa"/>
            <w:tcBorders>
              <w:top w:val="nil"/>
              <w:left w:val="nil"/>
              <w:bottom w:val="single" w:sz="4" w:space="0" w:color="auto"/>
              <w:right w:val="single" w:sz="4" w:space="0" w:color="auto"/>
            </w:tcBorders>
            <w:shd w:val="clear" w:color="auto" w:fill="auto"/>
            <w:vAlign w:val="center"/>
          </w:tcPr>
          <w:p w:rsidR="00076A25" w:rsidRPr="00296109" w:rsidRDefault="00076A25" w:rsidP="00CB4610">
            <w:pPr>
              <w:jc w:val="center"/>
              <w:rPr>
                <w:rFonts w:ascii="GHEA Grapalat" w:hAnsi="GHEA Grapalat"/>
              </w:rPr>
            </w:pPr>
            <w:r w:rsidRPr="00296109">
              <w:rPr>
                <w:rFonts w:ascii="GHEA Grapalat" w:hAnsi="GHEA Grapalat"/>
                <w:bCs/>
              </w:rPr>
              <w:t>0</w:t>
            </w:r>
          </w:p>
        </w:tc>
        <w:tc>
          <w:tcPr>
            <w:tcW w:w="1870" w:type="dxa"/>
            <w:tcBorders>
              <w:top w:val="nil"/>
              <w:left w:val="nil"/>
              <w:bottom w:val="single" w:sz="4" w:space="0" w:color="auto"/>
              <w:right w:val="single" w:sz="4" w:space="0" w:color="auto"/>
            </w:tcBorders>
            <w:shd w:val="clear" w:color="auto" w:fill="auto"/>
            <w:vAlign w:val="center"/>
          </w:tcPr>
          <w:p w:rsidR="00076A25" w:rsidRPr="00296109" w:rsidRDefault="00076A25" w:rsidP="00CB4610">
            <w:pPr>
              <w:jc w:val="center"/>
              <w:rPr>
                <w:rFonts w:ascii="GHEA Grapalat" w:hAnsi="GHEA Grapalat"/>
              </w:rPr>
            </w:pPr>
            <w:r w:rsidRPr="00296109">
              <w:rPr>
                <w:rFonts w:ascii="GHEA Grapalat" w:hAnsi="GHEA Grapalat"/>
                <w:lang w:val="en-US"/>
              </w:rPr>
              <w:t>3</w:t>
            </w:r>
          </w:p>
        </w:tc>
      </w:tr>
    </w:tbl>
    <w:p w:rsidR="00076A25" w:rsidRPr="00296109" w:rsidRDefault="00076A25" w:rsidP="00076A25">
      <w:pPr>
        <w:spacing w:line="360" w:lineRule="auto"/>
        <w:ind w:left="426"/>
        <w:jc w:val="both"/>
        <w:rPr>
          <w:rFonts w:ascii="GHEA Grapalat" w:hAnsi="GHEA Grapalat"/>
          <w:shd w:val="clear" w:color="auto" w:fill="FFFFFF"/>
          <w:lang w:val="hy-AM"/>
        </w:rPr>
      </w:pPr>
    </w:p>
    <w:p w:rsidR="00076A25" w:rsidRPr="00296109" w:rsidRDefault="00076A25" w:rsidP="00076A25">
      <w:pPr>
        <w:numPr>
          <w:ilvl w:val="0"/>
          <w:numId w:val="21"/>
        </w:numPr>
        <w:spacing w:line="360" w:lineRule="auto"/>
        <w:ind w:left="0" w:firstLine="426"/>
        <w:jc w:val="both"/>
        <w:rPr>
          <w:rFonts w:ascii="GHEA Grapalat" w:hAnsi="GHEA Grapalat"/>
          <w:shd w:val="clear" w:color="auto" w:fill="FFFFFF"/>
          <w:lang w:val="hy-AM"/>
        </w:rPr>
      </w:pPr>
      <w:r w:rsidRPr="00296109">
        <w:rPr>
          <w:rFonts w:ascii="GHEA Grapalat" w:hAnsi="GHEA Grapalat"/>
          <w:shd w:val="clear" w:color="auto" w:fill="FFFFFF"/>
          <w:lang w:val="hy-AM"/>
        </w:rPr>
        <w:t>տնտեսավարող սուբյեկտի գործունեության հետևանքով աշխատավայրում նախորդ տարում ստորև նշված դժբախտ դեպքերի և (կամ) մասնագիտական հիվանդությունների հետևանքով տուժած աշխատողների թվով որոշված՝ ռիսկայնության միավորների հանրագումարը կարող է կազմել առավելագույնը` 10 միավոր.</w:t>
      </w:r>
    </w:p>
    <w:p w:rsidR="00076A25" w:rsidRPr="00296109" w:rsidRDefault="00076A25" w:rsidP="00076A25">
      <w:pPr>
        <w:numPr>
          <w:ilvl w:val="0"/>
          <w:numId w:val="23"/>
        </w:numPr>
        <w:spacing w:line="360" w:lineRule="auto"/>
        <w:ind w:left="0" w:firstLine="360"/>
        <w:jc w:val="both"/>
        <w:rPr>
          <w:rFonts w:ascii="GHEA Grapalat" w:hAnsi="GHEA Grapalat"/>
          <w:lang w:val="hy-AM"/>
        </w:rPr>
      </w:pPr>
      <w:r w:rsidRPr="00296109">
        <w:rPr>
          <w:rFonts w:ascii="GHEA Grapalat" w:hAnsi="GHEA Grapalat"/>
          <w:lang w:val="hy-AM"/>
        </w:rPr>
        <w:t xml:space="preserve"> մահվան ելքով գրանցված դժբախտ դեպքի և (կամ) մասնագիտական հիվանդության պարագայում ռիսկը գնահատվում է առավելագույն չափով` 10 միավոր, </w:t>
      </w:r>
    </w:p>
    <w:p w:rsidR="00076A25" w:rsidRPr="00296109" w:rsidRDefault="00076A25" w:rsidP="00076A25">
      <w:pPr>
        <w:numPr>
          <w:ilvl w:val="0"/>
          <w:numId w:val="23"/>
        </w:numPr>
        <w:spacing w:line="360" w:lineRule="auto"/>
        <w:ind w:left="0" w:firstLine="360"/>
        <w:jc w:val="both"/>
        <w:rPr>
          <w:rFonts w:ascii="GHEA Grapalat" w:hAnsi="GHEA Grapalat"/>
          <w:lang w:val="hy-AM"/>
        </w:rPr>
      </w:pPr>
      <w:r w:rsidRPr="00296109">
        <w:rPr>
          <w:rFonts w:ascii="GHEA Grapalat" w:hAnsi="GHEA Grapalat"/>
          <w:lang w:val="hy-AM"/>
        </w:rPr>
        <w:t>հաշմանդամության ելքով գրանցված դժբախտ դեպքի և (կամ) մասնագիտական հիվանդության պարագայում յուրաքանչյուր տուժած անձի համար 5 միավոր` առավելագույնը՝ 10 միավոր,</w:t>
      </w:r>
    </w:p>
    <w:p w:rsidR="00076A25" w:rsidRPr="00296109" w:rsidRDefault="00076A25" w:rsidP="00076A25">
      <w:pPr>
        <w:numPr>
          <w:ilvl w:val="0"/>
          <w:numId w:val="23"/>
        </w:numPr>
        <w:spacing w:line="360" w:lineRule="auto"/>
        <w:ind w:left="0" w:firstLine="360"/>
        <w:jc w:val="both"/>
        <w:rPr>
          <w:rFonts w:ascii="GHEA Grapalat" w:hAnsi="GHEA Grapalat"/>
          <w:lang w:val="hy-AM"/>
        </w:rPr>
      </w:pPr>
      <w:r w:rsidRPr="00296109">
        <w:rPr>
          <w:rFonts w:ascii="GHEA Grapalat" w:hAnsi="GHEA Grapalat"/>
          <w:lang w:val="hy-AM"/>
        </w:rPr>
        <w:t>ոչ հաշմանդամության ելքով դժբախտ դեպքի և (կամ) մասնագիտական հիվանդության պարագայում յուրաքանչյուր տուժած անձի համար 2 միավոր` առավելագույնը՝ 10 միավոր:</w:t>
      </w:r>
    </w:p>
    <w:p w:rsidR="00076A25" w:rsidRPr="00296109" w:rsidRDefault="00076A25" w:rsidP="00076A25">
      <w:pPr>
        <w:numPr>
          <w:ilvl w:val="0"/>
          <w:numId w:val="21"/>
        </w:numPr>
        <w:spacing w:line="360" w:lineRule="auto"/>
        <w:ind w:left="0" w:firstLine="415"/>
        <w:jc w:val="both"/>
        <w:rPr>
          <w:rFonts w:ascii="GHEA Grapalat" w:hAnsi="GHEA Grapalat"/>
          <w:shd w:val="clear" w:color="auto" w:fill="FFFFFF"/>
          <w:lang w:val="hy-AM"/>
        </w:rPr>
      </w:pPr>
      <w:r w:rsidRPr="00296109">
        <w:rPr>
          <w:rFonts w:ascii="GHEA Grapalat" w:hAnsi="GHEA Grapalat"/>
          <w:shd w:val="clear" w:color="auto" w:fill="FFFFFF"/>
          <w:lang w:val="hy-AM"/>
        </w:rPr>
        <w:t xml:space="preserve">չձևակերպված աշխատողների թիվը, առավելագույնը` 5 միավոր։ </w:t>
      </w:r>
      <w:r w:rsidRPr="00296109">
        <w:rPr>
          <w:rFonts w:ascii="GHEA Grapalat" w:hAnsi="GHEA Grapalat"/>
          <w:lang w:val="hy-AM"/>
        </w:rPr>
        <w:t>Յուրաքանչյուր չձևակերպված աշխատողի համար 0,5 միավոր, իսկ 5 և ավելի չձևակերպված աշխատողների առկայության դեպքում՝ 5 միավոր:</w:t>
      </w:r>
    </w:p>
    <w:p w:rsidR="00076A25" w:rsidRPr="00296109" w:rsidRDefault="00076A25" w:rsidP="00076A25">
      <w:pPr>
        <w:numPr>
          <w:ilvl w:val="0"/>
          <w:numId w:val="21"/>
        </w:numPr>
        <w:spacing w:line="360" w:lineRule="auto"/>
        <w:ind w:left="0" w:firstLine="415"/>
        <w:jc w:val="both"/>
        <w:rPr>
          <w:rFonts w:ascii="GHEA Grapalat" w:hAnsi="GHEA Grapalat"/>
          <w:shd w:val="clear" w:color="auto" w:fill="FFFFFF"/>
          <w:lang w:val="hy-AM"/>
        </w:rPr>
      </w:pPr>
      <w:r w:rsidRPr="00296109">
        <w:rPr>
          <w:rFonts w:ascii="GHEA Grapalat" w:hAnsi="GHEA Grapalat" w:cs="Sylfaen"/>
          <w:lang w:val="hy-AM"/>
        </w:rPr>
        <w:t>տնտեսավարող սուբյեկտներում արձանագրված և տվյալ ոլորտին վերաբերվող պարբերաբար խախտումները: Առավելագույնը՝ 10 միավոր:</w:t>
      </w:r>
    </w:p>
    <w:p w:rsidR="00076A25" w:rsidRPr="00296109" w:rsidRDefault="00076A25" w:rsidP="00076A25">
      <w:pPr>
        <w:numPr>
          <w:ilvl w:val="0"/>
          <w:numId w:val="21"/>
        </w:numPr>
        <w:shd w:val="clear" w:color="auto" w:fill="FFFFFF"/>
        <w:tabs>
          <w:tab w:val="left" w:pos="0"/>
        </w:tabs>
        <w:spacing w:line="360" w:lineRule="auto"/>
        <w:ind w:left="0" w:firstLine="360"/>
        <w:jc w:val="both"/>
        <w:rPr>
          <w:rFonts w:ascii="GHEA Grapalat" w:hAnsi="GHEA Grapalat" w:cs="Sylfaen"/>
          <w:lang w:val="hy-AM"/>
        </w:rPr>
      </w:pPr>
      <w:r w:rsidRPr="00296109">
        <w:rPr>
          <w:rFonts w:ascii="GHEA Grapalat" w:hAnsi="GHEA Grapalat" w:cs="Sylfaen"/>
          <w:lang w:val="hy-AM"/>
        </w:rPr>
        <w:t>տնտեսավարող սուբյեկտներում խախտումների վերացմանն ուղղված գործողությունները, առավելագույնը` 10 միավոր,</w:t>
      </w:r>
    </w:p>
    <w:p w:rsidR="00076A25" w:rsidRPr="00296109" w:rsidRDefault="00076A25" w:rsidP="00076A25">
      <w:pPr>
        <w:numPr>
          <w:ilvl w:val="0"/>
          <w:numId w:val="21"/>
        </w:numPr>
        <w:shd w:val="clear" w:color="auto" w:fill="FFFFFF"/>
        <w:tabs>
          <w:tab w:val="left" w:pos="0"/>
        </w:tabs>
        <w:spacing w:line="360" w:lineRule="auto"/>
        <w:ind w:left="0" w:firstLine="360"/>
        <w:jc w:val="both"/>
        <w:rPr>
          <w:rFonts w:ascii="GHEA Grapalat" w:hAnsi="GHEA Grapalat" w:cs="Sylfaen"/>
          <w:lang w:val="hy-AM"/>
        </w:rPr>
      </w:pPr>
      <w:r w:rsidRPr="00296109">
        <w:rPr>
          <w:rFonts w:ascii="GHEA Grapalat" w:hAnsi="GHEA Grapalat"/>
          <w:lang w:val="hy-AM"/>
        </w:rPr>
        <w:t>ստուգաթերթերի հիման վրա գնահատված ռիսկայնության միավորը, առավելագույնը` 50 միավոր:</w:t>
      </w:r>
    </w:p>
    <w:p w:rsidR="00076A25" w:rsidRPr="00296109" w:rsidRDefault="00076A25" w:rsidP="00076A25">
      <w:pPr>
        <w:pStyle w:val="NormalWeb"/>
        <w:numPr>
          <w:ilvl w:val="0"/>
          <w:numId w:val="5"/>
        </w:numPr>
        <w:shd w:val="clear" w:color="auto" w:fill="FFFFFF"/>
        <w:spacing w:before="360" w:beforeAutospacing="0" w:after="0" w:afterAutospacing="0" w:line="360" w:lineRule="auto"/>
        <w:ind w:left="0"/>
        <w:jc w:val="center"/>
        <w:rPr>
          <w:rFonts w:ascii="GHEA Grapalat" w:hAnsi="GHEA Grapalat" w:cs="Sylfaen"/>
          <w:bCs/>
          <w:lang w:val="hy-AM"/>
        </w:rPr>
      </w:pPr>
      <w:r w:rsidRPr="00296109">
        <w:rPr>
          <w:rFonts w:ascii="GHEA Grapalat" w:hAnsi="GHEA Grapalat"/>
          <w:bCs/>
          <w:lang w:val="hy-AM"/>
        </w:rPr>
        <w:t>ՍՏՈՒԳՈՒՄՆԵՐԻ ՏԱՐԵԿԱՆ ԾՐԱԳԻՐ</w:t>
      </w:r>
    </w:p>
    <w:p w:rsidR="00076A25" w:rsidRPr="00296109" w:rsidRDefault="00076A25" w:rsidP="00076A25">
      <w:pPr>
        <w:pStyle w:val="NormalWeb"/>
        <w:numPr>
          <w:ilvl w:val="0"/>
          <w:numId w:val="6"/>
        </w:numPr>
        <w:shd w:val="clear" w:color="auto" w:fill="FFFFFF"/>
        <w:tabs>
          <w:tab w:val="left" w:pos="993"/>
        </w:tabs>
        <w:spacing w:before="360" w:beforeAutospacing="0" w:after="0" w:afterAutospacing="0" w:line="360" w:lineRule="auto"/>
        <w:ind w:left="0" w:firstLine="568"/>
        <w:jc w:val="both"/>
        <w:rPr>
          <w:rFonts w:ascii="GHEA Grapalat" w:hAnsi="GHEA Grapalat" w:cs="Sylfaen"/>
          <w:bCs/>
          <w:lang w:val="hy-AM"/>
        </w:rPr>
      </w:pPr>
      <w:r w:rsidRPr="00296109">
        <w:rPr>
          <w:rStyle w:val="Strong"/>
          <w:rFonts w:ascii="GHEA Grapalat" w:hAnsi="GHEA Grapalat" w:cs="Sylfaen"/>
          <w:b w:val="0"/>
          <w:lang w:val="hy-AM"/>
        </w:rPr>
        <w:t>Տեսչական</w:t>
      </w:r>
      <w:r w:rsidRPr="00296109">
        <w:rPr>
          <w:rStyle w:val="Strong"/>
          <w:rFonts w:ascii="GHEA Grapalat" w:hAnsi="GHEA Grapalat"/>
          <w:b w:val="0"/>
          <w:lang w:val="hy-AM"/>
        </w:rPr>
        <w:t xml:space="preserve"> </w:t>
      </w:r>
      <w:r w:rsidRPr="00296109">
        <w:rPr>
          <w:rStyle w:val="Strong"/>
          <w:rFonts w:ascii="GHEA Grapalat" w:hAnsi="GHEA Grapalat" w:cs="Sylfaen"/>
          <w:b w:val="0"/>
          <w:lang w:val="hy-AM"/>
        </w:rPr>
        <w:t>մարմնի</w:t>
      </w:r>
      <w:r w:rsidRPr="00296109">
        <w:rPr>
          <w:rStyle w:val="Strong"/>
          <w:rFonts w:ascii="GHEA Grapalat" w:hAnsi="GHEA Grapalat"/>
          <w:b w:val="0"/>
          <w:lang w:val="hy-AM"/>
        </w:rPr>
        <w:t xml:space="preserve"> ստուգումների</w:t>
      </w:r>
      <w:r w:rsidRPr="00296109">
        <w:rPr>
          <w:rStyle w:val="Strong"/>
          <w:rFonts w:ascii="GHEA Grapalat" w:hAnsi="GHEA Grapalat" w:cs="Sylfaen"/>
          <w:b w:val="0"/>
          <w:lang w:val="hy-AM"/>
        </w:rPr>
        <w:t xml:space="preserve"> </w:t>
      </w:r>
      <w:r w:rsidRPr="00296109">
        <w:rPr>
          <w:rStyle w:val="Strong"/>
          <w:rFonts w:ascii="GHEA Grapalat" w:hAnsi="GHEA Grapalat"/>
          <w:b w:val="0"/>
          <w:lang w:val="hy-AM"/>
        </w:rPr>
        <w:t>տարեկան</w:t>
      </w:r>
      <w:r w:rsidRPr="00296109">
        <w:rPr>
          <w:rStyle w:val="Strong"/>
          <w:rFonts w:ascii="GHEA Grapalat" w:hAnsi="GHEA Grapalat" w:cs="Sylfaen"/>
          <w:b w:val="0"/>
          <w:lang w:val="hy-AM"/>
        </w:rPr>
        <w:t xml:space="preserve"> </w:t>
      </w:r>
      <w:r w:rsidRPr="00296109">
        <w:rPr>
          <w:rStyle w:val="Strong"/>
          <w:rFonts w:ascii="GHEA Grapalat" w:hAnsi="GHEA Grapalat"/>
          <w:b w:val="0"/>
          <w:lang w:val="hy-AM"/>
        </w:rPr>
        <w:t>ծրագիրը</w:t>
      </w:r>
      <w:r w:rsidRPr="00296109">
        <w:rPr>
          <w:rStyle w:val="Strong"/>
          <w:rFonts w:ascii="GHEA Grapalat" w:hAnsi="GHEA Grapalat" w:cs="Sylfaen"/>
          <w:b w:val="0"/>
          <w:lang w:val="hy-AM"/>
        </w:rPr>
        <w:t xml:space="preserve"> </w:t>
      </w:r>
      <w:r w:rsidRPr="00296109">
        <w:rPr>
          <w:rStyle w:val="Strong"/>
          <w:rFonts w:ascii="GHEA Grapalat" w:hAnsi="GHEA Grapalat"/>
          <w:b w:val="0"/>
          <w:lang w:val="hy-AM"/>
        </w:rPr>
        <w:t>կազմվում</w:t>
      </w:r>
      <w:r w:rsidRPr="00296109">
        <w:rPr>
          <w:rStyle w:val="Strong"/>
          <w:rFonts w:ascii="GHEA Grapalat" w:hAnsi="GHEA Grapalat" w:cs="Sylfaen"/>
          <w:b w:val="0"/>
          <w:lang w:val="hy-AM"/>
        </w:rPr>
        <w:t xml:space="preserve"> </w:t>
      </w:r>
      <w:r w:rsidRPr="00296109">
        <w:rPr>
          <w:rStyle w:val="Strong"/>
          <w:rFonts w:ascii="GHEA Grapalat" w:hAnsi="GHEA Grapalat"/>
          <w:b w:val="0"/>
          <w:lang w:val="hy-AM"/>
        </w:rPr>
        <w:t>է</w:t>
      </w:r>
      <w:r w:rsidRPr="00296109">
        <w:rPr>
          <w:rStyle w:val="Strong"/>
          <w:rFonts w:ascii="GHEA Grapalat" w:hAnsi="GHEA Grapalat" w:cs="Sylfaen"/>
          <w:b w:val="0"/>
          <w:lang w:val="hy-AM"/>
        </w:rPr>
        <w:t xml:space="preserve">` </w:t>
      </w:r>
      <w:r w:rsidRPr="00296109">
        <w:rPr>
          <w:rStyle w:val="Strong"/>
          <w:rFonts w:ascii="GHEA Grapalat" w:hAnsi="GHEA Grapalat"/>
          <w:b w:val="0"/>
          <w:lang w:val="hy-AM"/>
        </w:rPr>
        <w:t>հաշվի</w:t>
      </w:r>
      <w:r w:rsidRPr="00296109">
        <w:rPr>
          <w:rStyle w:val="Strong"/>
          <w:rFonts w:ascii="GHEA Grapalat" w:hAnsi="GHEA Grapalat" w:cs="Sylfaen"/>
          <w:b w:val="0"/>
          <w:lang w:val="hy-AM"/>
        </w:rPr>
        <w:t xml:space="preserve"> </w:t>
      </w:r>
      <w:r w:rsidRPr="00296109">
        <w:rPr>
          <w:rStyle w:val="Strong"/>
          <w:rFonts w:ascii="GHEA Grapalat" w:hAnsi="GHEA Grapalat"/>
          <w:b w:val="0"/>
          <w:lang w:val="hy-AM"/>
        </w:rPr>
        <w:t>առնելով</w:t>
      </w:r>
      <w:r w:rsidRPr="00296109">
        <w:rPr>
          <w:rStyle w:val="Strong"/>
          <w:rFonts w:ascii="GHEA Grapalat" w:hAnsi="GHEA Grapalat" w:cs="Sylfaen"/>
          <w:b w:val="0"/>
          <w:lang w:val="hy-AM"/>
        </w:rPr>
        <w:t xml:space="preserve"> </w:t>
      </w:r>
      <w:r w:rsidRPr="00296109">
        <w:rPr>
          <w:rStyle w:val="Strong"/>
          <w:rFonts w:ascii="GHEA Grapalat" w:hAnsi="GHEA Grapalat"/>
          <w:b w:val="0"/>
          <w:lang w:val="hy-AM"/>
        </w:rPr>
        <w:t>տնտեսավարող</w:t>
      </w:r>
      <w:r w:rsidRPr="00296109">
        <w:rPr>
          <w:rStyle w:val="Strong"/>
          <w:rFonts w:ascii="GHEA Grapalat" w:hAnsi="GHEA Grapalat" w:cs="Sylfaen"/>
          <w:b w:val="0"/>
          <w:lang w:val="hy-AM"/>
        </w:rPr>
        <w:t xml:space="preserve"> </w:t>
      </w:r>
      <w:r w:rsidRPr="00296109">
        <w:rPr>
          <w:rStyle w:val="Strong"/>
          <w:rFonts w:ascii="GHEA Grapalat" w:hAnsi="GHEA Grapalat"/>
          <w:b w:val="0"/>
          <w:lang w:val="hy-AM"/>
        </w:rPr>
        <w:t>սուբյեկտների</w:t>
      </w:r>
      <w:r w:rsidRPr="00296109">
        <w:rPr>
          <w:rStyle w:val="Strong"/>
          <w:rFonts w:ascii="GHEA Grapalat" w:hAnsi="GHEA Grapalat" w:cs="Sylfaen"/>
          <w:b w:val="0"/>
          <w:lang w:val="hy-AM"/>
        </w:rPr>
        <w:t xml:space="preserve"> </w:t>
      </w:r>
      <w:r w:rsidRPr="00296109">
        <w:rPr>
          <w:rStyle w:val="Strong"/>
          <w:rFonts w:ascii="GHEA Grapalat" w:hAnsi="GHEA Grapalat"/>
          <w:b w:val="0"/>
          <w:lang w:val="hy-AM"/>
        </w:rPr>
        <w:t>ռիսկայնությունը ստորև նշված համամասնությամբ</w:t>
      </w:r>
      <w:r w:rsidRPr="00296109">
        <w:rPr>
          <w:rStyle w:val="Strong"/>
          <w:rFonts w:ascii="GHEA Grapalat" w:hAnsi="GHEA Grapalat" w:cs="Sylfaen"/>
          <w:b w:val="0"/>
          <w:lang w:val="hy-AM"/>
        </w:rPr>
        <w:t xml:space="preserve"> և</w:t>
      </w:r>
      <w:r w:rsidRPr="00296109">
        <w:rPr>
          <w:rFonts w:ascii="GHEA Grapalat" w:hAnsi="GHEA Grapalat"/>
          <w:lang w:val="hy-AM"/>
        </w:rPr>
        <w:t xml:space="preserve"> հաստատվում է մինչև ստուգումներին նախորդող տարվա դեկտեմբերի 1-ը: Ստուգումների տարեկան ծրագրում կարող են կատարվել փոփոխություններ Հայաստանի Հանրապետության վարչապետի համաձայնությամբ.</w:t>
      </w:r>
    </w:p>
    <w:p w:rsidR="00076A25" w:rsidRPr="00296109" w:rsidRDefault="00076A25" w:rsidP="00076A25">
      <w:pPr>
        <w:pStyle w:val="NormalWeb"/>
        <w:numPr>
          <w:ilvl w:val="0"/>
          <w:numId w:val="27"/>
        </w:numPr>
        <w:shd w:val="clear" w:color="auto" w:fill="FFFFFF"/>
        <w:spacing w:before="0" w:beforeAutospacing="0" w:after="0" w:afterAutospacing="0" w:line="360" w:lineRule="auto"/>
        <w:ind w:left="0" w:firstLine="360"/>
        <w:jc w:val="both"/>
        <w:rPr>
          <w:rFonts w:ascii="GHEA Grapalat" w:hAnsi="GHEA Grapalat"/>
          <w:lang w:val="hy-AM"/>
        </w:rPr>
      </w:pPr>
      <w:r w:rsidRPr="00296109">
        <w:rPr>
          <w:rFonts w:ascii="GHEA Grapalat" w:hAnsi="GHEA Grapalat"/>
          <w:lang w:val="hy-AM"/>
        </w:rPr>
        <w:lastRenderedPageBreak/>
        <w:t>բարձր ռիսկայնության խմբում ընդգրկված տնտեսավարող սուբյեկտները կազմում են տվյալ տարում ստուգման ենթակա տնտեսավարող սուբյեկտների առնվազն յոթանասուն տոկոսը,</w:t>
      </w:r>
    </w:p>
    <w:p w:rsidR="00076A25" w:rsidRPr="00296109" w:rsidRDefault="00076A25" w:rsidP="00076A25">
      <w:pPr>
        <w:pStyle w:val="NormalWeb"/>
        <w:numPr>
          <w:ilvl w:val="0"/>
          <w:numId w:val="27"/>
        </w:numPr>
        <w:shd w:val="clear" w:color="auto" w:fill="FFFFFF"/>
        <w:spacing w:before="0" w:beforeAutospacing="0" w:after="0" w:afterAutospacing="0" w:line="360" w:lineRule="auto"/>
        <w:ind w:left="0" w:firstLine="360"/>
        <w:jc w:val="both"/>
        <w:rPr>
          <w:rFonts w:ascii="GHEA Grapalat" w:hAnsi="GHEA Grapalat"/>
          <w:lang w:val="hy-AM"/>
        </w:rPr>
      </w:pPr>
      <w:r w:rsidRPr="00296109">
        <w:rPr>
          <w:rFonts w:ascii="GHEA Grapalat" w:hAnsi="GHEA Grapalat"/>
          <w:lang w:val="hy-AM"/>
        </w:rPr>
        <w:t>ցածր ռիսկայնության խմբում ընդգրկված տնտեսավարող սուբյեկտները կազմում են տվյալ տարում ստուգման ենթակա տնտեսավարող սուբյեկտների առավելագույնը հինգ տոկոսը:</w:t>
      </w:r>
    </w:p>
    <w:p w:rsidR="00076A25" w:rsidRPr="00296109" w:rsidRDefault="00076A25" w:rsidP="00076A25">
      <w:pPr>
        <w:pStyle w:val="NormalWeb"/>
        <w:numPr>
          <w:ilvl w:val="0"/>
          <w:numId w:val="6"/>
        </w:numPr>
        <w:shd w:val="clear" w:color="auto" w:fill="FFFFFF"/>
        <w:tabs>
          <w:tab w:val="left" w:pos="993"/>
        </w:tabs>
        <w:spacing w:before="0" w:beforeAutospacing="0" w:after="0" w:afterAutospacing="0" w:line="360" w:lineRule="auto"/>
        <w:ind w:left="0" w:firstLine="568"/>
        <w:jc w:val="both"/>
        <w:rPr>
          <w:rFonts w:ascii="GHEA Grapalat" w:hAnsi="GHEA Grapalat" w:cs="Sylfaen"/>
          <w:bCs/>
          <w:lang w:val="hy-AM"/>
        </w:rPr>
      </w:pPr>
      <w:r w:rsidRPr="00296109">
        <w:rPr>
          <w:rStyle w:val="Strong"/>
          <w:rFonts w:ascii="GHEA Grapalat" w:hAnsi="GHEA Grapalat"/>
          <w:b w:val="0"/>
          <w:lang w:val="hy-AM"/>
        </w:rPr>
        <w:t>Ստուգումների</w:t>
      </w:r>
      <w:r w:rsidRPr="00296109">
        <w:rPr>
          <w:rStyle w:val="Strong"/>
          <w:rFonts w:ascii="GHEA Grapalat" w:hAnsi="GHEA Grapalat" w:cs="Sylfaen"/>
          <w:b w:val="0"/>
          <w:lang w:val="hy-AM"/>
        </w:rPr>
        <w:t xml:space="preserve"> </w:t>
      </w:r>
      <w:r w:rsidRPr="00296109">
        <w:rPr>
          <w:rStyle w:val="Strong"/>
          <w:rFonts w:ascii="GHEA Grapalat" w:hAnsi="GHEA Grapalat"/>
          <w:b w:val="0"/>
          <w:lang w:val="hy-AM"/>
        </w:rPr>
        <w:t>տարեկան</w:t>
      </w:r>
      <w:r w:rsidRPr="00296109">
        <w:rPr>
          <w:rStyle w:val="Strong"/>
          <w:rFonts w:ascii="GHEA Grapalat" w:hAnsi="GHEA Grapalat" w:cs="Sylfaen"/>
          <w:b w:val="0"/>
          <w:lang w:val="hy-AM"/>
        </w:rPr>
        <w:t xml:space="preserve"> </w:t>
      </w:r>
      <w:r w:rsidRPr="00296109">
        <w:rPr>
          <w:rStyle w:val="Strong"/>
          <w:rFonts w:ascii="GHEA Grapalat" w:hAnsi="GHEA Grapalat"/>
          <w:b w:val="0"/>
          <w:lang w:val="hy-AM"/>
        </w:rPr>
        <w:t>ծրագիրը</w:t>
      </w:r>
      <w:r w:rsidRPr="00296109">
        <w:rPr>
          <w:rStyle w:val="Strong"/>
          <w:rFonts w:ascii="GHEA Grapalat" w:hAnsi="GHEA Grapalat" w:cs="Sylfaen"/>
          <w:b w:val="0"/>
          <w:lang w:val="hy-AM"/>
        </w:rPr>
        <w:t xml:space="preserve"> </w:t>
      </w:r>
      <w:r w:rsidRPr="00296109">
        <w:rPr>
          <w:rStyle w:val="Strong"/>
          <w:rFonts w:ascii="GHEA Grapalat" w:hAnsi="GHEA Grapalat"/>
          <w:b w:val="0"/>
          <w:lang w:val="hy-AM"/>
        </w:rPr>
        <w:t>ներառում</w:t>
      </w:r>
      <w:r w:rsidRPr="00296109">
        <w:rPr>
          <w:rStyle w:val="Strong"/>
          <w:rFonts w:ascii="GHEA Grapalat" w:hAnsi="GHEA Grapalat" w:cs="Sylfaen"/>
          <w:b w:val="0"/>
          <w:lang w:val="hy-AM"/>
        </w:rPr>
        <w:t xml:space="preserve"> </w:t>
      </w:r>
      <w:r w:rsidRPr="00296109">
        <w:rPr>
          <w:rStyle w:val="Strong"/>
          <w:rFonts w:ascii="GHEA Grapalat" w:hAnsi="GHEA Grapalat"/>
          <w:b w:val="0"/>
          <w:lang w:val="hy-AM"/>
        </w:rPr>
        <w:t>է</w:t>
      </w:r>
      <w:r w:rsidRPr="00296109">
        <w:rPr>
          <w:rStyle w:val="Strong"/>
          <w:rFonts w:ascii="GHEA Grapalat" w:hAnsi="GHEA Grapalat" w:cs="Sylfaen"/>
          <w:b w:val="0"/>
          <w:lang w:val="hy-AM"/>
        </w:rPr>
        <w:t xml:space="preserve"> </w:t>
      </w:r>
      <w:r w:rsidRPr="00296109">
        <w:rPr>
          <w:rStyle w:val="Strong"/>
          <w:rFonts w:ascii="GHEA Grapalat" w:hAnsi="GHEA Grapalat"/>
          <w:b w:val="0"/>
          <w:lang w:val="hy-AM"/>
        </w:rPr>
        <w:t>հետևյալ</w:t>
      </w:r>
      <w:r w:rsidRPr="00296109">
        <w:rPr>
          <w:rStyle w:val="Strong"/>
          <w:rFonts w:ascii="GHEA Grapalat" w:hAnsi="GHEA Grapalat" w:cs="Sylfaen"/>
          <w:b w:val="0"/>
          <w:lang w:val="hy-AM"/>
        </w:rPr>
        <w:t xml:space="preserve"> </w:t>
      </w:r>
      <w:r w:rsidRPr="00296109">
        <w:rPr>
          <w:rStyle w:val="Strong"/>
          <w:rFonts w:ascii="GHEA Grapalat" w:hAnsi="GHEA Grapalat"/>
          <w:b w:val="0"/>
          <w:lang w:val="hy-AM"/>
        </w:rPr>
        <w:t>տեղեկությունները.</w:t>
      </w:r>
    </w:p>
    <w:p w:rsidR="00076A25" w:rsidRPr="00296109" w:rsidRDefault="00076A25" w:rsidP="00076A25">
      <w:pPr>
        <w:pStyle w:val="NormalWeb"/>
        <w:numPr>
          <w:ilvl w:val="0"/>
          <w:numId w:val="28"/>
        </w:numPr>
        <w:shd w:val="clear" w:color="auto" w:fill="FFFFFF"/>
        <w:tabs>
          <w:tab w:val="left" w:pos="709"/>
        </w:tabs>
        <w:spacing w:before="0" w:beforeAutospacing="0" w:after="0" w:afterAutospacing="0" w:line="360" w:lineRule="auto"/>
        <w:rPr>
          <w:rStyle w:val="Strong"/>
          <w:rFonts w:ascii="GHEA Grapalat" w:hAnsi="GHEA Grapalat" w:cs="Sylfaen"/>
          <w:b w:val="0"/>
          <w:lang w:val="hy-AM"/>
        </w:rPr>
      </w:pPr>
      <w:r w:rsidRPr="00296109">
        <w:rPr>
          <w:rStyle w:val="Strong"/>
          <w:rFonts w:ascii="GHEA Grapalat" w:hAnsi="GHEA Grapalat"/>
          <w:b w:val="0"/>
          <w:lang w:val="hy-AM"/>
        </w:rPr>
        <w:t>ստուգման</w:t>
      </w:r>
      <w:r w:rsidRPr="00296109">
        <w:rPr>
          <w:rStyle w:val="Strong"/>
          <w:rFonts w:ascii="GHEA Grapalat" w:hAnsi="GHEA Grapalat" w:cs="Sylfaen"/>
          <w:b w:val="0"/>
          <w:lang w:val="hy-AM"/>
        </w:rPr>
        <w:t xml:space="preserve"> </w:t>
      </w:r>
      <w:r w:rsidRPr="00296109">
        <w:rPr>
          <w:rStyle w:val="Strong"/>
          <w:rFonts w:ascii="GHEA Grapalat" w:hAnsi="GHEA Grapalat"/>
          <w:b w:val="0"/>
          <w:lang w:val="hy-AM"/>
        </w:rPr>
        <w:t>ենթակա</w:t>
      </w:r>
      <w:r w:rsidRPr="00296109">
        <w:rPr>
          <w:rStyle w:val="Strong"/>
          <w:rFonts w:ascii="GHEA Grapalat" w:hAnsi="GHEA Grapalat" w:cs="Sylfaen"/>
          <w:b w:val="0"/>
          <w:lang w:val="hy-AM"/>
        </w:rPr>
        <w:t xml:space="preserve"> </w:t>
      </w:r>
      <w:r w:rsidRPr="00296109">
        <w:rPr>
          <w:rStyle w:val="Strong"/>
          <w:rFonts w:ascii="GHEA Grapalat" w:hAnsi="GHEA Grapalat"/>
          <w:b w:val="0"/>
          <w:lang w:val="hy-AM"/>
        </w:rPr>
        <w:t>տնտեսավարող</w:t>
      </w:r>
      <w:r w:rsidRPr="00296109">
        <w:rPr>
          <w:rStyle w:val="Strong"/>
          <w:rFonts w:ascii="GHEA Grapalat" w:hAnsi="GHEA Grapalat" w:cs="Sylfaen"/>
          <w:b w:val="0"/>
          <w:lang w:val="hy-AM"/>
        </w:rPr>
        <w:t xml:space="preserve"> </w:t>
      </w:r>
      <w:r w:rsidRPr="00296109">
        <w:rPr>
          <w:rStyle w:val="Strong"/>
          <w:rFonts w:ascii="GHEA Grapalat" w:hAnsi="GHEA Grapalat"/>
          <w:b w:val="0"/>
          <w:lang w:val="hy-AM"/>
        </w:rPr>
        <w:t>սուբյեկտների</w:t>
      </w:r>
      <w:r w:rsidRPr="00296109">
        <w:rPr>
          <w:rStyle w:val="Strong"/>
          <w:rFonts w:ascii="GHEA Grapalat" w:hAnsi="GHEA Grapalat" w:cs="Sylfaen"/>
          <w:b w:val="0"/>
          <w:lang w:val="hy-AM"/>
        </w:rPr>
        <w:t xml:space="preserve"> </w:t>
      </w:r>
      <w:r w:rsidRPr="00296109">
        <w:rPr>
          <w:rStyle w:val="Strong"/>
          <w:rFonts w:ascii="GHEA Grapalat" w:hAnsi="GHEA Grapalat"/>
          <w:b w:val="0"/>
          <w:lang w:val="hy-AM"/>
        </w:rPr>
        <w:t>լրիվ</w:t>
      </w:r>
      <w:r w:rsidRPr="00296109">
        <w:rPr>
          <w:rStyle w:val="Strong"/>
          <w:rFonts w:ascii="GHEA Grapalat" w:hAnsi="GHEA Grapalat" w:cs="Sylfaen"/>
          <w:b w:val="0"/>
          <w:lang w:val="hy-AM"/>
        </w:rPr>
        <w:t xml:space="preserve"> </w:t>
      </w:r>
      <w:r w:rsidRPr="00296109">
        <w:rPr>
          <w:rStyle w:val="Strong"/>
          <w:rFonts w:ascii="GHEA Grapalat" w:hAnsi="GHEA Grapalat"/>
          <w:b w:val="0"/>
          <w:lang w:val="hy-AM"/>
        </w:rPr>
        <w:t>անվանումները,</w:t>
      </w:r>
    </w:p>
    <w:p w:rsidR="00076A25" w:rsidRPr="00296109" w:rsidRDefault="00076A25" w:rsidP="00076A25">
      <w:pPr>
        <w:pStyle w:val="NormalWeb"/>
        <w:numPr>
          <w:ilvl w:val="0"/>
          <w:numId w:val="28"/>
        </w:numPr>
        <w:shd w:val="clear" w:color="auto" w:fill="FFFFFF"/>
        <w:tabs>
          <w:tab w:val="left" w:pos="0"/>
        </w:tabs>
        <w:spacing w:before="0" w:beforeAutospacing="0" w:after="0" w:afterAutospacing="0" w:line="360" w:lineRule="auto"/>
        <w:rPr>
          <w:rStyle w:val="Strong"/>
          <w:rFonts w:ascii="GHEA Grapalat" w:hAnsi="GHEA Grapalat" w:cs="Sylfaen"/>
          <w:b w:val="0"/>
          <w:lang w:val="hy-AM"/>
        </w:rPr>
      </w:pPr>
      <w:r w:rsidRPr="00296109">
        <w:rPr>
          <w:rStyle w:val="Strong"/>
          <w:rFonts w:ascii="GHEA Grapalat" w:hAnsi="GHEA Grapalat"/>
          <w:b w:val="0"/>
          <w:lang w:val="hy-AM"/>
        </w:rPr>
        <w:t>յուրաքանչյուր</w:t>
      </w:r>
      <w:r w:rsidRPr="00296109">
        <w:rPr>
          <w:rStyle w:val="Strong"/>
          <w:rFonts w:ascii="GHEA Grapalat" w:hAnsi="GHEA Grapalat" w:cs="Sylfaen"/>
          <w:b w:val="0"/>
          <w:lang w:val="hy-AM"/>
        </w:rPr>
        <w:t xml:space="preserve"> </w:t>
      </w:r>
      <w:r w:rsidRPr="00296109">
        <w:rPr>
          <w:rStyle w:val="Strong"/>
          <w:rFonts w:ascii="GHEA Grapalat" w:hAnsi="GHEA Grapalat"/>
          <w:b w:val="0"/>
          <w:lang w:val="hy-AM"/>
        </w:rPr>
        <w:t>տնտեսավարող</w:t>
      </w:r>
      <w:r w:rsidRPr="00296109">
        <w:rPr>
          <w:rStyle w:val="Strong"/>
          <w:rFonts w:ascii="GHEA Grapalat" w:hAnsi="GHEA Grapalat" w:cs="Sylfaen"/>
          <w:b w:val="0"/>
          <w:lang w:val="hy-AM"/>
        </w:rPr>
        <w:t xml:space="preserve"> </w:t>
      </w:r>
      <w:r w:rsidRPr="00296109">
        <w:rPr>
          <w:rStyle w:val="Strong"/>
          <w:rFonts w:ascii="GHEA Grapalat" w:hAnsi="GHEA Grapalat"/>
          <w:b w:val="0"/>
          <w:lang w:val="hy-AM"/>
        </w:rPr>
        <w:t>սուբյեկտում</w:t>
      </w:r>
      <w:r w:rsidRPr="00296109">
        <w:rPr>
          <w:rStyle w:val="Strong"/>
          <w:rFonts w:ascii="GHEA Grapalat" w:hAnsi="GHEA Grapalat" w:cs="Sylfaen"/>
          <w:b w:val="0"/>
          <w:lang w:val="hy-AM"/>
        </w:rPr>
        <w:t xml:space="preserve"> </w:t>
      </w:r>
      <w:r w:rsidRPr="00296109">
        <w:rPr>
          <w:rStyle w:val="Strong"/>
          <w:rFonts w:ascii="GHEA Grapalat" w:hAnsi="GHEA Grapalat"/>
          <w:b w:val="0"/>
          <w:lang w:val="hy-AM"/>
        </w:rPr>
        <w:t>անցկացված</w:t>
      </w:r>
      <w:r w:rsidRPr="00296109">
        <w:rPr>
          <w:rStyle w:val="Strong"/>
          <w:rFonts w:ascii="GHEA Grapalat" w:hAnsi="GHEA Grapalat" w:cs="Sylfaen"/>
          <w:b w:val="0"/>
          <w:lang w:val="hy-AM"/>
        </w:rPr>
        <w:t xml:space="preserve"> </w:t>
      </w:r>
      <w:r w:rsidRPr="00296109">
        <w:rPr>
          <w:rStyle w:val="Strong"/>
          <w:rFonts w:ascii="GHEA Grapalat" w:hAnsi="GHEA Grapalat"/>
          <w:b w:val="0"/>
          <w:lang w:val="hy-AM"/>
        </w:rPr>
        <w:t>վերջին</w:t>
      </w:r>
      <w:r w:rsidRPr="00296109">
        <w:rPr>
          <w:rStyle w:val="Strong"/>
          <w:rFonts w:ascii="GHEA Grapalat" w:hAnsi="GHEA Grapalat" w:cs="Sylfaen"/>
          <w:b w:val="0"/>
          <w:lang w:val="hy-AM"/>
        </w:rPr>
        <w:t xml:space="preserve"> </w:t>
      </w:r>
      <w:r w:rsidRPr="00296109">
        <w:rPr>
          <w:rStyle w:val="Strong"/>
          <w:rFonts w:ascii="GHEA Grapalat" w:hAnsi="GHEA Grapalat"/>
          <w:b w:val="0"/>
          <w:lang w:val="hy-AM"/>
        </w:rPr>
        <w:t>ստուգման</w:t>
      </w:r>
      <w:r w:rsidRPr="00296109">
        <w:rPr>
          <w:rStyle w:val="Strong"/>
          <w:rFonts w:ascii="GHEA Grapalat" w:hAnsi="GHEA Grapalat" w:cs="Sylfaen"/>
          <w:b w:val="0"/>
          <w:lang w:val="hy-AM"/>
        </w:rPr>
        <w:t xml:space="preserve"> </w:t>
      </w:r>
      <w:r w:rsidRPr="00296109">
        <w:rPr>
          <w:rStyle w:val="Strong"/>
          <w:rFonts w:ascii="GHEA Grapalat" w:hAnsi="GHEA Grapalat"/>
          <w:b w:val="0"/>
          <w:lang w:val="hy-AM"/>
        </w:rPr>
        <w:t>ավարտի</w:t>
      </w:r>
      <w:r w:rsidRPr="00296109">
        <w:rPr>
          <w:rStyle w:val="Strong"/>
          <w:rFonts w:ascii="GHEA Grapalat" w:hAnsi="GHEA Grapalat" w:cs="Sylfaen"/>
          <w:b w:val="0"/>
          <w:lang w:val="hy-AM"/>
        </w:rPr>
        <w:t xml:space="preserve"> </w:t>
      </w:r>
      <w:r w:rsidRPr="00296109">
        <w:rPr>
          <w:rStyle w:val="Strong"/>
          <w:rFonts w:ascii="GHEA Grapalat" w:hAnsi="GHEA Grapalat"/>
          <w:b w:val="0"/>
          <w:lang w:val="hy-AM"/>
        </w:rPr>
        <w:t xml:space="preserve">ամսաթիվը, </w:t>
      </w:r>
    </w:p>
    <w:p w:rsidR="00076A25" w:rsidRPr="00296109" w:rsidRDefault="00076A25" w:rsidP="00076A25">
      <w:pPr>
        <w:pStyle w:val="NormalWeb"/>
        <w:numPr>
          <w:ilvl w:val="0"/>
          <w:numId w:val="28"/>
        </w:numPr>
        <w:shd w:val="clear" w:color="auto" w:fill="FFFFFF"/>
        <w:tabs>
          <w:tab w:val="left" w:pos="709"/>
        </w:tabs>
        <w:spacing w:before="0" w:beforeAutospacing="0" w:after="0" w:afterAutospacing="0" w:line="360" w:lineRule="auto"/>
        <w:rPr>
          <w:rStyle w:val="Strong"/>
          <w:rFonts w:ascii="GHEA Grapalat" w:hAnsi="GHEA Grapalat" w:cs="Sylfaen"/>
          <w:b w:val="0"/>
          <w:lang w:val="hy-AM"/>
        </w:rPr>
      </w:pPr>
      <w:r w:rsidRPr="00296109">
        <w:rPr>
          <w:rStyle w:val="Strong"/>
          <w:rFonts w:ascii="GHEA Grapalat" w:hAnsi="GHEA Grapalat"/>
          <w:b w:val="0"/>
          <w:lang w:val="hy-AM"/>
        </w:rPr>
        <w:t>յուրաքանչյուր</w:t>
      </w:r>
      <w:r w:rsidRPr="00296109">
        <w:rPr>
          <w:rStyle w:val="Strong"/>
          <w:rFonts w:ascii="GHEA Grapalat" w:hAnsi="GHEA Grapalat" w:cs="Sylfaen"/>
          <w:b w:val="0"/>
          <w:lang w:val="hy-AM"/>
        </w:rPr>
        <w:t xml:space="preserve"> </w:t>
      </w:r>
      <w:r w:rsidRPr="00296109">
        <w:rPr>
          <w:rStyle w:val="Strong"/>
          <w:rFonts w:ascii="GHEA Grapalat" w:hAnsi="GHEA Grapalat"/>
          <w:b w:val="0"/>
          <w:lang w:val="hy-AM"/>
        </w:rPr>
        <w:t>տնտեսավարող</w:t>
      </w:r>
      <w:r w:rsidRPr="00296109">
        <w:rPr>
          <w:rStyle w:val="Strong"/>
          <w:rFonts w:ascii="GHEA Grapalat" w:hAnsi="GHEA Grapalat" w:cs="Sylfaen"/>
          <w:b w:val="0"/>
          <w:lang w:val="hy-AM"/>
        </w:rPr>
        <w:t xml:space="preserve"> </w:t>
      </w:r>
      <w:r w:rsidRPr="00296109">
        <w:rPr>
          <w:rStyle w:val="Strong"/>
          <w:rFonts w:ascii="GHEA Grapalat" w:hAnsi="GHEA Grapalat"/>
          <w:b w:val="0"/>
          <w:lang w:val="hy-AM"/>
        </w:rPr>
        <w:t>սուբյեկտի</w:t>
      </w:r>
      <w:r w:rsidRPr="00296109">
        <w:rPr>
          <w:rStyle w:val="Strong"/>
          <w:rFonts w:ascii="GHEA Grapalat" w:hAnsi="GHEA Grapalat" w:cs="Sylfaen"/>
          <w:b w:val="0"/>
          <w:lang w:val="hy-AM"/>
        </w:rPr>
        <w:t xml:space="preserve"> </w:t>
      </w:r>
      <w:r w:rsidRPr="00296109">
        <w:rPr>
          <w:rStyle w:val="Strong"/>
          <w:rFonts w:ascii="GHEA Grapalat" w:hAnsi="GHEA Grapalat"/>
          <w:b w:val="0"/>
          <w:lang w:val="hy-AM"/>
        </w:rPr>
        <w:t>ռիսկայնությունը</w:t>
      </w:r>
      <w:r w:rsidRPr="00296109">
        <w:rPr>
          <w:rStyle w:val="Strong"/>
          <w:rFonts w:ascii="GHEA Grapalat" w:hAnsi="GHEA Grapalat"/>
          <w:b w:val="0"/>
          <w:lang w:val="en-US"/>
        </w:rPr>
        <w:t>,</w:t>
      </w:r>
    </w:p>
    <w:p w:rsidR="00076A25" w:rsidRPr="00296109" w:rsidRDefault="00076A25" w:rsidP="00076A25">
      <w:pPr>
        <w:pStyle w:val="NormalWeb"/>
        <w:numPr>
          <w:ilvl w:val="0"/>
          <w:numId w:val="28"/>
        </w:numPr>
        <w:shd w:val="clear" w:color="auto" w:fill="FFFFFF"/>
        <w:tabs>
          <w:tab w:val="left" w:pos="709"/>
        </w:tabs>
        <w:spacing w:before="0" w:beforeAutospacing="0" w:after="0" w:afterAutospacing="0" w:line="360" w:lineRule="auto"/>
        <w:rPr>
          <w:rFonts w:ascii="GHEA Grapalat" w:hAnsi="GHEA Grapalat" w:cs="Sylfaen"/>
          <w:bCs/>
          <w:lang w:val="hy-AM"/>
        </w:rPr>
      </w:pPr>
      <w:r w:rsidRPr="00296109">
        <w:rPr>
          <w:rStyle w:val="Strong"/>
          <w:rFonts w:ascii="GHEA Grapalat" w:hAnsi="GHEA Grapalat"/>
          <w:b w:val="0"/>
          <w:lang w:val="hy-AM"/>
        </w:rPr>
        <w:t>յուրաքանչյուր</w:t>
      </w:r>
      <w:r w:rsidRPr="00296109">
        <w:rPr>
          <w:rStyle w:val="Strong"/>
          <w:rFonts w:ascii="GHEA Grapalat" w:hAnsi="GHEA Grapalat" w:cs="Sylfaen"/>
          <w:b w:val="0"/>
          <w:lang w:val="hy-AM"/>
        </w:rPr>
        <w:t xml:space="preserve"> </w:t>
      </w:r>
      <w:r w:rsidRPr="00296109">
        <w:rPr>
          <w:rStyle w:val="Strong"/>
          <w:rFonts w:ascii="GHEA Grapalat" w:hAnsi="GHEA Grapalat"/>
          <w:b w:val="0"/>
          <w:lang w:val="hy-AM"/>
        </w:rPr>
        <w:t>ստուգման</w:t>
      </w:r>
      <w:r w:rsidRPr="00296109">
        <w:rPr>
          <w:rStyle w:val="Strong"/>
          <w:rFonts w:ascii="GHEA Grapalat" w:hAnsi="GHEA Grapalat" w:cs="Sylfaen"/>
          <w:b w:val="0"/>
          <w:lang w:val="hy-AM"/>
        </w:rPr>
        <w:t xml:space="preserve"> </w:t>
      </w:r>
      <w:r w:rsidRPr="00296109">
        <w:rPr>
          <w:rStyle w:val="Strong"/>
          <w:rFonts w:ascii="GHEA Grapalat" w:hAnsi="GHEA Grapalat"/>
          <w:b w:val="0"/>
          <w:lang w:val="hy-AM"/>
        </w:rPr>
        <w:t>անցկացման</w:t>
      </w:r>
      <w:r w:rsidRPr="00296109">
        <w:rPr>
          <w:rStyle w:val="Strong"/>
          <w:rFonts w:ascii="GHEA Grapalat" w:hAnsi="GHEA Grapalat" w:cs="Sylfaen"/>
          <w:b w:val="0"/>
          <w:lang w:val="hy-AM"/>
        </w:rPr>
        <w:t xml:space="preserve"> </w:t>
      </w:r>
      <w:r w:rsidRPr="00296109">
        <w:rPr>
          <w:rStyle w:val="Strong"/>
          <w:rFonts w:ascii="GHEA Grapalat" w:hAnsi="GHEA Grapalat"/>
          <w:b w:val="0"/>
          <w:lang w:val="hy-AM"/>
        </w:rPr>
        <w:t>ժամանակահատվածը</w:t>
      </w:r>
      <w:r w:rsidRPr="00296109">
        <w:rPr>
          <w:rStyle w:val="Strong"/>
          <w:rFonts w:ascii="GHEA Grapalat" w:hAnsi="GHEA Grapalat" w:cs="Sylfaen"/>
          <w:b w:val="0"/>
          <w:lang w:val="hy-AM"/>
        </w:rPr>
        <w:t>:</w:t>
      </w:r>
    </w:p>
    <w:p w:rsidR="00AA2565" w:rsidRPr="00955138" w:rsidRDefault="00076A25" w:rsidP="00F25D11">
      <w:pPr>
        <w:pStyle w:val="NormalWeb"/>
        <w:numPr>
          <w:ilvl w:val="0"/>
          <w:numId w:val="6"/>
        </w:numPr>
        <w:shd w:val="clear" w:color="auto" w:fill="FFFFFF"/>
        <w:tabs>
          <w:tab w:val="left" w:pos="993"/>
        </w:tabs>
        <w:spacing w:before="0" w:beforeAutospacing="0" w:after="0" w:afterAutospacing="0" w:line="360" w:lineRule="auto"/>
        <w:ind w:left="0" w:firstLine="568"/>
        <w:jc w:val="both"/>
        <w:rPr>
          <w:rFonts w:ascii="GHEA Grapalat" w:hAnsi="GHEA Grapalat" w:cs="Sylfaen"/>
          <w:bCs/>
          <w:lang w:val="hy-AM"/>
        </w:rPr>
      </w:pPr>
      <w:r w:rsidRPr="00955138">
        <w:rPr>
          <w:rFonts w:ascii="GHEA Grapalat" w:hAnsi="GHEA Grapalat"/>
          <w:lang w:val="hy-AM"/>
        </w:rPr>
        <w:t xml:space="preserve">Տվյալ տարվա ստուգման ենթակա տնտեսավարող սուբյեկտների ցանկերի ընտրությունը կատարվում է սույն մեթոդաբանության 16-րդ կետի համաձայն` ըստ գնահատված ռիսկայնության, համապատասխան ոլորտներով դասակարգված տնտեսավարող սուբյեկտներից: Իրատեսական ընտրություն կատարելու նպատակով </w:t>
      </w:r>
      <w:r w:rsidRPr="00955138">
        <w:rPr>
          <w:rStyle w:val="Strong"/>
          <w:rFonts w:ascii="GHEA Grapalat" w:hAnsi="GHEA Grapalat" w:cs="Sylfaen"/>
          <w:b w:val="0"/>
          <w:lang w:val="hy-AM"/>
        </w:rPr>
        <w:t>Տեսչական</w:t>
      </w:r>
      <w:r w:rsidRPr="00955138">
        <w:rPr>
          <w:rStyle w:val="Strong"/>
          <w:rFonts w:ascii="GHEA Grapalat" w:hAnsi="GHEA Grapalat"/>
          <w:b w:val="0"/>
          <w:lang w:val="hy-AM"/>
        </w:rPr>
        <w:t xml:space="preserve"> </w:t>
      </w:r>
      <w:r w:rsidRPr="00955138">
        <w:rPr>
          <w:rStyle w:val="Strong"/>
          <w:rFonts w:ascii="GHEA Grapalat" w:hAnsi="GHEA Grapalat" w:cs="Sylfaen"/>
          <w:b w:val="0"/>
          <w:lang w:val="hy-AM"/>
        </w:rPr>
        <w:t>մարմնի</w:t>
      </w:r>
      <w:r w:rsidRPr="00955138">
        <w:rPr>
          <w:rStyle w:val="Strong"/>
          <w:rFonts w:ascii="GHEA Grapalat" w:hAnsi="GHEA Grapalat"/>
          <w:b w:val="0"/>
          <w:lang w:val="hy-AM"/>
        </w:rPr>
        <w:t xml:space="preserve"> </w:t>
      </w:r>
      <w:r w:rsidRPr="00955138">
        <w:rPr>
          <w:rFonts w:ascii="GHEA Grapalat" w:hAnsi="GHEA Grapalat"/>
          <w:lang w:val="hy-AM"/>
        </w:rPr>
        <w:t>կողմից հաշվարկվում է տարվա կտրվածքով տնտեսավարող սուբյեկտների առավելագույն քանակը` որքանում հնարավոր են իրականացնել ստուգումներ առկա կադրային ներուժի, տնտեսական, կազմակերպական և ֆինանսական կարողություններից ելնելով: Այդ քանակության շրջանակներում ըստ առանձին չորս բնագավառների համամասնությամբ ընտրվում են բարձր, միջին և ցածր ռիսկայնության խմբերում ընդգրկված տնտեսավարող սուբյեկտները: Ընդ որում` համամասնությամբ, յուրաքանչյուր բնագավառում քանակային ընտրությունը կատարվում է տնտեսավարող սուբյեկտների կողմից առավել բարձրից ցածր միավորներ հավաքելու սկզբունքից ելնելով։</w:t>
      </w:r>
    </w:p>
    <w:sectPr w:rsidR="00AA2565" w:rsidRPr="00955138" w:rsidSect="00296109">
      <w:pgSz w:w="11906" w:h="16838"/>
      <w:pgMar w:top="709" w:right="566" w:bottom="851"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B28" w:rsidRDefault="00357B28" w:rsidP="008C6E3E">
      <w:r>
        <w:separator/>
      </w:r>
    </w:p>
  </w:endnote>
  <w:endnote w:type="continuationSeparator" w:id="0">
    <w:p w:rsidR="00357B28" w:rsidRDefault="00357B28" w:rsidP="008C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B28" w:rsidRDefault="00357B28" w:rsidP="008C6E3E">
      <w:r>
        <w:separator/>
      </w:r>
    </w:p>
  </w:footnote>
  <w:footnote w:type="continuationSeparator" w:id="0">
    <w:p w:rsidR="00357B28" w:rsidRDefault="00357B28" w:rsidP="008C6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6133"/>
    <w:multiLevelType w:val="hybridMultilevel"/>
    <w:tmpl w:val="759683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83216D1"/>
    <w:multiLevelType w:val="hybridMultilevel"/>
    <w:tmpl w:val="1FAA483C"/>
    <w:lvl w:ilvl="0" w:tplc="C1F0AD84">
      <w:start w:val="1"/>
      <w:numFmt w:val="decimal"/>
      <w:lvlText w:val="%1)"/>
      <w:lvlJc w:val="left"/>
      <w:pPr>
        <w:ind w:left="1794" w:hanging="360"/>
      </w:pPr>
      <w:rPr>
        <w:rFonts w:hint="default"/>
      </w:rPr>
    </w:lvl>
    <w:lvl w:ilvl="1" w:tplc="04190019" w:tentative="1">
      <w:start w:val="1"/>
      <w:numFmt w:val="lowerLetter"/>
      <w:lvlText w:val="%2."/>
      <w:lvlJc w:val="left"/>
      <w:pPr>
        <w:ind w:left="2514" w:hanging="360"/>
      </w:pPr>
    </w:lvl>
    <w:lvl w:ilvl="2" w:tplc="0419001B" w:tentative="1">
      <w:start w:val="1"/>
      <w:numFmt w:val="lowerRoman"/>
      <w:lvlText w:val="%3."/>
      <w:lvlJc w:val="right"/>
      <w:pPr>
        <w:ind w:left="3234" w:hanging="180"/>
      </w:pPr>
    </w:lvl>
    <w:lvl w:ilvl="3" w:tplc="0419000F" w:tentative="1">
      <w:start w:val="1"/>
      <w:numFmt w:val="decimal"/>
      <w:lvlText w:val="%4."/>
      <w:lvlJc w:val="left"/>
      <w:pPr>
        <w:ind w:left="3954" w:hanging="360"/>
      </w:pPr>
    </w:lvl>
    <w:lvl w:ilvl="4" w:tplc="04190019" w:tentative="1">
      <w:start w:val="1"/>
      <w:numFmt w:val="lowerLetter"/>
      <w:lvlText w:val="%5."/>
      <w:lvlJc w:val="left"/>
      <w:pPr>
        <w:ind w:left="4674" w:hanging="360"/>
      </w:pPr>
    </w:lvl>
    <w:lvl w:ilvl="5" w:tplc="0419001B" w:tentative="1">
      <w:start w:val="1"/>
      <w:numFmt w:val="lowerRoman"/>
      <w:lvlText w:val="%6."/>
      <w:lvlJc w:val="right"/>
      <w:pPr>
        <w:ind w:left="5394" w:hanging="180"/>
      </w:pPr>
    </w:lvl>
    <w:lvl w:ilvl="6" w:tplc="0419000F" w:tentative="1">
      <w:start w:val="1"/>
      <w:numFmt w:val="decimal"/>
      <w:lvlText w:val="%7."/>
      <w:lvlJc w:val="left"/>
      <w:pPr>
        <w:ind w:left="6114" w:hanging="360"/>
      </w:pPr>
    </w:lvl>
    <w:lvl w:ilvl="7" w:tplc="04190019" w:tentative="1">
      <w:start w:val="1"/>
      <w:numFmt w:val="lowerLetter"/>
      <w:lvlText w:val="%8."/>
      <w:lvlJc w:val="left"/>
      <w:pPr>
        <w:ind w:left="6834" w:hanging="360"/>
      </w:pPr>
    </w:lvl>
    <w:lvl w:ilvl="8" w:tplc="0419001B" w:tentative="1">
      <w:start w:val="1"/>
      <w:numFmt w:val="lowerRoman"/>
      <w:lvlText w:val="%9."/>
      <w:lvlJc w:val="right"/>
      <w:pPr>
        <w:ind w:left="7554" w:hanging="180"/>
      </w:pPr>
    </w:lvl>
  </w:abstractNum>
  <w:abstractNum w:abstractNumId="2" w15:restartNumberingAfterBreak="0">
    <w:nsid w:val="08817992"/>
    <w:multiLevelType w:val="hybridMultilevel"/>
    <w:tmpl w:val="A238D62C"/>
    <w:lvl w:ilvl="0" w:tplc="13CE0A12">
      <w:start w:val="1"/>
      <w:numFmt w:val="upperRoman"/>
      <w:lvlText w:val="%1."/>
      <w:lvlJc w:val="left"/>
      <w:pPr>
        <w:ind w:left="720" w:hanging="720"/>
      </w:pPr>
      <w:rPr>
        <w:rFonts w:ascii="Arial LatArm" w:hAnsi="Arial LatArm" w:cs="Times New Roman"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0E0630A6"/>
    <w:multiLevelType w:val="hybridMultilevel"/>
    <w:tmpl w:val="F9F6FC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4C5709"/>
    <w:multiLevelType w:val="hybridMultilevel"/>
    <w:tmpl w:val="B3264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DC29C8"/>
    <w:multiLevelType w:val="hybridMultilevel"/>
    <w:tmpl w:val="64CEA46E"/>
    <w:lvl w:ilvl="0" w:tplc="0419000F">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6" w15:restartNumberingAfterBreak="0">
    <w:nsid w:val="22DA4123"/>
    <w:multiLevelType w:val="hybridMultilevel"/>
    <w:tmpl w:val="BF78E4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6C110A"/>
    <w:multiLevelType w:val="hybridMultilevel"/>
    <w:tmpl w:val="9D50A47E"/>
    <w:lvl w:ilvl="0" w:tplc="260298CC">
      <w:start w:val="1"/>
      <w:numFmt w:val="decimal"/>
      <w:lvlText w:val="%1)"/>
      <w:lvlJc w:val="left"/>
      <w:pPr>
        <w:ind w:left="1440" w:hanging="360"/>
      </w:pPr>
      <w:rPr>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28353CD7"/>
    <w:multiLevelType w:val="hybridMultilevel"/>
    <w:tmpl w:val="87EAC19A"/>
    <w:lvl w:ilvl="0" w:tplc="C8420E8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014C1B"/>
    <w:multiLevelType w:val="hybridMultilevel"/>
    <w:tmpl w:val="8F4A93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A353F6"/>
    <w:multiLevelType w:val="hybridMultilevel"/>
    <w:tmpl w:val="F7C28716"/>
    <w:lvl w:ilvl="0" w:tplc="260298CC">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7B01D6"/>
    <w:multiLevelType w:val="hybridMultilevel"/>
    <w:tmpl w:val="93A6DCEA"/>
    <w:lvl w:ilvl="0" w:tplc="006A5A2A">
      <w:start w:val="101"/>
      <w:numFmt w:val="bullet"/>
      <w:lvlText w:val="-"/>
      <w:lvlJc w:val="left"/>
      <w:pPr>
        <w:ind w:left="720" w:hanging="360"/>
      </w:pPr>
      <w:rPr>
        <w:rFonts w:ascii="GHEA Grapalat" w:eastAsia="Times New Roman" w:hAnsi="GHEA Grapala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80066D"/>
    <w:multiLevelType w:val="hybridMultilevel"/>
    <w:tmpl w:val="745429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3665E5"/>
    <w:multiLevelType w:val="hybridMultilevel"/>
    <w:tmpl w:val="3BD837E8"/>
    <w:lvl w:ilvl="0" w:tplc="45869E5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6A250F"/>
    <w:multiLevelType w:val="hybridMultilevel"/>
    <w:tmpl w:val="C27CA3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AB274A0"/>
    <w:multiLevelType w:val="hybridMultilevel"/>
    <w:tmpl w:val="997211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335DB6"/>
    <w:multiLevelType w:val="hybridMultilevel"/>
    <w:tmpl w:val="9D16D72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1C3B6F"/>
    <w:multiLevelType w:val="hybridMultilevel"/>
    <w:tmpl w:val="8DC658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E45273"/>
    <w:multiLevelType w:val="hybridMultilevel"/>
    <w:tmpl w:val="46AEE94E"/>
    <w:lvl w:ilvl="0" w:tplc="0419000F">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9" w15:restartNumberingAfterBreak="0">
    <w:nsid w:val="44A40D6C"/>
    <w:multiLevelType w:val="hybridMultilevel"/>
    <w:tmpl w:val="8E68A2EA"/>
    <w:lvl w:ilvl="0" w:tplc="006A5A2A">
      <w:start w:val="101"/>
      <w:numFmt w:val="bullet"/>
      <w:lvlText w:val="-"/>
      <w:lvlJc w:val="left"/>
      <w:pPr>
        <w:ind w:left="720" w:hanging="360"/>
      </w:pPr>
      <w:rPr>
        <w:rFonts w:ascii="GHEA Grapalat" w:eastAsia="Times New Roman" w:hAnsi="GHEA Grapalat"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8659EA"/>
    <w:multiLevelType w:val="hybridMultilevel"/>
    <w:tmpl w:val="68DE96A4"/>
    <w:lvl w:ilvl="0" w:tplc="824AC4DC">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F523366"/>
    <w:multiLevelType w:val="hybridMultilevel"/>
    <w:tmpl w:val="997211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C12513"/>
    <w:multiLevelType w:val="hybridMultilevel"/>
    <w:tmpl w:val="64CEA46E"/>
    <w:lvl w:ilvl="0" w:tplc="0419000F">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3" w15:restartNumberingAfterBreak="0">
    <w:nsid w:val="527216CE"/>
    <w:multiLevelType w:val="hybridMultilevel"/>
    <w:tmpl w:val="97A896AC"/>
    <w:lvl w:ilvl="0" w:tplc="0419000F">
      <w:start w:val="1"/>
      <w:numFmt w:val="decimal"/>
      <w:lvlText w:val="%1."/>
      <w:lvlJc w:val="left"/>
      <w:pPr>
        <w:ind w:left="1794" w:hanging="360"/>
      </w:pPr>
      <w:rPr>
        <w:rFonts w:hint="default"/>
      </w:rPr>
    </w:lvl>
    <w:lvl w:ilvl="1" w:tplc="04190019" w:tentative="1">
      <w:start w:val="1"/>
      <w:numFmt w:val="lowerLetter"/>
      <w:lvlText w:val="%2."/>
      <w:lvlJc w:val="left"/>
      <w:pPr>
        <w:ind w:left="2514" w:hanging="360"/>
      </w:pPr>
    </w:lvl>
    <w:lvl w:ilvl="2" w:tplc="0419001B" w:tentative="1">
      <w:start w:val="1"/>
      <w:numFmt w:val="lowerRoman"/>
      <w:lvlText w:val="%3."/>
      <w:lvlJc w:val="right"/>
      <w:pPr>
        <w:ind w:left="3234" w:hanging="180"/>
      </w:pPr>
    </w:lvl>
    <w:lvl w:ilvl="3" w:tplc="0419000F" w:tentative="1">
      <w:start w:val="1"/>
      <w:numFmt w:val="decimal"/>
      <w:lvlText w:val="%4."/>
      <w:lvlJc w:val="left"/>
      <w:pPr>
        <w:ind w:left="3954" w:hanging="360"/>
      </w:pPr>
    </w:lvl>
    <w:lvl w:ilvl="4" w:tplc="04190019" w:tentative="1">
      <w:start w:val="1"/>
      <w:numFmt w:val="lowerLetter"/>
      <w:lvlText w:val="%5."/>
      <w:lvlJc w:val="left"/>
      <w:pPr>
        <w:ind w:left="4674" w:hanging="360"/>
      </w:pPr>
    </w:lvl>
    <w:lvl w:ilvl="5" w:tplc="0419001B" w:tentative="1">
      <w:start w:val="1"/>
      <w:numFmt w:val="lowerRoman"/>
      <w:lvlText w:val="%6."/>
      <w:lvlJc w:val="right"/>
      <w:pPr>
        <w:ind w:left="5394" w:hanging="180"/>
      </w:pPr>
    </w:lvl>
    <w:lvl w:ilvl="6" w:tplc="0419000F" w:tentative="1">
      <w:start w:val="1"/>
      <w:numFmt w:val="decimal"/>
      <w:lvlText w:val="%7."/>
      <w:lvlJc w:val="left"/>
      <w:pPr>
        <w:ind w:left="6114" w:hanging="360"/>
      </w:pPr>
    </w:lvl>
    <w:lvl w:ilvl="7" w:tplc="04190019" w:tentative="1">
      <w:start w:val="1"/>
      <w:numFmt w:val="lowerLetter"/>
      <w:lvlText w:val="%8."/>
      <w:lvlJc w:val="left"/>
      <w:pPr>
        <w:ind w:left="6834" w:hanging="360"/>
      </w:pPr>
    </w:lvl>
    <w:lvl w:ilvl="8" w:tplc="0419001B" w:tentative="1">
      <w:start w:val="1"/>
      <w:numFmt w:val="lowerRoman"/>
      <w:lvlText w:val="%9."/>
      <w:lvlJc w:val="right"/>
      <w:pPr>
        <w:ind w:left="7554" w:hanging="180"/>
      </w:pPr>
    </w:lvl>
  </w:abstractNum>
  <w:abstractNum w:abstractNumId="24" w15:restartNumberingAfterBreak="0">
    <w:nsid w:val="53F242A5"/>
    <w:multiLevelType w:val="hybridMultilevel"/>
    <w:tmpl w:val="0212B5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F36250"/>
    <w:multiLevelType w:val="hybridMultilevel"/>
    <w:tmpl w:val="BDD297FC"/>
    <w:lvl w:ilvl="0" w:tplc="04190013">
      <w:start w:val="1"/>
      <w:numFmt w:val="upperRoman"/>
      <w:lvlText w:val="%1."/>
      <w:lvlJc w:val="righ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6" w15:restartNumberingAfterBreak="0">
    <w:nsid w:val="593C294E"/>
    <w:multiLevelType w:val="hybridMultilevel"/>
    <w:tmpl w:val="85A23072"/>
    <w:lvl w:ilvl="0" w:tplc="260298CC">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DF0556"/>
    <w:multiLevelType w:val="hybridMultilevel"/>
    <w:tmpl w:val="4AF4ED8E"/>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C16346"/>
    <w:multiLevelType w:val="hybridMultilevel"/>
    <w:tmpl w:val="858E34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7B39D3"/>
    <w:multiLevelType w:val="hybridMultilevel"/>
    <w:tmpl w:val="4732D1D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C421B0E"/>
    <w:multiLevelType w:val="hybridMultilevel"/>
    <w:tmpl w:val="5DAE79C4"/>
    <w:lvl w:ilvl="0" w:tplc="C1102C10">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78214E"/>
    <w:multiLevelType w:val="hybridMultilevel"/>
    <w:tmpl w:val="64CEA46E"/>
    <w:lvl w:ilvl="0" w:tplc="0419000F">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2" w15:restartNumberingAfterBreak="0">
    <w:nsid w:val="5D9C6E45"/>
    <w:multiLevelType w:val="hybridMultilevel"/>
    <w:tmpl w:val="46AEE94E"/>
    <w:lvl w:ilvl="0" w:tplc="0419000F">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3" w15:restartNumberingAfterBreak="0">
    <w:nsid w:val="62BB7275"/>
    <w:multiLevelType w:val="hybridMultilevel"/>
    <w:tmpl w:val="3BAA56A6"/>
    <w:lvl w:ilvl="0" w:tplc="C3F8A5E8">
      <w:numFmt w:val="bullet"/>
      <w:lvlText w:val="-"/>
      <w:lvlJc w:val="left"/>
      <w:pPr>
        <w:ind w:left="720" w:hanging="360"/>
      </w:pPr>
      <w:rPr>
        <w:rFonts w:ascii="GHEA Grapalat" w:eastAsia="Times New Roman" w:hAnsi="GHEA Grapalat"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523337E"/>
    <w:multiLevelType w:val="hybridMultilevel"/>
    <w:tmpl w:val="E84EAFA2"/>
    <w:lvl w:ilvl="0" w:tplc="385478DA">
      <w:start w:val="1"/>
      <w:numFmt w:val="decimal"/>
      <w:lvlText w:val="%1)"/>
      <w:lvlJc w:val="left"/>
      <w:pPr>
        <w:ind w:left="1778" w:hanging="360"/>
      </w:pPr>
      <w:rPr>
        <w:rFonts w:hint="default"/>
        <w:u w:val="none"/>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5" w15:restartNumberingAfterBreak="0">
    <w:nsid w:val="67BD0C7C"/>
    <w:multiLevelType w:val="hybridMultilevel"/>
    <w:tmpl w:val="D520E978"/>
    <w:lvl w:ilvl="0" w:tplc="38F434B4">
      <w:start w:val="1"/>
      <w:numFmt w:val="decimal"/>
      <w:lvlText w:val="%1."/>
      <w:lvlJc w:val="left"/>
      <w:pPr>
        <w:ind w:left="1070" w:hanging="360"/>
      </w:pPr>
      <w:rPr>
        <w:color w:val="auto"/>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6" w15:restartNumberingAfterBreak="0">
    <w:nsid w:val="6DF52E11"/>
    <w:multiLevelType w:val="hybridMultilevel"/>
    <w:tmpl w:val="4626766C"/>
    <w:lvl w:ilvl="0" w:tplc="0409000F">
      <w:start w:val="1"/>
      <w:numFmt w:val="decimal"/>
      <w:lvlText w:val="%1."/>
      <w:lvlJc w:val="left"/>
      <w:pPr>
        <w:ind w:left="786" w:hanging="360"/>
      </w:pPr>
      <w:rPr>
        <w:rFonts w:cs="Times New Roman" w:hint="default"/>
      </w:rPr>
    </w:lvl>
    <w:lvl w:ilvl="1" w:tplc="04090019">
      <w:start w:val="1"/>
      <w:numFmt w:val="lowerLetter"/>
      <w:lvlText w:val="%2."/>
      <w:lvlJc w:val="left"/>
      <w:pPr>
        <w:ind w:left="1236" w:hanging="360"/>
      </w:pPr>
      <w:rPr>
        <w:rFonts w:cs="Times New Roman"/>
      </w:rPr>
    </w:lvl>
    <w:lvl w:ilvl="2" w:tplc="0409001B">
      <w:start w:val="1"/>
      <w:numFmt w:val="lowerRoman"/>
      <w:lvlText w:val="%3."/>
      <w:lvlJc w:val="right"/>
      <w:pPr>
        <w:ind w:left="1956" w:hanging="180"/>
      </w:pPr>
      <w:rPr>
        <w:rFonts w:cs="Times New Roman"/>
      </w:rPr>
    </w:lvl>
    <w:lvl w:ilvl="3" w:tplc="0409000F">
      <w:start w:val="1"/>
      <w:numFmt w:val="decimal"/>
      <w:lvlText w:val="%4."/>
      <w:lvlJc w:val="left"/>
      <w:pPr>
        <w:ind w:left="2676" w:hanging="360"/>
      </w:pPr>
      <w:rPr>
        <w:rFonts w:cs="Times New Roman"/>
      </w:rPr>
    </w:lvl>
    <w:lvl w:ilvl="4" w:tplc="04090019">
      <w:start w:val="1"/>
      <w:numFmt w:val="lowerLetter"/>
      <w:lvlText w:val="%5."/>
      <w:lvlJc w:val="left"/>
      <w:pPr>
        <w:ind w:left="3396" w:hanging="360"/>
      </w:pPr>
      <w:rPr>
        <w:rFonts w:cs="Times New Roman"/>
      </w:rPr>
    </w:lvl>
    <w:lvl w:ilvl="5" w:tplc="0409001B">
      <w:start w:val="1"/>
      <w:numFmt w:val="lowerRoman"/>
      <w:lvlText w:val="%6."/>
      <w:lvlJc w:val="right"/>
      <w:pPr>
        <w:ind w:left="4116" w:hanging="180"/>
      </w:pPr>
      <w:rPr>
        <w:rFonts w:cs="Times New Roman"/>
      </w:rPr>
    </w:lvl>
    <w:lvl w:ilvl="6" w:tplc="0409000F">
      <w:start w:val="1"/>
      <w:numFmt w:val="decimal"/>
      <w:lvlText w:val="%7."/>
      <w:lvlJc w:val="left"/>
      <w:pPr>
        <w:ind w:left="4836" w:hanging="360"/>
      </w:pPr>
      <w:rPr>
        <w:rFonts w:cs="Times New Roman"/>
      </w:rPr>
    </w:lvl>
    <w:lvl w:ilvl="7" w:tplc="04090019">
      <w:start w:val="1"/>
      <w:numFmt w:val="lowerLetter"/>
      <w:lvlText w:val="%8."/>
      <w:lvlJc w:val="left"/>
      <w:pPr>
        <w:ind w:left="5556" w:hanging="360"/>
      </w:pPr>
      <w:rPr>
        <w:rFonts w:cs="Times New Roman"/>
      </w:rPr>
    </w:lvl>
    <w:lvl w:ilvl="8" w:tplc="0409001B">
      <w:start w:val="1"/>
      <w:numFmt w:val="lowerRoman"/>
      <w:lvlText w:val="%9."/>
      <w:lvlJc w:val="right"/>
      <w:pPr>
        <w:ind w:left="6276" w:hanging="180"/>
      </w:pPr>
      <w:rPr>
        <w:rFonts w:cs="Times New Roman"/>
      </w:rPr>
    </w:lvl>
  </w:abstractNum>
  <w:abstractNum w:abstractNumId="37" w15:restartNumberingAfterBreak="0">
    <w:nsid w:val="6F420034"/>
    <w:multiLevelType w:val="hybridMultilevel"/>
    <w:tmpl w:val="79B47E48"/>
    <w:lvl w:ilvl="0" w:tplc="006A5A2A">
      <w:start w:val="101"/>
      <w:numFmt w:val="bullet"/>
      <w:lvlText w:val="-"/>
      <w:lvlJc w:val="left"/>
      <w:pPr>
        <w:ind w:left="720" w:hanging="360"/>
      </w:pPr>
      <w:rPr>
        <w:rFonts w:ascii="GHEA Grapalat" w:eastAsia="Times New Roman" w:hAnsi="GHEA Grapala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18F3856"/>
    <w:multiLevelType w:val="hybridMultilevel"/>
    <w:tmpl w:val="183CFAAC"/>
    <w:lvl w:ilvl="0" w:tplc="04190011">
      <w:start w:val="1"/>
      <w:numFmt w:val="decimal"/>
      <w:lvlText w:val="%1)"/>
      <w:lvlJc w:val="left"/>
      <w:pPr>
        <w:ind w:left="234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45C2BE0"/>
    <w:multiLevelType w:val="hybridMultilevel"/>
    <w:tmpl w:val="D08C3D36"/>
    <w:lvl w:ilvl="0" w:tplc="0419000F">
      <w:start w:val="1"/>
      <w:numFmt w:val="decimal"/>
      <w:lvlText w:val="%1."/>
      <w:lvlJc w:val="left"/>
      <w:pPr>
        <w:ind w:left="2514" w:hanging="360"/>
      </w:pPr>
    </w:lvl>
    <w:lvl w:ilvl="1" w:tplc="04190019" w:tentative="1">
      <w:start w:val="1"/>
      <w:numFmt w:val="lowerLetter"/>
      <w:lvlText w:val="%2."/>
      <w:lvlJc w:val="left"/>
      <w:pPr>
        <w:ind w:left="3234" w:hanging="360"/>
      </w:pPr>
    </w:lvl>
    <w:lvl w:ilvl="2" w:tplc="0419001B" w:tentative="1">
      <w:start w:val="1"/>
      <w:numFmt w:val="lowerRoman"/>
      <w:lvlText w:val="%3."/>
      <w:lvlJc w:val="right"/>
      <w:pPr>
        <w:ind w:left="3954" w:hanging="180"/>
      </w:pPr>
    </w:lvl>
    <w:lvl w:ilvl="3" w:tplc="0419000F" w:tentative="1">
      <w:start w:val="1"/>
      <w:numFmt w:val="decimal"/>
      <w:lvlText w:val="%4."/>
      <w:lvlJc w:val="left"/>
      <w:pPr>
        <w:ind w:left="4674" w:hanging="360"/>
      </w:pPr>
    </w:lvl>
    <w:lvl w:ilvl="4" w:tplc="04190019" w:tentative="1">
      <w:start w:val="1"/>
      <w:numFmt w:val="lowerLetter"/>
      <w:lvlText w:val="%5."/>
      <w:lvlJc w:val="left"/>
      <w:pPr>
        <w:ind w:left="5394" w:hanging="360"/>
      </w:pPr>
    </w:lvl>
    <w:lvl w:ilvl="5" w:tplc="0419001B" w:tentative="1">
      <w:start w:val="1"/>
      <w:numFmt w:val="lowerRoman"/>
      <w:lvlText w:val="%6."/>
      <w:lvlJc w:val="right"/>
      <w:pPr>
        <w:ind w:left="6114" w:hanging="180"/>
      </w:pPr>
    </w:lvl>
    <w:lvl w:ilvl="6" w:tplc="0419000F" w:tentative="1">
      <w:start w:val="1"/>
      <w:numFmt w:val="decimal"/>
      <w:lvlText w:val="%7."/>
      <w:lvlJc w:val="left"/>
      <w:pPr>
        <w:ind w:left="6834" w:hanging="360"/>
      </w:pPr>
    </w:lvl>
    <w:lvl w:ilvl="7" w:tplc="04190019" w:tentative="1">
      <w:start w:val="1"/>
      <w:numFmt w:val="lowerLetter"/>
      <w:lvlText w:val="%8."/>
      <w:lvlJc w:val="left"/>
      <w:pPr>
        <w:ind w:left="7554" w:hanging="360"/>
      </w:pPr>
    </w:lvl>
    <w:lvl w:ilvl="8" w:tplc="0419001B" w:tentative="1">
      <w:start w:val="1"/>
      <w:numFmt w:val="lowerRoman"/>
      <w:lvlText w:val="%9."/>
      <w:lvlJc w:val="right"/>
      <w:pPr>
        <w:ind w:left="8274" w:hanging="180"/>
      </w:pPr>
    </w:lvl>
  </w:abstractNum>
  <w:abstractNum w:abstractNumId="40" w15:restartNumberingAfterBreak="0">
    <w:nsid w:val="76C074E4"/>
    <w:multiLevelType w:val="hybridMultilevel"/>
    <w:tmpl w:val="2FCE5102"/>
    <w:lvl w:ilvl="0" w:tplc="38F477C4">
      <w:start w:val="1"/>
      <w:numFmt w:val="decimal"/>
      <w:lvlText w:val="%1)"/>
      <w:lvlJc w:val="left"/>
      <w:pPr>
        <w:ind w:left="1080" w:hanging="360"/>
      </w:pPr>
      <w:rPr>
        <w:rFonts w:ascii="GHEA Grapalat" w:eastAsia="Times New Roman" w:hAnsi="GHEA Grapalat" w:cs="Sylfae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96563A8"/>
    <w:multiLevelType w:val="hybridMultilevel"/>
    <w:tmpl w:val="64CEA46E"/>
    <w:lvl w:ilvl="0" w:tplc="0419000F">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42" w15:restartNumberingAfterBreak="0">
    <w:nsid w:val="7AFE2BB1"/>
    <w:multiLevelType w:val="hybridMultilevel"/>
    <w:tmpl w:val="085870FC"/>
    <w:lvl w:ilvl="0" w:tplc="D78E0A6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D43622"/>
    <w:multiLevelType w:val="hybridMultilevel"/>
    <w:tmpl w:val="2E4A2CFE"/>
    <w:lvl w:ilvl="0" w:tplc="4406271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4" w15:restartNumberingAfterBreak="0">
    <w:nsid w:val="7C48299E"/>
    <w:multiLevelType w:val="hybridMultilevel"/>
    <w:tmpl w:val="7708E7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D48091E"/>
    <w:multiLevelType w:val="hybridMultilevel"/>
    <w:tmpl w:val="1A2C93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A92268"/>
    <w:multiLevelType w:val="hybridMultilevel"/>
    <w:tmpl w:val="F7C28716"/>
    <w:lvl w:ilvl="0" w:tplc="260298CC">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0"/>
  </w:num>
  <w:num w:numId="2">
    <w:abstractNumId w:val="36"/>
  </w:num>
  <w:num w:numId="3">
    <w:abstractNumId w:val="43"/>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5"/>
  </w:num>
  <w:num w:numId="7">
    <w:abstractNumId w:val="38"/>
  </w:num>
  <w:num w:numId="8">
    <w:abstractNumId w:val="24"/>
  </w:num>
  <w:num w:numId="9">
    <w:abstractNumId w:val="44"/>
  </w:num>
  <w:num w:numId="10">
    <w:abstractNumId w:val="25"/>
  </w:num>
  <w:num w:numId="11">
    <w:abstractNumId w:val="32"/>
  </w:num>
  <w:num w:numId="12">
    <w:abstractNumId w:val="1"/>
  </w:num>
  <w:num w:numId="13">
    <w:abstractNumId w:val="23"/>
  </w:num>
  <w:num w:numId="14">
    <w:abstractNumId w:val="4"/>
  </w:num>
  <w:num w:numId="15">
    <w:abstractNumId w:val="18"/>
  </w:num>
  <w:num w:numId="16">
    <w:abstractNumId w:val="13"/>
  </w:num>
  <w:num w:numId="17">
    <w:abstractNumId w:val="45"/>
  </w:num>
  <w:num w:numId="18">
    <w:abstractNumId w:val="9"/>
  </w:num>
  <w:num w:numId="19">
    <w:abstractNumId w:val="8"/>
  </w:num>
  <w:num w:numId="20">
    <w:abstractNumId w:val="20"/>
  </w:num>
  <w:num w:numId="21">
    <w:abstractNumId w:val="42"/>
  </w:num>
  <w:num w:numId="22">
    <w:abstractNumId w:val="6"/>
  </w:num>
  <w:num w:numId="23">
    <w:abstractNumId w:val="19"/>
  </w:num>
  <w:num w:numId="24">
    <w:abstractNumId w:val="3"/>
  </w:num>
  <w:num w:numId="25">
    <w:abstractNumId w:val="15"/>
  </w:num>
  <w:num w:numId="26">
    <w:abstractNumId w:val="16"/>
  </w:num>
  <w:num w:numId="27">
    <w:abstractNumId w:val="27"/>
  </w:num>
  <w:num w:numId="28">
    <w:abstractNumId w:val="21"/>
  </w:num>
  <w:num w:numId="29">
    <w:abstractNumId w:val="34"/>
  </w:num>
  <w:num w:numId="30">
    <w:abstractNumId w:val="17"/>
  </w:num>
  <w:num w:numId="31">
    <w:abstractNumId w:val="30"/>
  </w:num>
  <w:num w:numId="32">
    <w:abstractNumId w:val="14"/>
  </w:num>
  <w:num w:numId="33">
    <w:abstractNumId w:val="0"/>
  </w:num>
  <w:num w:numId="34">
    <w:abstractNumId w:val="39"/>
  </w:num>
  <w:num w:numId="35">
    <w:abstractNumId w:val="5"/>
  </w:num>
  <w:num w:numId="36">
    <w:abstractNumId w:val="22"/>
  </w:num>
  <w:num w:numId="37">
    <w:abstractNumId w:val="31"/>
  </w:num>
  <w:num w:numId="38">
    <w:abstractNumId w:val="41"/>
  </w:num>
  <w:num w:numId="39">
    <w:abstractNumId w:val="28"/>
  </w:num>
  <w:num w:numId="40">
    <w:abstractNumId w:val="29"/>
  </w:num>
  <w:num w:numId="41">
    <w:abstractNumId w:val="12"/>
  </w:num>
  <w:num w:numId="42">
    <w:abstractNumId w:val="10"/>
  </w:num>
  <w:num w:numId="43">
    <w:abstractNumId w:val="11"/>
  </w:num>
  <w:num w:numId="44">
    <w:abstractNumId w:val="7"/>
  </w:num>
  <w:num w:numId="45">
    <w:abstractNumId w:val="46"/>
  </w:num>
  <w:num w:numId="46">
    <w:abstractNumId w:val="26"/>
  </w:num>
  <w:num w:numId="47">
    <w:abstractNumId w:val="33"/>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925"/>
    <w:rsid w:val="000019BB"/>
    <w:rsid w:val="00002DC9"/>
    <w:rsid w:val="00003D89"/>
    <w:rsid w:val="000061EA"/>
    <w:rsid w:val="00007F68"/>
    <w:rsid w:val="000105B9"/>
    <w:rsid w:val="00010C2F"/>
    <w:rsid w:val="00011206"/>
    <w:rsid w:val="000117B9"/>
    <w:rsid w:val="00011D5E"/>
    <w:rsid w:val="00014847"/>
    <w:rsid w:val="00015CAD"/>
    <w:rsid w:val="00017FB3"/>
    <w:rsid w:val="0002144D"/>
    <w:rsid w:val="00021C7B"/>
    <w:rsid w:val="00021F45"/>
    <w:rsid w:val="00022E68"/>
    <w:rsid w:val="00024AB2"/>
    <w:rsid w:val="00024ADC"/>
    <w:rsid w:val="00025624"/>
    <w:rsid w:val="00031366"/>
    <w:rsid w:val="0003237F"/>
    <w:rsid w:val="00034151"/>
    <w:rsid w:val="000354C1"/>
    <w:rsid w:val="00035976"/>
    <w:rsid w:val="00035CA3"/>
    <w:rsid w:val="0003793F"/>
    <w:rsid w:val="00042692"/>
    <w:rsid w:val="00042A23"/>
    <w:rsid w:val="000454B3"/>
    <w:rsid w:val="00045660"/>
    <w:rsid w:val="00045D73"/>
    <w:rsid w:val="00046CC8"/>
    <w:rsid w:val="00047B4E"/>
    <w:rsid w:val="00050664"/>
    <w:rsid w:val="0005180B"/>
    <w:rsid w:val="00053CC5"/>
    <w:rsid w:val="000540ED"/>
    <w:rsid w:val="000560C2"/>
    <w:rsid w:val="000570AF"/>
    <w:rsid w:val="00057F44"/>
    <w:rsid w:val="00057FDE"/>
    <w:rsid w:val="000601EB"/>
    <w:rsid w:val="00060954"/>
    <w:rsid w:val="000626DA"/>
    <w:rsid w:val="00062A96"/>
    <w:rsid w:val="00062E52"/>
    <w:rsid w:val="00066072"/>
    <w:rsid w:val="0006727A"/>
    <w:rsid w:val="00067E2F"/>
    <w:rsid w:val="00070B40"/>
    <w:rsid w:val="000721C4"/>
    <w:rsid w:val="0007349F"/>
    <w:rsid w:val="0007680F"/>
    <w:rsid w:val="00076A25"/>
    <w:rsid w:val="00076D5E"/>
    <w:rsid w:val="0007733F"/>
    <w:rsid w:val="000801DD"/>
    <w:rsid w:val="00081E47"/>
    <w:rsid w:val="00084225"/>
    <w:rsid w:val="00084B35"/>
    <w:rsid w:val="00086509"/>
    <w:rsid w:val="00090960"/>
    <w:rsid w:val="00090E64"/>
    <w:rsid w:val="00091FA5"/>
    <w:rsid w:val="00094E26"/>
    <w:rsid w:val="00096E4F"/>
    <w:rsid w:val="000975C0"/>
    <w:rsid w:val="0009776B"/>
    <w:rsid w:val="000A08DA"/>
    <w:rsid w:val="000A18F1"/>
    <w:rsid w:val="000A3877"/>
    <w:rsid w:val="000A3B16"/>
    <w:rsid w:val="000A4967"/>
    <w:rsid w:val="000A4A28"/>
    <w:rsid w:val="000A504F"/>
    <w:rsid w:val="000A65D8"/>
    <w:rsid w:val="000B0EA6"/>
    <w:rsid w:val="000B0EC9"/>
    <w:rsid w:val="000B1595"/>
    <w:rsid w:val="000B15DE"/>
    <w:rsid w:val="000B296E"/>
    <w:rsid w:val="000B2B55"/>
    <w:rsid w:val="000B52A2"/>
    <w:rsid w:val="000B6138"/>
    <w:rsid w:val="000B6846"/>
    <w:rsid w:val="000B6919"/>
    <w:rsid w:val="000B78BE"/>
    <w:rsid w:val="000C113A"/>
    <w:rsid w:val="000C1761"/>
    <w:rsid w:val="000C4F2E"/>
    <w:rsid w:val="000C5584"/>
    <w:rsid w:val="000C62CA"/>
    <w:rsid w:val="000C6E98"/>
    <w:rsid w:val="000C7655"/>
    <w:rsid w:val="000D0ACB"/>
    <w:rsid w:val="000D0FB6"/>
    <w:rsid w:val="000D0FF9"/>
    <w:rsid w:val="000D2BF5"/>
    <w:rsid w:val="000D394A"/>
    <w:rsid w:val="000D40BC"/>
    <w:rsid w:val="000D4A21"/>
    <w:rsid w:val="000D749E"/>
    <w:rsid w:val="000D7998"/>
    <w:rsid w:val="000E06A5"/>
    <w:rsid w:val="000E073A"/>
    <w:rsid w:val="000E1697"/>
    <w:rsid w:val="000E1BD4"/>
    <w:rsid w:val="000E2BD8"/>
    <w:rsid w:val="000E4B91"/>
    <w:rsid w:val="000F0D3F"/>
    <w:rsid w:val="000F1C00"/>
    <w:rsid w:val="000F1F8F"/>
    <w:rsid w:val="000F25CD"/>
    <w:rsid w:val="001032BE"/>
    <w:rsid w:val="00103A9D"/>
    <w:rsid w:val="00103FD8"/>
    <w:rsid w:val="00104AE3"/>
    <w:rsid w:val="00105B88"/>
    <w:rsid w:val="00105F4C"/>
    <w:rsid w:val="00107411"/>
    <w:rsid w:val="001079ED"/>
    <w:rsid w:val="00107BD2"/>
    <w:rsid w:val="00110BAF"/>
    <w:rsid w:val="00112956"/>
    <w:rsid w:val="00112E5C"/>
    <w:rsid w:val="001138C1"/>
    <w:rsid w:val="00113D01"/>
    <w:rsid w:val="00115931"/>
    <w:rsid w:val="00116C6B"/>
    <w:rsid w:val="001200E3"/>
    <w:rsid w:val="001204DF"/>
    <w:rsid w:val="00121526"/>
    <w:rsid w:val="00122058"/>
    <w:rsid w:val="00122067"/>
    <w:rsid w:val="00122293"/>
    <w:rsid w:val="001222F2"/>
    <w:rsid w:val="00122C2F"/>
    <w:rsid w:val="0012584D"/>
    <w:rsid w:val="001268C4"/>
    <w:rsid w:val="00133EB3"/>
    <w:rsid w:val="00134F45"/>
    <w:rsid w:val="00136DC6"/>
    <w:rsid w:val="00137744"/>
    <w:rsid w:val="001406DB"/>
    <w:rsid w:val="00140745"/>
    <w:rsid w:val="001412BD"/>
    <w:rsid w:val="001412C8"/>
    <w:rsid w:val="00141CD4"/>
    <w:rsid w:val="00142645"/>
    <w:rsid w:val="00142995"/>
    <w:rsid w:val="00142D56"/>
    <w:rsid w:val="00143858"/>
    <w:rsid w:val="00144258"/>
    <w:rsid w:val="00146C9E"/>
    <w:rsid w:val="001475E3"/>
    <w:rsid w:val="001477C0"/>
    <w:rsid w:val="00147B68"/>
    <w:rsid w:val="00150C9C"/>
    <w:rsid w:val="001525C2"/>
    <w:rsid w:val="001541CB"/>
    <w:rsid w:val="00155CEB"/>
    <w:rsid w:val="00157935"/>
    <w:rsid w:val="001600F7"/>
    <w:rsid w:val="001610B7"/>
    <w:rsid w:val="001615DB"/>
    <w:rsid w:val="00161879"/>
    <w:rsid w:val="0016377D"/>
    <w:rsid w:val="00164B78"/>
    <w:rsid w:val="00166A87"/>
    <w:rsid w:val="00167A2A"/>
    <w:rsid w:val="00170CE2"/>
    <w:rsid w:val="001720FA"/>
    <w:rsid w:val="001729B1"/>
    <w:rsid w:val="00172C64"/>
    <w:rsid w:val="00172D00"/>
    <w:rsid w:val="00173254"/>
    <w:rsid w:val="001752CB"/>
    <w:rsid w:val="00175F02"/>
    <w:rsid w:val="0017751B"/>
    <w:rsid w:val="00177E13"/>
    <w:rsid w:val="001806FC"/>
    <w:rsid w:val="0018242B"/>
    <w:rsid w:val="001828F9"/>
    <w:rsid w:val="001835A2"/>
    <w:rsid w:val="00183C77"/>
    <w:rsid w:val="00186199"/>
    <w:rsid w:val="001878F6"/>
    <w:rsid w:val="00192781"/>
    <w:rsid w:val="001948EC"/>
    <w:rsid w:val="00195ACC"/>
    <w:rsid w:val="001A16C1"/>
    <w:rsid w:val="001A1F6F"/>
    <w:rsid w:val="001A20E5"/>
    <w:rsid w:val="001A3DD7"/>
    <w:rsid w:val="001A3E37"/>
    <w:rsid w:val="001A426D"/>
    <w:rsid w:val="001A50DC"/>
    <w:rsid w:val="001A6039"/>
    <w:rsid w:val="001A66F1"/>
    <w:rsid w:val="001A6E7D"/>
    <w:rsid w:val="001A7442"/>
    <w:rsid w:val="001A7820"/>
    <w:rsid w:val="001A7994"/>
    <w:rsid w:val="001B1019"/>
    <w:rsid w:val="001B2CE1"/>
    <w:rsid w:val="001B3962"/>
    <w:rsid w:val="001B3ABE"/>
    <w:rsid w:val="001B3E0E"/>
    <w:rsid w:val="001B57D4"/>
    <w:rsid w:val="001B6350"/>
    <w:rsid w:val="001B728B"/>
    <w:rsid w:val="001C0A8C"/>
    <w:rsid w:val="001C3672"/>
    <w:rsid w:val="001C4A56"/>
    <w:rsid w:val="001C4BDB"/>
    <w:rsid w:val="001C7890"/>
    <w:rsid w:val="001D0365"/>
    <w:rsid w:val="001D093A"/>
    <w:rsid w:val="001D0E90"/>
    <w:rsid w:val="001D42D5"/>
    <w:rsid w:val="001D4B20"/>
    <w:rsid w:val="001D4FF0"/>
    <w:rsid w:val="001D5394"/>
    <w:rsid w:val="001D677C"/>
    <w:rsid w:val="001D6D06"/>
    <w:rsid w:val="001E1188"/>
    <w:rsid w:val="001E166C"/>
    <w:rsid w:val="001E169A"/>
    <w:rsid w:val="001E20E1"/>
    <w:rsid w:val="001E2E2C"/>
    <w:rsid w:val="001E3141"/>
    <w:rsid w:val="001E4DB3"/>
    <w:rsid w:val="001E5A95"/>
    <w:rsid w:val="001E7533"/>
    <w:rsid w:val="001E7CD2"/>
    <w:rsid w:val="001F0253"/>
    <w:rsid w:val="001F14A8"/>
    <w:rsid w:val="001F18BB"/>
    <w:rsid w:val="001F2685"/>
    <w:rsid w:val="001F2E8C"/>
    <w:rsid w:val="001F4B1E"/>
    <w:rsid w:val="001F5FAA"/>
    <w:rsid w:val="00200445"/>
    <w:rsid w:val="00205C89"/>
    <w:rsid w:val="00206243"/>
    <w:rsid w:val="00210A7D"/>
    <w:rsid w:val="00211027"/>
    <w:rsid w:val="00211216"/>
    <w:rsid w:val="00212336"/>
    <w:rsid w:val="002127AC"/>
    <w:rsid w:val="00212B48"/>
    <w:rsid w:val="00212E4F"/>
    <w:rsid w:val="002133B0"/>
    <w:rsid w:val="002159D9"/>
    <w:rsid w:val="00217975"/>
    <w:rsid w:val="00217BBC"/>
    <w:rsid w:val="0022015A"/>
    <w:rsid w:val="002209AF"/>
    <w:rsid w:val="002256AF"/>
    <w:rsid w:val="00225E6E"/>
    <w:rsid w:val="00225FD7"/>
    <w:rsid w:val="00226766"/>
    <w:rsid w:val="00226815"/>
    <w:rsid w:val="002302CF"/>
    <w:rsid w:val="0023311C"/>
    <w:rsid w:val="0023334E"/>
    <w:rsid w:val="00234ECF"/>
    <w:rsid w:val="00241BBB"/>
    <w:rsid w:val="002431E6"/>
    <w:rsid w:val="002444C8"/>
    <w:rsid w:val="00246B64"/>
    <w:rsid w:val="0025046B"/>
    <w:rsid w:val="00250821"/>
    <w:rsid w:val="00251353"/>
    <w:rsid w:val="00251E76"/>
    <w:rsid w:val="00252AD3"/>
    <w:rsid w:val="00253B50"/>
    <w:rsid w:val="00253D7F"/>
    <w:rsid w:val="0025430B"/>
    <w:rsid w:val="00256708"/>
    <w:rsid w:val="00260C54"/>
    <w:rsid w:val="0026153B"/>
    <w:rsid w:val="00263563"/>
    <w:rsid w:val="00263E98"/>
    <w:rsid w:val="002651C4"/>
    <w:rsid w:val="002656AA"/>
    <w:rsid w:val="00266777"/>
    <w:rsid w:val="0027156D"/>
    <w:rsid w:val="0027182A"/>
    <w:rsid w:val="00271E5E"/>
    <w:rsid w:val="00272110"/>
    <w:rsid w:val="00273BF9"/>
    <w:rsid w:val="0027438F"/>
    <w:rsid w:val="00274AC4"/>
    <w:rsid w:val="00275433"/>
    <w:rsid w:val="0027650A"/>
    <w:rsid w:val="00276A62"/>
    <w:rsid w:val="00277412"/>
    <w:rsid w:val="00280255"/>
    <w:rsid w:val="00281268"/>
    <w:rsid w:val="002821C4"/>
    <w:rsid w:val="00282530"/>
    <w:rsid w:val="00282547"/>
    <w:rsid w:val="00282BD4"/>
    <w:rsid w:val="00285490"/>
    <w:rsid w:val="00285C7E"/>
    <w:rsid w:val="00286F15"/>
    <w:rsid w:val="00287B17"/>
    <w:rsid w:val="00290220"/>
    <w:rsid w:val="00290BEA"/>
    <w:rsid w:val="002910C9"/>
    <w:rsid w:val="0029360D"/>
    <w:rsid w:val="00294430"/>
    <w:rsid w:val="002948C4"/>
    <w:rsid w:val="00296109"/>
    <w:rsid w:val="00296373"/>
    <w:rsid w:val="00296DB7"/>
    <w:rsid w:val="00297776"/>
    <w:rsid w:val="00297EF1"/>
    <w:rsid w:val="002A1A9C"/>
    <w:rsid w:val="002A2263"/>
    <w:rsid w:val="002A2F4E"/>
    <w:rsid w:val="002A3F14"/>
    <w:rsid w:val="002A48D2"/>
    <w:rsid w:val="002A6009"/>
    <w:rsid w:val="002A6188"/>
    <w:rsid w:val="002A6CE1"/>
    <w:rsid w:val="002A730A"/>
    <w:rsid w:val="002A7DA4"/>
    <w:rsid w:val="002B000E"/>
    <w:rsid w:val="002B02D1"/>
    <w:rsid w:val="002B07EC"/>
    <w:rsid w:val="002B2A4F"/>
    <w:rsid w:val="002B2C17"/>
    <w:rsid w:val="002B65F4"/>
    <w:rsid w:val="002B70CB"/>
    <w:rsid w:val="002B7166"/>
    <w:rsid w:val="002B7AA5"/>
    <w:rsid w:val="002C2F6F"/>
    <w:rsid w:val="002C4500"/>
    <w:rsid w:val="002C4C30"/>
    <w:rsid w:val="002C520F"/>
    <w:rsid w:val="002C5236"/>
    <w:rsid w:val="002C5D73"/>
    <w:rsid w:val="002C5E67"/>
    <w:rsid w:val="002C5F2B"/>
    <w:rsid w:val="002C73EB"/>
    <w:rsid w:val="002C7706"/>
    <w:rsid w:val="002D0CE6"/>
    <w:rsid w:val="002D1EDE"/>
    <w:rsid w:val="002D2C7E"/>
    <w:rsid w:val="002D4725"/>
    <w:rsid w:val="002D4AE9"/>
    <w:rsid w:val="002E024E"/>
    <w:rsid w:val="002E1361"/>
    <w:rsid w:val="002E1476"/>
    <w:rsid w:val="002E22D0"/>
    <w:rsid w:val="002E3258"/>
    <w:rsid w:val="002E3CC2"/>
    <w:rsid w:val="002E5C38"/>
    <w:rsid w:val="002F05D2"/>
    <w:rsid w:val="002F06D4"/>
    <w:rsid w:val="002F0E6C"/>
    <w:rsid w:val="002F16D7"/>
    <w:rsid w:val="002F2D18"/>
    <w:rsid w:val="002F4AB6"/>
    <w:rsid w:val="002F7003"/>
    <w:rsid w:val="002F7597"/>
    <w:rsid w:val="00300FC6"/>
    <w:rsid w:val="003015CD"/>
    <w:rsid w:val="00302FA7"/>
    <w:rsid w:val="00303475"/>
    <w:rsid w:val="00303851"/>
    <w:rsid w:val="00304D33"/>
    <w:rsid w:val="003064D8"/>
    <w:rsid w:val="00306ED4"/>
    <w:rsid w:val="003073FC"/>
    <w:rsid w:val="00307947"/>
    <w:rsid w:val="003122D3"/>
    <w:rsid w:val="00312C6B"/>
    <w:rsid w:val="0031355D"/>
    <w:rsid w:val="00313966"/>
    <w:rsid w:val="003150B0"/>
    <w:rsid w:val="0031526C"/>
    <w:rsid w:val="003200BA"/>
    <w:rsid w:val="0032071C"/>
    <w:rsid w:val="00322331"/>
    <w:rsid w:val="00322EE0"/>
    <w:rsid w:val="00324BF8"/>
    <w:rsid w:val="003268D8"/>
    <w:rsid w:val="0032734F"/>
    <w:rsid w:val="00327A6D"/>
    <w:rsid w:val="00330E4E"/>
    <w:rsid w:val="00331B03"/>
    <w:rsid w:val="00331D14"/>
    <w:rsid w:val="0033253C"/>
    <w:rsid w:val="0033321F"/>
    <w:rsid w:val="00336215"/>
    <w:rsid w:val="00336640"/>
    <w:rsid w:val="00340774"/>
    <w:rsid w:val="00342266"/>
    <w:rsid w:val="00342B93"/>
    <w:rsid w:val="0034413A"/>
    <w:rsid w:val="00344658"/>
    <w:rsid w:val="00345908"/>
    <w:rsid w:val="00345BF5"/>
    <w:rsid w:val="003461E9"/>
    <w:rsid w:val="00351A77"/>
    <w:rsid w:val="00352229"/>
    <w:rsid w:val="0035273B"/>
    <w:rsid w:val="003529BB"/>
    <w:rsid w:val="00353075"/>
    <w:rsid w:val="00353D0A"/>
    <w:rsid w:val="00357B28"/>
    <w:rsid w:val="00357BF8"/>
    <w:rsid w:val="0036003C"/>
    <w:rsid w:val="00360769"/>
    <w:rsid w:val="00361099"/>
    <w:rsid w:val="00361A52"/>
    <w:rsid w:val="00361D60"/>
    <w:rsid w:val="003644CD"/>
    <w:rsid w:val="00365DB3"/>
    <w:rsid w:val="0036601F"/>
    <w:rsid w:val="00366D14"/>
    <w:rsid w:val="00367F7B"/>
    <w:rsid w:val="00370BBB"/>
    <w:rsid w:val="0037267B"/>
    <w:rsid w:val="00377C8D"/>
    <w:rsid w:val="00381411"/>
    <w:rsid w:val="00381E43"/>
    <w:rsid w:val="00383051"/>
    <w:rsid w:val="003835BC"/>
    <w:rsid w:val="003835DB"/>
    <w:rsid w:val="00384FBA"/>
    <w:rsid w:val="003859CD"/>
    <w:rsid w:val="00386EF0"/>
    <w:rsid w:val="00391EDE"/>
    <w:rsid w:val="003931D9"/>
    <w:rsid w:val="0039668F"/>
    <w:rsid w:val="00396719"/>
    <w:rsid w:val="0039790D"/>
    <w:rsid w:val="003A31D9"/>
    <w:rsid w:val="003A3DA4"/>
    <w:rsid w:val="003A46E9"/>
    <w:rsid w:val="003A4B74"/>
    <w:rsid w:val="003B02A7"/>
    <w:rsid w:val="003B07F8"/>
    <w:rsid w:val="003B0A04"/>
    <w:rsid w:val="003B0E40"/>
    <w:rsid w:val="003B1C3B"/>
    <w:rsid w:val="003B215F"/>
    <w:rsid w:val="003B50EC"/>
    <w:rsid w:val="003B5DD0"/>
    <w:rsid w:val="003B7404"/>
    <w:rsid w:val="003C0152"/>
    <w:rsid w:val="003C2443"/>
    <w:rsid w:val="003C4A9B"/>
    <w:rsid w:val="003C518B"/>
    <w:rsid w:val="003C7031"/>
    <w:rsid w:val="003C753B"/>
    <w:rsid w:val="003C7634"/>
    <w:rsid w:val="003C7EDC"/>
    <w:rsid w:val="003D11B1"/>
    <w:rsid w:val="003D1AD9"/>
    <w:rsid w:val="003D29EF"/>
    <w:rsid w:val="003D2D94"/>
    <w:rsid w:val="003D365D"/>
    <w:rsid w:val="003D37D2"/>
    <w:rsid w:val="003D3BDF"/>
    <w:rsid w:val="003D518A"/>
    <w:rsid w:val="003D6424"/>
    <w:rsid w:val="003D64ED"/>
    <w:rsid w:val="003D6DE5"/>
    <w:rsid w:val="003D6F7E"/>
    <w:rsid w:val="003E14F8"/>
    <w:rsid w:val="003E1DBF"/>
    <w:rsid w:val="003E1FEE"/>
    <w:rsid w:val="003E2241"/>
    <w:rsid w:val="003E2D50"/>
    <w:rsid w:val="003E5336"/>
    <w:rsid w:val="003E5DD2"/>
    <w:rsid w:val="003F04A6"/>
    <w:rsid w:val="003F12F7"/>
    <w:rsid w:val="003F209A"/>
    <w:rsid w:val="003F3C48"/>
    <w:rsid w:val="003F451F"/>
    <w:rsid w:val="003F4644"/>
    <w:rsid w:val="003F4903"/>
    <w:rsid w:val="003F493D"/>
    <w:rsid w:val="003F4E51"/>
    <w:rsid w:val="003F6358"/>
    <w:rsid w:val="003F6B46"/>
    <w:rsid w:val="003F6E49"/>
    <w:rsid w:val="003F7581"/>
    <w:rsid w:val="00400549"/>
    <w:rsid w:val="0040171D"/>
    <w:rsid w:val="00401D95"/>
    <w:rsid w:val="00402C50"/>
    <w:rsid w:val="00402EE9"/>
    <w:rsid w:val="004032F2"/>
    <w:rsid w:val="0040416B"/>
    <w:rsid w:val="0040559B"/>
    <w:rsid w:val="00407011"/>
    <w:rsid w:val="00410CDE"/>
    <w:rsid w:val="00410EC5"/>
    <w:rsid w:val="0041152D"/>
    <w:rsid w:val="00414073"/>
    <w:rsid w:val="0041548E"/>
    <w:rsid w:val="00415540"/>
    <w:rsid w:val="00416DC3"/>
    <w:rsid w:val="00417096"/>
    <w:rsid w:val="00422459"/>
    <w:rsid w:val="00422724"/>
    <w:rsid w:val="00424F01"/>
    <w:rsid w:val="00427257"/>
    <w:rsid w:val="00431867"/>
    <w:rsid w:val="004319C8"/>
    <w:rsid w:val="00431A54"/>
    <w:rsid w:val="00432001"/>
    <w:rsid w:val="004327C4"/>
    <w:rsid w:val="00434484"/>
    <w:rsid w:val="004405BE"/>
    <w:rsid w:val="00443668"/>
    <w:rsid w:val="004439B8"/>
    <w:rsid w:val="00443D94"/>
    <w:rsid w:val="00444403"/>
    <w:rsid w:val="004447F4"/>
    <w:rsid w:val="00444FAB"/>
    <w:rsid w:val="00445A1A"/>
    <w:rsid w:val="00446137"/>
    <w:rsid w:val="004466D5"/>
    <w:rsid w:val="00453E33"/>
    <w:rsid w:val="0045503F"/>
    <w:rsid w:val="00455BBB"/>
    <w:rsid w:val="00456B97"/>
    <w:rsid w:val="0045789E"/>
    <w:rsid w:val="0046053F"/>
    <w:rsid w:val="00461616"/>
    <w:rsid w:val="00463E5A"/>
    <w:rsid w:val="00465D4C"/>
    <w:rsid w:val="00466B84"/>
    <w:rsid w:val="00466C98"/>
    <w:rsid w:val="00470548"/>
    <w:rsid w:val="004705E8"/>
    <w:rsid w:val="00470C3B"/>
    <w:rsid w:val="00471F0B"/>
    <w:rsid w:val="004722A6"/>
    <w:rsid w:val="004725CE"/>
    <w:rsid w:val="0047356D"/>
    <w:rsid w:val="00473BC9"/>
    <w:rsid w:val="00476352"/>
    <w:rsid w:val="0047673D"/>
    <w:rsid w:val="00476DBB"/>
    <w:rsid w:val="00482174"/>
    <w:rsid w:val="004830AB"/>
    <w:rsid w:val="00484119"/>
    <w:rsid w:val="004842E2"/>
    <w:rsid w:val="00484B40"/>
    <w:rsid w:val="00484F7A"/>
    <w:rsid w:val="0048516F"/>
    <w:rsid w:val="004862A1"/>
    <w:rsid w:val="00486537"/>
    <w:rsid w:val="00486D4A"/>
    <w:rsid w:val="0049030A"/>
    <w:rsid w:val="00490367"/>
    <w:rsid w:val="00491C04"/>
    <w:rsid w:val="00495E86"/>
    <w:rsid w:val="00496252"/>
    <w:rsid w:val="00496DD0"/>
    <w:rsid w:val="004973AB"/>
    <w:rsid w:val="004975CD"/>
    <w:rsid w:val="004A01CC"/>
    <w:rsid w:val="004A2E30"/>
    <w:rsid w:val="004A4446"/>
    <w:rsid w:val="004A5CD0"/>
    <w:rsid w:val="004A5F30"/>
    <w:rsid w:val="004A65D9"/>
    <w:rsid w:val="004A6A9C"/>
    <w:rsid w:val="004A7D93"/>
    <w:rsid w:val="004B0FA9"/>
    <w:rsid w:val="004B2A87"/>
    <w:rsid w:val="004B46B7"/>
    <w:rsid w:val="004B4E37"/>
    <w:rsid w:val="004B510C"/>
    <w:rsid w:val="004B66B0"/>
    <w:rsid w:val="004B7289"/>
    <w:rsid w:val="004C1522"/>
    <w:rsid w:val="004C25FD"/>
    <w:rsid w:val="004C2759"/>
    <w:rsid w:val="004C6A55"/>
    <w:rsid w:val="004D0652"/>
    <w:rsid w:val="004D1C9D"/>
    <w:rsid w:val="004D241C"/>
    <w:rsid w:val="004D297F"/>
    <w:rsid w:val="004D2A29"/>
    <w:rsid w:val="004D3A84"/>
    <w:rsid w:val="004D41E2"/>
    <w:rsid w:val="004D43AC"/>
    <w:rsid w:val="004D4CC2"/>
    <w:rsid w:val="004D4D85"/>
    <w:rsid w:val="004D56E6"/>
    <w:rsid w:val="004D5B9E"/>
    <w:rsid w:val="004D6089"/>
    <w:rsid w:val="004D65F2"/>
    <w:rsid w:val="004D6B97"/>
    <w:rsid w:val="004D7ABE"/>
    <w:rsid w:val="004E1D1E"/>
    <w:rsid w:val="004E4809"/>
    <w:rsid w:val="004E6C90"/>
    <w:rsid w:val="004F038C"/>
    <w:rsid w:val="004F048A"/>
    <w:rsid w:val="004F1292"/>
    <w:rsid w:val="004F23AF"/>
    <w:rsid w:val="004F2425"/>
    <w:rsid w:val="004F4476"/>
    <w:rsid w:val="004F6113"/>
    <w:rsid w:val="004F62D4"/>
    <w:rsid w:val="004F7F92"/>
    <w:rsid w:val="00500BF1"/>
    <w:rsid w:val="00501552"/>
    <w:rsid w:val="005042EC"/>
    <w:rsid w:val="00504929"/>
    <w:rsid w:val="00504FBC"/>
    <w:rsid w:val="00510F52"/>
    <w:rsid w:val="00512DBB"/>
    <w:rsid w:val="00513610"/>
    <w:rsid w:val="0051594A"/>
    <w:rsid w:val="00520636"/>
    <w:rsid w:val="00521046"/>
    <w:rsid w:val="005211E1"/>
    <w:rsid w:val="0052121B"/>
    <w:rsid w:val="00523DF7"/>
    <w:rsid w:val="005249F5"/>
    <w:rsid w:val="00526862"/>
    <w:rsid w:val="00530DC9"/>
    <w:rsid w:val="0053191F"/>
    <w:rsid w:val="005325AC"/>
    <w:rsid w:val="005327D5"/>
    <w:rsid w:val="00533520"/>
    <w:rsid w:val="0053547F"/>
    <w:rsid w:val="00536EDB"/>
    <w:rsid w:val="005377D0"/>
    <w:rsid w:val="00540C2C"/>
    <w:rsid w:val="00540C6D"/>
    <w:rsid w:val="005454A2"/>
    <w:rsid w:val="005509F7"/>
    <w:rsid w:val="00551B51"/>
    <w:rsid w:val="00554044"/>
    <w:rsid w:val="00554C94"/>
    <w:rsid w:val="00556C2D"/>
    <w:rsid w:val="0055747E"/>
    <w:rsid w:val="00560AF5"/>
    <w:rsid w:val="00560B1D"/>
    <w:rsid w:val="00561E59"/>
    <w:rsid w:val="00563D71"/>
    <w:rsid w:val="00567BC1"/>
    <w:rsid w:val="00571495"/>
    <w:rsid w:val="00571E74"/>
    <w:rsid w:val="00572D06"/>
    <w:rsid w:val="00573D4C"/>
    <w:rsid w:val="005747E8"/>
    <w:rsid w:val="00576833"/>
    <w:rsid w:val="00576CCE"/>
    <w:rsid w:val="005812A4"/>
    <w:rsid w:val="00582104"/>
    <w:rsid w:val="00583195"/>
    <w:rsid w:val="00584197"/>
    <w:rsid w:val="00584559"/>
    <w:rsid w:val="00584E99"/>
    <w:rsid w:val="00585D6E"/>
    <w:rsid w:val="00586437"/>
    <w:rsid w:val="0058652F"/>
    <w:rsid w:val="00586BEE"/>
    <w:rsid w:val="005938F4"/>
    <w:rsid w:val="005951CA"/>
    <w:rsid w:val="00595C1E"/>
    <w:rsid w:val="00596AAB"/>
    <w:rsid w:val="005A00A0"/>
    <w:rsid w:val="005A2F3E"/>
    <w:rsid w:val="005A3911"/>
    <w:rsid w:val="005A3D19"/>
    <w:rsid w:val="005A5C67"/>
    <w:rsid w:val="005A6218"/>
    <w:rsid w:val="005A6377"/>
    <w:rsid w:val="005B04FB"/>
    <w:rsid w:val="005B09B7"/>
    <w:rsid w:val="005B21FE"/>
    <w:rsid w:val="005B2A92"/>
    <w:rsid w:val="005B65DC"/>
    <w:rsid w:val="005B698E"/>
    <w:rsid w:val="005C18F9"/>
    <w:rsid w:val="005C3A27"/>
    <w:rsid w:val="005C5769"/>
    <w:rsid w:val="005C5A8C"/>
    <w:rsid w:val="005C7D98"/>
    <w:rsid w:val="005D1F5E"/>
    <w:rsid w:val="005D4937"/>
    <w:rsid w:val="005D544E"/>
    <w:rsid w:val="005E0C05"/>
    <w:rsid w:val="005E1B99"/>
    <w:rsid w:val="005E4145"/>
    <w:rsid w:val="005E7C5F"/>
    <w:rsid w:val="005F057A"/>
    <w:rsid w:val="005F08DB"/>
    <w:rsid w:val="005F1EE6"/>
    <w:rsid w:val="005F219E"/>
    <w:rsid w:val="005F2755"/>
    <w:rsid w:val="005F316B"/>
    <w:rsid w:val="005F4BE9"/>
    <w:rsid w:val="005F7C2E"/>
    <w:rsid w:val="005F7E6A"/>
    <w:rsid w:val="00601395"/>
    <w:rsid w:val="006026F3"/>
    <w:rsid w:val="00603118"/>
    <w:rsid w:val="00603D4D"/>
    <w:rsid w:val="00603EDB"/>
    <w:rsid w:val="006072EF"/>
    <w:rsid w:val="00607ED6"/>
    <w:rsid w:val="00610774"/>
    <w:rsid w:val="006107C3"/>
    <w:rsid w:val="00611832"/>
    <w:rsid w:val="00617334"/>
    <w:rsid w:val="00617D19"/>
    <w:rsid w:val="00620AC1"/>
    <w:rsid w:val="00622147"/>
    <w:rsid w:val="0062465F"/>
    <w:rsid w:val="006252E0"/>
    <w:rsid w:val="0062538C"/>
    <w:rsid w:val="006259AC"/>
    <w:rsid w:val="00625C97"/>
    <w:rsid w:val="00626671"/>
    <w:rsid w:val="0063015C"/>
    <w:rsid w:val="00630763"/>
    <w:rsid w:val="00630EB0"/>
    <w:rsid w:val="00632061"/>
    <w:rsid w:val="00635853"/>
    <w:rsid w:val="00636920"/>
    <w:rsid w:val="006369D7"/>
    <w:rsid w:val="0063775C"/>
    <w:rsid w:val="0064019C"/>
    <w:rsid w:val="00640EDD"/>
    <w:rsid w:val="00640EFC"/>
    <w:rsid w:val="006410AD"/>
    <w:rsid w:val="006451FB"/>
    <w:rsid w:val="006453DF"/>
    <w:rsid w:val="00645E97"/>
    <w:rsid w:val="00646CC0"/>
    <w:rsid w:val="006470F5"/>
    <w:rsid w:val="00647BB2"/>
    <w:rsid w:val="00647E21"/>
    <w:rsid w:val="006509B3"/>
    <w:rsid w:val="00652560"/>
    <w:rsid w:val="00652AA8"/>
    <w:rsid w:val="006560C0"/>
    <w:rsid w:val="00656647"/>
    <w:rsid w:val="00660218"/>
    <w:rsid w:val="0066063A"/>
    <w:rsid w:val="00660C72"/>
    <w:rsid w:val="00661DED"/>
    <w:rsid w:val="00666728"/>
    <w:rsid w:val="006676EE"/>
    <w:rsid w:val="0067008A"/>
    <w:rsid w:val="0067131F"/>
    <w:rsid w:val="0067151A"/>
    <w:rsid w:val="006719DD"/>
    <w:rsid w:val="00672663"/>
    <w:rsid w:val="0067300C"/>
    <w:rsid w:val="006732EE"/>
    <w:rsid w:val="0067351D"/>
    <w:rsid w:val="00674D54"/>
    <w:rsid w:val="0067583B"/>
    <w:rsid w:val="00675869"/>
    <w:rsid w:val="00675FC2"/>
    <w:rsid w:val="006801E8"/>
    <w:rsid w:val="00685A49"/>
    <w:rsid w:val="00687D9A"/>
    <w:rsid w:val="00691FFF"/>
    <w:rsid w:val="006921BC"/>
    <w:rsid w:val="00695C22"/>
    <w:rsid w:val="006978DF"/>
    <w:rsid w:val="00697AA9"/>
    <w:rsid w:val="006A107B"/>
    <w:rsid w:val="006A13B8"/>
    <w:rsid w:val="006A25A3"/>
    <w:rsid w:val="006A397D"/>
    <w:rsid w:val="006A3ADF"/>
    <w:rsid w:val="006A6E27"/>
    <w:rsid w:val="006A6FA4"/>
    <w:rsid w:val="006A71B7"/>
    <w:rsid w:val="006A77F1"/>
    <w:rsid w:val="006B0ED3"/>
    <w:rsid w:val="006B1A49"/>
    <w:rsid w:val="006B23A9"/>
    <w:rsid w:val="006B3811"/>
    <w:rsid w:val="006B3B17"/>
    <w:rsid w:val="006B3DCF"/>
    <w:rsid w:val="006B5503"/>
    <w:rsid w:val="006B5A8B"/>
    <w:rsid w:val="006B6E0E"/>
    <w:rsid w:val="006B772A"/>
    <w:rsid w:val="006C04E4"/>
    <w:rsid w:val="006C0543"/>
    <w:rsid w:val="006C058C"/>
    <w:rsid w:val="006C0CD1"/>
    <w:rsid w:val="006C0D03"/>
    <w:rsid w:val="006C1CF6"/>
    <w:rsid w:val="006C4C40"/>
    <w:rsid w:val="006C6C11"/>
    <w:rsid w:val="006C6E77"/>
    <w:rsid w:val="006D0054"/>
    <w:rsid w:val="006D0896"/>
    <w:rsid w:val="006D1241"/>
    <w:rsid w:val="006D124A"/>
    <w:rsid w:val="006D1CE4"/>
    <w:rsid w:val="006D3805"/>
    <w:rsid w:val="006D446B"/>
    <w:rsid w:val="006D695F"/>
    <w:rsid w:val="006D6AC2"/>
    <w:rsid w:val="006D6ED5"/>
    <w:rsid w:val="006D7039"/>
    <w:rsid w:val="006D7A26"/>
    <w:rsid w:val="006E09DF"/>
    <w:rsid w:val="006E138C"/>
    <w:rsid w:val="006E230E"/>
    <w:rsid w:val="006E2969"/>
    <w:rsid w:val="006E2F3C"/>
    <w:rsid w:val="006E36B6"/>
    <w:rsid w:val="006E3CF6"/>
    <w:rsid w:val="006E511B"/>
    <w:rsid w:val="006F0250"/>
    <w:rsid w:val="006F28D7"/>
    <w:rsid w:val="006F2AB3"/>
    <w:rsid w:val="006F3A0C"/>
    <w:rsid w:val="006F536A"/>
    <w:rsid w:val="006F5BBE"/>
    <w:rsid w:val="006F70E5"/>
    <w:rsid w:val="006F70E9"/>
    <w:rsid w:val="006F745A"/>
    <w:rsid w:val="0070092B"/>
    <w:rsid w:val="00701A95"/>
    <w:rsid w:val="00705131"/>
    <w:rsid w:val="007060E7"/>
    <w:rsid w:val="00707D36"/>
    <w:rsid w:val="00707D9F"/>
    <w:rsid w:val="00710292"/>
    <w:rsid w:val="007121EE"/>
    <w:rsid w:val="00712B47"/>
    <w:rsid w:val="007131AF"/>
    <w:rsid w:val="00713D1F"/>
    <w:rsid w:val="007154E9"/>
    <w:rsid w:val="00715D72"/>
    <w:rsid w:val="00717B34"/>
    <w:rsid w:val="007217D0"/>
    <w:rsid w:val="00721949"/>
    <w:rsid w:val="00721E6F"/>
    <w:rsid w:val="007223B5"/>
    <w:rsid w:val="00722CF8"/>
    <w:rsid w:val="007234F4"/>
    <w:rsid w:val="00723C4F"/>
    <w:rsid w:val="00723FD0"/>
    <w:rsid w:val="0072442E"/>
    <w:rsid w:val="007247CF"/>
    <w:rsid w:val="007251A5"/>
    <w:rsid w:val="0072558F"/>
    <w:rsid w:val="007260D6"/>
    <w:rsid w:val="007261BB"/>
    <w:rsid w:val="00726C25"/>
    <w:rsid w:val="00727CBC"/>
    <w:rsid w:val="007300B9"/>
    <w:rsid w:val="00730404"/>
    <w:rsid w:val="00731462"/>
    <w:rsid w:val="0073193E"/>
    <w:rsid w:val="007324DF"/>
    <w:rsid w:val="00732607"/>
    <w:rsid w:val="007337EA"/>
    <w:rsid w:val="00733D03"/>
    <w:rsid w:val="00733E1D"/>
    <w:rsid w:val="0073439E"/>
    <w:rsid w:val="0073535B"/>
    <w:rsid w:val="0073654D"/>
    <w:rsid w:val="00743313"/>
    <w:rsid w:val="00743749"/>
    <w:rsid w:val="00743EB6"/>
    <w:rsid w:val="00745256"/>
    <w:rsid w:val="0074579D"/>
    <w:rsid w:val="0074736D"/>
    <w:rsid w:val="00750B24"/>
    <w:rsid w:val="007511A0"/>
    <w:rsid w:val="007512D4"/>
    <w:rsid w:val="00751C03"/>
    <w:rsid w:val="00752C7D"/>
    <w:rsid w:val="00754318"/>
    <w:rsid w:val="007543B9"/>
    <w:rsid w:val="00754A5B"/>
    <w:rsid w:val="00755511"/>
    <w:rsid w:val="0075569C"/>
    <w:rsid w:val="0075630B"/>
    <w:rsid w:val="007563EB"/>
    <w:rsid w:val="0076199E"/>
    <w:rsid w:val="00762A6F"/>
    <w:rsid w:val="00762AE7"/>
    <w:rsid w:val="00764EE9"/>
    <w:rsid w:val="0076699C"/>
    <w:rsid w:val="00767912"/>
    <w:rsid w:val="00772C38"/>
    <w:rsid w:val="00772D76"/>
    <w:rsid w:val="00774207"/>
    <w:rsid w:val="007743C5"/>
    <w:rsid w:val="00775067"/>
    <w:rsid w:val="00775571"/>
    <w:rsid w:val="0077659A"/>
    <w:rsid w:val="00776B6B"/>
    <w:rsid w:val="00776D39"/>
    <w:rsid w:val="007773B9"/>
    <w:rsid w:val="00777AC0"/>
    <w:rsid w:val="00780C50"/>
    <w:rsid w:val="00781DD2"/>
    <w:rsid w:val="00783FAE"/>
    <w:rsid w:val="00784553"/>
    <w:rsid w:val="007874A2"/>
    <w:rsid w:val="00792FBB"/>
    <w:rsid w:val="007931CE"/>
    <w:rsid w:val="007956F9"/>
    <w:rsid w:val="00795786"/>
    <w:rsid w:val="00795BDC"/>
    <w:rsid w:val="00795D4C"/>
    <w:rsid w:val="00795ED1"/>
    <w:rsid w:val="007967EC"/>
    <w:rsid w:val="007970A9"/>
    <w:rsid w:val="007A02E2"/>
    <w:rsid w:val="007A3839"/>
    <w:rsid w:val="007A3EEA"/>
    <w:rsid w:val="007A47AC"/>
    <w:rsid w:val="007A4991"/>
    <w:rsid w:val="007A5CD8"/>
    <w:rsid w:val="007A5CF2"/>
    <w:rsid w:val="007A6587"/>
    <w:rsid w:val="007A66F3"/>
    <w:rsid w:val="007A7041"/>
    <w:rsid w:val="007A724C"/>
    <w:rsid w:val="007A746F"/>
    <w:rsid w:val="007A7ACD"/>
    <w:rsid w:val="007B0F3A"/>
    <w:rsid w:val="007B1F28"/>
    <w:rsid w:val="007B3D8B"/>
    <w:rsid w:val="007B6965"/>
    <w:rsid w:val="007B7335"/>
    <w:rsid w:val="007C0E94"/>
    <w:rsid w:val="007C169B"/>
    <w:rsid w:val="007C1CE3"/>
    <w:rsid w:val="007C2C67"/>
    <w:rsid w:val="007C33B3"/>
    <w:rsid w:val="007C68DD"/>
    <w:rsid w:val="007C745E"/>
    <w:rsid w:val="007C79B7"/>
    <w:rsid w:val="007D1B81"/>
    <w:rsid w:val="007D1F5F"/>
    <w:rsid w:val="007D2A92"/>
    <w:rsid w:val="007D2F6C"/>
    <w:rsid w:val="007D2F82"/>
    <w:rsid w:val="007D59EA"/>
    <w:rsid w:val="007D5A88"/>
    <w:rsid w:val="007D6ECC"/>
    <w:rsid w:val="007D7208"/>
    <w:rsid w:val="007D755B"/>
    <w:rsid w:val="007E01FD"/>
    <w:rsid w:val="007E02AC"/>
    <w:rsid w:val="007E1223"/>
    <w:rsid w:val="007E14CB"/>
    <w:rsid w:val="007E273C"/>
    <w:rsid w:val="007E29F7"/>
    <w:rsid w:val="007E2BC5"/>
    <w:rsid w:val="007E3BB8"/>
    <w:rsid w:val="007E4618"/>
    <w:rsid w:val="007E77C1"/>
    <w:rsid w:val="007F1B02"/>
    <w:rsid w:val="007F385B"/>
    <w:rsid w:val="007F5F56"/>
    <w:rsid w:val="007F67CE"/>
    <w:rsid w:val="008002A1"/>
    <w:rsid w:val="00803D1A"/>
    <w:rsid w:val="00804E50"/>
    <w:rsid w:val="00805674"/>
    <w:rsid w:val="0080653D"/>
    <w:rsid w:val="00807A22"/>
    <w:rsid w:val="00807E94"/>
    <w:rsid w:val="00810146"/>
    <w:rsid w:val="00812A82"/>
    <w:rsid w:val="008138BC"/>
    <w:rsid w:val="00814665"/>
    <w:rsid w:val="00814CFA"/>
    <w:rsid w:val="0081577B"/>
    <w:rsid w:val="008158DC"/>
    <w:rsid w:val="00816CEC"/>
    <w:rsid w:val="00816F1E"/>
    <w:rsid w:val="008222CF"/>
    <w:rsid w:val="008228C0"/>
    <w:rsid w:val="00822A89"/>
    <w:rsid w:val="0082439A"/>
    <w:rsid w:val="00825519"/>
    <w:rsid w:val="0082553C"/>
    <w:rsid w:val="0082654C"/>
    <w:rsid w:val="00826757"/>
    <w:rsid w:val="00827195"/>
    <w:rsid w:val="00827EC0"/>
    <w:rsid w:val="00830310"/>
    <w:rsid w:val="00830F8B"/>
    <w:rsid w:val="008316E3"/>
    <w:rsid w:val="0083534F"/>
    <w:rsid w:val="00836DF8"/>
    <w:rsid w:val="008400D1"/>
    <w:rsid w:val="008401CC"/>
    <w:rsid w:val="00841660"/>
    <w:rsid w:val="008418BB"/>
    <w:rsid w:val="00841B9B"/>
    <w:rsid w:val="00843412"/>
    <w:rsid w:val="00843458"/>
    <w:rsid w:val="00844D16"/>
    <w:rsid w:val="00845315"/>
    <w:rsid w:val="008456F3"/>
    <w:rsid w:val="00845707"/>
    <w:rsid w:val="0084692A"/>
    <w:rsid w:val="00846B28"/>
    <w:rsid w:val="00847722"/>
    <w:rsid w:val="00852608"/>
    <w:rsid w:val="00853029"/>
    <w:rsid w:val="008545B1"/>
    <w:rsid w:val="0085619F"/>
    <w:rsid w:val="008564ED"/>
    <w:rsid w:val="008564FD"/>
    <w:rsid w:val="00857F78"/>
    <w:rsid w:val="008603B4"/>
    <w:rsid w:val="008605FF"/>
    <w:rsid w:val="008640A6"/>
    <w:rsid w:val="008646B6"/>
    <w:rsid w:val="00864E31"/>
    <w:rsid w:val="008654F3"/>
    <w:rsid w:val="00866F2A"/>
    <w:rsid w:val="008717F9"/>
    <w:rsid w:val="00871FE5"/>
    <w:rsid w:val="00872838"/>
    <w:rsid w:val="00872C82"/>
    <w:rsid w:val="0087304B"/>
    <w:rsid w:val="00873DAA"/>
    <w:rsid w:val="00873F84"/>
    <w:rsid w:val="00874455"/>
    <w:rsid w:val="008755F0"/>
    <w:rsid w:val="0087676D"/>
    <w:rsid w:val="0088063B"/>
    <w:rsid w:val="0088329F"/>
    <w:rsid w:val="00883C6E"/>
    <w:rsid w:val="00883F45"/>
    <w:rsid w:val="008840EB"/>
    <w:rsid w:val="0088424A"/>
    <w:rsid w:val="0088436C"/>
    <w:rsid w:val="00886568"/>
    <w:rsid w:val="00886F48"/>
    <w:rsid w:val="0089180C"/>
    <w:rsid w:val="008922EC"/>
    <w:rsid w:val="008922FC"/>
    <w:rsid w:val="008925AD"/>
    <w:rsid w:val="0089487E"/>
    <w:rsid w:val="0089523C"/>
    <w:rsid w:val="008956E5"/>
    <w:rsid w:val="008A174B"/>
    <w:rsid w:val="008A25BF"/>
    <w:rsid w:val="008A5BCA"/>
    <w:rsid w:val="008A6D87"/>
    <w:rsid w:val="008B0590"/>
    <w:rsid w:val="008B3C6D"/>
    <w:rsid w:val="008B66B9"/>
    <w:rsid w:val="008B7885"/>
    <w:rsid w:val="008C0EEA"/>
    <w:rsid w:val="008C49A5"/>
    <w:rsid w:val="008C4FF0"/>
    <w:rsid w:val="008C5999"/>
    <w:rsid w:val="008C6E3E"/>
    <w:rsid w:val="008D16D6"/>
    <w:rsid w:val="008D28C3"/>
    <w:rsid w:val="008D3CB1"/>
    <w:rsid w:val="008D4AA7"/>
    <w:rsid w:val="008D6384"/>
    <w:rsid w:val="008D7052"/>
    <w:rsid w:val="008E13D6"/>
    <w:rsid w:val="008E4055"/>
    <w:rsid w:val="008E4D6A"/>
    <w:rsid w:val="008E6B8A"/>
    <w:rsid w:val="008E6EA9"/>
    <w:rsid w:val="008F0C51"/>
    <w:rsid w:val="008F10C2"/>
    <w:rsid w:val="008F3136"/>
    <w:rsid w:val="008F3885"/>
    <w:rsid w:val="008F618F"/>
    <w:rsid w:val="008F7B0B"/>
    <w:rsid w:val="00900DD2"/>
    <w:rsid w:val="00900E57"/>
    <w:rsid w:val="00901276"/>
    <w:rsid w:val="00901CBE"/>
    <w:rsid w:val="0090369A"/>
    <w:rsid w:val="00903DE8"/>
    <w:rsid w:val="00904FBC"/>
    <w:rsid w:val="00905A13"/>
    <w:rsid w:val="009068A7"/>
    <w:rsid w:val="00907E90"/>
    <w:rsid w:val="0091059D"/>
    <w:rsid w:val="00911BB2"/>
    <w:rsid w:val="00911DED"/>
    <w:rsid w:val="00912CF5"/>
    <w:rsid w:val="0091497B"/>
    <w:rsid w:val="009150A7"/>
    <w:rsid w:val="00915442"/>
    <w:rsid w:val="00915742"/>
    <w:rsid w:val="00915D14"/>
    <w:rsid w:val="00916520"/>
    <w:rsid w:val="009177D8"/>
    <w:rsid w:val="009217AD"/>
    <w:rsid w:val="00921B0B"/>
    <w:rsid w:val="0092262E"/>
    <w:rsid w:val="009252A8"/>
    <w:rsid w:val="009257B7"/>
    <w:rsid w:val="00925F12"/>
    <w:rsid w:val="0092682F"/>
    <w:rsid w:val="00927FE3"/>
    <w:rsid w:val="0093105C"/>
    <w:rsid w:val="00931661"/>
    <w:rsid w:val="0093205E"/>
    <w:rsid w:val="00933071"/>
    <w:rsid w:val="009334B4"/>
    <w:rsid w:val="00934501"/>
    <w:rsid w:val="009345AA"/>
    <w:rsid w:val="009401FD"/>
    <w:rsid w:val="00940807"/>
    <w:rsid w:val="00940F17"/>
    <w:rsid w:val="0094266D"/>
    <w:rsid w:val="00946608"/>
    <w:rsid w:val="009500A2"/>
    <w:rsid w:val="0095046E"/>
    <w:rsid w:val="009522B8"/>
    <w:rsid w:val="00955138"/>
    <w:rsid w:val="00956A6A"/>
    <w:rsid w:val="009571F8"/>
    <w:rsid w:val="00961853"/>
    <w:rsid w:val="00961DCA"/>
    <w:rsid w:val="009642BA"/>
    <w:rsid w:val="00964F67"/>
    <w:rsid w:val="00965B4F"/>
    <w:rsid w:val="00967896"/>
    <w:rsid w:val="0097031D"/>
    <w:rsid w:val="00972AA8"/>
    <w:rsid w:val="00973181"/>
    <w:rsid w:val="009735A2"/>
    <w:rsid w:val="00977881"/>
    <w:rsid w:val="00980010"/>
    <w:rsid w:val="00981925"/>
    <w:rsid w:val="0098548A"/>
    <w:rsid w:val="00985DB3"/>
    <w:rsid w:val="00985F16"/>
    <w:rsid w:val="00986FB1"/>
    <w:rsid w:val="009872DB"/>
    <w:rsid w:val="009909C7"/>
    <w:rsid w:val="00990BE3"/>
    <w:rsid w:val="00990C88"/>
    <w:rsid w:val="00991C80"/>
    <w:rsid w:val="0099355E"/>
    <w:rsid w:val="00993AC7"/>
    <w:rsid w:val="00993EA9"/>
    <w:rsid w:val="009942C7"/>
    <w:rsid w:val="009951D6"/>
    <w:rsid w:val="0099671F"/>
    <w:rsid w:val="009975F8"/>
    <w:rsid w:val="009A098F"/>
    <w:rsid w:val="009A10CC"/>
    <w:rsid w:val="009A15B3"/>
    <w:rsid w:val="009A1B69"/>
    <w:rsid w:val="009A3C93"/>
    <w:rsid w:val="009A433B"/>
    <w:rsid w:val="009A575E"/>
    <w:rsid w:val="009A723B"/>
    <w:rsid w:val="009A745B"/>
    <w:rsid w:val="009B01C4"/>
    <w:rsid w:val="009B10CE"/>
    <w:rsid w:val="009B1699"/>
    <w:rsid w:val="009B2998"/>
    <w:rsid w:val="009B44C6"/>
    <w:rsid w:val="009B511D"/>
    <w:rsid w:val="009B581E"/>
    <w:rsid w:val="009C1204"/>
    <w:rsid w:val="009C1F7F"/>
    <w:rsid w:val="009C22B3"/>
    <w:rsid w:val="009C55E3"/>
    <w:rsid w:val="009C5FF6"/>
    <w:rsid w:val="009C7413"/>
    <w:rsid w:val="009D0CD6"/>
    <w:rsid w:val="009D13B2"/>
    <w:rsid w:val="009D3043"/>
    <w:rsid w:val="009D3908"/>
    <w:rsid w:val="009D4900"/>
    <w:rsid w:val="009D59CC"/>
    <w:rsid w:val="009D5AEE"/>
    <w:rsid w:val="009D6BBE"/>
    <w:rsid w:val="009D6D8E"/>
    <w:rsid w:val="009D76C8"/>
    <w:rsid w:val="009E10D0"/>
    <w:rsid w:val="009E1355"/>
    <w:rsid w:val="009E1757"/>
    <w:rsid w:val="009E17E4"/>
    <w:rsid w:val="009E1929"/>
    <w:rsid w:val="009E285A"/>
    <w:rsid w:val="009E2D6D"/>
    <w:rsid w:val="009E417A"/>
    <w:rsid w:val="009E565D"/>
    <w:rsid w:val="009E7039"/>
    <w:rsid w:val="009F1503"/>
    <w:rsid w:val="009F36F6"/>
    <w:rsid w:val="009F4BCA"/>
    <w:rsid w:val="009F73BB"/>
    <w:rsid w:val="009F7BAD"/>
    <w:rsid w:val="00A0100B"/>
    <w:rsid w:val="00A0109A"/>
    <w:rsid w:val="00A0206F"/>
    <w:rsid w:val="00A02389"/>
    <w:rsid w:val="00A02EF9"/>
    <w:rsid w:val="00A037C1"/>
    <w:rsid w:val="00A06AA2"/>
    <w:rsid w:val="00A07426"/>
    <w:rsid w:val="00A104C8"/>
    <w:rsid w:val="00A1488F"/>
    <w:rsid w:val="00A155A3"/>
    <w:rsid w:val="00A219CB"/>
    <w:rsid w:val="00A2243E"/>
    <w:rsid w:val="00A2296D"/>
    <w:rsid w:val="00A22BFA"/>
    <w:rsid w:val="00A231A4"/>
    <w:rsid w:val="00A24DFF"/>
    <w:rsid w:val="00A308E7"/>
    <w:rsid w:val="00A30F89"/>
    <w:rsid w:val="00A31049"/>
    <w:rsid w:val="00A32A39"/>
    <w:rsid w:val="00A32DAE"/>
    <w:rsid w:val="00A341F9"/>
    <w:rsid w:val="00A35810"/>
    <w:rsid w:val="00A362D7"/>
    <w:rsid w:val="00A362FB"/>
    <w:rsid w:val="00A3662A"/>
    <w:rsid w:val="00A3760D"/>
    <w:rsid w:val="00A37C7F"/>
    <w:rsid w:val="00A37C99"/>
    <w:rsid w:val="00A41D1F"/>
    <w:rsid w:val="00A42128"/>
    <w:rsid w:val="00A42B33"/>
    <w:rsid w:val="00A43161"/>
    <w:rsid w:val="00A4332B"/>
    <w:rsid w:val="00A442A0"/>
    <w:rsid w:val="00A45426"/>
    <w:rsid w:val="00A4579F"/>
    <w:rsid w:val="00A45C5C"/>
    <w:rsid w:val="00A4607D"/>
    <w:rsid w:val="00A461A8"/>
    <w:rsid w:val="00A46A47"/>
    <w:rsid w:val="00A4772C"/>
    <w:rsid w:val="00A47EC0"/>
    <w:rsid w:val="00A5068B"/>
    <w:rsid w:val="00A53242"/>
    <w:rsid w:val="00A53EBD"/>
    <w:rsid w:val="00A54D8F"/>
    <w:rsid w:val="00A56465"/>
    <w:rsid w:val="00A618EE"/>
    <w:rsid w:val="00A61CF9"/>
    <w:rsid w:val="00A61EFB"/>
    <w:rsid w:val="00A62181"/>
    <w:rsid w:val="00A6229C"/>
    <w:rsid w:val="00A62999"/>
    <w:rsid w:val="00A652E6"/>
    <w:rsid w:val="00A66695"/>
    <w:rsid w:val="00A6730A"/>
    <w:rsid w:val="00A67343"/>
    <w:rsid w:val="00A67440"/>
    <w:rsid w:val="00A70498"/>
    <w:rsid w:val="00A70B9D"/>
    <w:rsid w:val="00A730F9"/>
    <w:rsid w:val="00A76482"/>
    <w:rsid w:val="00A77B7D"/>
    <w:rsid w:val="00A77BCD"/>
    <w:rsid w:val="00A817B4"/>
    <w:rsid w:val="00A832A0"/>
    <w:rsid w:val="00A832FD"/>
    <w:rsid w:val="00A8339E"/>
    <w:rsid w:val="00A844B7"/>
    <w:rsid w:val="00A844C4"/>
    <w:rsid w:val="00A85876"/>
    <w:rsid w:val="00A87EEE"/>
    <w:rsid w:val="00A90221"/>
    <w:rsid w:val="00A9084A"/>
    <w:rsid w:val="00A94D2A"/>
    <w:rsid w:val="00A967AD"/>
    <w:rsid w:val="00A968A3"/>
    <w:rsid w:val="00A97E0F"/>
    <w:rsid w:val="00AA192C"/>
    <w:rsid w:val="00AA2565"/>
    <w:rsid w:val="00AA4CC7"/>
    <w:rsid w:val="00AA4E26"/>
    <w:rsid w:val="00AA610E"/>
    <w:rsid w:val="00AA6400"/>
    <w:rsid w:val="00AA71CE"/>
    <w:rsid w:val="00AB023B"/>
    <w:rsid w:val="00AB04A9"/>
    <w:rsid w:val="00AB0649"/>
    <w:rsid w:val="00AB0708"/>
    <w:rsid w:val="00AB0B5E"/>
    <w:rsid w:val="00AB12B2"/>
    <w:rsid w:val="00AB19C7"/>
    <w:rsid w:val="00AB1E76"/>
    <w:rsid w:val="00AB35A0"/>
    <w:rsid w:val="00AB51B6"/>
    <w:rsid w:val="00AB5A50"/>
    <w:rsid w:val="00AB5DF8"/>
    <w:rsid w:val="00AB72C8"/>
    <w:rsid w:val="00AB73EF"/>
    <w:rsid w:val="00AC1B59"/>
    <w:rsid w:val="00AC1B96"/>
    <w:rsid w:val="00AC2AC7"/>
    <w:rsid w:val="00AC417D"/>
    <w:rsid w:val="00AC71C7"/>
    <w:rsid w:val="00AC770A"/>
    <w:rsid w:val="00AC784F"/>
    <w:rsid w:val="00AD1060"/>
    <w:rsid w:val="00AD249B"/>
    <w:rsid w:val="00AD25EA"/>
    <w:rsid w:val="00AD78CA"/>
    <w:rsid w:val="00AE0B92"/>
    <w:rsid w:val="00AE11EA"/>
    <w:rsid w:val="00AE24A9"/>
    <w:rsid w:val="00AE342E"/>
    <w:rsid w:val="00AE6374"/>
    <w:rsid w:val="00AE6F4A"/>
    <w:rsid w:val="00AE7839"/>
    <w:rsid w:val="00AF02A8"/>
    <w:rsid w:val="00AF1EC6"/>
    <w:rsid w:val="00AF3331"/>
    <w:rsid w:val="00AF4925"/>
    <w:rsid w:val="00AF5990"/>
    <w:rsid w:val="00AF6745"/>
    <w:rsid w:val="00AF70F5"/>
    <w:rsid w:val="00B024D1"/>
    <w:rsid w:val="00B060BB"/>
    <w:rsid w:val="00B06A9A"/>
    <w:rsid w:val="00B078F7"/>
    <w:rsid w:val="00B10DE4"/>
    <w:rsid w:val="00B10E3A"/>
    <w:rsid w:val="00B10FC5"/>
    <w:rsid w:val="00B116E0"/>
    <w:rsid w:val="00B11ED8"/>
    <w:rsid w:val="00B1475F"/>
    <w:rsid w:val="00B15E02"/>
    <w:rsid w:val="00B17120"/>
    <w:rsid w:val="00B17B48"/>
    <w:rsid w:val="00B21434"/>
    <w:rsid w:val="00B219BB"/>
    <w:rsid w:val="00B21A0F"/>
    <w:rsid w:val="00B21A2D"/>
    <w:rsid w:val="00B221CD"/>
    <w:rsid w:val="00B237D5"/>
    <w:rsid w:val="00B254D2"/>
    <w:rsid w:val="00B25D24"/>
    <w:rsid w:val="00B273A9"/>
    <w:rsid w:val="00B31E77"/>
    <w:rsid w:val="00B3293C"/>
    <w:rsid w:val="00B33263"/>
    <w:rsid w:val="00B34DEE"/>
    <w:rsid w:val="00B370C4"/>
    <w:rsid w:val="00B37B7F"/>
    <w:rsid w:val="00B405F2"/>
    <w:rsid w:val="00B405FB"/>
    <w:rsid w:val="00B40CF7"/>
    <w:rsid w:val="00B4424F"/>
    <w:rsid w:val="00B45CEC"/>
    <w:rsid w:val="00B45FA7"/>
    <w:rsid w:val="00B46239"/>
    <w:rsid w:val="00B4672F"/>
    <w:rsid w:val="00B467AC"/>
    <w:rsid w:val="00B4699C"/>
    <w:rsid w:val="00B47214"/>
    <w:rsid w:val="00B47225"/>
    <w:rsid w:val="00B472C0"/>
    <w:rsid w:val="00B5065C"/>
    <w:rsid w:val="00B51C12"/>
    <w:rsid w:val="00B5290B"/>
    <w:rsid w:val="00B52C11"/>
    <w:rsid w:val="00B52E6E"/>
    <w:rsid w:val="00B54E76"/>
    <w:rsid w:val="00B5597D"/>
    <w:rsid w:val="00B55A2D"/>
    <w:rsid w:val="00B565A6"/>
    <w:rsid w:val="00B565B2"/>
    <w:rsid w:val="00B56E50"/>
    <w:rsid w:val="00B576D5"/>
    <w:rsid w:val="00B57A0A"/>
    <w:rsid w:val="00B61BD8"/>
    <w:rsid w:val="00B629B8"/>
    <w:rsid w:val="00B65773"/>
    <w:rsid w:val="00B65FF2"/>
    <w:rsid w:val="00B6793E"/>
    <w:rsid w:val="00B70A8F"/>
    <w:rsid w:val="00B70EFC"/>
    <w:rsid w:val="00B72DA5"/>
    <w:rsid w:val="00B73463"/>
    <w:rsid w:val="00B75310"/>
    <w:rsid w:val="00B764DE"/>
    <w:rsid w:val="00B76B3D"/>
    <w:rsid w:val="00B76BD5"/>
    <w:rsid w:val="00B80E6F"/>
    <w:rsid w:val="00B828BB"/>
    <w:rsid w:val="00B8291B"/>
    <w:rsid w:val="00B8511C"/>
    <w:rsid w:val="00B861FF"/>
    <w:rsid w:val="00B86589"/>
    <w:rsid w:val="00B872AF"/>
    <w:rsid w:val="00B904DF"/>
    <w:rsid w:val="00B91295"/>
    <w:rsid w:val="00B96A03"/>
    <w:rsid w:val="00B96D67"/>
    <w:rsid w:val="00B96F10"/>
    <w:rsid w:val="00B976CE"/>
    <w:rsid w:val="00B979EF"/>
    <w:rsid w:val="00B97A43"/>
    <w:rsid w:val="00B97F47"/>
    <w:rsid w:val="00BA0BE9"/>
    <w:rsid w:val="00BA1402"/>
    <w:rsid w:val="00BA1B18"/>
    <w:rsid w:val="00BA306C"/>
    <w:rsid w:val="00BA57E7"/>
    <w:rsid w:val="00BA6222"/>
    <w:rsid w:val="00BA75E3"/>
    <w:rsid w:val="00BB0B7E"/>
    <w:rsid w:val="00BB29C1"/>
    <w:rsid w:val="00BB368E"/>
    <w:rsid w:val="00BB7135"/>
    <w:rsid w:val="00BB72C8"/>
    <w:rsid w:val="00BB7490"/>
    <w:rsid w:val="00BB774C"/>
    <w:rsid w:val="00BC025D"/>
    <w:rsid w:val="00BC0A24"/>
    <w:rsid w:val="00BC1F21"/>
    <w:rsid w:val="00BC243E"/>
    <w:rsid w:val="00BC374A"/>
    <w:rsid w:val="00BC40AD"/>
    <w:rsid w:val="00BC4144"/>
    <w:rsid w:val="00BC486D"/>
    <w:rsid w:val="00BD15F8"/>
    <w:rsid w:val="00BD3CEB"/>
    <w:rsid w:val="00BD4848"/>
    <w:rsid w:val="00BD5A48"/>
    <w:rsid w:val="00BD5DE5"/>
    <w:rsid w:val="00BD6F70"/>
    <w:rsid w:val="00BE23E0"/>
    <w:rsid w:val="00BE24EA"/>
    <w:rsid w:val="00BE342F"/>
    <w:rsid w:val="00BE4C5D"/>
    <w:rsid w:val="00BE50C9"/>
    <w:rsid w:val="00BE5A4A"/>
    <w:rsid w:val="00BE76B4"/>
    <w:rsid w:val="00BE7D86"/>
    <w:rsid w:val="00BF138E"/>
    <w:rsid w:val="00BF243F"/>
    <w:rsid w:val="00BF25C2"/>
    <w:rsid w:val="00BF2788"/>
    <w:rsid w:val="00BF41E4"/>
    <w:rsid w:val="00BF5187"/>
    <w:rsid w:val="00BF68F7"/>
    <w:rsid w:val="00BF7615"/>
    <w:rsid w:val="00BF7D5F"/>
    <w:rsid w:val="00C00E36"/>
    <w:rsid w:val="00C02C90"/>
    <w:rsid w:val="00C042FB"/>
    <w:rsid w:val="00C0475B"/>
    <w:rsid w:val="00C06242"/>
    <w:rsid w:val="00C11CF2"/>
    <w:rsid w:val="00C11D63"/>
    <w:rsid w:val="00C13ABA"/>
    <w:rsid w:val="00C13CD0"/>
    <w:rsid w:val="00C13D3F"/>
    <w:rsid w:val="00C157FE"/>
    <w:rsid w:val="00C161D7"/>
    <w:rsid w:val="00C162D0"/>
    <w:rsid w:val="00C16A49"/>
    <w:rsid w:val="00C20767"/>
    <w:rsid w:val="00C23B84"/>
    <w:rsid w:val="00C248A9"/>
    <w:rsid w:val="00C24F18"/>
    <w:rsid w:val="00C30B37"/>
    <w:rsid w:val="00C320AC"/>
    <w:rsid w:val="00C322FF"/>
    <w:rsid w:val="00C3274B"/>
    <w:rsid w:val="00C32C39"/>
    <w:rsid w:val="00C35073"/>
    <w:rsid w:val="00C355A6"/>
    <w:rsid w:val="00C42225"/>
    <w:rsid w:val="00C42568"/>
    <w:rsid w:val="00C43BB6"/>
    <w:rsid w:val="00C43E9C"/>
    <w:rsid w:val="00C44A5E"/>
    <w:rsid w:val="00C474DF"/>
    <w:rsid w:val="00C50957"/>
    <w:rsid w:val="00C50FDF"/>
    <w:rsid w:val="00C52707"/>
    <w:rsid w:val="00C527C3"/>
    <w:rsid w:val="00C52A7E"/>
    <w:rsid w:val="00C52BA3"/>
    <w:rsid w:val="00C5576E"/>
    <w:rsid w:val="00C55D63"/>
    <w:rsid w:val="00C56015"/>
    <w:rsid w:val="00C5763E"/>
    <w:rsid w:val="00C57694"/>
    <w:rsid w:val="00C5772F"/>
    <w:rsid w:val="00C61294"/>
    <w:rsid w:val="00C64D10"/>
    <w:rsid w:val="00C65001"/>
    <w:rsid w:val="00C66DE8"/>
    <w:rsid w:val="00C673CD"/>
    <w:rsid w:val="00C72B73"/>
    <w:rsid w:val="00C7323C"/>
    <w:rsid w:val="00C7330B"/>
    <w:rsid w:val="00C73853"/>
    <w:rsid w:val="00C741BE"/>
    <w:rsid w:val="00C74DD6"/>
    <w:rsid w:val="00C7772E"/>
    <w:rsid w:val="00C8171C"/>
    <w:rsid w:val="00C82A16"/>
    <w:rsid w:val="00C848F7"/>
    <w:rsid w:val="00C85476"/>
    <w:rsid w:val="00C90C91"/>
    <w:rsid w:val="00C912E6"/>
    <w:rsid w:val="00C91E1D"/>
    <w:rsid w:val="00C935D6"/>
    <w:rsid w:val="00C93A1E"/>
    <w:rsid w:val="00C94813"/>
    <w:rsid w:val="00C94DDA"/>
    <w:rsid w:val="00C96799"/>
    <w:rsid w:val="00C97123"/>
    <w:rsid w:val="00CA11D6"/>
    <w:rsid w:val="00CA18AE"/>
    <w:rsid w:val="00CA34EB"/>
    <w:rsid w:val="00CA5CF9"/>
    <w:rsid w:val="00CA627E"/>
    <w:rsid w:val="00CA655F"/>
    <w:rsid w:val="00CA7B7C"/>
    <w:rsid w:val="00CB1147"/>
    <w:rsid w:val="00CB1284"/>
    <w:rsid w:val="00CB16DC"/>
    <w:rsid w:val="00CB2190"/>
    <w:rsid w:val="00CB2517"/>
    <w:rsid w:val="00CB2F8C"/>
    <w:rsid w:val="00CB38C6"/>
    <w:rsid w:val="00CB4610"/>
    <w:rsid w:val="00CB5AB2"/>
    <w:rsid w:val="00CB6140"/>
    <w:rsid w:val="00CB67A3"/>
    <w:rsid w:val="00CB68E9"/>
    <w:rsid w:val="00CB6E49"/>
    <w:rsid w:val="00CC1CD9"/>
    <w:rsid w:val="00CC3146"/>
    <w:rsid w:val="00CC3BD9"/>
    <w:rsid w:val="00CC4106"/>
    <w:rsid w:val="00CC62AF"/>
    <w:rsid w:val="00CD060B"/>
    <w:rsid w:val="00CD0AAF"/>
    <w:rsid w:val="00CD1BD4"/>
    <w:rsid w:val="00CD2494"/>
    <w:rsid w:val="00CD3ABF"/>
    <w:rsid w:val="00CD3FE8"/>
    <w:rsid w:val="00CD655C"/>
    <w:rsid w:val="00CD68DF"/>
    <w:rsid w:val="00CE1A0E"/>
    <w:rsid w:val="00CE4B1B"/>
    <w:rsid w:val="00CE4C3E"/>
    <w:rsid w:val="00CE5313"/>
    <w:rsid w:val="00CE5451"/>
    <w:rsid w:val="00CE5AA5"/>
    <w:rsid w:val="00CE7ECD"/>
    <w:rsid w:val="00CF0F71"/>
    <w:rsid w:val="00CF2AA4"/>
    <w:rsid w:val="00CF51A9"/>
    <w:rsid w:val="00CF5772"/>
    <w:rsid w:val="00CF62A0"/>
    <w:rsid w:val="00CF7224"/>
    <w:rsid w:val="00D009E6"/>
    <w:rsid w:val="00D02559"/>
    <w:rsid w:val="00D0260A"/>
    <w:rsid w:val="00D043DA"/>
    <w:rsid w:val="00D04B75"/>
    <w:rsid w:val="00D07382"/>
    <w:rsid w:val="00D1087E"/>
    <w:rsid w:val="00D13027"/>
    <w:rsid w:val="00D13BF0"/>
    <w:rsid w:val="00D144A0"/>
    <w:rsid w:val="00D14DDC"/>
    <w:rsid w:val="00D165EA"/>
    <w:rsid w:val="00D17EA2"/>
    <w:rsid w:val="00D2034C"/>
    <w:rsid w:val="00D20597"/>
    <w:rsid w:val="00D22CBD"/>
    <w:rsid w:val="00D244E9"/>
    <w:rsid w:val="00D25F82"/>
    <w:rsid w:val="00D2669F"/>
    <w:rsid w:val="00D27CAB"/>
    <w:rsid w:val="00D308B2"/>
    <w:rsid w:val="00D30B3E"/>
    <w:rsid w:val="00D313CD"/>
    <w:rsid w:val="00D31870"/>
    <w:rsid w:val="00D31E89"/>
    <w:rsid w:val="00D33627"/>
    <w:rsid w:val="00D34842"/>
    <w:rsid w:val="00D34AAE"/>
    <w:rsid w:val="00D35FE9"/>
    <w:rsid w:val="00D365C6"/>
    <w:rsid w:val="00D37C9F"/>
    <w:rsid w:val="00D37D55"/>
    <w:rsid w:val="00D37F20"/>
    <w:rsid w:val="00D404C6"/>
    <w:rsid w:val="00D40514"/>
    <w:rsid w:val="00D409C9"/>
    <w:rsid w:val="00D44248"/>
    <w:rsid w:val="00D44A5C"/>
    <w:rsid w:val="00D466B1"/>
    <w:rsid w:val="00D4792C"/>
    <w:rsid w:val="00D516C7"/>
    <w:rsid w:val="00D52103"/>
    <w:rsid w:val="00D5296B"/>
    <w:rsid w:val="00D53F50"/>
    <w:rsid w:val="00D54347"/>
    <w:rsid w:val="00D55458"/>
    <w:rsid w:val="00D6144E"/>
    <w:rsid w:val="00D6163F"/>
    <w:rsid w:val="00D61EE4"/>
    <w:rsid w:val="00D6444B"/>
    <w:rsid w:val="00D64C50"/>
    <w:rsid w:val="00D65025"/>
    <w:rsid w:val="00D70880"/>
    <w:rsid w:val="00D709D8"/>
    <w:rsid w:val="00D725C5"/>
    <w:rsid w:val="00D72E28"/>
    <w:rsid w:val="00D73728"/>
    <w:rsid w:val="00D74BC6"/>
    <w:rsid w:val="00D77053"/>
    <w:rsid w:val="00D77713"/>
    <w:rsid w:val="00D81470"/>
    <w:rsid w:val="00D82E91"/>
    <w:rsid w:val="00D8333C"/>
    <w:rsid w:val="00D849F9"/>
    <w:rsid w:val="00D85ED1"/>
    <w:rsid w:val="00D85F0B"/>
    <w:rsid w:val="00D86D84"/>
    <w:rsid w:val="00D90EDA"/>
    <w:rsid w:val="00D91F7E"/>
    <w:rsid w:val="00D93CA7"/>
    <w:rsid w:val="00D941E3"/>
    <w:rsid w:val="00D9696E"/>
    <w:rsid w:val="00DA2556"/>
    <w:rsid w:val="00DA3344"/>
    <w:rsid w:val="00DA4F79"/>
    <w:rsid w:val="00DA599E"/>
    <w:rsid w:val="00DA701F"/>
    <w:rsid w:val="00DA7148"/>
    <w:rsid w:val="00DA74E5"/>
    <w:rsid w:val="00DA7665"/>
    <w:rsid w:val="00DB0825"/>
    <w:rsid w:val="00DB26CE"/>
    <w:rsid w:val="00DB2BB9"/>
    <w:rsid w:val="00DB2F58"/>
    <w:rsid w:val="00DB345E"/>
    <w:rsid w:val="00DB58CF"/>
    <w:rsid w:val="00DB749F"/>
    <w:rsid w:val="00DB7BFC"/>
    <w:rsid w:val="00DC08E4"/>
    <w:rsid w:val="00DC1C34"/>
    <w:rsid w:val="00DC2515"/>
    <w:rsid w:val="00DC5665"/>
    <w:rsid w:val="00DC62D1"/>
    <w:rsid w:val="00DC6B12"/>
    <w:rsid w:val="00DD0490"/>
    <w:rsid w:val="00DD0B87"/>
    <w:rsid w:val="00DD0C05"/>
    <w:rsid w:val="00DD1BE2"/>
    <w:rsid w:val="00DD1E34"/>
    <w:rsid w:val="00DD2561"/>
    <w:rsid w:val="00DD54E8"/>
    <w:rsid w:val="00DD62E0"/>
    <w:rsid w:val="00DD707F"/>
    <w:rsid w:val="00DE129C"/>
    <w:rsid w:val="00DE2F3F"/>
    <w:rsid w:val="00DE3027"/>
    <w:rsid w:val="00DE34A6"/>
    <w:rsid w:val="00DE4A50"/>
    <w:rsid w:val="00DE4AB7"/>
    <w:rsid w:val="00DE52DC"/>
    <w:rsid w:val="00DE657D"/>
    <w:rsid w:val="00DE75CF"/>
    <w:rsid w:val="00DE7871"/>
    <w:rsid w:val="00DE7897"/>
    <w:rsid w:val="00DF0CBC"/>
    <w:rsid w:val="00DF2208"/>
    <w:rsid w:val="00DF3733"/>
    <w:rsid w:val="00DF3E88"/>
    <w:rsid w:val="00DF57FF"/>
    <w:rsid w:val="00DF616A"/>
    <w:rsid w:val="00DF61DC"/>
    <w:rsid w:val="00E01E3F"/>
    <w:rsid w:val="00E025BD"/>
    <w:rsid w:val="00E0292B"/>
    <w:rsid w:val="00E02F0D"/>
    <w:rsid w:val="00E03ECE"/>
    <w:rsid w:val="00E04D2D"/>
    <w:rsid w:val="00E050BA"/>
    <w:rsid w:val="00E0512D"/>
    <w:rsid w:val="00E07582"/>
    <w:rsid w:val="00E07D65"/>
    <w:rsid w:val="00E14BF3"/>
    <w:rsid w:val="00E15839"/>
    <w:rsid w:val="00E15FE4"/>
    <w:rsid w:val="00E178D2"/>
    <w:rsid w:val="00E23706"/>
    <w:rsid w:val="00E2409B"/>
    <w:rsid w:val="00E24987"/>
    <w:rsid w:val="00E24D4B"/>
    <w:rsid w:val="00E26F02"/>
    <w:rsid w:val="00E2776B"/>
    <w:rsid w:val="00E27D9F"/>
    <w:rsid w:val="00E31AC5"/>
    <w:rsid w:val="00E3382B"/>
    <w:rsid w:val="00E33D89"/>
    <w:rsid w:val="00E4176F"/>
    <w:rsid w:val="00E41F3B"/>
    <w:rsid w:val="00E424A4"/>
    <w:rsid w:val="00E42FC7"/>
    <w:rsid w:val="00E4338E"/>
    <w:rsid w:val="00E4483E"/>
    <w:rsid w:val="00E45971"/>
    <w:rsid w:val="00E467A1"/>
    <w:rsid w:val="00E51F47"/>
    <w:rsid w:val="00E5343E"/>
    <w:rsid w:val="00E53EAA"/>
    <w:rsid w:val="00E5447A"/>
    <w:rsid w:val="00E54653"/>
    <w:rsid w:val="00E60537"/>
    <w:rsid w:val="00E60C92"/>
    <w:rsid w:val="00E61BFE"/>
    <w:rsid w:val="00E64DE1"/>
    <w:rsid w:val="00E6551A"/>
    <w:rsid w:val="00E677FE"/>
    <w:rsid w:val="00E67B35"/>
    <w:rsid w:val="00E67BA8"/>
    <w:rsid w:val="00E67F64"/>
    <w:rsid w:val="00E703A2"/>
    <w:rsid w:val="00E71799"/>
    <w:rsid w:val="00E73357"/>
    <w:rsid w:val="00E74890"/>
    <w:rsid w:val="00E7599C"/>
    <w:rsid w:val="00E80997"/>
    <w:rsid w:val="00E813E3"/>
    <w:rsid w:val="00E81777"/>
    <w:rsid w:val="00E830C3"/>
    <w:rsid w:val="00E835E4"/>
    <w:rsid w:val="00E83BD1"/>
    <w:rsid w:val="00E83C4C"/>
    <w:rsid w:val="00E84295"/>
    <w:rsid w:val="00E846F4"/>
    <w:rsid w:val="00E851FF"/>
    <w:rsid w:val="00E8525D"/>
    <w:rsid w:val="00E873A8"/>
    <w:rsid w:val="00E90F76"/>
    <w:rsid w:val="00E91F4E"/>
    <w:rsid w:val="00E9239B"/>
    <w:rsid w:val="00E94CC2"/>
    <w:rsid w:val="00E95506"/>
    <w:rsid w:val="00E972AB"/>
    <w:rsid w:val="00EA1021"/>
    <w:rsid w:val="00EA419E"/>
    <w:rsid w:val="00EA4203"/>
    <w:rsid w:val="00EA4215"/>
    <w:rsid w:val="00EA4499"/>
    <w:rsid w:val="00EA52C7"/>
    <w:rsid w:val="00EA59E6"/>
    <w:rsid w:val="00EA6920"/>
    <w:rsid w:val="00EA70AD"/>
    <w:rsid w:val="00EB07E8"/>
    <w:rsid w:val="00EB12CD"/>
    <w:rsid w:val="00EB1627"/>
    <w:rsid w:val="00EB1D93"/>
    <w:rsid w:val="00EB222A"/>
    <w:rsid w:val="00EB7106"/>
    <w:rsid w:val="00EB738B"/>
    <w:rsid w:val="00EC0044"/>
    <w:rsid w:val="00EC01DB"/>
    <w:rsid w:val="00EC02B8"/>
    <w:rsid w:val="00EC08CE"/>
    <w:rsid w:val="00EC0B6A"/>
    <w:rsid w:val="00EC0BDB"/>
    <w:rsid w:val="00EC1661"/>
    <w:rsid w:val="00EC2F45"/>
    <w:rsid w:val="00EC4869"/>
    <w:rsid w:val="00EC49AE"/>
    <w:rsid w:val="00EC4FBC"/>
    <w:rsid w:val="00EC5615"/>
    <w:rsid w:val="00ED0563"/>
    <w:rsid w:val="00ED10A3"/>
    <w:rsid w:val="00ED10E4"/>
    <w:rsid w:val="00ED30B4"/>
    <w:rsid w:val="00ED3DF5"/>
    <w:rsid w:val="00ED48D6"/>
    <w:rsid w:val="00ED4ABF"/>
    <w:rsid w:val="00ED519B"/>
    <w:rsid w:val="00ED5B35"/>
    <w:rsid w:val="00ED697E"/>
    <w:rsid w:val="00ED6C2B"/>
    <w:rsid w:val="00ED7867"/>
    <w:rsid w:val="00EE1600"/>
    <w:rsid w:val="00EE281B"/>
    <w:rsid w:val="00EE31C4"/>
    <w:rsid w:val="00EE36F0"/>
    <w:rsid w:val="00EE3776"/>
    <w:rsid w:val="00EE4679"/>
    <w:rsid w:val="00EE4C5F"/>
    <w:rsid w:val="00EE6342"/>
    <w:rsid w:val="00EE6769"/>
    <w:rsid w:val="00EF0FAC"/>
    <w:rsid w:val="00EF1DE0"/>
    <w:rsid w:val="00EF208A"/>
    <w:rsid w:val="00EF3369"/>
    <w:rsid w:val="00EF41DF"/>
    <w:rsid w:val="00F00386"/>
    <w:rsid w:val="00F010F9"/>
    <w:rsid w:val="00F014D2"/>
    <w:rsid w:val="00F039D6"/>
    <w:rsid w:val="00F0472B"/>
    <w:rsid w:val="00F04867"/>
    <w:rsid w:val="00F076DC"/>
    <w:rsid w:val="00F07DDB"/>
    <w:rsid w:val="00F07E7F"/>
    <w:rsid w:val="00F07FE9"/>
    <w:rsid w:val="00F12D59"/>
    <w:rsid w:val="00F13419"/>
    <w:rsid w:val="00F135EE"/>
    <w:rsid w:val="00F14041"/>
    <w:rsid w:val="00F14EB7"/>
    <w:rsid w:val="00F16417"/>
    <w:rsid w:val="00F20168"/>
    <w:rsid w:val="00F22654"/>
    <w:rsid w:val="00F25209"/>
    <w:rsid w:val="00F25D11"/>
    <w:rsid w:val="00F27355"/>
    <w:rsid w:val="00F27CC4"/>
    <w:rsid w:val="00F3184A"/>
    <w:rsid w:val="00F320C5"/>
    <w:rsid w:val="00F321D3"/>
    <w:rsid w:val="00F329CA"/>
    <w:rsid w:val="00F33962"/>
    <w:rsid w:val="00F3606A"/>
    <w:rsid w:val="00F37019"/>
    <w:rsid w:val="00F37435"/>
    <w:rsid w:val="00F44E0E"/>
    <w:rsid w:val="00F4514F"/>
    <w:rsid w:val="00F4648D"/>
    <w:rsid w:val="00F5159F"/>
    <w:rsid w:val="00F53189"/>
    <w:rsid w:val="00F53787"/>
    <w:rsid w:val="00F5497A"/>
    <w:rsid w:val="00F5624E"/>
    <w:rsid w:val="00F60DE1"/>
    <w:rsid w:val="00F6419F"/>
    <w:rsid w:val="00F64CD2"/>
    <w:rsid w:val="00F6527F"/>
    <w:rsid w:val="00F669D3"/>
    <w:rsid w:val="00F66F80"/>
    <w:rsid w:val="00F71770"/>
    <w:rsid w:val="00F7222B"/>
    <w:rsid w:val="00F726AE"/>
    <w:rsid w:val="00F72BA5"/>
    <w:rsid w:val="00F73A34"/>
    <w:rsid w:val="00F74039"/>
    <w:rsid w:val="00F7571C"/>
    <w:rsid w:val="00F759DB"/>
    <w:rsid w:val="00F75B3B"/>
    <w:rsid w:val="00F77B96"/>
    <w:rsid w:val="00F81194"/>
    <w:rsid w:val="00F81514"/>
    <w:rsid w:val="00F82393"/>
    <w:rsid w:val="00F82D09"/>
    <w:rsid w:val="00F846D4"/>
    <w:rsid w:val="00F851F8"/>
    <w:rsid w:val="00F8551F"/>
    <w:rsid w:val="00F86C7D"/>
    <w:rsid w:val="00F87715"/>
    <w:rsid w:val="00F913BB"/>
    <w:rsid w:val="00F9159D"/>
    <w:rsid w:val="00F916E8"/>
    <w:rsid w:val="00F91868"/>
    <w:rsid w:val="00F924D1"/>
    <w:rsid w:val="00F92E19"/>
    <w:rsid w:val="00F93696"/>
    <w:rsid w:val="00F94A2D"/>
    <w:rsid w:val="00F97D7E"/>
    <w:rsid w:val="00FA0D82"/>
    <w:rsid w:val="00FA1A19"/>
    <w:rsid w:val="00FA3067"/>
    <w:rsid w:val="00FA3D17"/>
    <w:rsid w:val="00FA3FE9"/>
    <w:rsid w:val="00FA53AE"/>
    <w:rsid w:val="00FA60CA"/>
    <w:rsid w:val="00FA6EBF"/>
    <w:rsid w:val="00FA7389"/>
    <w:rsid w:val="00FB0273"/>
    <w:rsid w:val="00FB0F8B"/>
    <w:rsid w:val="00FB1524"/>
    <w:rsid w:val="00FB1B35"/>
    <w:rsid w:val="00FB21CA"/>
    <w:rsid w:val="00FB48A9"/>
    <w:rsid w:val="00FC24FF"/>
    <w:rsid w:val="00FC5985"/>
    <w:rsid w:val="00FC628C"/>
    <w:rsid w:val="00FC6742"/>
    <w:rsid w:val="00FC6F29"/>
    <w:rsid w:val="00FC7ACA"/>
    <w:rsid w:val="00FD117C"/>
    <w:rsid w:val="00FD22E3"/>
    <w:rsid w:val="00FD239B"/>
    <w:rsid w:val="00FD2951"/>
    <w:rsid w:val="00FD2BC4"/>
    <w:rsid w:val="00FD2C62"/>
    <w:rsid w:val="00FD2DBE"/>
    <w:rsid w:val="00FD3096"/>
    <w:rsid w:val="00FD3DD0"/>
    <w:rsid w:val="00FD3EB0"/>
    <w:rsid w:val="00FD4CCB"/>
    <w:rsid w:val="00FE014A"/>
    <w:rsid w:val="00FE0E4C"/>
    <w:rsid w:val="00FE1523"/>
    <w:rsid w:val="00FE1789"/>
    <w:rsid w:val="00FE179D"/>
    <w:rsid w:val="00FE19E0"/>
    <w:rsid w:val="00FE5E93"/>
    <w:rsid w:val="00FE7354"/>
    <w:rsid w:val="00FF0DB9"/>
    <w:rsid w:val="00FF0F64"/>
    <w:rsid w:val="00FF1D93"/>
    <w:rsid w:val="00FF206F"/>
    <w:rsid w:val="00FF44CE"/>
    <w:rsid w:val="00FF475C"/>
    <w:rsid w:val="00FF6B9E"/>
    <w:rsid w:val="00FF6E45"/>
    <w:rsid w:val="00FF7417"/>
    <w:rsid w:val="00FF7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C473F"/>
  <w15:chartTrackingRefBased/>
  <w15:docId w15:val="{397696E2-F3EB-4B89-9EB0-D669B74A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811"/>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81925"/>
  </w:style>
  <w:style w:type="character" w:customStyle="1" w:styleId="showhide">
    <w:name w:val="showhide"/>
    <w:basedOn w:val="DefaultParagraphFont"/>
    <w:rsid w:val="00981925"/>
  </w:style>
  <w:style w:type="character" w:styleId="Hyperlink">
    <w:name w:val="Hyperlink"/>
    <w:rsid w:val="00981925"/>
    <w:rPr>
      <w:color w:val="0000FF"/>
      <w:u w:val="single"/>
    </w:rPr>
  </w:style>
  <w:style w:type="character" w:styleId="Strong">
    <w:name w:val="Strong"/>
    <w:uiPriority w:val="22"/>
    <w:qFormat/>
    <w:rsid w:val="00981925"/>
    <w:rPr>
      <w:b/>
      <w:bCs/>
    </w:rPr>
  </w:style>
  <w:style w:type="paragraph" w:styleId="NormalWeb">
    <w:name w:val="Normal (Web)"/>
    <w:basedOn w:val="Normal"/>
    <w:uiPriority w:val="99"/>
    <w:rsid w:val="00981925"/>
    <w:pPr>
      <w:spacing w:before="100" w:beforeAutospacing="1" w:after="100" w:afterAutospacing="1"/>
    </w:pPr>
  </w:style>
  <w:style w:type="character" w:styleId="Emphasis">
    <w:name w:val="Emphasis"/>
    <w:uiPriority w:val="20"/>
    <w:qFormat/>
    <w:rsid w:val="00981925"/>
    <w:rPr>
      <w:i/>
      <w:iCs/>
    </w:rPr>
  </w:style>
  <w:style w:type="paragraph" w:styleId="Header">
    <w:name w:val="header"/>
    <w:basedOn w:val="Normal"/>
    <w:link w:val="HeaderChar"/>
    <w:uiPriority w:val="99"/>
    <w:rsid w:val="008C6E3E"/>
    <w:pPr>
      <w:tabs>
        <w:tab w:val="center" w:pos="4844"/>
        <w:tab w:val="right" w:pos="9689"/>
      </w:tabs>
    </w:pPr>
  </w:style>
  <w:style w:type="character" w:customStyle="1" w:styleId="HeaderChar">
    <w:name w:val="Header Char"/>
    <w:link w:val="Header"/>
    <w:uiPriority w:val="99"/>
    <w:rsid w:val="008C6E3E"/>
    <w:rPr>
      <w:sz w:val="24"/>
      <w:szCs w:val="24"/>
      <w:lang w:val="ru-RU" w:eastAsia="ru-RU"/>
    </w:rPr>
  </w:style>
  <w:style w:type="paragraph" w:styleId="Footer">
    <w:name w:val="footer"/>
    <w:basedOn w:val="Normal"/>
    <w:link w:val="FooterChar"/>
    <w:uiPriority w:val="99"/>
    <w:rsid w:val="008C6E3E"/>
    <w:pPr>
      <w:tabs>
        <w:tab w:val="center" w:pos="4844"/>
        <w:tab w:val="right" w:pos="9689"/>
      </w:tabs>
    </w:pPr>
  </w:style>
  <w:style w:type="character" w:customStyle="1" w:styleId="FooterChar">
    <w:name w:val="Footer Char"/>
    <w:link w:val="Footer"/>
    <w:uiPriority w:val="99"/>
    <w:rsid w:val="008C6E3E"/>
    <w:rPr>
      <w:sz w:val="24"/>
      <w:szCs w:val="24"/>
      <w:lang w:val="ru-RU" w:eastAsia="ru-RU"/>
    </w:rPr>
  </w:style>
  <w:style w:type="paragraph" w:styleId="ListParagraph">
    <w:name w:val="List Paragraph"/>
    <w:basedOn w:val="Normal"/>
    <w:uiPriority w:val="34"/>
    <w:qFormat/>
    <w:rsid w:val="005E1B99"/>
    <w:pPr>
      <w:ind w:left="720"/>
    </w:pPr>
    <w:rPr>
      <w:rFonts w:eastAsia="Calibri"/>
    </w:rPr>
  </w:style>
  <w:style w:type="paragraph" w:styleId="FootnoteText">
    <w:name w:val="footnote text"/>
    <w:basedOn w:val="Normal"/>
    <w:link w:val="FootnoteTextChar"/>
    <w:uiPriority w:val="99"/>
    <w:rsid w:val="005E1B99"/>
    <w:rPr>
      <w:rFonts w:eastAsia="Calibri"/>
      <w:sz w:val="20"/>
      <w:szCs w:val="20"/>
    </w:rPr>
  </w:style>
  <w:style w:type="character" w:customStyle="1" w:styleId="FootnoteTextChar">
    <w:name w:val="Footnote Text Char"/>
    <w:link w:val="FootnoteText"/>
    <w:uiPriority w:val="99"/>
    <w:rsid w:val="005E1B99"/>
    <w:rPr>
      <w:rFonts w:eastAsia="Calibri"/>
      <w:lang w:val="ru-RU" w:eastAsia="ru-RU"/>
    </w:rPr>
  </w:style>
  <w:style w:type="character" w:styleId="FootnoteReference">
    <w:name w:val="footnote reference"/>
    <w:rsid w:val="005E1B99"/>
    <w:rPr>
      <w:rFonts w:cs="Times New Roman"/>
      <w:vertAlign w:val="superscript"/>
    </w:rPr>
  </w:style>
  <w:style w:type="character" w:styleId="CommentReference">
    <w:name w:val="annotation reference"/>
    <w:rsid w:val="003C0152"/>
    <w:rPr>
      <w:rFonts w:cs="Times New Roman"/>
      <w:sz w:val="16"/>
      <w:szCs w:val="16"/>
    </w:rPr>
  </w:style>
  <w:style w:type="paragraph" w:styleId="CommentText">
    <w:name w:val="annotation text"/>
    <w:basedOn w:val="Normal"/>
    <w:link w:val="CommentTextChar"/>
    <w:uiPriority w:val="99"/>
    <w:rsid w:val="00DD1BE2"/>
    <w:rPr>
      <w:sz w:val="20"/>
      <w:szCs w:val="20"/>
    </w:rPr>
  </w:style>
  <w:style w:type="character" w:customStyle="1" w:styleId="CommentTextChar">
    <w:name w:val="Comment Text Char"/>
    <w:basedOn w:val="DefaultParagraphFont"/>
    <w:link w:val="CommentText"/>
    <w:uiPriority w:val="99"/>
    <w:rsid w:val="00DD1BE2"/>
  </w:style>
  <w:style w:type="paragraph" w:styleId="CommentSubject">
    <w:name w:val="annotation subject"/>
    <w:basedOn w:val="CommentText"/>
    <w:next w:val="CommentText"/>
    <w:link w:val="CommentSubjectChar"/>
    <w:uiPriority w:val="99"/>
    <w:rsid w:val="00DD1BE2"/>
    <w:rPr>
      <w:b/>
      <w:bCs/>
      <w:lang w:val="x-none" w:eastAsia="x-none"/>
    </w:rPr>
  </w:style>
  <w:style w:type="character" w:customStyle="1" w:styleId="CommentSubjectChar">
    <w:name w:val="Comment Subject Char"/>
    <w:link w:val="CommentSubject"/>
    <w:uiPriority w:val="99"/>
    <w:rsid w:val="00DD1BE2"/>
    <w:rPr>
      <w:b/>
      <w:bCs/>
    </w:rPr>
  </w:style>
  <w:style w:type="paragraph" w:styleId="BalloonText">
    <w:name w:val="Balloon Text"/>
    <w:basedOn w:val="Normal"/>
    <w:link w:val="BalloonTextChar"/>
    <w:uiPriority w:val="99"/>
    <w:rsid w:val="00DD1BE2"/>
    <w:rPr>
      <w:rFonts w:ascii="Segoe UI" w:hAnsi="Segoe UI"/>
      <w:sz w:val="18"/>
      <w:szCs w:val="18"/>
      <w:lang w:val="x-none" w:eastAsia="x-none"/>
    </w:rPr>
  </w:style>
  <w:style w:type="character" w:customStyle="1" w:styleId="BalloonTextChar">
    <w:name w:val="Balloon Text Char"/>
    <w:link w:val="BalloonText"/>
    <w:uiPriority w:val="99"/>
    <w:rsid w:val="00DD1BE2"/>
    <w:rPr>
      <w:rFonts w:ascii="Segoe UI" w:hAnsi="Segoe UI" w:cs="Segoe UI"/>
      <w:sz w:val="18"/>
      <w:szCs w:val="18"/>
    </w:rPr>
  </w:style>
  <w:style w:type="character" w:customStyle="1" w:styleId="NoSpacingChar">
    <w:name w:val="No Spacing Char"/>
    <w:link w:val="NoSpacing"/>
    <w:locked/>
    <w:rsid w:val="0047673D"/>
    <w:rPr>
      <w:rFonts w:ascii="Arial" w:hAnsi="Arial" w:cs="Arial"/>
      <w:lang w:val="ru-RU" w:eastAsia="ru-RU" w:bidi="ar-SA"/>
    </w:rPr>
  </w:style>
  <w:style w:type="paragraph" w:styleId="NoSpacing">
    <w:name w:val="No Spacing"/>
    <w:link w:val="NoSpacingChar"/>
    <w:qFormat/>
    <w:rsid w:val="0047673D"/>
    <w:pPr>
      <w:widowControl w:val="0"/>
      <w:autoSpaceDE w:val="0"/>
      <w:autoSpaceDN w:val="0"/>
      <w:adjustRightInd w:val="0"/>
    </w:pPr>
    <w:rPr>
      <w:rFonts w:ascii="Arial" w:hAnsi="Arial" w:cs="Arial"/>
      <w:lang w:val="ru-RU" w:eastAsia="ru-RU"/>
    </w:rPr>
  </w:style>
  <w:style w:type="paragraph" w:customStyle="1" w:styleId="norm">
    <w:name w:val="norm"/>
    <w:basedOn w:val="Normal"/>
    <w:uiPriority w:val="99"/>
    <w:rsid w:val="00FD2951"/>
    <w:pPr>
      <w:spacing w:line="480" w:lineRule="auto"/>
      <w:ind w:firstLine="709"/>
      <w:jc w:val="both"/>
    </w:pPr>
    <w:rPr>
      <w:rFonts w:ascii="Arial Armenian" w:hAnsi="Arial Armenian"/>
      <w:sz w:val="22"/>
      <w:szCs w:val="20"/>
      <w:lang w:val="en-US"/>
    </w:rPr>
  </w:style>
  <w:style w:type="character" w:styleId="FollowedHyperlink">
    <w:name w:val="FollowedHyperlink"/>
    <w:uiPriority w:val="99"/>
    <w:unhideWhenUsed/>
    <w:rsid w:val="00BA1402"/>
    <w:rPr>
      <w:color w:val="800080"/>
      <w:u w:val="single"/>
    </w:rPr>
  </w:style>
  <w:style w:type="numbering" w:customStyle="1" w:styleId="1">
    <w:name w:val="Нет списка1"/>
    <w:next w:val="NoList"/>
    <w:uiPriority w:val="99"/>
    <w:semiHidden/>
    <w:unhideWhenUsed/>
    <w:rsid w:val="004A5CD0"/>
  </w:style>
  <w:style w:type="character" w:customStyle="1" w:styleId="FootnoteTextChar1">
    <w:name w:val="Footnote Text Char1"/>
    <w:uiPriority w:val="99"/>
    <w:semiHidden/>
    <w:rsid w:val="00EE6342"/>
    <w:rPr>
      <w:rFonts w:ascii="Times New Roman" w:eastAsia="Times New Roman" w:hAnsi="Times New Roman" w:cs="Times New Roman"/>
      <w:sz w:val="20"/>
      <w:szCs w:val="20"/>
      <w:lang w:val="ru-RU" w:eastAsia="ru-RU"/>
    </w:rPr>
  </w:style>
  <w:style w:type="character" w:customStyle="1" w:styleId="CommentTextChar1">
    <w:name w:val="Comment Text Char1"/>
    <w:uiPriority w:val="99"/>
    <w:semiHidden/>
    <w:rsid w:val="00EE6342"/>
    <w:rPr>
      <w:rFonts w:ascii="Times New Roman" w:eastAsia="Times New Roman" w:hAnsi="Times New Roman" w:cs="Times New Roman"/>
      <w:sz w:val="20"/>
      <w:szCs w:val="20"/>
      <w:lang w:val="ru-RU" w:eastAsia="ru-RU"/>
    </w:rPr>
  </w:style>
  <w:style w:type="character" w:customStyle="1" w:styleId="HeaderChar1">
    <w:name w:val="Header Char1"/>
    <w:uiPriority w:val="99"/>
    <w:semiHidden/>
    <w:rsid w:val="00EE6342"/>
    <w:rPr>
      <w:rFonts w:ascii="Times New Roman" w:eastAsia="Times New Roman" w:hAnsi="Times New Roman" w:cs="Times New Roman"/>
      <w:sz w:val="24"/>
      <w:szCs w:val="24"/>
      <w:lang w:val="ru-RU" w:eastAsia="ru-RU"/>
    </w:rPr>
  </w:style>
  <w:style w:type="character" w:customStyle="1" w:styleId="FooterChar1">
    <w:name w:val="Footer Char1"/>
    <w:uiPriority w:val="99"/>
    <w:semiHidden/>
    <w:rsid w:val="00EE6342"/>
    <w:rPr>
      <w:rFonts w:ascii="Times New Roman" w:eastAsia="Times New Roman" w:hAnsi="Times New Roman" w:cs="Times New Roman"/>
      <w:sz w:val="24"/>
      <w:szCs w:val="24"/>
      <w:lang w:val="ru-RU" w:eastAsia="ru-RU"/>
    </w:rPr>
  </w:style>
  <w:style w:type="character" w:customStyle="1" w:styleId="CommentSubjectChar1">
    <w:name w:val="Comment Subject Char1"/>
    <w:uiPriority w:val="99"/>
    <w:semiHidden/>
    <w:rsid w:val="00EE6342"/>
    <w:rPr>
      <w:rFonts w:ascii="Times New Roman" w:eastAsia="Times New Roman" w:hAnsi="Times New Roman" w:cs="Times New Roman"/>
      <w:b/>
      <w:bCs/>
      <w:sz w:val="20"/>
      <w:szCs w:val="20"/>
      <w:lang w:val="ru-RU" w:eastAsia="ru-RU"/>
    </w:rPr>
  </w:style>
  <w:style w:type="character" w:customStyle="1" w:styleId="BalloonTextChar1">
    <w:name w:val="Balloon Text Char1"/>
    <w:uiPriority w:val="99"/>
    <w:semiHidden/>
    <w:rsid w:val="00EE6342"/>
    <w:rPr>
      <w:rFonts w:ascii="Tahoma" w:eastAsia="Times New Roman" w:hAnsi="Tahoma" w:cs="Tahoma"/>
      <w:sz w:val="16"/>
      <w:szCs w:val="16"/>
      <w:lang w:val="ru-RU" w:eastAsia="ru-RU"/>
    </w:rPr>
  </w:style>
  <w:style w:type="paragraph" w:styleId="Revision">
    <w:name w:val="Revision"/>
    <w:hidden/>
    <w:uiPriority w:val="99"/>
    <w:semiHidden/>
    <w:rsid w:val="00E91F4E"/>
    <w:rPr>
      <w:sz w:val="24"/>
      <w:szCs w:val="24"/>
      <w:lang w:val="ru-RU" w:eastAsia="ru-RU"/>
    </w:rPr>
  </w:style>
  <w:style w:type="table" w:styleId="TableGrid">
    <w:name w:val="Table Grid"/>
    <w:basedOn w:val="TableNormal"/>
    <w:rsid w:val="00344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4979">
      <w:bodyDiv w:val="1"/>
      <w:marLeft w:val="0"/>
      <w:marRight w:val="0"/>
      <w:marTop w:val="0"/>
      <w:marBottom w:val="0"/>
      <w:divBdr>
        <w:top w:val="none" w:sz="0" w:space="0" w:color="auto"/>
        <w:left w:val="none" w:sz="0" w:space="0" w:color="auto"/>
        <w:bottom w:val="none" w:sz="0" w:space="0" w:color="auto"/>
        <w:right w:val="none" w:sz="0" w:space="0" w:color="auto"/>
      </w:divBdr>
    </w:div>
    <w:div w:id="26413346">
      <w:bodyDiv w:val="1"/>
      <w:marLeft w:val="0"/>
      <w:marRight w:val="0"/>
      <w:marTop w:val="0"/>
      <w:marBottom w:val="0"/>
      <w:divBdr>
        <w:top w:val="none" w:sz="0" w:space="0" w:color="auto"/>
        <w:left w:val="none" w:sz="0" w:space="0" w:color="auto"/>
        <w:bottom w:val="none" w:sz="0" w:space="0" w:color="auto"/>
        <w:right w:val="none" w:sz="0" w:space="0" w:color="auto"/>
      </w:divBdr>
    </w:div>
    <w:div w:id="32779119">
      <w:bodyDiv w:val="1"/>
      <w:marLeft w:val="0"/>
      <w:marRight w:val="0"/>
      <w:marTop w:val="0"/>
      <w:marBottom w:val="0"/>
      <w:divBdr>
        <w:top w:val="none" w:sz="0" w:space="0" w:color="auto"/>
        <w:left w:val="none" w:sz="0" w:space="0" w:color="auto"/>
        <w:bottom w:val="none" w:sz="0" w:space="0" w:color="auto"/>
        <w:right w:val="none" w:sz="0" w:space="0" w:color="auto"/>
      </w:divBdr>
    </w:div>
    <w:div w:id="87579877">
      <w:bodyDiv w:val="1"/>
      <w:marLeft w:val="0"/>
      <w:marRight w:val="0"/>
      <w:marTop w:val="0"/>
      <w:marBottom w:val="0"/>
      <w:divBdr>
        <w:top w:val="none" w:sz="0" w:space="0" w:color="auto"/>
        <w:left w:val="none" w:sz="0" w:space="0" w:color="auto"/>
        <w:bottom w:val="none" w:sz="0" w:space="0" w:color="auto"/>
        <w:right w:val="none" w:sz="0" w:space="0" w:color="auto"/>
      </w:divBdr>
    </w:div>
    <w:div w:id="208423320">
      <w:bodyDiv w:val="1"/>
      <w:marLeft w:val="0"/>
      <w:marRight w:val="0"/>
      <w:marTop w:val="0"/>
      <w:marBottom w:val="0"/>
      <w:divBdr>
        <w:top w:val="none" w:sz="0" w:space="0" w:color="auto"/>
        <w:left w:val="none" w:sz="0" w:space="0" w:color="auto"/>
        <w:bottom w:val="none" w:sz="0" w:space="0" w:color="auto"/>
        <w:right w:val="none" w:sz="0" w:space="0" w:color="auto"/>
      </w:divBdr>
    </w:div>
    <w:div w:id="432677444">
      <w:bodyDiv w:val="1"/>
      <w:marLeft w:val="0"/>
      <w:marRight w:val="0"/>
      <w:marTop w:val="0"/>
      <w:marBottom w:val="0"/>
      <w:divBdr>
        <w:top w:val="none" w:sz="0" w:space="0" w:color="auto"/>
        <w:left w:val="none" w:sz="0" w:space="0" w:color="auto"/>
        <w:bottom w:val="none" w:sz="0" w:space="0" w:color="auto"/>
        <w:right w:val="none" w:sz="0" w:space="0" w:color="auto"/>
      </w:divBdr>
    </w:div>
    <w:div w:id="473254665">
      <w:bodyDiv w:val="1"/>
      <w:marLeft w:val="0"/>
      <w:marRight w:val="0"/>
      <w:marTop w:val="0"/>
      <w:marBottom w:val="0"/>
      <w:divBdr>
        <w:top w:val="none" w:sz="0" w:space="0" w:color="auto"/>
        <w:left w:val="none" w:sz="0" w:space="0" w:color="auto"/>
        <w:bottom w:val="none" w:sz="0" w:space="0" w:color="auto"/>
        <w:right w:val="none" w:sz="0" w:space="0" w:color="auto"/>
      </w:divBdr>
    </w:div>
    <w:div w:id="478159745">
      <w:bodyDiv w:val="1"/>
      <w:marLeft w:val="0"/>
      <w:marRight w:val="0"/>
      <w:marTop w:val="0"/>
      <w:marBottom w:val="0"/>
      <w:divBdr>
        <w:top w:val="none" w:sz="0" w:space="0" w:color="auto"/>
        <w:left w:val="none" w:sz="0" w:space="0" w:color="auto"/>
        <w:bottom w:val="none" w:sz="0" w:space="0" w:color="auto"/>
        <w:right w:val="none" w:sz="0" w:space="0" w:color="auto"/>
      </w:divBdr>
      <w:divsChild>
        <w:div w:id="87315451">
          <w:marLeft w:val="0"/>
          <w:marRight w:val="0"/>
          <w:marTop w:val="0"/>
          <w:marBottom w:val="0"/>
          <w:divBdr>
            <w:top w:val="none" w:sz="0" w:space="0" w:color="auto"/>
            <w:left w:val="none" w:sz="0" w:space="0" w:color="auto"/>
            <w:bottom w:val="none" w:sz="0" w:space="0" w:color="auto"/>
            <w:right w:val="none" w:sz="0" w:space="0" w:color="auto"/>
          </w:divBdr>
        </w:div>
        <w:div w:id="142430059">
          <w:marLeft w:val="0"/>
          <w:marRight w:val="0"/>
          <w:marTop w:val="0"/>
          <w:marBottom w:val="0"/>
          <w:divBdr>
            <w:top w:val="none" w:sz="0" w:space="0" w:color="auto"/>
            <w:left w:val="none" w:sz="0" w:space="0" w:color="auto"/>
            <w:bottom w:val="none" w:sz="0" w:space="0" w:color="auto"/>
            <w:right w:val="none" w:sz="0" w:space="0" w:color="auto"/>
          </w:divBdr>
        </w:div>
        <w:div w:id="425078800">
          <w:marLeft w:val="0"/>
          <w:marRight w:val="0"/>
          <w:marTop w:val="0"/>
          <w:marBottom w:val="0"/>
          <w:divBdr>
            <w:top w:val="none" w:sz="0" w:space="0" w:color="auto"/>
            <w:left w:val="none" w:sz="0" w:space="0" w:color="auto"/>
            <w:bottom w:val="none" w:sz="0" w:space="0" w:color="auto"/>
            <w:right w:val="none" w:sz="0" w:space="0" w:color="auto"/>
          </w:divBdr>
        </w:div>
        <w:div w:id="442261580">
          <w:marLeft w:val="0"/>
          <w:marRight w:val="0"/>
          <w:marTop w:val="0"/>
          <w:marBottom w:val="0"/>
          <w:divBdr>
            <w:top w:val="none" w:sz="0" w:space="0" w:color="auto"/>
            <w:left w:val="none" w:sz="0" w:space="0" w:color="auto"/>
            <w:bottom w:val="none" w:sz="0" w:space="0" w:color="auto"/>
            <w:right w:val="none" w:sz="0" w:space="0" w:color="auto"/>
          </w:divBdr>
        </w:div>
        <w:div w:id="690497568">
          <w:marLeft w:val="0"/>
          <w:marRight w:val="0"/>
          <w:marTop w:val="0"/>
          <w:marBottom w:val="0"/>
          <w:divBdr>
            <w:top w:val="none" w:sz="0" w:space="0" w:color="auto"/>
            <w:left w:val="none" w:sz="0" w:space="0" w:color="auto"/>
            <w:bottom w:val="none" w:sz="0" w:space="0" w:color="auto"/>
            <w:right w:val="none" w:sz="0" w:space="0" w:color="auto"/>
          </w:divBdr>
        </w:div>
        <w:div w:id="777138793">
          <w:marLeft w:val="0"/>
          <w:marRight w:val="0"/>
          <w:marTop w:val="0"/>
          <w:marBottom w:val="0"/>
          <w:divBdr>
            <w:top w:val="none" w:sz="0" w:space="0" w:color="auto"/>
            <w:left w:val="none" w:sz="0" w:space="0" w:color="auto"/>
            <w:bottom w:val="none" w:sz="0" w:space="0" w:color="auto"/>
            <w:right w:val="none" w:sz="0" w:space="0" w:color="auto"/>
          </w:divBdr>
        </w:div>
        <w:div w:id="857080068">
          <w:marLeft w:val="0"/>
          <w:marRight w:val="0"/>
          <w:marTop w:val="0"/>
          <w:marBottom w:val="0"/>
          <w:divBdr>
            <w:top w:val="none" w:sz="0" w:space="0" w:color="auto"/>
            <w:left w:val="none" w:sz="0" w:space="0" w:color="auto"/>
            <w:bottom w:val="none" w:sz="0" w:space="0" w:color="auto"/>
            <w:right w:val="none" w:sz="0" w:space="0" w:color="auto"/>
          </w:divBdr>
          <w:divsChild>
            <w:div w:id="1473715950">
              <w:marLeft w:val="0"/>
              <w:marRight w:val="0"/>
              <w:marTop w:val="0"/>
              <w:marBottom w:val="0"/>
              <w:divBdr>
                <w:top w:val="none" w:sz="0" w:space="0" w:color="auto"/>
                <w:left w:val="none" w:sz="0" w:space="0" w:color="auto"/>
                <w:bottom w:val="none" w:sz="0" w:space="0" w:color="auto"/>
                <w:right w:val="none" w:sz="0" w:space="0" w:color="auto"/>
              </w:divBdr>
            </w:div>
          </w:divsChild>
        </w:div>
        <w:div w:id="956567748">
          <w:marLeft w:val="0"/>
          <w:marRight w:val="0"/>
          <w:marTop w:val="0"/>
          <w:marBottom w:val="0"/>
          <w:divBdr>
            <w:top w:val="none" w:sz="0" w:space="0" w:color="auto"/>
            <w:left w:val="none" w:sz="0" w:space="0" w:color="auto"/>
            <w:bottom w:val="none" w:sz="0" w:space="0" w:color="auto"/>
            <w:right w:val="none" w:sz="0" w:space="0" w:color="auto"/>
          </w:divBdr>
        </w:div>
        <w:div w:id="1195922035">
          <w:marLeft w:val="0"/>
          <w:marRight w:val="0"/>
          <w:marTop w:val="0"/>
          <w:marBottom w:val="0"/>
          <w:divBdr>
            <w:top w:val="none" w:sz="0" w:space="0" w:color="auto"/>
            <w:left w:val="none" w:sz="0" w:space="0" w:color="auto"/>
            <w:bottom w:val="none" w:sz="0" w:space="0" w:color="auto"/>
            <w:right w:val="none" w:sz="0" w:space="0" w:color="auto"/>
          </w:divBdr>
        </w:div>
        <w:div w:id="1251692257">
          <w:marLeft w:val="0"/>
          <w:marRight w:val="0"/>
          <w:marTop w:val="0"/>
          <w:marBottom w:val="0"/>
          <w:divBdr>
            <w:top w:val="none" w:sz="0" w:space="0" w:color="auto"/>
            <w:left w:val="none" w:sz="0" w:space="0" w:color="auto"/>
            <w:bottom w:val="none" w:sz="0" w:space="0" w:color="auto"/>
            <w:right w:val="none" w:sz="0" w:space="0" w:color="auto"/>
          </w:divBdr>
        </w:div>
        <w:div w:id="1256401931">
          <w:marLeft w:val="0"/>
          <w:marRight w:val="0"/>
          <w:marTop w:val="0"/>
          <w:marBottom w:val="0"/>
          <w:divBdr>
            <w:top w:val="none" w:sz="0" w:space="0" w:color="auto"/>
            <w:left w:val="none" w:sz="0" w:space="0" w:color="auto"/>
            <w:bottom w:val="none" w:sz="0" w:space="0" w:color="auto"/>
            <w:right w:val="none" w:sz="0" w:space="0" w:color="auto"/>
          </w:divBdr>
        </w:div>
        <w:div w:id="1361390852">
          <w:marLeft w:val="0"/>
          <w:marRight w:val="0"/>
          <w:marTop w:val="0"/>
          <w:marBottom w:val="0"/>
          <w:divBdr>
            <w:top w:val="none" w:sz="0" w:space="0" w:color="auto"/>
            <w:left w:val="none" w:sz="0" w:space="0" w:color="auto"/>
            <w:bottom w:val="none" w:sz="0" w:space="0" w:color="auto"/>
            <w:right w:val="none" w:sz="0" w:space="0" w:color="auto"/>
          </w:divBdr>
        </w:div>
        <w:div w:id="1495147528">
          <w:marLeft w:val="0"/>
          <w:marRight w:val="0"/>
          <w:marTop w:val="0"/>
          <w:marBottom w:val="0"/>
          <w:divBdr>
            <w:top w:val="none" w:sz="0" w:space="0" w:color="auto"/>
            <w:left w:val="none" w:sz="0" w:space="0" w:color="auto"/>
            <w:bottom w:val="none" w:sz="0" w:space="0" w:color="auto"/>
            <w:right w:val="none" w:sz="0" w:space="0" w:color="auto"/>
          </w:divBdr>
        </w:div>
        <w:div w:id="1536774418">
          <w:marLeft w:val="0"/>
          <w:marRight w:val="0"/>
          <w:marTop w:val="0"/>
          <w:marBottom w:val="0"/>
          <w:divBdr>
            <w:top w:val="none" w:sz="0" w:space="0" w:color="auto"/>
            <w:left w:val="none" w:sz="0" w:space="0" w:color="auto"/>
            <w:bottom w:val="none" w:sz="0" w:space="0" w:color="auto"/>
            <w:right w:val="none" w:sz="0" w:space="0" w:color="auto"/>
          </w:divBdr>
        </w:div>
        <w:div w:id="1633092809">
          <w:marLeft w:val="0"/>
          <w:marRight w:val="0"/>
          <w:marTop w:val="0"/>
          <w:marBottom w:val="0"/>
          <w:divBdr>
            <w:top w:val="none" w:sz="0" w:space="0" w:color="auto"/>
            <w:left w:val="none" w:sz="0" w:space="0" w:color="auto"/>
            <w:bottom w:val="none" w:sz="0" w:space="0" w:color="auto"/>
            <w:right w:val="none" w:sz="0" w:space="0" w:color="auto"/>
          </w:divBdr>
        </w:div>
        <w:div w:id="1750274849">
          <w:marLeft w:val="0"/>
          <w:marRight w:val="0"/>
          <w:marTop w:val="0"/>
          <w:marBottom w:val="0"/>
          <w:divBdr>
            <w:top w:val="none" w:sz="0" w:space="0" w:color="auto"/>
            <w:left w:val="none" w:sz="0" w:space="0" w:color="auto"/>
            <w:bottom w:val="none" w:sz="0" w:space="0" w:color="auto"/>
            <w:right w:val="none" w:sz="0" w:space="0" w:color="auto"/>
          </w:divBdr>
        </w:div>
        <w:div w:id="1800562674">
          <w:marLeft w:val="0"/>
          <w:marRight w:val="0"/>
          <w:marTop w:val="0"/>
          <w:marBottom w:val="0"/>
          <w:divBdr>
            <w:top w:val="none" w:sz="0" w:space="0" w:color="auto"/>
            <w:left w:val="none" w:sz="0" w:space="0" w:color="auto"/>
            <w:bottom w:val="none" w:sz="0" w:space="0" w:color="auto"/>
            <w:right w:val="none" w:sz="0" w:space="0" w:color="auto"/>
          </w:divBdr>
        </w:div>
        <w:div w:id="2047244862">
          <w:marLeft w:val="0"/>
          <w:marRight w:val="0"/>
          <w:marTop w:val="0"/>
          <w:marBottom w:val="0"/>
          <w:divBdr>
            <w:top w:val="none" w:sz="0" w:space="0" w:color="auto"/>
            <w:left w:val="none" w:sz="0" w:space="0" w:color="auto"/>
            <w:bottom w:val="none" w:sz="0" w:space="0" w:color="auto"/>
            <w:right w:val="none" w:sz="0" w:space="0" w:color="auto"/>
          </w:divBdr>
        </w:div>
      </w:divsChild>
    </w:div>
    <w:div w:id="549192650">
      <w:bodyDiv w:val="1"/>
      <w:marLeft w:val="0"/>
      <w:marRight w:val="0"/>
      <w:marTop w:val="0"/>
      <w:marBottom w:val="0"/>
      <w:divBdr>
        <w:top w:val="none" w:sz="0" w:space="0" w:color="auto"/>
        <w:left w:val="none" w:sz="0" w:space="0" w:color="auto"/>
        <w:bottom w:val="none" w:sz="0" w:space="0" w:color="auto"/>
        <w:right w:val="none" w:sz="0" w:space="0" w:color="auto"/>
      </w:divBdr>
    </w:div>
    <w:div w:id="628512124">
      <w:bodyDiv w:val="1"/>
      <w:marLeft w:val="0"/>
      <w:marRight w:val="0"/>
      <w:marTop w:val="0"/>
      <w:marBottom w:val="0"/>
      <w:divBdr>
        <w:top w:val="none" w:sz="0" w:space="0" w:color="auto"/>
        <w:left w:val="none" w:sz="0" w:space="0" w:color="auto"/>
        <w:bottom w:val="none" w:sz="0" w:space="0" w:color="auto"/>
        <w:right w:val="none" w:sz="0" w:space="0" w:color="auto"/>
      </w:divBdr>
    </w:div>
    <w:div w:id="635180598">
      <w:bodyDiv w:val="1"/>
      <w:marLeft w:val="0"/>
      <w:marRight w:val="0"/>
      <w:marTop w:val="0"/>
      <w:marBottom w:val="0"/>
      <w:divBdr>
        <w:top w:val="none" w:sz="0" w:space="0" w:color="auto"/>
        <w:left w:val="none" w:sz="0" w:space="0" w:color="auto"/>
        <w:bottom w:val="none" w:sz="0" w:space="0" w:color="auto"/>
        <w:right w:val="none" w:sz="0" w:space="0" w:color="auto"/>
      </w:divBdr>
    </w:div>
    <w:div w:id="769274173">
      <w:bodyDiv w:val="1"/>
      <w:marLeft w:val="0"/>
      <w:marRight w:val="0"/>
      <w:marTop w:val="0"/>
      <w:marBottom w:val="0"/>
      <w:divBdr>
        <w:top w:val="none" w:sz="0" w:space="0" w:color="auto"/>
        <w:left w:val="none" w:sz="0" w:space="0" w:color="auto"/>
        <w:bottom w:val="none" w:sz="0" w:space="0" w:color="auto"/>
        <w:right w:val="none" w:sz="0" w:space="0" w:color="auto"/>
      </w:divBdr>
    </w:div>
    <w:div w:id="838158418">
      <w:bodyDiv w:val="1"/>
      <w:marLeft w:val="0"/>
      <w:marRight w:val="0"/>
      <w:marTop w:val="0"/>
      <w:marBottom w:val="0"/>
      <w:divBdr>
        <w:top w:val="none" w:sz="0" w:space="0" w:color="auto"/>
        <w:left w:val="none" w:sz="0" w:space="0" w:color="auto"/>
        <w:bottom w:val="none" w:sz="0" w:space="0" w:color="auto"/>
        <w:right w:val="none" w:sz="0" w:space="0" w:color="auto"/>
      </w:divBdr>
    </w:div>
    <w:div w:id="858203257">
      <w:bodyDiv w:val="1"/>
      <w:marLeft w:val="0"/>
      <w:marRight w:val="0"/>
      <w:marTop w:val="0"/>
      <w:marBottom w:val="0"/>
      <w:divBdr>
        <w:top w:val="none" w:sz="0" w:space="0" w:color="auto"/>
        <w:left w:val="none" w:sz="0" w:space="0" w:color="auto"/>
        <w:bottom w:val="none" w:sz="0" w:space="0" w:color="auto"/>
        <w:right w:val="none" w:sz="0" w:space="0" w:color="auto"/>
      </w:divBdr>
    </w:div>
    <w:div w:id="1060788270">
      <w:bodyDiv w:val="1"/>
      <w:marLeft w:val="0"/>
      <w:marRight w:val="0"/>
      <w:marTop w:val="0"/>
      <w:marBottom w:val="0"/>
      <w:divBdr>
        <w:top w:val="none" w:sz="0" w:space="0" w:color="auto"/>
        <w:left w:val="none" w:sz="0" w:space="0" w:color="auto"/>
        <w:bottom w:val="none" w:sz="0" w:space="0" w:color="auto"/>
        <w:right w:val="none" w:sz="0" w:space="0" w:color="auto"/>
      </w:divBdr>
    </w:div>
    <w:div w:id="1102803336">
      <w:bodyDiv w:val="1"/>
      <w:marLeft w:val="0"/>
      <w:marRight w:val="0"/>
      <w:marTop w:val="0"/>
      <w:marBottom w:val="0"/>
      <w:divBdr>
        <w:top w:val="none" w:sz="0" w:space="0" w:color="auto"/>
        <w:left w:val="none" w:sz="0" w:space="0" w:color="auto"/>
        <w:bottom w:val="none" w:sz="0" w:space="0" w:color="auto"/>
        <w:right w:val="none" w:sz="0" w:space="0" w:color="auto"/>
      </w:divBdr>
    </w:div>
    <w:div w:id="1110509898">
      <w:bodyDiv w:val="1"/>
      <w:marLeft w:val="0"/>
      <w:marRight w:val="0"/>
      <w:marTop w:val="0"/>
      <w:marBottom w:val="0"/>
      <w:divBdr>
        <w:top w:val="none" w:sz="0" w:space="0" w:color="auto"/>
        <w:left w:val="none" w:sz="0" w:space="0" w:color="auto"/>
        <w:bottom w:val="none" w:sz="0" w:space="0" w:color="auto"/>
        <w:right w:val="none" w:sz="0" w:space="0" w:color="auto"/>
      </w:divBdr>
    </w:div>
    <w:div w:id="1151290176">
      <w:bodyDiv w:val="1"/>
      <w:marLeft w:val="0"/>
      <w:marRight w:val="0"/>
      <w:marTop w:val="0"/>
      <w:marBottom w:val="0"/>
      <w:divBdr>
        <w:top w:val="none" w:sz="0" w:space="0" w:color="auto"/>
        <w:left w:val="none" w:sz="0" w:space="0" w:color="auto"/>
        <w:bottom w:val="none" w:sz="0" w:space="0" w:color="auto"/>
        <w:right w:val="none" w:sz="0" w:space="0" w:color="auto"/>
      </w:divBdr>
    </w:div>
    <w:div w:id="1231384342">
      <w:bodyDiv w:val="1"/>
      <w:marLeft w:val="0"/>
      <w:marRight w:val="0"/>
      <w:marTop w:val="0"/>
      <w:marBottom w:val="0"/>
      <w:divBdr>
        <w:top w:val="none" w:sz="0" w:space="0" w:color="auto"/>
        <w:left w:val="none" w:sz="0" w:space="0" w:color="auto"/>
        <w:bottom w:val="none" w:sz="0" w:space="0" w:color="auto"/>
        <w:right w:val="none" w:sz="0" w:space="0" w:color="auto"/>
      </w:divBdr>
    </w:div>
    <w:div w:id="1359236765">
      <w:bodyDiv w:val="1"/>
      <w:marLeft w:val="0"/>
      <w:marRight w:val="0"/>
      <w:marTop w:val="0"/>
      <w:marBottom w:val="0"/>
      <w:divBdr>
        <w:top w:val="none" w:sz="0" w:space="0" w:color="auto"/>
        <w:left w:val="none" w:sz="0" w:space="0" w:color="auto"/>
        <w:bottom w:val="none" w:sz="0" w:space="0" w:color="auto"/>
        <w:right w:val="none" w:sz="0" w:space="0" w:color="auto"/>
      </w:divBdr>
    </w:div>
    <w:div w:id="1410079403">
      <w:bodyDiv w:val="1"/>
      <w:marLeft w:val="0"/>
      <w:marRight w:val="0"/>
      <w:marTop w:val="0"/>
      <w:marBottom w:val="0"/>
      <w:divBdr>
        <w:top w:val="none" w:sz="0" w:space="0" w:color="auto"/>
        <w:left w:val="none" w:sz="0" w:space="0" w:color="auto"/>
        <w:bottom w:val="none" w:sz="0" w:space="0" w:color="auto"/>
        <w:right w:val="none" w:sz="0" w:space="0" w:color="auto"/>
      </w:divBdr>
    </w:div>
    <w:div w:id="1473870660">
      <w:bodyDiv w:val="1"/>
      <w:marLeft w:val="0"/>
      <w:marRight w:val="0"/>
      <w:marTop w:val="0"/>
      <w:marBottom w:val="0"/>
      <w:divBdr>
        <w:top w:val="none" w:sz="0" w:space="0" w:color="auto"/>
        <w:left w:val="none" w:sz="0" w:space="0" w:color="auto"/>
        <w:bottom w:val="none" w:sz="0" w:space="0" w:color="auto"/>
        <w:right w:val="none" w:sz="0" w:space="0" w:color="auto"/>
      </w:divBdr>
    </w:div>
    <w:div w:id="1536651216">
      <w:bodyDiv w:val="1"/>
      <w:marLeft w:val="0"/>
      <w:marRight w:val="0"/>
      <w:marTop w:val="0"/>
      <w:marBottom w:val="0"/>
      <w:divBdr>
        <w:top w:val="none" w:sz="0" w:space="0" w:color="auto"/>
        <w:left w:val="none" w:sz="0" w:space="0" w:color="auto"/>
        <w:bottom w:val="none" w:sz="0" w:space="0" w:color="auto"/>
        <w:right w:val="none" w:sz="0" w:space="0" w:color="auto"/>
      </w:divBdr>
    </w:div>
    <w:div w:id="1571117232">
      <w:bodyDiv w:val="1"/>
      <w:marLeft w:val="0"/>
      <w:marRight w:val="0"/>
      <w:marTop w:val="0"/>
      <w:marBottom w:val="0"/>
      <w:divBdr>
        <w:top w:val="none" w:sz="0" w:space="0" w:color="auto"/>
        <w:left w:val="none" w:sz="0" w:space="0" w:color="auto"/>
        <w:bottom w:val="none" w:sz="0" w:space="0" w:color="auto"/>
        <w:right w:val="none" w:sz="0" w:space="0" w:color="auto"/>
      </w:divBdr>
    </w:div>
    <w:div w:id="1573273488">
      <w:bodyDiv w:val="1"/>
      <w:marLeft w:val="0"/>
      <w:marRight w:val="0"/>
      <w:marTop w:val="0"/>
      <w:marBottom w:val="0"/>
      <w:divBdr>
        <w:top w:val="none" w:sz="0" w:space="0" w:color="auto"/>
        <w:left w:val="none" w:sz="0" w:space="0" w:color="auto"/>
        <w:bottom w:val="none" w:sz="0" w:space="0" w:color="auto"/>
        <w:right w:val="none" w:sz="0" w:space="0" w:color="auto"/>
      </w:divBdr>
    </w:div>
    <w:div w:id="1625771359">
      <w:bodyDiv w:val="1"/>
      <w:marLeft w:val="0"/>
      <w:marRight w:val="0"/>
      <w:marTop w:val="0"/>
      <w:marBottom w:val="0"/>
      <w:divBdr>
        <w:top w:val="none" w:sz="0" w:space="0" w:color="auto"/>
        <w:left w:val="none" w:sz="0" w:space="0" w:color="auto"/>
        <w:bottom w:val="none" w:sz="0" w:space="0" w:color="auto"/>
        <w:right w:val="none" w:sz="0" w:space="0" w:color="auto"/>
      </w:divBdr>
    </w:div>
    <w:div w:id="1632979710">
      <w:bodyDiv w:val="1"/>
      <w:marLeft w:val="0"/>
      <w:marRight w:val="0"/>
      <w:marTop w:val="0"/>
      <w:marBottom w:val="0"/>
      <w:divBdr>
        <w:top w:val="none" w:sz="0" w:space="0" w:color="auto"/>
        <w:left w:val="none" w:sz="0" w:space="0" w:color="auto"/>
        <w:bottom w:val="none" w:sz="0" w:space="0" w:color="auto"/>
        <w:right w:val="none" w:sz="0" w:space="0" w:color="auto"/>
      </w:divBdr>
      <w:divsChild>
        <w:div w:id="76291052">
          <w:marLeft w:val="0"/>
          <w:marRight w:val="0"/>
          <w:marTop w:val="0"/>
          <w:marBottom w:val="0"/>
          <w:divBdr>
            <w:top w:val="none" w:sz="0" w:space="0" w:color="auto"/>
            <w:left w:val="none" w:sz="0" w:space="0" w:color="auto"/>
            <w:bottom w:val="none" w:sz="0" w:space="0" w:color="auto"/>
            <w:right w:val="none" w:sz="0" w:space="0" w:color="auto"/>
          </w:divBdr>
        </w:div>
        <w:div w:id="142040433">
          <w:marLeft w:val="0"/>
          <w:marRight w:val="0"/>
          <w:marTop w:val="0"/>
          <w:marBottom w:val="0"/>
          <w:divBdr>
            <w:top w:val="none" w:sz="0" w:space="0" w:color="auto"/>
            <w:left w:val="none" w:sz="0" w:space="0" w:color="auto"/>
            <w:bottom w:val="none" w:sz="0" w:space="0" w:color="auto"/>
            <w:right w:val="none" w:sz="0" w:space="0" w:color="auto"/>
          </w:divBdr>
        </w:div>
        <w:div w:id="167987934">
          <w:marLeft w:val="0"/>
          <w:marRight w:val="0"/>
          <w:marTop w:val="0"/>
          <w:marBottom w:val="0"/>
          <w:divBdr>
            <w:top w:val="none" w:sz="0" w:space="0" w:color="auto"/>
            <w:left w:val="none" w:sz="0" w:space="0" w:color="auto"/>
            <w:bottom w:val="none" w:sz="0" w:space="0" w:color="auto"/>
            <w:right w:val="none" w:sz="0" w:space="0" w:color="auto"/>
          </w:divBdr>
        </w:div>
        <w:div w:id="216400371">
          <w:marLeft w:val="0"/>
          <w:marRight w:val="0"/>
          <w:marTop w:val="0"/>
          <w:marBottom w:val="0"/>
          <w:divBdr>
            <w:top w:val="none" w:sz="0" w:space="0" w:color="auto"/>
            <w:left w:val="none" w:sz="0" w:space="0" w:color="auto"/>
            <w:bottom w:val="none" w:sz="0" w:space="0" w:color="auto"/>
            <w:right w:val="none" w:sz="0" w:space="0" w:color="auto"/>
          </w:divBdr>
        </w:div>
        <w:div w:id="442388833">
          <w:marLeft w:val="0"/>
          <w:marRight w:val="0"/>
          <w:marTop w:val="0"/>
          <w:marBottom w:val="0"/>
          <w:divBdr>
            <w:top w:val="none" w:sz="0" w:space="0" w:color="auto"/>
            <w:left w:val="none" w:sz="0" w:space="0" w:color="auto"/>
            <w:bottom w:val="none" w:sz="0" w:space="0" w:color="auto"/>
            <w:right w:val="none" w:sz="0" w:space="0" w:color="auto"/>
          </w:divBdr>
        </w:div>
        <w:div w:id="851073000">
          <w:marLeft w:val="0"/>
          <w:marRight w:val="0"/>
          <w:marTop w:val="0"/>
          <w:marBottom w:val="0"/>
          <w:divBdr>
            <w:top w:val="none" w:sz="0" w:space="0" w:color="auto"/>
            <w:left w:val="none" w:sz="0" w:space="0" w:color="auto"/>
            <w:bottom w:val="none" w:sz="0" w:space="0" w:color="auto"/>
            <w:right w:val="none" w:sz="0" w:space="0" w:color="auto"/>
          </w:divBdr>
        </w:div>
        <w:div w:id="895359440">
          <w:marLeft w:val="0"/>
          <w:marRight w:val="0"/>
          <w:marTop w:val="0"/>
          <w:marBottom w:val="0"/>
          <w:divBdr>
            <w:top w:val="none" w:sz="0" w:space="0" w:color="auto"/>
            <w:left w:val="none" w:sz="0" w:space="0" w:color="auto"/>
            <w:bottom w:val="none" w:sz="0" w:space="0" w:color="auto"/>
            <w:right w:val="none" w:sz="0" w:space="0" w:color="auto"/>
          </w:divBdr>
        </w:div>
        <w:div w:id="925266369">
          <w:marLeft w:val="0"/>
          <w:marRight w:val="0"/>
          <w:marTop w:val="0"/>
          <w:marBottom w:val="0"/>
          <w:divBdr>
            <w:top w:val="none" w:sz="0" w:space="0" w:color="auto"/>
            <w:left w:val="none" w:sz="0" w:space="0" w:color="auto"/>
            <w:bottom w:val="none" w:sz="0" w:space="0" w:color="auto"/>
            <w:right w:val="none" w:sz="0" w:space="0" w:color="auto"/>
          </w:divBdr>
        </w:div>
        <w:div w:id="962469301">
          <w:marLeft w:val="0"/>
          <w:marRight w:val="0"/>
          <w:marTop w:val="0"/>
          <w:marBottom w:val="0"/>
          <w:divBdr>
            <w:top w:val="none" w:sz="0" w:space="0" w:color="auto"/>
            <w:left w:val="none" w:sz="0" w:space="0" w:color="auto"/>
            <w:bottom w:val="none" w:sz="0" w:space="0" w:color="auto"/>
            <w:right w:val="none" w:sz="0" w:space="0" w:color="auto"/>
          </w:divBdr>
        </w:div>
        <w:div w:id="1095443624">
          <w:marLeft w:val="0"/>
          <w:marRight w:val="0"/>
          <w:marTop w:val="0"/>
          <w:marBottom w:val="0"/>
          <w:divBdr>
            <w:top w:val="none" w:sz="0" w:space="0" w:color="auto"/>
            <w:left w:val="none" w:sz="0" w:space="0" w:color="auto"/>
            <w:bottom w:val="none" w:sz="0" w:space="0" w:color="auto"/>
            <w:right w:val="none" w:sz="0" w:space="0" w:color="auto"/>
          </w:divBdr>
        </w:div>
        <w:div w:id="1227111903">
          <w:marLeft w:val="0"/>
          <w:marRight w:val="0"/>
          <w:marTop w:val="0"/>
          <w:marBottom w:val="0"/>
          <w:divBdr>
            <w:top w:val="none" w:sz="0" w:space="0" w:color="auto"/>
            <w:left w:val="none" w:sz="0" w:space="0" w:color="auto"/>
            <w:bottom w:val="none" w:sz="0" w:space="0" w:color="auto"/>
            <w:right w:val="none" w:sz="0" w:space="0" w:color="auto"/>
          </w:divBdr>
        </w:div>
        <w:div w:id="1461530835">
          <w:marLeft w:val="0"/>
          <w:marRight w:val="0"/>
          <w:marTop w:val="0"/>
          <w:marBottom w:val="0"/>
          <w:divBdr>
            <w:top w:val="none" w:sz="0" w:space="0" w:color="auto"/>
            <w:left w:val="none" w:sz="0" w:space="0" w:color="auto"/>
            <w:bottom w:val="none" w:sz="0" w:space="0" w:color="auto"/>
            <w:right w:val="none" w:sz="0" w:space="0" w:color="auto"/>
          </w:divBdr>
        </w:div>
        <w:div w:id="1509755532">
          <w:marLeft w:val="0"/>
          <w:marRight w:val="0"/>
          <w:marTop w:val="0"/>
          <w:marBottom w:val="0"/>
          <w:divBdr>
            <w:top w:val="none" w:sz="0" w:space="0" w:color="auto"/>
            <w:left w:val="none" w:sz="0" w:space="0" w:color="auto"/>
            <w:bottom w:val="none" w:sz="0" w:space="0" w:color="auto"/>
            <w:right w:val="none" w:sz="0" w:space="0" w:color="auto"/>
          </w:divBdr>
        </w:div>
        <w:div w:id="1567761192">
          <w:marLeft w:val="0"/>
          <w:marRight w:val="0"/>
          <w:marTop w:val="0"/>
          <w:marBottom w:val="0"/>
          <w:divBdr>
            <w:top w:val="none" w:sz="0" w:space="0" w:color="auto"/>
            <w:left w:val="none" w:sz="0" w:space="0" w:color="auto"/>
            <w:bottom w:val="none" w:sz="0" w:space="0" w:color="auto"/>
            <w:right w:val="none" w:sz="0" w:space="0" w:color="auto"/>
          </w:divBdr>
        </w:div>
        <w:div w:id="1575511063">
          <w:marLeft w:val="0"/>
          <w:marRight w:val="0"/>
          <w:marTop w:val="0"/>
          <w:marBottom w:val="0"/>
          <w:divBdr>
            <w:top w:val="none" w:sz="0" w:space="0" w:color="auto"/>
            <w:left w:val="none" w:sz="0" w:space="0" w:color="auto"/>
            <w:bottom w:val="none" w:sz="0" w:space="0" w:color="auto"/>
            <w:right w:val="none" w:sz="0" w:space="0" w:color="auto"/>
          </w:divBdr>
        </w:div>
        <w:div w:id="2104836124">
          <w:marLeft w:val="0"/>
          <w:marRight w:val="0"/>
          <w:marTop w:val="0"/>
          <w:marBottom w:val="0"/>
          <w:divBdr>
            <w:top w:val="none" w:sz="0" w:space="0" w:color="auto"/>
            <w:left w:val="none" w:sz="0" w:space="0" w:color="auto"/>
            <w:bottom w:val="none" w:sz="0" w:space="0" w:color="auto"/>
            <w:right w:val="none" w:sz="0" w:space="0" w:color="auto"/>
          </w:divBdr>
        </w:div>
        <w:div w:id="2117408166">
          <w:marLeft w:val="0"/>
          <w:marRight w:val="0"/>
          <w:marTop w:val="0"/>
          <w:marBottom w:val="0"/>
          <w:divBdr>
            <w:top w:val="none" w:sz="0" w:space="0" w:color="auto"/>
            <w:left w:val="none" w:sz="0" w:space="0" w:color="auto"/>
            <w:bottom w:val="none" w:sz="0" w:space="0" w:color="auto"/>
            <w:right w:val="none" w:sz="0" w:space="0" w:color="auto"/>
          </w:divBdr>
        </w:div>
      </w:divsChild>
    </w:div>
    <w:div w:id="1667054129">
      <w:bodyDiv w:val="1"/>
      <w:marLeft w:val="0"/>
      <w:marRight w:val="0"/>
      <w:marTop w:val="0"/>
      <w:marBottom w:val="0"/>
      <w:divBdr>
        <w:top w:val="none" w:sz="0" w:space="0" w:color="auto"/>
        <w:left w:val="none" w:sz="0" w:space="0" w:color="auto"/>
        <w:bottom w:val="none" w:sz="0" w:space="0" w:color="auto"/>
        <w:right w:val="none" w:sz="0" w:space="0" w:color="auto"/>
      </w:divBdr>
    </w:div>
    <w:div w:id="1764571496">
      <w:bodyDiv w:val="1"/>
      <w:marLeft w:val="0"/>
      <w:marRight w:val="0"/>
      <w:marTop w:val="0"/>
      <w:marBottom w:val="0"/>
      <w:divBdr>
        <w:top w:val="none" w:sz="0" w:space="0" w:color="auto"/>
        <w:left w:val="none" w:sz="0" w:space="0" w:color="auto"/>
        <w:bottom w:val="none" w:sz="0" w:space="0" w:color="auto"/>
        <w:right w:val="none" w:sz="0" w:space="0" w:color="auto"/>
      </w:divBdr>
    </w:div>
    <w:div w:id="1777476707">
      <w:bodyDiv w:val="1"/>
      <w:marLeft w:val="0"/>
      <w:marRight w:val="0"/>
      <w:marTop w:val="0"/>
      <w:marBottom w:val="0"/>
      <w:divBdr>
        <w:top w:val="none" w:sz="0" w:space="0" w:color="auto"/>
        <w:left w:val="none" w:sz="0" w:space="0" w:color="auto"/>
        <w:bottom w:val="none" w:sz="0" w:space="0" w:color="auto"/>
        <w:right w:val="none" w:sz="0" w:space="0" w:color="auto"/>
      </w:divBdr>
    </w:div>
    <w:div w:id="1781415068">
      <w:bodyDiv w:val="1"/>
      <w:marLeft w:val="0"/>
      <w:marRight w:val="0"/>
      <w:marTop w:val="0"/>
      <w:marBottom w:val="0"/>
      <w:divBdr>
        <w:top w:val="none" w:sz="0" w:space="0" w:color="auto"/>
        <w:left w:val="none" w:sz="0" w:space="0" w:color="auto"/>
        <w:bottom w:val="none" w:sz="0" w:space="0" w:color="auto"/>
        <w:right w:val="none" w:sz="0" w:space="0" w:color="auto"/>
      </w:divBdr>
    </w:div>
    <w:div w:id="1828741110">
      <w:bodyDiv w:val="1"/>
      <w:marLeft w:val="0"/>
      <w:marRight w:val="0"/>
      <w:marTop w:val="0"/>
      <w:marBottom w:val="0"/>
      <w:divBdr>
        <w:top w:val="none" w:sz="0" w:space="0" w:color="auto"/>
        <w:left w:val="none" w:sz="0" w:space="0" w:color="auto"/>
        <w:bottom w:val="none" w:sz="0" w:space="0" w:color="auto"/>
        <w:right w:val="none" w:sz="0" w:space="0" w:color="auto"/>
      </w:divBdr>
    </w:div>
    <w:div w:id="2082635108">
      <w:bodyDiv w:val="1"/>
      <w:marLeft w:val="0"/>
      <w:marRight w:val="0"/>
      <w:marTop w:val="0"/>
      <w:marBottom w:val="0"/>
      <w:divBdr>
        <w:top w:val="none" w:sz="0" w:space="0" w:color="auto"/>
        <w:left w:val="none" w:sz="0" w:space="0" w:color="auto"/>
        <w:bottom w:val="none" w:sz="0" w:space="0" w:color="auto"/>
        <w:right w:val="none" w:sz="0" w:space="0" w:color="auto"/>
      </w:divBdr>
      <w:divsChild>
        <w:div w:id="76024526">
          <w:marLeft w:val="0"/>
          <w:marRight w:val="0"/>
          <w:marTop w:val="0"/>
          <w:marBottom w:val="0"/>
          <w:divBdr>
            <w:top w:val="none" w:sz="0" w:space="0" w:color="auto"/>
            <w:left w:val="none" w:sz="0" w:space="0" w:color="auto"/>
            <w:bottom w:val="none" w:sz="0" w:space="0" w:color="auto"/>
            <w:right w:val="none" w:sz="0" w:space="0" w:color="auto"/>
          </w:divBdr>
        </w:div>
        <w:div w:id="398527437">
          <w:marLeft w:val="0"/>
          <w:marRight w:val="0"/>
          <w:marTop w:val="0"/>
          <w:marBottom w:val="0"/>
          <w:divBdr>
            <w:top w:val="none" w:sz="0" w:space="0" w:color="auto"/>
            <w:left w:val="none" w:sz="0" w:space="0" w:color="auto"/>
            <w:bottom w:val="none" w:sz="0" w:space="0" w:color="auto"/>
            <w:right w:val="none" w:sz="0" w:space="0" w:color="auto"/>
          </w:divBdr>
        </w:div>
        <w:div w:id="460805104">
          <w:marLeft w:val="0"/>
          <w:marRight w:val="0"/>
          <w:marTop w:val="0"/>
          <w:marBottom w:val="0"/>
          <w:divBdr>
            <w:top w:val="none" w:sz="0" w:space="0" w:color="auto"/>
            <w:left w:val="none" w:sz="0" w:space="0" w:color="auto"/>
            <w:bottom w:val="none" w:sz="0" w:space="0" w:color="auto"/>
            <w:right w:val="none" w:sz="0" w:space="0" w:color="auto"/>
          </w:divBdr>
        </w:div>
        <w:div w:id="605161092">
          <w:marLeft w:val="0"/>
          <w:marRight w:val="0"/>
          <w:marTop w:val="0"/>
          <w:marBottom w:val="0"/>
          <w:divBdr>
            <w:top w:val="none" w:sz="0" w:space="0" w:color="auto"/>
            <w:left w:val="none" w:sz="0" w:space="0" w:color="auto"/>
            <w:bottom w:val="none" w:sz="0" w:space="0" w:color="auto"/>
            <w:right w:val="none" w:sz="0" w:space="0" w:color="auto"/>
          </w:divBdr>
        </w:div>
        <w:div w:id="699432058">
          <w:marLeft w:val="0"/>
          <w:marRight w:val="0"/>
          <w:marTop w:val="0"/>
          <w:marBottom w:val="0"/>
          <w:divBdr>
            <w:top w:val="none" w:sz="0" w:space="0" w:color="auto"/>
            <w:left w:val="none" w:sz="0" w:space="0" w:color="auto"/>
            <w:bottom w:val="none" w:sz="0" w:space="0" w:color="auto"/>
            <w:right w:val="none" w:sz="0" w:space="0" w:color="auto"/>
          </w:divBdr>
        </w:div>
        <w:div w:id="800610965">
          <w:marLeft w:val="0"/>
          <w:marRight w:val="0"/>
          <w:marTop w:val="0"/>
          <w:marBottom w:val="0"/>
          <w:divBdr>
            <w:top w:val="none" w:sz="0" w:space="0" w:color="auto"/>
            <w:left w:val="none" w:sz="0" w:space="0" w:color="auto"/>
            <w:bottom w:val="none" w:sz="0" w:space="0" w:color="auto"/>
            <w:right w:val="none" w:sz="0" w:space="0" w:color="auto"/>
          </w:divBdr>
        </w:div>
        <w:div w:id="822818535">
          <w:marLeft w:val="0"/>
          <w:marRight w:val="0"/>
          <w:marTop w:val="0"/>
          <w:marBottom w:val="0"/>
          <w:divBdr>
            <w:top w:val="none" w:sz="0" w:space="0" w:color="auto"/>
            <w:left w:val="none" w:sz="0" w:space="0" w:color="auto"/>
            <w:bottom w:val="none" w:sz="0" w:space="0" w:color="auto"/>
            <w:right w:val="none" w:sz="0" w:space="0" w:color="auto"/>
          </w:divBdr>
        </w:div>
        <w:div w:id="831410246">
          <w:marLeft w:val="0"/>
          <w:marRight w:val="0"/>
          <w:marTop w:val="0"/>
          <w:marBottom w:val="0"/>
          <w:divBdr>
            <w:top w:val="none" w:sz="0" w:space="0" w:color="auto"/>
            <w:left w:val="none" w:sz="0" w:space="0" w:color="auto"/>
            <w:bottom w:val="none" w:sz="0" w:space="0" w:color="auto"/>
            <w:right w:val="none" w:sz="0" w:space="0" w:color="auto"/>
          </w:divBdr>
        </w:div>
        <w:div w:id="917834299">
          <w:marLeft w:val="0"/>
          <w:marRight w:val="0"/>
          <w:marTop w:val="0"/>
          <w:marBottom w:val="0"/>
          <w:divBdr>
            <w:top w:val="none" w:sz="0" w:space="0" w:color="auto"/>
            <w:left w:val="none" w:sz="0" w:space="0" w:color="auto"/>
            <w:bottom w:val="none" w:sz="0" w:space="0" w:color="auto"/>
            <w:right w:val="none" w:sz="0" w:space="0" w:color="auto"/>
          </w:divBdr>
        </w:div>
        <w:div w:id="1393385783">
          <w:marLeft w:val="0"/>
          <w:marRight w:val="0"/>
          <w:marTop w:val="0"/>
          <w:marBottom w:val="0"/>
          <w:divBdr>
            <w:top w:val="none" w:sz="0" w:space="0" w:color="auto"/>
            <w:left w:val="none" w:sz="0" w:space="0" w:color="auto"/>
            <w:bottom w:val="none" w:sz="0" w:space="0" w:color="auto"/>
            <w:right w:val="none" w:sz="0" w:space="0" w:color="auto"/>
          </w:divBdr>
        </w:div>
        <w:div w:id="1541474360">
          <w:marLeft w:val="0"/>
          <w:marRight w:val="0"/>
          <w:marTop w:val="0"/>
          <w:marBottom w:val="0"/>
          <w:divBdr>
            <w:top w:val="none" w:sz="0" w:space="0" w:color="auto"/>
            <w:left w:val="none" w:sz="0" w:space="0" w:color="auto"/>
            <w:bottom w:val="none" w:sz="0" w:space="0" w:color="auto"/>
            <w:right w:val="none" w:sz="0" w:space="0" w:color="auto"/>
          </w:divBdr>
        </w:div>
        <w:div w:id="1731462865">
          <w:marLeft w:val="0"/>
          <w:marRight w:val="0"/>
          <w:marTop w:val="0"/>
          <w:marBottom w:val="0"/>
          <w:divBdr>
            <w:top w:val="none" w:sz="0" w:space="0" w:color="auto"/>
            <w:left w:val="none" w:sz="0" w:space="0" w:color="auto"/>
            <w:bottom w:val="none" w:sz="0" w:space="0" w:color="auto"/>
            <w:right w:val="none" w:sz="0" w:space="0" w:color="auto"/>
          </w:divBdr>
        </w:div>
        <w:div w:id="1750466818">
          <w:marLeft w:val="0"/>
          <w:marRight w:val="0"/>
          <w:marTop w:val="0"/>
          <w:marBottom w:val="0"/>
          <w:divBdr>
            <w:top w:val="none" w:sz="0" w:space="0" w:color="auto"/>
            <w:left w:val="none" w:sz="0" w:space="0" w:color="auto"/>
            <w:bottom w:val="none" w:sz="0" w:space="0" w:color="auto"/>
            <w:right w:val="none" w:sz="0" w:space="0" w:color="auto"/>
          </w:divBdr>
        </w:div>
        <w:div w:id="1867523795">
          <w:marLeft w:val="0"/>
          <w:marRight w:val="0"/>
          <w:marTop w:val="0"/>
          <w:marBottom w:val="0"/>
          <w:divBdr>
            <w:top w:val="none" w:sz="0" w:space="0" w:color="auto"/>
            <w:left w:val="none" w:sz="0" w:space="0" w:color="auto"/>
            <w:bottom w:val="none" w:sz="0" w:space="0" w:color="auto"/>
            <w:right w:val="none" w:sz="0" w:space="0" w:color="auto"/>
          </w:divBdr>
        </w:div>
        <w:div w:id="1997831543">
          <w:marLeft w:val="0"/>
          <w:marRight w:val="0"/>
          <w:marTop w:val="0"/>
          <w:marBottom w:val="0"/>
          <w:divBdr>
            <w:top w:val="none" w:sz="0" w:space="0" w:color="auto"/>
            <w:left w:val="none" w:sz="0" w:space="0" w:color="auto"/>
            <w:bottom w:val="none" w:sz="0" w:space="0" w:color="auto"/>
            <w:right w:val="none" w:sz="0" w:space="0" w:color="auto"/>
          </w:divBdr>
        </w:div>
        <w:div w:id="2088451857">
          <w:marLeft w:val="0"/>
          <w:marRight w:val="0"/>
          <w:marTop w:val="0"/>
          <w:marBottom w:val="0"/>
          <w:divBdr>
            <w:top w:val="none" w:sz="0" w:space="0" w:color="auto"/>
            <w:left w:val="none" w:sz="0" w:space="0" w:color="auto"/>
            <w:bottom w:val="none" w:sz="0" w:space="0" w:color="auto"/>
            <w:right w:val="none" w:sz="0" w:space="0" w:color="auto"/>
          </w:divBdr>
        </w:div>
        <w:div w:id="2089496519">
          <w:marLeft w:val="0"/>
          <w:marRight w:val="0"/>
          <w:marTop w:val="0"/>
          <w:marBottom w:val="0"/>
          <w:divBdr>
            <w:top w:val="none" w:sz="0" w:space="0" w:color="auto"/>
            <w:left w:val="none" w:sz="0" w:space="0" w:color="auto"/>
            <w:bottom w:val="none" w:sz="0" w:space="0" w:color="auto"/>
            <w:right w:val="none" w:sz="0" w:space="0" w:color="auto"/>
          </w:divBdr>
        </w:div>
        <w:div w:id="2114595545">
          <w:marLeft w:val="0"/>
          <w:marRight w:val="0"/>
          <w:marTop w:val="0"/>
          <w:marBottom w:val="0"/>
          <w:divBdr>
            <w:top w:val="none" w:sz="0" w:space="0" w:color="auto"/>
            <w:left w:val="none" w:sz="0" w:space="0" w:color="auto"/>
            <w:bottom w:val="none" w:sz="0" w:space="0" w:color="auto"/>
            <w:right w:val="none" w:sz="0" w:space="0" w:color="auto"/>
          </w:divBdr>
        </w:div>
      </w:divsChild>
    </w:div>
    <w:div w:id="2129086586">
      <w:bodyDiv w:val="1"/>
      <w:marLeft w:val="0"/>
      <w:marRight w:val="0"/>
      <w:marTop w:val="0"/>
      <w:marBottom w:val="0"/>
      <w:divBdr>
        <w:top w:val="none" w:sz="0" w:space="0" w:color="auto"/>
        <w:left w:val="none" w:sz="0" w:space="0" w:color="auto"/>
        <w:bottom w:val="none" w:sz="0" w:space="0" w:color="auto"/>
        <w:right w:val="none" w:sz="0" w:space="0" w:color="auto"/>
      </w:divBdr>
    </w:div>
    <w:div w:id="213840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FED1F-8819-46DB-B735-94A487EC9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3503</Words>
  <Characters>19971</Characters>
  <Application>Microsoft Office Word</Application>
  <DocSecurity>0</DocSecurity>
  <Lines>166</Lines>
  <Paragraphs>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ARNAX</Company>
  <LinksUpToDate>false</LinksUpToDate>
  <CharactersWithSpaces>23428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HAKOBYAN</dc:creator>
  <cp:keywords>https://mul2.gov.am/tasks/94819/oneclick/Metodabanutyun_aroxch.docx?token=e85dd7d6178d292e165e92b91697b694</cp:keywords>
  <cp:lastModifiedBy>Lena Nikoghosyan</cp:lastModifiedBy>
  <cp:revision>4</cp:revision>
  <cp:lastPrinted>2019-07-22T12:54:00Z</cp:lastPrinted>
  <dcterms:created xsi:type="dcterms:W3CDTF">2019-07-29T13:46:00Z</dcterms:created>
  <dcterms:modified xsi:type="dcterms:W3CDTF">2019-08-01T11:23:00Z</dcterms:modified>
</cp:coreProperties>
</file>