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B2" w:rsidRDefault="00B27CB2" w:rsidP="00B27CB2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B27CB2" w:rsidRDefault="00B27CB2" w:rsidP="00B27CB2">
      <w:pPr>
        <w:ind w:left="-800"/>
        <w:jc w:val="center"/>
        <w:rPr>
          <w:rFonts w:ascii="GHEA Grapalat" w:hAnsi="GHEA Grapalat"/>
          <w:sz w:val="24"/>
          <w:szCs w:val="24"/>
        </w:rPr>
      </w:pP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B27CB2" w:rsidRDefault="00B27CB2" w:rsidP="00B27CB2">
      <w:pPr>
        <w:rPr>
          <w:rFonts w:ascii="GHEA Grapalat" w:hAnsi="GHEA Grapalat" w:cs="Sylfaen"/>
          <w:sz w:val="24"/>
          <w:szCs w:val="24"/>
        </w:rPr>
      </w:pPr>
    </w:p>
    <w:p w:rsidR="00B27CB2" w:rsidRDefault="00B27CB2" w:rsidP="00B27CB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2019 թվականի  N    - Ա</w:t>
      </w:r>
    </w:p>
    <w:p w:rsidR="00B27CB2" w:rsidRDefault="00B27CB2" w:rsidP="00B27CB2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FB3B4E" w:rsidRDefault="00FB3B4E" w:rsidP="00FB3B4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330ACE">
        <w:rPr>
          <w:rFonts w:ascii="GHEA Grapalat" w:hAnsi="GHEA Grapalat" w:cs="Sylfaen"/>
          <w:b/>
          <w:sz w:val="24"/>
          <w:szCs w:val="24"/>
          <w:lang w:val="hy-AM"/>
        </w:rPr>
        <w:t>ՎԱՐՉԱԿԱՆ ԻՐԱՎԱԽԱԽՏՈՒՄՆԵՐԻ ՎԵՐԱԲԵՐՅԱԼ»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ՕՐԵՆՍԳՐՔՈՒՄ ՓՈՓՈԽՈՒԹՅՈՒՆՆԵՐ ԿԱՏԱՐԵԼՈՒ ՄԱՍԻՆ» ՀԱՅԱՍՏԱՆԻ ՀԱՆՐԱՊԵՏՈՒԹՅԱՆ  ՕՐԵՆՔԻ ՆԱԽԱԳԾ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27CB2" w:rsidRDefault="00B27CB2" w:rsidP="00B27CB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B27CB2" w:rsidRDefault="00B27CB2" w:rsidP="00B27CB2">
      <w:pPr>
        <w:pStyle w:val="mechtex"/>
        <w:ind w:firstLine="9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B27CB2" w:rsidRDefault="00B27CB2" w:rsidP="00D403EE">
      <w:pPr>
        <w:spacing w:line="360" w:lineRule="auto"/>
        <w:ind w:right="-138"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="00D1464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Սահմանադրության 109-րդ հոդվածը և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 սահմանադրական</w:t>
      </w:r>
      <w:r>
        <w:rPr>
          <w:rFonts w:ascii="GHEA Grapalat" w:hAnsi="GHEA Grapalat"/>
          <w:sz w:val="24"/>
          <w:szCs w:val="24"/>
        </w:rPr>
        <w:t xml:space="preserve"> օրենքի 65-րդ հոդվածի 3-րդ մասը</w:t>
      </w:r>
      <w:r w:rsidR="00D14649">
        <w:rPr>
          <w:rFonts w:ascii="GHEA Grapalat" w:hAnsi="GHEA Grapalat"/>
          <w:sz w:val="24"/>
          <w:szCs w:val="24"/>
          <w:lang w:val="hy-AM"/>
        </w:rPr>
        <w:t xml:space="preserve"> և 73-րդ հոդվածը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</w:rPr>
        <w:t xml:space="preserve"> կառավարությունը 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ր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շ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ւ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է.</w:t>
      </w:r>
    </w:p>
    <w:p w:rsidR="00B27CB2" w:rsidRDefault="00B27CB2" w:rsidP="00D403EE">
      <w:pPr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Հավանություն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տալ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FB3B4E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</w:t>
      </w:r>
      <w:r>
        <w:rPr>
          <w:rFonts w:ascii="GHEA Grapalat" w:hAnsi="GHEA Grapalat"/>
          <w:sz w:val="24"/>
          <w:szCs w:val="24"/>
          <w:lang w:val="hy-AM"/>
        </w:rPr>
        <w:t>» Հայաստանի Հանրապետության օրեն</w:t>
      </w:r>
      <w:r w:rsidR="00FB3B4E">
        <w:rPr>
          <w:rFonts w:ascii="GHEA Grapalat" w:hAnsi="GHEA Grapalat"/>
          <w:sz w:val="24"/>
          <w:szCs w:val="24"/>
          <w:lang w:val="hy-AM"/>
        </w:rPr>
        <w:t>սգր</w:t>
      </w:r>
      <w:r>
        <w:rPr>
          <w:rFonts w:ascii="GHEA Grapalat" w:hAnsi="GHEA Grapalat"/>
          <w:sz w:val="24"/>
          <w:szCs w:val="24"/>
          <w:lang w:val="hy-AM"/>
        </w:rPr>
        <w:t xml:space="preserve">քում </w:t>
      </w:r>
      <w:r w:rsidR="00FB3B4E">
        <w:rPr>
          <w:rFonts w:ascii="GHEA Grapalat" w:hAnsi="GHEA Grapalat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կատարելու մասին» Հ</w:t>
      </w:r>
      <w:r w:rsidR="0075751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75751E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B3B4E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կառավա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սդրական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27CB2" w:rsidRDefault="00B27CB2" w:rsidP="00D403EE">
      <w:pPr>
        <w:ind w:firstLine="708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2.Հայաստանի Հանրապետության կառավարության օրենսդրական նախաձեռնությունը </w:t>
      </w:r>
      <w:r w:rsidR="00D14649">
        <w:rPr>
          <w:rFonts w:ascii="GHEA Grapalat" w:hAnsi="GHEA Grapalat" w:cs="Tahoma"/>
          <w:sz w:val="24"/>
          <w:szCs w:val="24"/>
          <w:lang w:val="hy-AM"/>
        </w:rPr>
        <w:t xml:space="preserve">համարել անհետաձգելի և </w:t>
      </w:r>
      <w:bookmarkStart w:id="0" w:name="_GoBack"/>
      <w:bookmarkEnd w:id="0"/>
      <w:r>
        <w:rPr>
          <w:rFonts w:ascii="GHEA Grapalat" w:hAnsi="GHEA Grapalat" w:cs="Tahoma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EE5A79" w:rsidRPr="00074025" w:rsidRDefault="00EE5A79" w:rsidP="00D2317A">
      <w:pP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EE5A79" w:rsidRPr="00074025" w:rsidSect="0007402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726"/>
    <w:multiLevelType w:val="multilevel"/>
    <w:tmpl w:val="CC4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356F"/>
    <w:multiLevelType w:val="multilevel"/>
    <w:tmpl w:val="4A3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98"/>
    <w:multiLevelType w:val="multilevel"/>
    <w:tmpl w:val="8A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A9F"/>
    <w:multiLevelType w:val="multilevel"/>
    <w:tmpl w:val="F46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72E8"/>
    <w:multiLevelType w:val="multilevel"/>
    <w:tmpl w:val="DE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E7361"/>
    <w:multiLevelType w:val="hybridMultilevel"/>
    <w:tmpl w:val="216A2BB0"/>
    <w:lvl w:ilvl="0" w:tplc="7966BEE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1B138AE"/>
    <w:multiLevelType w:val="multilevel"/>
    <w:tmpl w:val="693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80D6F"/>
    <w:multiLevelType w:val="multilevel"/>
    <w:tmpl w:val="3DD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27F11"/>
    <w:multiLevelType w:val="multilevel"/>
    <w:tmpl w:val="216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95AFA"/>
    <w:multiLevelType w:val="multilevel"/>
    <w:tmpl w:val="EA6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4E"/>
    <w:rsid w:val="00056774"/>
    <w:rsid w:val="00074025"/>
    <w:rsid w:val="000743A1"/>
    <w:rsid w:val="00085033"/>
    <w:rsid w:val="000F2DD8"/>
    <w:rsid w:val="00175AF2"/>
    <w:rsid w:val="00292395"/>
    <w:rsid w:val="00330ACE"/>
    <w:rsid w:val="00353EB6"/>
    <w:rsid w:val="003D0ED2"/>
    <w:rsid w:val="00470A6C"/>
    <w:rsid w:val="004B4EE4"/>
    <w:rsid w:val="005B344D"/>
    <w:rsid w:val="005D673D"/>
    <w:rsid w:val="00675CE7"/>
    <w:rsid w:val="006B3393"/>
    <w:rsid w:val="006D081F"/>
    <w:rsid w:val="006F67A0"/>
    <w:rsid w:val="0075751E"/>
    <w:rsid w:val="00780751"/>
    <w:rsid w:val="007B04DA"/>
    <w:rsid w:val="0082727F"/>
    <w:rsid w:val="00832EFD"/>
    <w:rsid w:val="00893F36"/>
    <w:rsid w:val="008F66DB"/>
    <w:rsid w:val="00985CC7"/>
    <w:rsid w:val="00A22F2D"/>
    <w:rsid w:val="00AA2A89"/>
    <w:rsid w:val="00AB4526"/>
    <w:rsid w:val="00B17676"/>
    <w:rsid w:val="00B27CB2"/>
    <w:rsid w:val="00B61D78"/>
    <w:rsid w:val="00B96FFF"/>
    <w:rsid w:val="00BC68E9"/>
    <w:rsid w:val="00BF3AF9"/>
    <w:rsid w:val="00D14649"/>
    <w:rsid w:val="00D2317A"/>
    <w:rsid w:val="00D403EE"/>
    <w:rsid w:val="00E23331"/>
    <w:rsid w:val="00E307AD"/>
    <w:rsid w:val="00E9104E"/>
    <w:rsid w:val="00EB24CD"/>
    <w:rsid w:val="00EE5A79"/>
    <w:rsid w:val="00EF52DC"/>
    <w:rsid w:val="00F074E3"/>
    <w:rsid w:val="00F118D3"/>
    <w:rsid w:val="00F37E4E"/>
    <w:rsid w:val="00FB3B4E"/>
    <w:rsid w:val="00FD2748"/>
    <w:rsid w:val="00FE339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DFC92-90D3-43F3-A9E4-7C646FF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  <w:style w:type="paragraph" w:customStyle="1" w:styleId="mechtex">
    <w:name w:val="mechtex"/>
    <w:basedOn w:val="Normal"/>
    <w:link w:val="mechtexChar"/>
    <w:rsid w:val="0007402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07402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7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Lena Nikoghosyan</dc:creator>
  <cp:keywords>Mulberry 2.0</cp:keywords>
  <cp:lastModifiedBy>Syuzanna Gevorgyan</cp:lastModifiedBy>
  <cp:revision>5</cp:revision>
  <dcterms:created xsi:type="dcterms:W3CDTF">2019-04-18T07:24:00Z</dcterms:created>
  <dcterms:modified xsi:type="dcterms:W3CDTF">2019-04-22T13:51:00Z</dcterms:modified>
</cp:coreProperties>
</file>