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C4" w:rsidRDefault="00B504C4" w:rsidP="00B504C4">
      <w:pPr>
        <w:pStyle w:val="Heading4"/>
        <w:tabs>
          <w:tab w:val="left" w:pos="900"/>
        </w:tabs>
        <w:spacing w:before="0" w:after="0" w:line="360" w:lineRule="auto"/>
        <w:rPr>
          <w:rFonts w:ascii="GHEA Grapalat" w:hAnsi="GHEA Grapalat" w:cs="Sylfaen"/>
          <w:b w:val="0"/>
          <w:szCs w:val="24"/>
          <w:u w:val="none"/>
          <w:lang w:val="af-ZA"/>
        </w:rPr>
      </w:pPr>
    </w:p>
    <w:p w:rsidR="00B504C4" w:rsidRPr="00CB1674" w:rsidRDefault="00D374C6" w:rsidP="00B504C4">
      <w:pPr>
        <w:spacing w:after="160" w:line="240" w:lineRule="exact"/>
        <w:ind w:left="360"/>
        <w:jc w:val="right"/>
        <w:rPr>
          <w:rFonts w:ascii="GHEA Mariam" w:hAnsi="GHEA Mariam" w:cs="Times Armenian"/>
          <w:b/>
          <w:u w:val="single"/>
          <w:lang w:val="hy-AM"/>
        </w:rPr>
      </w:pPr>
      <w:r>
        <w:rPr>
          <w:rFonts w:ascii="GHEA Grapalat" w:hAnsi="GHEA Grapalat" w:cs="Sylfaen"/>
          <w:lang w:val="af-ZA"/>
        </w:rPr>
        <w:tab/>
      </w:r>
      <w:r w:rsidR="00B504C4" w:rsidRPr="00CB1674">
        <w:rPr>
          <w:rFonts w:ascii="GHEA Mariam" w:hAnsi="GHEA Mariam" w:cs="Sylfaen"/>
          <w:b/>
          <w:u w:val="single"/>
          <w:lang w:val="hy-AM"/>
        </w:rPr>
        <w:t>ՆԱԽԱԳԻԾ</w:t>
      </w:r>
    </w:p>
    <w:p w:rsidR="00B504C4" w:rsidRPr="00CB1674" w:rsidRDefault="00B504C4" w:rsidP="00B504C4">
      <w:pPr>
        <w:spacing w:after="120" w:line="480" w:lineRule="auto"/>
        <w:ind w:left="360"/>
        <w:rPr>
          <w:rFonts w:ascii="GHEA Mariam" w:hAnsi="GHEA Mariam"/>
          <w:b/>
          <w:u w:val="single"/>
          <w:lang w:val="hy-AM"/>
        </w:rPr>
      </w:pPr>
    </w:p>
    <w:p w:rsidR="00B504C4" w:rsidRPr="00CB1674" w:rsidRDefault="00B504C4" w:rsidP="00B504C4">
      <w:pPr>
        <w:spacing w:after="160" w:line="240" w:lineRule="exact"/>
        <w:ind w:left="360"/>
        <w:jc w:val="center"/>
        <w:rPr>
          <w:rFonts w:ascii="GHEA Mariam" w:hAnsi="GHEA Mariam" w:cs="Times Armenian"/>
          <w:b/>
          <w:lang w:val="hy-AM"/>
        </w:rPr>
      </w:pPr>
      <w:r w:rsidRPr="00CB1674">
        <w:rPr>
          <w:rFonts w:ascii="GHEA Mariam" w:hAnsi="GHEA Mariam" w:cs="Sylfaen"/>
          <w:b/>
          <w:lang w:val="hy-AM"/>
        </w:rPr>
        <w:t>ՀԱՅԱՍՏԱՆԻ</w:t>
      </w:r>
      <w:r w:rsidRPr="00CB1674">
        <w:rPr>
          <w:rFonts w:ascii="GHEA Mariam" w:hAnsi="GHEA Mariam" w:cs="Times Armenian"/>
          <w:b/>
          <w:lang w:val="hy-AM"/>
        </w:rPr>
        <w:t xml:space="preserve"> </w:t>
      </w:r>
      <w:r w:rsidRPr="00CB1674">
        <w:rPr>
          <w:rFonts w:ascii="GHEA Mariam" w:hAnsi="GHEA Mariam" w:cs="Sylfaen"/>
          <w:b/>
          <w:lang w:val="hy-AM"/>
        </w:rPr>
        <w:t>ՀԱՆՐԱՊԵՏՈՒԹՅԱՆ</w:t>
      </w:r>
      <w:r w:rsidRPr="00CB1674">
        <w:rPr>
          <w:rFonts w:ascii="GHEA Mariam" w:hAnsi="GHEA Mariam" w:cs="Times Armenian"/>
          <w:b/>
          <w:lang w:val="hy-AM"/>
        </w:rPr>
        <w:t xml:space="preserve"> </w:t>
      </w:r>
      <w:r w:rsidRPr="00CB1674">
        <w:rPr>
          <w:rFonts w:ascii="GHEA Mariam" w:hAnsi="GHEA Mariam" w:cs="Sylfaen"/>
          <w:b/>
          <w:lang w:val="hy-AM"/>
        </w:rPr>
        <w:t>ԿԱՌԱՎԱՐՈՒԹՅԱՆ</w:t>
      </w:r>
    </w:p>
    <w:p w:rsidR="00B504C4" w:rsidRDefault="00B504C4" w:rsidP="00B504C4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CB1674">
        <w:rPr>
          <w:rFonts w:ascii="GHEA Mariam" w:hAnsi="GHEA Mariam" w:cs="Sylfaen"/>
          <w:b/>
          <w:lang w:val="hy-AM"/>
        </w:rPr>
        <w:t>ՈՐՈՇՈՒՄ</w:t>
      </w:r>
      <w:r>
        <w:rPr>
          <w:rFonts w:ascii="GHEA Mariam" w:hAnsi="GHEA Mariam" w:cs="Sylfaen"/>
          <w:b/>
        </w:rPr>
        <w:t xml:space="preserve">  </w:t>
      </w:r>
      <w:r>
        <w:rPr>
          <w:rFonts w:ascii="GHEA Grapalat" w:hAnsi="GHEA Grapalat" w:cs="Times Armenian"/>
          <w:lang w:val="fr-FR"/>
        </w:rPr>
        <w:t xml:space="preserve">N      - </w:t>
      </w:r>
      <w:r>
        <w:rPr>
          <w:rFonts w:ascii="GHEA Grapalat" w:hAnsi="GHEA Grapalat" w:cs="Sylfaen"/>
        </w:rPr>
        <w:t>Ա</w:t>
      </w:r>
    </w:p>
    <w:p w:rsidR="00B504C4" w:rsidRPr="002D7A83" w:rsidRDefault="00B504C4" w:rsidP="00B504C4">
      <w:pPr>
        <w:spacing w:after="160" w:line="240" w:lineRule="exact"/>
        <w:ind w:left="360"/>
        <w:jc w:val="center"/>
        <w:rPr>
          <w:rFonts w:ascii="GHEA Mariam" w:hAnsi="GHEA Mariam" w:cs="Times Armenian"/>
          <w:b/>
        </w:rPr>
      </w:pPr>
    </w:p>
    <w:p w:rsidR="00B504C4" w:rsidRPr="00CB1674" w:rsidRDefault="00B504C4" w:rsidP="00B504C4">
      <w:pPr>
        <w:spacing w:after="160" w:line="360" w:lineRule="auto"/>
        <w:ind w:left="360"/>
        <w:jc w:val="center"/>
        <w:rPr>
          <w:rFonts w:ascii="GHEA Mariam" w:hAnsi="GHEA Mariam" w:cs="Times Armenian"/>
          <w:b/>
          <w:lang w:val="hy-AM"/>
        </w:rPr>
      </w:pPr>
      <w:r w:rsidRPr="00CB1674">
        <w:rPr>
          <w:rFonts w:ascii="GHEA Mariam" w:hAnsi="GHEA Mariam" w:cs="Sylfaen"/>
          <w:b/>
          <w:lang w:val="hy-AM"/>
        </w:rPr>
        <w:t>ՀԱՅԱՍՏԱՆԻ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ՀԱՆՐԱՊԵՏՈՒԹՅԱՆ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>
        <w:rPr>
          <w:rFonts w:ascii="GHEA Mariam" w:hAnsi="GHEA Mariam" w:cs="Sylfaen"/>
          <w:b/>
          <w:lang w:val="en-US"/>
        </w:rPr>
        <w:t xml:space="preserve">ԿՐԹՈՒԹՅԱՆ </w:t>
      </w:r>
      <w:r w:rsidRPr="00CB1674">
        <w:rPr>
          <w:rFonts w:ascii="GHEA Mariam" w:hAnsi="GHEA Mariam" w:cs="Sylfaen"/>
          <w:b/>
          <w:lang w:val="hy-AM"/>
        </w:rPr>
        <w:t>Ե</w:t>
      </w:r>
      <w:r>
        <w:rPr>
          <w:rFonts w:ascii="GHEA Mariam" w:hAnsi="GHEA Mariam" w:cs="Sylfaen"/>
          <w:b/>
          <w:lang w:val="en-US"/>
        </w:rPr>
        <w:t xml:space="preserve">Վ ԳԻՏՈՒԹՅԱՆ </w:t>
      </w:r>
      <w:r w:rsidRPr="00CB1674">
        <w:rPr>
          <w:rFonts w:ascii="GHEA Mariam" w:hAnsi="GHEA Mariam" w:cs="Times Armenian"/>
          <w:b/>
          <w:lang w:val="hy-AM"/>
        </w:rPr>
        <w:t xml:space="preserve"> </w:t>
      </w:r>
      <w:r w:rsidR="00D03490">
        <w:rPr>
          <w:rFonts w:ascii="GHEA Mariam" w:hAnsi="GHEA Mariam" w:cs="Sylfaen"/>
          <w:b/>
          <w:lang w:val="hy-AM"/>
        </w:rPr>
        <w:t>ՆԱԽԱՐԱՐՈՒԹՅԱՆ</w:t>
      </w:r>
      <w:r w:rsidR="00D03490">
        <w:rPr>
          <w:rFonts w:ascii="GHEA Mariam" w:hAnsi="GHEA Mariam" w:cs="Sylfaen"/>
          <w:b/>
          <w:lang w:val="en-US"/>
        </w:rPr>
        <w:t xml:space="preserve"> ՀԱՄԱԿԱՐԳՈՒՄ ԳՈՐԾՈՂ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>
        <w:rPr>
          <w:rFonts w:ascii="GHEA Mariam" w:hAnsi="GHEA Mariam" w:cs="Times Armenian"/>
          <w:b/>
          <w:lang w:val="en-US"/>
        </w:rPr>
        <w:t xml:space="preserve"> ԳԻՏՈՒԹՅԱՆ Պ</w:t>
      </w:r>
      <w:r w:rsidRPr="00CB1674">
        <w:rPr>
          <w:rFonts w:ascii="GHEA Mariam" w:hAnsi="GHEA Mariam" w:cs="Sylfaen"/>
          <w:b/>
          <w:lang w:val="hy-AM"/>
        </w:rPr>
        <w:t>Ե</w:t>
      </w:r>
      <w:r>
        <w:rPr>
          <w:rFonts w:ascii="GHEA Mariam" w:hAnsi="GHEA Mariam" w:cs="Times Armenian"/>
          <w:b/>
          <w:lang w:val="en-US"/>
        </w:rPr>
        <w:t>ՏԱԿԱՆ ԿՈՄԻՏ</w:t>
      </w:r>
      <w:r w:rsidRPr="00CB1674">
        <w:rPr>
          <w:rFonts w:ascii="GHEA Mariam" w:hAnsi="GHEA Mariam" w:cs="Sylfaen"/>
          <w:b/>
          <w:lang w:val="hy-AM"/>
        </w:rPr>
        <w:t>Ե</w:t>
      </w:r>
      <w:r>
        <w:rPr>
          <w:rFonts w:ascii="GHEA Mariam" w:hAnsi="GHEA Mariam" w:cs="Times Armenian"/>
          <w:b/>
          <w:lang w:val="en-US"/>
        </w:rPr>
        <w:t xml:space="preserve">ԻՆ </w:t>
      </w:r>
      <w:r w:rsidRPr="00CB1674">
        <w:rPr>
          <w:rFonts w:ascii="GHEA Mariam" w:hAnsi="GHEA Mariam" w:cs="Sylfaen"/>
          <w:b/>
          <w:lang w:val="hy-AM"/>
        </w:rPr>
        <w:t>ԳՈՒՄԱՐ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ՀԱՏԿԱՑՆԵԼՈՒ</w:t>
      </w:r>
      <w:r w:rsidRPr="00CB1674">
        <w:rPr>
          <w:rFonts w:ascii="GHEA Mariam" w:hAnsi="GHEA Mariam" w:cs="Times Armenian"/>
          <w:b/>
          <w:lang w:val="hy-AM"/>
        </w:rPr>
        <w:t xml:space="preserve">  </w:t>
      </w:r>
      <w:r w:rsidRPr="00CB1674">
        <w:rPr>
          <w:rFonts w:ascii="GHEA Mariam" w:hAnsi="GHEA Mariam" w:cs="Sylfaen"/>
          <w:b/>
          <w:lang w:val="hy-AM"/>
        </w:rPr>
        <w:t>ՄԱՍԻՆ</w:t>
      </w:r>
    </w:p>
    <w:p w:rsidR="00B504C4" w:rsidRPr="00B504C4" w:rsidRDefault="00B504C4" w:rsidP="00B504C4">
      <w:pPr>
        <w:pStyle w:val="Heading4"/>
        <w:tabs>
          <w:tab w:val="left" w:pos="900"/>
        </w:tabs>
        <w:spacing w:before="0" w:after="0" w:line="360" w:lineRule="auto"/>
        <w:rPr>
          <w:rFonts w:ascii="Sylfaen" w:hAnsi="Sylfaen"/>
          <w:lang w:val="af-ZA"/>
        </w:rPr>
      </w:pPr>
    </w:p>
    <w:p w:rsidR="00D374C6" w:rsidRDefault="00D374C6" w:rsidP="00D374C6">
      <w:pPr>
        <w:pStyle w:val="Heading4"/>
        <w:tabs>
          <w:tab w:val="left" w:pos="900"/>
        </w:tabs>
        <w:spacing w:before="0" w:after="0" w:line="360" w:lineRule="auto"/>
        <w:jc w:val="both"/>
        <w:rPr>
          <w:rFonts w:ascii="GHEA Grapalat" w:hAnsi="GHEA Grapalat"/>
          <w:b w:val="0"/>
          <w:szCs w:val="24"/>
          <w:u w:val="none"/>
          <w:lang w:val="af-ZA"/>
        </w:rPr>
      </w:pPr>
      <w:r>
        <w:rPr>
          <w:rFonts w:ascii="GHEA Grapalat" w:hAnsi="GHEA Grapalat"/>
          <w:b w:val="0"/>
          <w:i/>
          <w:szCs w:val="24"/>
          <w:u w:val="none"/>
          <w:lang w:val="fr-FR"/>
        </w:rPr>
        <w:t>«</w:t>
      </w:r>
      <w:r>
        <w:rPr>
          <w:rFonts w:ascii="GHEA Grapalat" w:hAnsi="GHEA Grapalat" w:cs="Sylfaen"/>
          <w:b w:val="0"/>
          <w:szCs w:val="24"/>
          <w:u w:val="none"/>
        </w:rPr>
        <w:t>Հայաստանի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Հանրապետության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բյուջետային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համակագի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մասին</w:t>
      </w:r>
      <w:r>
        <w:rPr>
          <w:rFonts w:ascii="GHEA Grapalat" w:hAnsi="GHEA Grapalat"/>
          <w:b w:val="0"/>
          <w:szCs w:val="24"/>
          <w:u w:val="none"/>
          <w:lang w:val="fr-FR"/>
        </w:rPr>
        <w:t>»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Հայաստանի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Հանրապետության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օրենքի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19-</w:t>
      </w:r>
      <w:r>
        <w:rPr>
          <w:rFonts w:ascii="GHEA Grapalat" w:hAnsi="GHEA Grapalat" w:cs="Sylfaen"/>
          <w:b w:val="0"/>
          <w:szCs w:val="24"/>
          <w:u w:val="none"/>
        </w:rPr>
        <w:t>րդ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հոդվածի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3-</w:t>
      </w:r>
      <w:r>
        <w:rPr>
          <w:rFonts w:ascii="GHEA Grapalat" w:hAnsi="GHEA Grapalat" w:cs="Sylfaen"/>
          <w:b w:val="0"/>
          <w:szCs w:val="24"/>
          <w:u w:val="none"/>
        </w:rPr>
        <w:t>րդ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 w:rsidR="0028617E">
        <w:rPr>
          <w:rFonts w:ascii="GHEA Grapalat" w:hAnsi="GHEA Grapalat" w:cs="Sylfaen"/>
          <w:b w:val="0"/>
          <w:szCs w:val="24"/>
          <w:u w:val="none"/>
        </w:rPr>
        <w:t>կետին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և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Հայաստանի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Հանրապետության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կառավարության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2001 </w:t>
      </w:r>
      <w:r>
        <w:rPr>
          <w:rFonts w:ascii="GHEA Grapalat" w:hAnsi="GHEA Grapalat" w:cs="Sylfaen"/>
          <w:b w:val="0"/>
          <w:szCs w:val="24"/>
          <w:u w:val="none"/>
        </w:rPr>
        <w:t>թվականի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մարտի 14-</w:t>
      </w:r>
      <w:r>
        <w:rPr>
          <w:rFonts w:ascii="GHEA Grapalat" w:hAnsi="GHEA Grapalat" w:cs="Sylfaen"/>
          <w:b w:val="0"/>
          <w:szCs w:val="24"/>
          <w:u w:val="none"/>
        </w:rPr>
        <w:t>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N 192 </w:t>
      </w:r>
      <w:r>
        <w:rPr>
          <w:rFonts w:ascii="GHEA Grapalat" w:hAnsi="GHEA Grapalat" w:cs="Sylfaen"/>
          <w:b w:val="0"/>
          <w:szCs w:val="24"/>
          <w:u w:val="none"/>
        </w:rPr>
        <w:t>որոշման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համապատասխան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` </w:t>
      </w:r>
      <w:r>
        <w:rPr>
          <w:rFonts w:ascii="GHEA Grapalat" w:hAnsi="GHEA Grapalat" w:cs="Sylfaen"/>
          <w:b w:val="0"/>
          <w:szCs w:val="24"/>
          <w:u w:val="none"/>
        </w:rPr>
        <w:t>Հայաստանի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Հանրապետության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կառավարությունը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որոշում</w:t>
      </w:r>
      <w:r>
        <w:rPr>
          <w:rFonts w:ascii="GHEA Grapalat" w:hAnsi="GHEA Grapalat"/>
          <w:b w:val="0"/>
          <w:szCs w:val="24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szCs w:val="24"/>
          <w:u w:val="none"/>
        </w:rPr>
        <w:t>է</w:t>
      </w:r>
      <w:r>
        <w:rPr>
          <w:rFonts w:ascii="GHEA Grapalat" w:hAnsi="GHEA Grapalat" w:cs="Arial Armenian"/>
          <w:b w:val="0"/>
          <w:szCs w:val="24"/>
          <w:u w:val="none"/>
          <w:lang w:val="af-ZA"/>
        </w:rPr>
        <w:t>.</w:t>
      </w:r>
    </w:p>
    <w:p w:rsidR="00D374C6" w:rsidRDefault="00D374C6" w:rsidP="00D374C6">
      <w:pPr>
        <w:tabs>
          <w:tab w:val="left" w:pos="1080"/>
        </w:tabs>
        <w:spacing w:line="360" w:lineRule="auto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գիտությունների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ակադեմիայի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</w:rPr>
        <w:t>դեմիկոս</w:t>
      </w:r>
      <w:r>
        <w:rPr>
          <w:rFonts w:ascii="GHEA Grapalat" w:hAnsi="GHEA Grapalat" w:cs="Sylfaen"/>
          <w:lang w:val="af-ZA"/>
        </w:rPr>
        <w:t xml:space="preserve"> Սեն </w:t>
      </w:r>
      <w:r>
        <w:rPr>
          <w:rFonts w:ascii="GHEA Grapalat" w:hAnsi="GHEA Grapalat" w:cs="Sylfaen"/>
        </w:rPr>
        <w:t>Արևշատյանի</w:t>
      </w:r>
      <w:r>
        <w:rPr>
          <w:rFonts w:ascii="GHEA Grapalat" w:hAnsi="GHEA Grapalat" w:cs="Sylfaen"/>
          <w:lang w:val="af-ZA"/>
        </w:rPr>
        <w:t xml:space="preserve"> թաղման </w:t>
      </w:r>
      <w:r>
        <w:rPr>
          <w:rFonts w:ascii="GHEA Grapalat" w:hAnsi="GHEA Grapalat" w:cs="Sylfaen"/>
        </w:rPr>
        <w:t>ծախսերը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փոխհատուցելու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նպատակով</w:t>
      </w:r>
      <w:r>
        <w:rPr>
          <w:rFonts w:ascii="GHEA Grapalat" w:hAnsi="GHEA Grapalat" w:cs="Arial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 w:rsidRPr="00275D67">
        <w:rPr>
          <w:rFonts w:ascii="GHEA Grapalat" w:hAnsi="GHEA Grapalat" w:cs="Sylfaen"/>
        </w:rPr>
        <w:t>գիտությունների</w:t>
      </w:r>
      <w:r w:rsidRPr="00275D67">
        <w:rPr>
          <w:rFonts w:ascii="GHEA Grapalat" w:hAnsi="GHEA Grapalat" w:cs="Sylfaen"/>
          <w:lang w:val="af-ZA"/>
        </w:rPr>
        <w:t xml:space="preserve"> </w:t>
      </w:r>
      <w:r w:rsidRPr="00275D67">
        <w:rPr>
          <w:rFonts w:ascii="GHEA Grapalat" w:hAnsi="GHEA Grapalat" w:cs="Sylfaen"/>
        </w:rPr>
        <w:t>ազգային</w:t>
      </w:r>
      <w:r w:rsidRPr="00275D67">
        <w:rPr>
          <w:rFonts w:ascii="GHEA Grapalat" w:hAnsi="GHEA Grapalat" w:cs="Sylfaen"/>
          <w:lang w:val="af-ZA"/>
        </w:rPr>
        <w:t xml:space="preserve"> </w:t>
      </w:r>
      <w:r w:rsidRPr="00275D67">
        <w:rPr>
          <w:rFonts w:ascii="GHEA Grapalat" w:hAnsi="GHEA Grapalat" w:cs="Sylfaen"/>
        </w:rPr>
        <w:t>ակադեմիա</w:t>
      </w:r>
      <w:r>
        <w:rPr>
          <w:rFonts w:ascii="GHEA Grapalat" w:hAnsi="GHEA Grapalat"/>
          <w:lang w:val="fr-FR"/>
        </w:rPr>
        <w:t xml:space="preserve">» </w:t>
      </w:r>
      <w:r w:rsidR="0054244D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ոչ առևտրային կազմակերպությանը տրամադրելու համար`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կրթության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գիտության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նախարարության</w:t>
      </w:r>
      <w:r>
        <w:rPr>
          <w:rFonts w:ascii="GHEA Grapalat" w:hAnsi="GHEA Grapalat" w:cs="Sylfaen"/>
          <w:lang w:val="af-ZA"/>
        </w:rPr>
        <w:t xml:space="preserve"> </w:t>
      </w:r>
      <w:r w:rsidR="004E2DDF">
        <w:rPr>
          <w:rFonts w:ascii="GHEA Grapalat" w:hAnsi="GHEA Grapalat" w:cs="Sylfaen"/>
          <w:lang w:val="af-ZA"/>
        </w:rPr>
        <w:t xml:space="preserve">համակարգում գործող </w:t>
      </w:r>
      <w:r>
        <w:rPr>
          <w:rFonts w:ascii="GHEA Grapalat" w:hAnsi="GHEA Grapalat" w:cs="Sylfaen"/>
        </w:rPr>
        <w:t>գիտության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կոմիտեին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Arial Armenian"/>
          <w:lang w:val="af-ZA"/>
        </w:rPr>
        <w:t xml:space="preserve">2014 </w:t>
      </w:r>
      <w:r>
        <w:rPr>
          <w:rFonts w:ascii="GHEA Grapalat" w:hAnsi="GHEA Grapalat" w:cs="Arial Armenian"/>
        </w:rPr>
        <w:t>թվականի</w:t>
      </w:r>
      <w:r>
        <w:rPr>
          <w:rFonts w:ascii="GHEA Grapalat" w:hAnsi="GHEA Grapalat" w:cs="Arial Armenian"/>
          <w:lang w:val="af-ZA"/>
        </w:rPr>
        <w:t xml:space="preserve"> ինն ամս</w:t>
      </w:r>
      <w:r>
        <w:rPr>
          <w:rFonts w:ascii="GHEA Grapalat" w:hAnsi="GHEA Grapalat" w:cs="Arial Armenian"/>
        </w:rPr>
        <w:t>ում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af-ZA"/>
        </w:rPr>
        <w:t xml:space="preserve"> 2014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բյուջեով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նախատեսված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պահուստային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ֆոնդից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հատկացնել</w:t>
      </w:r>
      <w:r>
        <w:rPr>
          <w:rFonts w:ascii="GHEA Grapalat" w:hAnsi="GHEA Grapalat" w:cs="Arial Armenian"/>
          <w:lang w:val="af-ZA"/>
        </w:rPr>
        <w:t xml:space="preserve"> 1,676.0 </w:t>
      </w:r>
      <w:r>
        <w:rPr>
          <w:rFonts w:ascii="GHEA Grapalat" w:hAnsi="GHEA Grapalat" w:cs="Sylfaen"/>
        </w:rPr>
        <w:t>հազ</w:t>
      </w:r>
      <w:r>
        <w:rPr>
          <w:rFonts w:ascii="GHEA Grapalat" w:hAnsi="GHEA Grapalat" w:cs="Arial Armenian"/>
          <w:lang w:val="af-ZA"/>
        </w:rPr>
        <w:t>.</w:t>
      </w:r>
      <w:r>
        <w:rPr>
          <w:rFonts w:ascii="GHEA Grapalat" w:hAnsi="GHEA Grapalat" w:cs="Sylfaen"/>
        </w:rPr>
        <w:t>դրամ</w:t>
      </w:r>
      <w:r>
        <w:rPr>
          <w:rFonts w:ascii="GHEA Grapalat" w:hAnsi="GHEA Grapalat" w:cs="Arial Armenian"/>
          <w:lang w:val="af-ZA"/>
        </w:rPr>
        <w:t xml:space="preserve"> (</w:t>
      </w:r>
      <w:r>
        <w:rPr>
          <w:rFonts w:ascii="GHEA Grapalat" w:hAnsi="GHEA Grapalat" w:cs="Sylfaen"/>
        </w:rPr>
        <w:t>բյուջետային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տնտեսա</w:t>
      </w:r>
      <w:r>
        <w:rPr>
          <w:rFonts w:ascii="GHEA Grapalat" w:hAnsi="GHEA Grapalat" w:cs="Arial Armenian"/>
        </w:rPr>
        <w:t>գ</w:t>
      </w:r>
      <w:r>
        <w:rPr>
          <w:rFonts w:ascii="GHEA Grapalat" w:hAnsi="GHEA Grapalat" w:cs="Sylfaen"/>
        </w:rPr>
        <w:t>իտական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դասակարգման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</w:rPr>
        <w:t>Հուղարկավորության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նպաստներ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բյուջեից</w:t>
      </w:r>
      <w:r>
        <w:rPr>
          <w:rFonts w:ascii="GHEA Grapalat" w:hAnsi="GHEA Grapalat"/>
          <w:lang w:val="fr-FR"/>
        </w:rPr>
        <w:t>»</w:t>
      </w:r>
      <w:r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Sylfaen"/>
        </w:rPr>
        <w:t>հոդվածով</w:t>
      </w:r>
      <w:r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 w:cs="Arial Armenian"/>
          <w:lang w:val="af-ZA"/>
        </w:rPr>
        <w:t>:</w:t>
      </w:r>
    </w:p>
    <w:p w:rsidR="00D374C6" w:rsidRDefault="00D374C6" w:rsidP="00D374C6">
      <w:pPr>
        <w:tabs>
          <w:tab w:val="left" w:pos="1080"/>
        </w:tabs>
        <w:spacing w:line="360" w:lineRule="auto"/>
        <w:jc w:val="both"/>
        <w:rPr>
          <w:rFonts w:ascii="GHEA Grapalat" w:hAnsi="GHEA Grapalat" w:cs="Arial Armenian"/>
          <w:lang w:val="af-ZA"/>
        </w:rPr>
      </w:pPr>
    </w:p>
    <w:p w:rsidR="00D374C6" w:rsidRDefault="00D374C6" w:rsidP="00D374C6">
      <w:pPr>
        <w:tabs>
          <w:tab w:val="left" w:pos="1080"/>
        </w:tabs>
        <w:spacing w:line="360" w:lineRule="auto"/>
        <w:jc w:val="both"/>
        <w:rPr>
          <w:rFonts w:ascii="GHEA Grapalat" w:hAnsi="GHEA Grapalat" w:cs="Arial Armenian"/>
          <w:lang w:val="af-ZA"/>
        </w:rPr>
      </w:pPr>
    </w:p>
    <w:p w:rsidR="00D374C6" w:rsidRDefault="00D374C6" w:rsidP="00D374C6">
      <w:pPr>
        <w:tabs>
          <w:tab w:val="left" w:pos="1080"/>
        </w:tabs>
        <w:spacing w:line="360" w:lineRule="auto"/>
        <w:jc w:val="both"/>
        <w:rPr>
          <w:rFonts w:ascii="GHEA Grapalat" w:hAnsi="GHEA Grapalat" w:cs="Arial Armenian"/>
          <w:lang w:val="af-ZA"/>
        </w:rPr>
      </w:pPr>
    </w:p>
    <w:p w:rsidR="00D374C6" w:rsidRDefault="00D374C6" w:rsidP="00D374C6">
      <w:pPr>
        <w:tabs>
          <w:tab w:val="left" w:pos="1080"/>
        </w:tabs>
        <w:spacing w:line="360" w:lineRule="auto"/>
        <w:jc w:val="both"/>
        <w:rPr>
          <w:rFonts w:ascii="GHEA Grapalat" w:hAnsi="GHEA Grapalat" w:cs="Arial Armenian"/>
          <w:lang w:val="af-ZA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before="600" w:after="600"/>
        <w:jc w:val="center"/>
        <w:textAlignment w:val="baseline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ՏԵՂԵԿԱՆՔ – ՀԻՄՆԱՎՈՐՈՒՄ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/>
        </w:rPr>
        <w:t>ՀՀ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կառավարության</w:t>
      </w:r>
      <w:r>
        <w:rPr>
          <w:rFonts w:ascii="GHEA Grapalat" w:hAnsi="GHEA Grapalat" w:cs="GHEA Grapalat"/>
          <w:b/>
          <w:lang w:val="fr-FR"/>
        </w:rPr>
        <w:t xml:space="preserve"> «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կրթության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գիտության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նախարարության</w:t>
      </w:r>
      <w:r>
        <w:rPr>
          <w:rFonts w:ascii="GHEA Grapalat" w:hAnsi="GHEA Grapalat" w:cs="Sylfaen"/>
          <w:b/>
          <w:lang w:val="af-ZA"/>
        </w:rPr>
        <w:t xml:space="preserve"> </w:t>
      </w:r>
      <w:r w:rsidR="009F1875">
        <w:rPr>
          <w:rFonts w:ascii="GHEA Grapalat" w:hAnsi="GHEA Grapalat" w:cs="Sylfaen"/>
          <w:b/>
          <w:lang w:val="af-ZA"/>
        </w:rPr>
        <w:t xml:space="preserve">համակարգում գործող </w:t>
      </w:r>
      <w:r>
        <w:rPr>
          <w:rFonts w:ascii="GHEA Grapalat" w:hAnsi="GHEA Grapalat" w:cs="Sylfaen"/>
          <w:b/>
        </w:rPr>
        <w:t>գիտության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գումար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հատկացնելու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GHEA Grapalat"/>
          <w:b/>
          <w:lang w:val="fr-FR"/>
        </w:rPr>
        <w:t xml:space="preserve">» </w:t>
      </w:r>
      <w:r>
        <w:rPr>
          <w:rFonts w:ascii="GHEA Grapalat" w:hAnsi="GHEA Grapalat" w:cs="GHEA Grapalat"/>
          <w:b/>
        </w:rPr>
        <w:t>որոշման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նախագծի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վերաբերյալ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en-GB"/>
        </w:rPr>
        <w:t>Իրավական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ակտի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հիմնավորումը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before="120" w:after="120" w:line="360" w:lineRule="auto"/>
        <w:ind w:firstLine="720"/>
        <w:jc w:val="both"/>
        <w:textAlignment w:val="baseline"/>
        <w:rPr>
          <w:rFonts w:ascii="GHEA Grapalat" w:hAnsi="GHEA Grapalat" w:cs="GHEA Grapalat"/>
          <w:i/>
          <w:lang w:val="fr-FR"/>
        </w:rPr>
      </w:pPr>
      <w:r>
        <w:rPr>
          <w:rFonts w:ascii="GHEA Grapalat" w:hAnsi="GHEA Grapalat" w:cs="GHEA Grapalat"/>
          <w:i/>
          <w:lang w:val="fr-FR"/>
        </w:rPr>
        <w:t xml:space="preserve"> 1. </w:t>
      </w:r>
      <w:r>
        <w:rPr>
          <w:rFonts w:ascii="GHEA Grapalat" w:hAnsi="GHEA Grapalat" w:cs="GHEA Grapalat"/>
          <w:i/>
          <w:lang w:val="en-GB"/>
        </w:rPr>
        <w:t>Անհրաժեշտությունը</w:t>
      </w:r>
      <w:r>
        <w:rPr>
          <w:rFonts w:ascii="GHEA Grapalat" w:hAnsi="GHEA Grapalat" w:cs="GHEA Grapalat"/>
          <w:i/>
          <w:lang w:val="fr-FR"/>
        </w:rPr>
        <w:t xml:space="preserve">` 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 w:cs="GHEA Grapalat"/>
          <w:i/>
          <w:lang w:val="fr-FR"/>
        </w:rPr>
      </w:pPr>
      <w:r>
        <w:rPr>
          <w:rFonts w:ascii="GHEA Grapalat" w:hAnsi="GHEA Grapalat" w:cs="GHEA Grapalat"/>
          <w:color w:val="000000"/>
          <w:lang w:val="en-AU"/>
        </w:rPr>
        <w:t>Սույն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en-AU"/>
        </w:rPr>
        <w:t>նախագիծը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en-AU"/>
        </w:rPr>
        <w:t>ներկայացվում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en-AU"/>
        </w:rPr>
        <w:t>է</w:t>
      </w:r>
      <w:r>
        <w:rPr>
          <w:rFonts w:ascii="GHEA Grapalat" w:hAnsi="GHEA Grapalat" w:cs="GHEA Grapalat"/>
          <w:color w:val="000000"/>
          <w:lang w:val="fr-FR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bCs/>
          <w:lang w:val="hy-AM"/>
        </w:rPr>
        <w:t xml:space="preserve"> կատարումն Հայաստանի Հանրապետության</w:t>
      </w:r>
      <w:r>
        <w:rPr>
          <w:rFonts w:ascii="GHEA Grapalat" w:hAnsi="GHEA Grapalat" w:cs="Times Armenian"/>
          <w:bCs/>
          <w:lang w:val="hy-AM"/>
        </w:rPr>
        <w:t xml:space="preserve"> </w:t>
      </w:r>
      <w:r>
        <w:rPr>
          <w:rFonts w:ascii="GHEA Grapalat" w:hAnsi="GHEA Grapalat" w:cs="Sylfaen"/>
          <w:bCs/>
          <w:lang w:val="hy-AM"/>
        </w:rPr>
        <w:t>վարչապետի 2014 թվականի օգոստոսի 1-ի  «Սեն Արևշատյանի թաղման մասին»  N 718-Ա որոշման 2-րդ կետով տրված հանձնարարականի: Համաձայն հանձնաժողովի կողմից ներկայացված հաշվետվության` Հայաստանի Հանրապետության գիտությունների ազգային ակադեմիայի ակա</w:t>
      </w:r>
      <w:r>
        <w:rPr>
          <w:rFonts w:ascii="GHEA Grapalat" w:hAnsi="GHEA Grapalat" w:cs="Sylfaen"/>
          <w:bCs/>
          <w:lang w:val="hy-AM"/>
        </w:rPr>
        <w:softHyphen/>
        <w:t>դեմիկոս Սեն Արևշատյանի հուղարկավորության</w:t>
      </w:r>
      <w:r>
        <w:rPr>
          <w:rFonts w:ascii="GHEA Grapalat" w:hAnsi="GHEA Grapalat" w:cs="Sylfaen"/>
          <w:lang w:val="hy-AM"/>
        </w:rPr>
        <w:t xml:space="preserve"> հետ կապված ծախսերը կազմել են</w:t>
      </w:r>
      <w:r>
        <w:rPr>
          <w:rFonts w:ascii="GHEA Grapalat" w:hAnsi="GHEA Grapalat" w:cs="Sylfaen"/>
          <w:lang w:val="fr-FR"/>
        </w:rPr>
        <w:t xml:space="preserve"> 1,676.0</w:t>
      </w:r>
      <w:r>
        <w:rPr>
          <w:rFonts w:ascii="GHEA Grapalat" w:hAnsi="GHEA Grapalat" w:cs="Sylfaen"/>
          <w:lang w:val="hy-AM"/>
        </w:rPr>
        <w:t xml:space="preserve"> հազ. դրամ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hy-AM"/>
        </w:rPr>
        <w:t xml:space="preserve"> որը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պետք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փոխհատուցվի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Arial Armenian"/>
          <w:lang w:val="hy-AM"/>
        </w:rPr>
        <w:t xml:space="preserve"> 201</w:t>
      </w:r>
      <w:r>
        <w:rPr>
          <w:rFonts w:ascii="GHEA Grapalat" w:hAnsi="GHEA Grapalat" w:cs="Arial Armenian"/>
          <w:lang w:val="af-ZA"/>
        </w:rPr>
        <w:t>4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բյուջեով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նախատեսված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պահուստային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ֆոնդի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հաշվին</w:t>
      </w:r>
      <w:r>
        <w:rPr>
          <w:rFonts w:ascii="GHEA Grapalat" w:hAnsi="GHEA Grapalat" w:cs="Arial Armenian"/>
          <w:lang w:val="hy-AM"/>
        </w:rPr>
        <w:t>: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before="120" w:after="120" w:line="360" w:lineRule="auto"/>
        <w:ind w:right="-210" w:firstLine="720"/>
        <w:jc w:val="both"/>
        <w:textAlignment w:val="baseline"/>
        <w:rPr>
          <w:rFonts w:ascii="GHEA Grapalat" w:hAnsi="GHEA Grapalat" w:cs="GHEA Grapalat"/>
          <w:i/>
          <w:lang w:val="fr-FR"/>
        </w:rPr>
      </w:pPr>
      <w:r>
        <w:rPr>
          <w:rFonts w:ascii="GHEA Grapalat" w:hAnsi="GHEA Grapalat" w:cs="GHEA Grapalat"/>
          <w:i/>
          <w:lang w:val="fr-FR"/>
        </w:rPr>
        <w:t xml:space="preserve">2. </w:t>
      </w:r>
      <w:r>
        <w:rPr>
          <w:rFonts w:ascii="GHEA Grapalat" w:hAnsi="GHEA Grapalat" w:cs="GHEA Grapalat"/>
          <w:i/>
          <w:lang w:val="hy-AM"/>
        </w:rPr>
        <w:t>Ընթացիկ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hy-AM"/>
        </w:rPr>
        <w:t>իրավիճակը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hy-AM"/>
        </w:rPr>
        <w:t>և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hy-AM"/>
        </w:rPr>
        <w:t>խնդիրները</w:t>
      </w:r>
      <w:r>
        <w:rPr>
          <w:rFonts w:ascii="GHEA Grapalat" w:hAnsi="GHEA Grapalat" w:cs="GHEA Grapalat"/>
          <w:i/>
          <w:lang w:val="fr-FR"/>
        </w:rPr>
        <w:t xml:space="preserve">` 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կառավարության 2001 թվականի մարտի 14-ի</w:t>
      </w:r>
      <w:r>
        <w:rPr>
          <w:rFonts w:ascii="GHEA Grapalat" w:hAnsi="GHEA Grapalat" w:cs="Sylfaen"/>
          <w:lang w:val="fr-FR"/>
        </w:rPr>
        <w:t xml:space="preserve">    </w:t>
      </w:r>
      <w:r>
        <w:rPr>
          <w:rFonts w:ascii="GHEA Grapalat" w:hAnsi="GHEA Grapalat" w:cs="Sylfaen"/>
          <w:lang w:val="hy-AM"/>
        </w:rPr>
        <w:t xml:space="preserve"> N 192 որոշման համաձայն</w:t>
      </w:r>
      <w:r>
        <w:rPr>
          <w:rFonts w:ascii="GHEA Grapalat" w:hAnsi="GHEA Grapalat" w:cs="Sylfaen"/>
          <w:lang w:val="fr-FR"/>
        </w:rPr>
        <w:t>` հ</w:t>
      </w:r>
      <w:r>
        <w:rPr>
          <w:rFonts w:ascii="GHEA Grapalat" w:hAnsi="GHEA Grapalat" w:cs="GHEA Grapalat"/>
          <w:color w:val="000000"/>
          <w:lang w:val="hy-AM"/>
        </w:rPr>
        <w:t>այ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մշակույթի</w:t>
      </w:r>
      <w:r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hy-AM"/>
        </w:rPr>
        <w:t>գիտության</w:t>
      </w:r>
      <w:r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hy-AM"/>
        </w:rPr>
        <w:t>հասարակական</w:t>
      </w:r>
      <w:r>
        <w:rPr>
          <w:rFonts w:ascii="GHEA Grapalat" w:hAnsi="GHEA Grapalat" w:cs="GHEA Grapalat"/>
          <w:color w:val="000000"/>
          <w:lang w:val="fr-FR"/>
        </w:rPr>
        <w:t>-</w:t>
      </w:r>
      <w:r>
        <w:rPr>
          <w:rFonts w:ascii="GHEA Grapalat" w:hAnsi="GHEA Grapalat" w:cs="GHEA Grapalat"/>
          <w:color w:val="000000"/>
          <w:lang w:val="hy-AM"/>
        </w:rPr>
        <w:t>քաղաքական</w:t>
      </w:r>
      <w:r>
        <w:rPr>
          <w:rFonts w:ascii="GHEA Grapalat" w:hAnsi="GHEA Grapalat" w:cs="GHEA Grapalat"/>
          <w:color w:val="000000"/>
          <w:lang w:val="fr-FR"/>
        </w:rPr>
        <w:t xml:space="preserve"> գործիչների մահվան կապակցությամբ կառավարական հանձնաժողովներ ստեղծելու դեպքում հուղարկավորության հետ կապված ծախսերը, հանձնաժողովի ներկայացրած ծախսերի նախահաշվի հիման վրա, փոխհատուցվում է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տվյալ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տարվա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lastRenderedPageBreak/>
        <w:t>բյուջեով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նախատեսված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կառավարության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պահուստային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ֆոնդի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հաշվին</w:t>
      </w:r>
      <w:r>
        <w:rPr>
          <w:rFonts w:ascii="GHEA Grapalat" w:hAnsi="GHEA Grapalat" w:cs="Sylfaen"/>
          <w:lang w:val="fr-FR"/>
        </w:rPr>
        <w:t xml:space="preserve">` </w:t>
      </w:r>
      <w:r>
        <w:rPr>
          <w:rFonts w:ascii="GHEA Grapalat" w:hAnsi="GHEA Grapalat" w:cs="Sylfaen"/>
          <w:lang w:val="hy-AM"/>
        </w:rPr>
        <w:t>յուրաքանչյուրի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համար</w:t>
      </w:r>
      <w:r>
        <w:rPr>
          <w:rFonts w:ascii="GHEA Grapalat" w:hAnsi="GHEA Grapalat" w:cs="Sylfaen"/>
          <w:lang w:val="fr-FR"/>
        </w:rPr>
        <w:t xml:space="preserve"> 1,700.0 </w:t>
      </w:r>
      <w:r>
        <w:rPr>
          <w:rFonts w:ascii="GHEA Grapalat" w:hAnsi="GHEA Grapalat" w:cs="Sylfaen"/>
          <w:lang w:val="hy-AM"/>
        </w:rPr>
        <w:t>հազ</w:t>
      </w:r>
      <w:r>
        <w:rPr>
          <w:rFonts w:ascii="GHEA Grapalat" w:hAnsi="GHEA Grapalat" w:cs="Sylfaen"/>
          <w:lang w:val="fr-FR"/>
        </w:rPr>
        <w:t>.</w:t>
      </w:r>
      <w:r>
        <w:rPr>
          <w:rFonts w:ascii="GHEA Grapalat" w:hAnsi="GHEA Grapalat" w:cs="Sylfaen"/>
          <w:lang w:val="hy-AM"/>
        </w:rPr>
        <w:t>դրամից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ոչ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ավելի</w:t>
      </w:r>
      <w:r>
        <w:rPr>
          <w:rFonts w:ascii="GHEA Grapalat" w:hAnsi="GHEA Grapalat" w:cs="Sylfaen"/>
          <w:lang w:val="fr-FR"/>
        </w:rPr>
        <w:t>: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before="120" w:after="120" w:line="360" w:lineRule="auto"/>
        <w:ind w:firstLine="720"/>
        <w:jc w:val="both"/>
        <w:textAlignment w:val="baseline"/>
        <w:rPr>
          <w:rFonts w:ascii="GHEA Grapalat" w:hAnsi="GHEA Grapalat" w:cs="GHEA Grapalat"/>
          <w:i/>
          <w:lang w:val="fr-FR"/>
        </w:rPr>
      </w:pPr>
      <w:r>
        <w:rPr>
          <w:rFonts w:ascii="GHEA Grapalat" w:hAnsi="GHEA Grapalat" w:cs="GHEA Grapalat"/>
          <w:i/>
          <w:lang w:val="fr-FR"/>
        </w:rPr>
        <w:t xml:space="preserve"> 3. </w:t>
      </w:r>
      <w:r>
        <w:rPr>
          <w:rFonts w:ascii="GHEA Grapalat" w:hAnsi="GHEA Grapalat" w:cs="GHEA Grapalat"/>
          <w:i/>
          <w:lang w:val="en-GB"/>
        </w:rPr>
        <w:t>Տվյալ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բնագավառում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իրականացվող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քաղաքականությունը</w:t>
      </w:r>
      <w:r>
        <w:rPr>
          <w:rFonts w:ascii="GHEA Grapalat" w:hAnsi="GHEA Grapalat" w:cs="GHEA Grapalat"/>
          <w:i/>
          <w:lang w:val="fr-FR"/>
        </w:rPr>
        <w:t xml:space="preserve">` 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en-GB"/>
        </w:rPr>
        <w:t>Նախագծի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ընդունումը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noProof/>
        </w:rPr>
        <w:t>գործող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քաղաքականության</w:t>
      </w:r>
      <w:r>
        <w:rPr>
          <w:rFonts w:ascii="GHEA Grapalat" w:hAnsi="GHEA Grapalat" w:cs="GHEA Grapalat"/>
          <w:noProof/>
          <w:lang w:val="af-ZA"/>
        </w:rPr>
        <w:t xml:space="preserve"> </w:t>
      </w:r>
      <w:r>
        <w:rPr>
          <w:rFonts w:ascii="GHEA Grapalat" w:hAnsi="GHEA Grapalat" w:cs="GHEA Grapalat"/>
          <w:noProof/>
        </w:rPr>
        <w:t>փոփոխությ</w:t>
      </w:r>
      <w:r>
        <w:rPr>
          <w:rFonts w:ascii="GHEA Grapalat" w:hAnsi="GHEA Grapalat" w:cs="GHEA Grapalat"/>
          <w:noProof/>
          <w:lang w:val="en-GB"/>
        </w:rPr>
        <w:t>ու</w:t>
      </w:r>
      <w:r>
        <w:rPr>
          <w:rFonts w:ascii="GHEA Grapalat" w:hAnsi="GHEA Grapalat" w:cs="GHEA Grapalat"/>
          <w:noProof/>
        </w:rPr>
        <w:t>ններ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չի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ներառում</w:t>
      </w:r>
      <w:r>
        <w:rPr>
          <w:rFonts w:ascii="GHEA Grapalat" w:hAnsi="GHEA Grapalat" w:cs="GHEA Grapalat"/>
          <w:lang w:val="fr-FR"/>
        </w:rPr>
        <w:t>: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before="120" w:after="120" w:line="360" w:lineRule="auto"/>
        <w:ind w:firstLine="720"/>
        <w:jc w:val="both"/>
        <w:textAlignment w:val="baseline"/>
        <w:rPr>
          <w:rFonts w:ascii="GHEA Grapalat" w:hAnsi="GHEA Grapalat" w:cs="GHEA Grapalat"/>
          <w:i/>
          <w:lang w:val="fr-FR"/>
        </w:rPr>
      </w:pPr>
      <w:r>
        <w:rPr>
          <w:rFonts w:ascii="GHEA Grapalat" w:hAnsi="GHEA Grapalat" w:cs="GHEA Grapalat"/>
          <w:i/>
          <w:lang w:val="fr-FR"/>
        </w:rPr>
        <w:t xml:space="preserve"> 4. </w:t>
      </w:r>
      <w:r>
        <w:rPr>
          <w:rFonts w:ascii="GHEA Grapalat" w:hAnsi="GHEA Grapalat" w:cs="GHEA Grapalat"/>
          <w:i/>
          <w:lang w:val="en-GB"/>
        </w:rPr>
        <w:t>Կարգավորման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նպատակը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և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բնույթը</w:t>
      </w:r>
      <w:r>
        <w:rPr>
          <w:rFonts w:ascii="GHEA Grapalat" w:hAnsi="GHEA Grapalat" w:cs="GHEA Grapalat"/>
          <w:i/>
          <w:lang w:val="fr-FR"/>
        </w:rPr>
        <w:t xml:space="preserve">` 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en-AU"/>
        </w:rPr>
        <w:t>Հայ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en-AU"/>
        </w:rPr>
        <w:t>մշակույթի</w:t>
      </w:r>
      <w:r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en-AU"/>
        </w:rPr>
        <w:t>գիտության</w:t>
      </w:r>
      <w:r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en-AU"/>
        </w:rPr>
        <w:t>հասարակական</w:t>
      </w:r>
      <w:r>
        <w:rPr>
          <w:rFonts w:ascii="GHEA Grapalat" w:hAnsi="GHEA Grapalat" w:cs="GHEA Grapalat"/>
          <w:color w:val="000000"/>
          <w:lang w:val="fr-FR"/>
        </w:rPr>
        <w:t>-</w:t>
      </w:r>
      <w:r>
        <w:rPr>
          <w:rFonts w:ascii="GHEA Grapalat" w:hAnsi="GHEA Grapalat" w:cs="GHEA Grapalat"/>
          <w:color w:val="000000"/>
          <w:lang w:val="en-AU"/>
        </w:rPr>
        <w:t>քաղաքական</w:t>
      </w:r>
      <w:r>
        <w:rPr>
          <w:rFonts w:ascii="GHEA Grapalat" w:hAnsi="GHEA Grapalat" w:cs="GHEA Grapalat"/>
          <w:color w:val="000000"/>
          <w:lang w:val="fr-FR"/>
        </w:rPr>
        <w:t xml:space="preserve"> գործիչների հուղարկավորության ծախսերի փոխհատուցում: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before="120" w:after="120" w:line="360" w:lineRule="auto"/>
        <w:ind w:firstLine="720"/>
        <w:jc w:val="both"/>
        <w:textAlignment w:val="baseline"/>
        <w:rPr>
          <w:rFonts w:ascii="GHEA Grapalat" w:hAnsi="GHEA Grapalat" w:cs="GHEA Grapalat"/>
          <w:i/>
          <w:lang w:val="fr-FR"/>
        </w:rPr>
      </w:pPr>
      <w:r>
        <w:rPr>
          <w:rFonts w:ascii="GHEA Grapalat" w:hAnsi="GHEA Grapalat" w:cs="GHEA Grapalat"/>
          <w:i/>
          <w:lang w:val="fr-FR"/>
        </w:rPr>
        <w:t xml:space="preserve">5. </w:t>
      </w:r>
      <w:r>
        <w:rPr>
          <w:rFonts w:ascii="GHEA Grapalat" w:hAnsi="GHEA Grapalat" w:cs="GHEA Grapalat"/>
          <w:i/>
          <w:lang w:val="en-GB"/>
        </w:rPr>
        <w:t>Նախագծի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մշակման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գործընթացում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ներգրավված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ինստիտուտները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և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անձինք</w:t>
      </w:r>
      <w:r>
        <w:rPr>
          <w:rFonts w:ascii="GHEA Grapalat" w:hAnsi="GHEA Grapalat" w:cs="GHEA Grapalat"/>
          <w:i/>
          <w:lang w:val="fr-FR"/>
        </w:rPr>
        <w:t>`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en-GB"/>
        </w:rPr>
        <w:t>ՀՀ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ֆինանսների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նախարարության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GB"/>
        </w:rPr>
        <w:t>աշխատակազմ</w:t>
      </w:r>
      <w:r>
        <w:rPr>
          <w:rFonts w:ascii="GHEA Grapalat" w:hAnsi="GHEA Grapalat" w:cs="GHEA Grapalat"/>
          <w:lang w:val="fr-FR"/>
        </w:rPr>
        <w:t>: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before="120" w:after="120" w:line="360" w:lineRule="auto"/>
        <w:ind w:firstLine="720"/>
        <w:jc w:val="both"/>
        <w:textAlignment w:val="baseline"/>
        <w:rPr>
          <w:rFonts w:ascii="GHEA Grapalat" w:hAnsi="GHEA Grapalat" w:cs="GHEA Grapalat"/>
          <w:i/>
          <w:lang w:val="fr-FR"/>
        </w:rPr>
      </w:pPr>
      <w:r>
        <w:rPr>
          <w:rFonts w:ascii="GHEA Grapalat" w:hAnsi="GHEA Grapalat" w:cs="GHEA Grapalat"/>
          <w:i/>
          <w:lang w:val="fr-FR"/>
        </w:rPr>
        <w:t xml:space="preserve">6. </w:t>
      </w:r>
      <w:r>
        <w:rPr>
          <w:rFonts w:ascii="GHEA Grapalat" w:hAnsi="GHEA Grapalat" w:cs="GHEA Grapalat"/>
          <w:i/>
          <w:lang w:val="en-GB"/>
        </w:rPr>
        <w:t>Ակնկալվող</w:t>
      </w:r>
      <w:r>
        <w:rPr>
          <w:rFonts w:ascii="GHEA Grapalat" w:hAnsi="GHEA Grapalat" w:cs="GHEA Grapalat"/>
          <w:i/>
          <w:lang w:val="fr-FR"/>
        </w:rPr>
        <w:t xml:space="preserve"> </w:t>
      </w:r>
      <w:r>
        <w:rPr>
          <w:rFonts w:ascii="GHEA Grapalat" w:hAnsi="GHEA Grapalat" w:cs="GHEA Grapalat"/>
          <w:i/>
          <w:lang w:val="en-GB"/>
        </w:rPr>
        <w:t>արդյունքը</w:t>
      </w:r>
      <w:r>
        <w:rPr>
          <w:rFonts w:ascii="GHEA Grapalat" w:hAnsi="GHEA Grapalat" w:cs="GHEA Grapalat"/>
          <w:i/>
          <w:lang w:val="fr-FR"/>
        </w:rPr>
        <w:t>`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GHEA Grapalat" w:hAnsi="GHEA Grapalat" w:cs="GHEA Grapalat"/>
          <w:color w:val="000000"/>
          <w:lang w:val="fr-FR"/>
        </w:rPr>
      </w:pPr>
      <w:r>
        <w:rPr>
          <w:rFonts w:ascii="GHEA Grapalat" w:hAnsi="GHEA Grapalat" w:cs="GHEA Grapalat"/>
          <w:color w:val="000000"/>
          <w:lang w:val="en-AU"/>
        </w:rPr>
        <w:t>Հայ</w:t>
      </w:r>
      <w:r>
        <w:rPr>
          <w:rFonts w:ascii="GHEA Grapalat" w:hAnsi="GHEA Grapalat" w:cs="GHEA Grapalat"/>
          <w:color w:val="000000"/>
          <w:lang w:val="fr-FR"/>
        </w:rPr>
        <w:t xml:space="preserve"> </w:t>
      </w:r>
      <w:r>
        <w:rPr>
          <w:rFonts w:ascii="GHEA Grapalat" w:hAnsi="GHEA Grapalat" w:cs="GHEA Grapalat"/>
          <w:color w:val="000000"/>
          <w:lang w:val="en-AU"/>
        </w:rPr>
        <w:t>մշակույթի</w:t>
      </w:r>
      <w:r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en-AU"/>
        </w:rPr>
        <w:t>գիտության</w:t>
      </w:r>
      <w:r>
        <w:rPr>
          <w:rFonts w:ascii="GHEA Grapalat" w:hAnsi="GHEA Grapalat" w:cs="GHEA Grapalat"/>
          <w:color w:val="000000"/>
          <w:lang w:val="fr-FR"/>
        </w:rPr>
        <w:t xml:space="preserve">, </w:t>
      </w:r>
      <w:r>
        <w:rPr>
          <w:rFonts w:ascii="GHEA Grapalat" w:hAnsi="GHEA Grapalat" w:cs="GHEA Grapalat"/>
          <w:color w:val="000000"/>
          <w:lang w:val="en-AU"/>
        </w:rPr>
        <w:t>հասարակական</w:t>
      </w:r>
      <w:r>
        <w:rPr>
          <w:rFonts w:ascii="GHEA Grapalat" w:hAnsi="GHEA Grapalat" w:cs="GHEA Grapalat"/>
          <w:color w:val="000000"/>
          <w:lang w:val="fr-FR"/>
        </w:rPr>
        <w:t>-</w:t>
      </w:r>
      <w:r>
        <w:rPr>
          <w:rFonts w:ascii="GHEA Grapalat" w:hAnsi="GHEA Grapalat" w:cs="GHEA Grapalat"/>
          <w:color w:val="000000"/>
          <w:lang w:val="en-AU"/>
        </w:rPr>
        <w:t>քաղաքական</w:t>
      </w:r>
      <w:r>
        <w:rPr>
          <w:rFonts w:ascii="GHEA Grapalat" w:hAnsi="GHEA Grapalat" w:cs="GHEA Grapalat"/>
          <w:color w:val="000000"/>
          <w:lang w:val="fr-FR"/>
        </w:rPr>
        <w:t xml:space="preserve"> գործիչների հուղարկավորության ծախսերի փոխհատուցում: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 w:cs="GHEA Grapalat"/>
          <w:lang w:val="fr-FR"/>
        </w:rPr>
        <w:br w:type="page"/>
      </w:r>
      <w:r>
        <w:rPr>
          <w:rFonts w:ascii="GHEA Grapalat" w:hAnsi="GHEA Grapalat" w:cs="GHEA Grapalat"/>
          <w:b/>
          <w:lang w:val="hy-AM"/>
        </w:rPr>
        <w:lastRenderedPageBreak/>
        <w:t>ՏԵՂԵԿԱՆՔ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GHEA Grapalat"/>
          <w:b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/>
          <w:lang w:val="hy-AM"/>
        </w:rPr>
        <w:t>ՀՀ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  <w:lang w:val="hy-AM"/>
        </w:rPr>
        <w:t>կառավարության</w:t>
      </w:r>
      <w:r>
        <w:rPr>
          <w:rFonts w:ascii="GHEA Grapalat" w:hAnsi="GHEA Grapalat" w:cs="GHEA Grapalat"/>
          <w:b/>
          <w:lang w:val="fr-FR"/>
        </w:rPr>
        <w:t xml:space="preserve"> «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կրթության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գիտության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նախարարության</w:t>
      </w:r>
      <w:r>
        <w:rPr>
          <w:rFonts w:ascii="GHEA Grapalat" w:hAnsi="GHEA Grapalat" w:cs="Sylfaen"/>
          <w:b/>
          <w:lang w:val="af-ZA"/>
        </w:rPr>
        <w:t xml:space="preserve"> </w:t>
      </w:r>
      <w:r w:rsidR="000C5849">
        <w:rPr>
          <w:rFonts w:ascii="GHEA Grapalat" w:hAnsi="GHEA Grapalat" w:cs="Sylfaen"/>
          <w:b/>
          <w:lang w:val="af-ZA"/>
        </w:rPr>
        <w:t xml:space="preserve"> համակարգում գործող </w:t>
      </w:r>
      <w:r>
        <w:rPr>
          <w:rFonts w:ascii="GHEA Grapalat" w:hAnsi="GHEA Grapalat" w:cs="Sylfaen"/>
          <w:b/>
        </w:rPr>
        <w:t>գիտության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գումար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հատկացնելու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GHEA Grapalat"/>
          <w:b/>
          <w:lang w:val="fr-FR"/>
        </w:rPr>
        <w:t xml:space="preserve">» </w:t>
      </w:r>
      <w:r>
        <w:rPr>
          <w:rFonts w:ascii="GHEA Grapalat" w:hAnsi="GHEA Grapalat" w:cs="GHEA Grapalat"/>
          <w:b/>
        </w:rPr>
        <w:t>որոշման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նախագծի</w:t>
      </w:r>
      <w:r>
        <w:rPr>
          <w:rFonts w:ascii="GHEA Grapalat" w:hAnsi="GHEA Grapalat" w:cs="GHEA Grapalat"/>
          <w:b/>
          <w:lang w:val="fr-FR"/>
        </w:rPr>
        <w:t xml:space="preserve">  </w:t>
      </w:r>
      <w:r>
        <w:rPr>
          <w:rFonts w:ascii="GHEA Grapalat" w:hAnsi="GHEA Grapalat" w:cs="GHEA Grapalat"/>
          <w:b/>
        </w:rPr>
        <w:t>ընդունման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կապակցությամբ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այլ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իրավական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ակտերում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փոփոխություններ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կամ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լրացումներ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կատարելու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անհրաժեշտության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կամ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բացակայության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մասին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before="600" w:line="360" w:lineRule="auto"/>
        <w:ind w:firstLine="720"/>
        <w:jc w:val="both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</w:rPr>
        <w:t>Վերը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նշված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նախագծի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ընդունումն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այլ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իրավական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ակտերում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փոփոխություններ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կամ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լրացումներ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կատարելու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անհրաժեշտություն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չի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առաջացնում</w:t>
      </w:r>
      <w:r>
        <w:rPr>
          <w:rFonts w:ascii="GHEA Grapalat" w:hAnsi="GHEA Grapalat" w:cs="GHEA Grapalat"/>
          <w:lang w:val="fr-FR"/>
        </w:rPr>
        <w:t xml:space="preserve">: 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 w:cs="GHEA Grapalat"/>
          <w:lang w:val="fr-FR"/>
        </w:rPr>
        <w:br w:type="page"/>
      </w:r>
      <w:r>
        <w:rPr>
          <w:rFonts w:ascii="GHEA Grapalat" w:hAnsi="GHEA Grapalat" w:cs="GHEA Grapalat"/>
          <w:b/>
        </w:rPr>
        <w:lastRenderedPageBreak/>
        <w:t>ՏԵՂԵԿԱՆՔ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/>
        </w:rPr>
        <w:t>ՀՀ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կառավարության</w:t>
      </w:r>
      <w:r>
        <w:rPr>
          <w:rFonts w:ascii="GHEA Grapalat" w:hAnsi="GHEA Grapalat" w:cs="GHEA Grapalat"/>
          <w:b/>
          <w:lang w:val="fr-FR"/>
        </w:rPr>
        <w:t xml:space="preserve"> «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կրթության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գիտության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նախարարության</w:t>
      </w:r>
      <w:r>
        <w:rPr>
          <w:rFonts w:ascii="GHEA Grapalat" w:hAnsi="GHEA Grapalat" w:cs="Sylfaen"/>
          <w:b/>
          <w:lang w:val="fr-FR"/>
        </w:rPr>
        <w:t xml:space="preserve"> </w:t>
      </w:r>
      <w:r w:rsidR="000C5849">
        <w:rPr>
          <w:rFonts w:ascii="GHEA Grapalat" w:hAnsi="GHEA Grapalat" w:cs="Sylfaen"/>
          <w:b/>
          <w:lang w:val="fr-FR"/>
        </w:rPr>
        <w:t xml:space="preserve">համակարգում գործող </w:t>
      </w:r>
      <w:r>
        <w:rPr>
          <w:rFonts w:ascii="GHEA Grapalat" w:hAnsi="GHEA Grapalat" w:cs="Sylfaen"/>
          <w:b/>
          <w:lang w:val="fr-FR"/>
        </w:rPr>
        <w:t>գիտության պետական կոմիտեին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գումար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հատկացնելու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GHEA Grapalat"/>
          <w:b/>
          <w:lang w:val="fr-FR"/>
        </w:rPr>
        <w:t xml:space="preserve">» </w:t>
      </w:r>
      <w:r>
        <w:rPr>
          <w:rFonts w:ascii="GHEA Grapalat" w:hAnsi="GHEA Grapalat" w:cs="GHEA Grapalat"/>
          <w:b/>
        </w:rPr>
        <w:t>որոշման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նախագծի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մշակմանը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և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քննարկմանը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հասարակության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մասնակցության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մասին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before="1000" w:line="360" w:lineRule="auto"/>
        <w:ind w:firstLine="720"/>
        <w:jc w:val="both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</w:rPr>
        <w:t>Վերը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նշված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որոշման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նախագծի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մշակմանը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և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քննարկմանը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հասարակությունը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չի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մասնակցել</w:t>
      </w:r>
      <w:r>
        <w:rPr>
          <w:rFonts w:ascii="GHEA Grapalat" w:hAnsi="GHEA Grapalat" w:cs="GHEA Grapalat"/>
          <w:lang w:val="fr-FR"/>
        </w:rPr>
        <w:t xml:space="preserve">: 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80"/>
        <w:jc w:val="center"/>
        <w:textAlignment w:val="baseline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 w:cs="GHEA Grapalat"/>
          <w:lang w:val="fr-FR"/>
        </w:rPr>
        <w:br w:type="page"/>
      </w:r>
      <w:r>
        <w:rPr>
          <w:rFonts w:ascii="GHEA Grapalat" w:hAnsi="GHEA Grapalat" w:cs="GHEA Grapalat"/>
          <w:b/>
        </w:rPr>
        <w:lastRenderedPageBreak/>
        <w:t>Ց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Ա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81"/>
        <w:jc w:val="center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b/>
        </w:rPr>
        <w:t>Իրավական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ակտերի</w:t>
      </w:r>
      <w:r>
        <w:rPr>
          <w:rFonts w:ascii="GHEA Grapalat" w:hAnsi="GHEA Grapalat" w:cs="GHEA Grapalat"/>
          <w:b/>
          <w:lang w:val="fr-FR"/>
        </w:rPr>
        <w:t xml:space="preserve">, </w:t>
      </w:r>
      <w:r>
        <w:rPr>
          <w:rFonts w:ascii="GHEA Grapalat" w:hAnsi="GHEA Grapalat" w:cs="GHEA Grapalat"/>
          <w:b/>
        </w:rPr>
        <w:t>որոնց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հիման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վրա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կամ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որոնցից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օգտվելով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մշակվել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է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ՀՀ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կառավարության</w:t>
      </w:r>
      <w:r>
        <w:rPr>
          <w:rFonts w:ascii="GHEA Grapalat" w:hAnsi="GHEA Grapalat" w:cs="GHEA Grapalat"/>
          <w:b/>
          <w:lang w:val="fr-FR"/>
        </w:rPr>
        <w:t xml:space="preserve"> «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կրթության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գիտության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նախարարության </w:t>
      </w:r>
      <w:r w:rsidR="000C5849">
        <w:rPr>
          <w:rFonts w:ascii="GHEA Grapalat" w:hAnsi="GHEA Grapalat" w:cs="Sylfaen"/>
          <w:b/>
          <w:lang w:val="en-US"/>
        </w:rPr>
        <w:t xml:space="preserve">համակարգում գործող </w:t>
      </w:r>
      <w:r>
        <w:rPr>
          <w:rFonts w:ascii="GHEA Grapalat" w:hAnsi="GHEA Grapalat" w:cs="Sylfaen"/>
          <w:b/>
        </w:rPr>
        <w:t>գիտության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գումար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հատկացնելու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GHEA Grapalat"/>
          <w:b/>
          <w:lang w:val="fr-FR"/>
        </w:rPr>
        <w:t xml:space="preserve">» </w:t>
      </w:r>
      <w:r>
        <w:rPr>
          <w:rFonts w:ascii="GHEA Grapalat" w:hAnsi="GHEA Grapalat" w:cs="GHEA Grapalat"/>
          <w:b/>
        </w:rPr>
        <w:t>որոշման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նախագիծը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540"/>
        <w:jc w:val="center"/>
        <w:textAlignment w:val="baseline"/>
        <w:rPr>
          <w:rFonts w:ascii="GHEA Grapalat" w:hAnsi="GHEA Grapalat" w:cs="GHEA Grapalat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1. </w:t>
      </w:r>
      <w:r>
        <w:rPr>
          <w:rFonts w:ascii="GHEA Grapalat" w:hAnsi="GHEA Grapalat" w:cs="Sylfaen"/>
          <w:lang w:val="hy-AM"/>
        </w:rPr>
        <w:t>«Հայաստանի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բյուջետային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համակարգի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մասին» 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</w:t>
      </w:r>
      <w:r>
        <w:rPr>
          <w:rFonts w:ascii="GHEA Grapalat" w:hAnsi="GHEA Grapalat" w:cs="Sylfaen"/>
        </w:rPr>
        <w:t>ը</w:t>
      </w:r>
      <w:r>
        <w:rPr>
          <w:rFonts w:ascii="GHEA Grapalat" w:hAnsi="GHEA Grapalat" w:cs="Sylfaen"/>
          <w:lang w:val="fr-FR"/>
        </w:rPr>
        <w:t>,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textAlignment w:val="baseline"/>
        <w:rPr>
          <w:rFonts w:ascii="GHEA Grapalat" w:hAnsi="GHEA Grapalat" w:cs="GHEA Grapalat"/>
          <w:lang w:val="fr-FR"/>
        </w:rPr>
      </w:pPr>
      <w:r>
        <w:rPr>
          <w:rFonts w:ascii="GHEA Grapalat" w:hAnsi="GHEA Grapalat" w:cs="Sylfaen"/>
          <w:lang w:val="fr-FR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կառավարության 2001 թվականի մարտի 14-ի N 192 որոշ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fr-FR"/>
        </w:rPr>
        <w:t>: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both"/>
        <w:textAlignment w:val="baseline"/>
        <w:rPr>
          <w:rFonts w:ascii="GHEA Grapalat" w:hAnsi="GHEA Grapalat" w:cs="Sylfaen"/>
          <w:lang w:val="fr-FR"/>
        </w:rPr>
      </w:pP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 w:cs="Sylfaen"/>
          <w:lang w:val="fr-FR"/>
        </w:rPr>
        <w:br w:type="page"/>
      </w:r>
      <w:r>
        <w:rPr>
          <w:rFonts w:ascii="GHEA Grapalat" w:hAnsi="GHEA Grapalat" w:cs="GHEA Grapalat"/>
          <w:b/>
        </w:rPr>
        <w:lastRenderedPageBreak/>
        <w:t>ԱՄՓՈՓԱԹԵՐԹ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HEA Grapalat" w:hAnsi="GHEA Grapalat" w:cs="GHEA Grapalat"/>
          <w:b/>
          <w:lang w:val="fr-FR"/>
        </w:rPr>
      </w:pPr>
      <w:r>
        <w:rPr>
          <w:rFonts w:ascii="GHEA Grapalat" w:hAnsi="GHEA Grapalat" w:cs="GHEA Grapalat"/>
          <w:b/>
        </w:rPr>
        <w:t>ՀՀ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կառավարության</w:t>
      </w:r>
      <w:r>
        <w:rPr>
          <w:rFonts w:ascii="GHEA Grapalat" w:hAnsi="GHEA Grapalat" w:cs="GHEA Grapalat"/>
          <w:b/>
          <w:lang w:val="fr-FR"/>
        </w:rPr>
        <w:t xml:space="preserve"> «</w:t>
      </w: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կրթության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գիտության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նախարարության</w:t>
      </w:r>
      <w:r>
        <w:rPr>
          <w:rFonts w:ascii="GHEA Grapalat" w:hAnsi="GHEA Grapalat" w:cs="Sylfaen"/>
          <w:b/>
          <w:lang w:val="af-ZA"/>
        </w:rPr>
        <w:t xml:space="preserve"> </w:t>
      </w:r>
      <w:r w:rsidR="000C5849">
        <w:rPr>
          <w:rFonts w:ascii="GHEA Grapalat" w:hAnsi="GHEA Grapalat" w:cs="Sylfaen"/>
          <w:b/>
          <w:lang w:val="af-ZA"/>
        </w:rPr>
        <w:t xml:space="preserve">համակարգում գործող </w:t>
      </w:r>
      <w:r>
        <w:rPr>
          <w:rFonts w:ascii="GHEA Grapalat" w:hAnsi="GHEA Grapalat" w:cs="Sylfaen"/>
          <w:b/>
        </w:rPr>
        <w:t>գիտության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գումար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հատկացնելու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մասին</w:t>
      </w:r>
      <w:r>
        <w:rPr>
          <w:rFonts w:ascii="GHEA Grapalat" w:hAnsi="GHEA Grapalat" w:cs="GHEA Grapalat"/>
          <w:b/>
          <w:lang w:val="fr-FR"/>
        </w:rPr>
        <w:t>» ո</w:t>
      </w:r>
      <w:r>
        <w:rPr>
          <w:rFonts w:ascii="GHEA Grapalat" w:hAnsi="GHEA Grapalat" w:cs="GHEA Grapalat"/>
          <w:b/>
        </w:rPr>
        <w:t>րոշման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նախագծի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վերաբերյալ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ստացված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դիտողությունների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և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առաջարկությունների</w:t>
      </w:r>
      <w:r>
        <w:rPr>
          <w:rFonts w:ascii="GHEA Grapalat" w:hAnsi="GHEA Grapalat" w:cs="GHEA Grapalat"/>
          <w:b/>
          <w:lang w:val="fr-FR"/>
        </w:rPr>
        <w:t xml:space="preserve"> </w:t>
      </w:r>
      <w:r>
        <w:rPr>
          <w:rFonts w:ascii="GHEA Grapalat" w:hAnsi="GHEA Grapalat" w:cs="GHEA Grapalat"/>
          <w:b/>
        </w:rPr>
        <w:t>մասին</w:t>
      </w:r>
    </w:p>
    <w:p w:rsidR="00D374C6" w:rsidRDefault="00D374C6" w:rsidP="00D374C6">
      <w:pPr>
        <w:overflowPunct w:val="0"/>
        <w:autoSpaceDE w:val="0"/>
        <w:autoSpaceDN w:val="0"/>
        <w:adjustRightInd w:val="0"/>
        <w:spacing w:line="360" w:lineRule="auto"/>
        <w:ind w:firstLine="1296"/>
        <w:jc w:val="center"/>
        <w:textAlignment w:val="baseline"/>
        <w:rPr>
          <w:rFonts w:ascii="GHEA Grapalat" w:hAnsi="GHEA Grapalat" w:cs="GHEA Grapalat"/>
          <w:lang w:val="fr-FR"/>
        </w:rPr>
      </w:pPr>
    </w:p>
    <w:tbl>
      <w:tblPr>
        <w:tblpPr w:leftFromText="180" w:rightFromText="180" w:vertAnchor="text" w:horzAnchor="margin" w:tblpY="20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7"/>
        <w:gridCol w:w="4394"/>
        <w:gridCol w:w="2879"/>
      </w:tblGrid>
      <w:tr w:rsidR="00D374C6" w:rsidTr="00D374C6">
        <w:trPr>
          <w:trHeight w:val="21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C6" w:rsidRDefault="00D374C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Grapalat" w:hAnsi="GHEA Grapalat" w:cs="GHEA Grapalat"/>
                <w:b/>
                <w:lang w:val="fr-FR"/>
              </w:rPr>
            </w:pPr>
            <w:r>
              <w:rPr>
                <w:rFonts w:ascii="GHEA Grapalat" w:hAnsi="GHEA Grapalat" w:cs="GHEA Grapalat"/>
                <w:b/>
              </w:rPr>
              <w:t>Առարկության</w:t>
            </w:r>
            <w:r>
              <w:rPr>
                <w:rFonts w:ascii="GHEA Grapalat" w:hAnsi="GHEA Grapalat" w:cs="GHEA Grapalat"/>
                <w:b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b/>
              </w:rPr>
              <w:t>առաջարկության</w:t>
            </w:r>
            <w:r>
              <w:rPr>
                <w:rFonts w:ascii="GHEA Grapalat" w:hAnsi="GHEA Grapalat" w:cs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b/>
              </w:rPr>
              <w:t>հեղինակը</w:t>
            </w:r>
            <w:r>
              <w:rPr>
                <w:rFonts w:ascii="GHEA Grapalat" w:hAnsi="GHEA Grapalat" w:cs="GHEA Grapalat"/>
                <w:b/>
                <w:lang w:val="fr-FR"/>
              </w:rPr>
              <w:t xml:space="preserve">¸ </w:t>
            </w:r>
            <w:r>
              <w:rPr>
                <w:rFonts w:ascii="GHEA Grapalat" w:hAnsi="GHEA Grapalat" w:cs="GHEA Grapalat"/>
                <w:b/>
              </w:rPr>
              <w:t>գրության</w:t>
            </w:r>
            <w:r>
              <w:rPr>
                <w:rFonts w:ascii="GHEA Grapalat" w:hAnsi="GHEA Grapalat" w:cs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b/>
              </w:rPr>
              <w:t>ստացման</w:t>
            </w:r>
            <w:r>
              <w:rPr>
                <w:rFonts w:ascii="GHEA Grapalat" w:hAnsi="GHEA Grapalat" w:cs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b/>
              </w:rPr>
              <w:t>ամսաթիվը</w:t>
            </w:r>
            <w:r>
              <w:rPr>
                <w:rFonts w:ascii="GHEA Grapalat" w:hAnsi="GHEA Grapalat" w:cs="GHEA Grapalat"/>
                <w:b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b/>
              </w:rPr>
              <w:t>գրության</w:t>
            </w:r>
            <w:r>
              <w:rPr>
                <w:rFonts w:ascii="GHEA Grapalat" w:hAnsi="GHEA Grapalat" w:cs="GHEA Grapalat"/>
                <w:b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b/>
              </w:rPr>
              <w:t>համարը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C6" w:rsidRDefault="00D374C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 w:cs="GHEA Grapalat"/>
                <w:b/>
              </w:rPr>
              <w:t>Առարկության. առաջարկության բովանդակությունը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C6" w:rsidRDefault="00D374C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 w:cs="GHEA Grapalat"/>
                <w:b/>
              </w:rPr>
              <w:t>Եզրակացություն</w:t>
            </w:r>
          </w:p>
        </w:tc>
      </w:tr>
      <w:tr w:rsidR="00D374C6" w:rsidTr="00D374C6">
        <w:trPr>
          <w:trHeight w:val="90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C6" w:rsidRDefault="00D374C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jc w:val="both"/>
              <w:textAlignment w:val="baseline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</w:rPr>
              <w:t>ՀՀ</w:t>
            </w:r>
            <w:r>
              <w:rPr>
                <w:rFonts w:ascii="GHEA Grapalat" w:hAnsi="GHEA Grapalat" w:cs="GHEA Grapalat"/>
                <w:lang w:val="en-GB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</w:rPr>
              <w:t>գիտությունների</w:t>
            </w:r>
            <w:r>
              <w:rPr>
                <w:rFonts w:ascii="GHEA Grapalat" w:hAnsi="GHEA Grapalat" w:cs="Sylfaen"/>
                <w:lang w:val="en-GB"/>
              </w:rPr>
              <w:t xml:space="preserve"> </w:t>
            </w:r>
            <w:r>
              <w:rPr>
                <w:rFonts w:ascii="GHEA Grapalat" w:hAnsi="GHEA Grapalat" w:cs="Sylfaen"/>
              </w:rPr>
              <w:t>ազգային</w:t>
            </w:r>
            <w:r>
              <w:rPr>
                <w:rFonts w:ascii="GHEA Grapalat" w:hAnsi="GHEA Grapalat" w:cs="Sylfaen"/>
                <w:lang w:val="en-GB"/>
              </w:rPr>
              <w:t xml:space="preserve"> </w:t>
            </w:r>
            <w:r>
              <w:rPr>
                <w:rFonts w:ascii="GHEA Grapalat" w:hAnsi="GHEA Grapalat" w:cs="Sylfaen"/>
              </w:rPr>
              <w:t>ակադեմիայի</w:t>
            </w:r>
            <w:r>
              <w:rPr>
                <w:rFonts w:ascii="GHEA Grapalat" w:hAnsi="GHEA Grapalat" w:cs="Sylfaen"/>
                <w:lang w:val="en-GB"/>
              </w:rPr>
              <w:t xml:space="preserve"> 11.08.2014</w:t>
            </w:r>
            <w:r>
              <w:rPr>
                <w:rFonts w:ascii="GHEA Grapalat" w:hAnsi="GHEA Grapalat" w:cs="Sylfaen"/>
              </w:rPr>
              <w:t>թ</w:t>
            </w:r>
            <w:r>
              <w:rPr>
                <w:rFonts w:ascii="GHEA Grapalat" w:hAnsi="GHEA Grapalat" w:cs="Sylfaen"/>
                <w:lang w:val="en-GB"/>
              </w:rPr>
              <w:t xml:space="preserve">. N24-02/268 </w:t>
            </w:r>
            <w:r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C6" w:rsidRDefault="00D374C6">
            <w:pPr>
              <w:tabs>
                <w:tab w:val="left" w:pos="142"/>
              </w:tabs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 w:cs="Sylfaen"/>
              </w:rPr>
              <w:t>Հայաստանի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գիտությունների</w:t>
            </w:r>
            <w:r>
              <w:rPr>
                <w:rFonts w:ascii="GHEA Grapalat" w:hAnsi="GHEA Grapalat" w:cs="Sylfaen"/>
                <w:lang w:val="en-GB"/>
              </w:rPr>
              <w:t xml:space="preserve"> </w:t>
            </w:r>
            <w:r>
              <w:rPr>
                <w:rFonts w:ascii="GHEA Grapalat" w:hAnsi="GHEA Grapalat" w:cs="Sylfaen"/>
              </w:rPr>
              <w:t>ազգային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ակադեմիայի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ակա</w:t>
            </w:r>
            <w:r>
              <w:rPr>
                <w:rFonts w:ascii="GHEA Grapalat" w:hAnsi="GHEA Grapalat" w:cs="Sylfaen"/>
                <w:lang w:val="af-ZA"/>
              </w:rPr>
              <w:softHyphen/>
            </w:r>
            <w:r>
              <w:rPr>
                <w:rFonts w:ascii="GHEA Grapalat" w:hAnsi="GHEA Grapalat" w:cs="Sylfaen"/>
              </w:rPr>
              <w:t>դեմիկոս</w:t>
            </w:r>
            <w:r>
              <w:rPr>
                <w:rFonts w:ascii="GHEA Grapalat" w:hAnsi="GHEA Grapalat" w:cs="Sylfaen"/>
                <w:lang w:val="af-ZA"/>
              </w:rPr>
              <w:t xml:space="preserve"> Սեն Արևշատ</w:t>
            </w:r>
            <w:r>
              <w:rPr>
                <w:rFonts w:ascii="GHEA Grapalat" w:hAnsi="GHEA Grapalat" w:cs="Sylfaen"/>
              </w:rPr>
              <w:t>յանի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հուղարկավորության</w:t>
            </w:r>
            <w:r>
              <w:rPr>
                <w:rFonts w:ascii="GHEA Grapalat" w:hAnsi="GHEA Grapalat" w:cs="GHEA Grapalat"/>
                <w:lang w:val="en-GB"/>
              </w:rPr>
              <w:t xml:space="preserve"> </w:t>
            </w:r>
            <w:r>
              <w:rPr>
                <w:rFonts w:ascii="GHEA Grapalat" w:hAnsi="GHEA Grapalat" w:cs="GHEA Grapalat"/>
              </w:rPr>
              <w:t>փաստացի</w:t>
            </w:r>
            <w:r>
              <w:rPr>
                <w:rFonts w:ascii="GHEA Grapalat" w:hAnsi="GHEA Grapalat" w:cs="GHEA Grapalat"/>
                <w:lang w:val="en-GB"/>
              </w:rPr>
              <w:t xml:space="preserve"> </w:t>
            </w:r>
            <w:r>
              <w:rPr>
                <w:rFonts w:ascii="GHEA Grapalat" w:hAnsi="GHEA Grapalat" w:cs="GHEA Grapalat"/>
              </w:rPr>
              <w:t>ծախսերը</w:t>
            </w:r>
            <w:r>
              <w:rPr>
                <w:rFonts w:ascii="GHEA Grapalat" w:hAnsi="GHEA Grapalat" w:cs="GHEA Grapalat"/>
                <w:lang w:val="en-GB"/>
              </w:rPr>
              <w:t xml:space="preserve"> </w:t>
            </w:r>
            <w:r>
              <w:rPr>
                <w:rFonts w:ascii="GHEA Grapalat" w:hAnsi="GHEA Grapalat" w:cs="GHEA Grapalat"/>
              </w:rPr>
              <w:t>կազմել</w:t>
            </w:r>
            <w:r>
              <w:rPr>
                <w:rFonts w:ascii="GHEA Grapalat" w:hAnsi="GHEA Grapalat" w:cs="GHEA Grapalat"/>
                <w:lang w:val="en-GB"/>
              </w:rPr>
              <w:t xml:space="preserve"> </w:t>
            </w:r>
            <w:r>
              <w:rPr>
                <w:rFonts w:ascii="GHEA Grapalat" w:hAnsi="GHEA Grapalat" w:cs="GHEA Grapalat"/>
              </w:rPr>
              <w:t>են</w:t>
            </w:r>
            <w:r>
              <w:rPr>
                <w:rFonts w:ascii="GHEA Grapalat" w:hAnsi="GHEA Grapalat" w:cs="GHEA Grapalat"/>
                <w:lang w:val="en-GB"/>
              </w:rPr>
              <w:t xml:space="preserve"> 1676000 </w:t>
            </w:r>
            <w:r>
              <w:rPr>
                <w:rFonts w:ascii="GHEA Grapalat" w:hAnsi="GHEA Grapalat" w:cs="GHEA Grapalat"/>
              </w:rPr>
              <w:t>դրամ</w:t>
            </w:r>
            <w:r>
              <w:rPr>
                <w:rFonts w:ascii="GHEA Grapalat" w:hAnsi="GHEA Grapalat" w:cs="Sylfaen"/>
                <w:lang w:val="fr-FR"/>
              </w:rPr>
              <w:t>:</w:t>
            </w:r>
          </w:p>
          <w:p w:rsidR="00D374C6" w:rsidRDefault="00D374C6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ind w:firstLine="1296"/>
              <w:jc w:val="both"/>
              <w:textAlignment w:val="baseline"/>
              <w:rPr>
                <w:rFonts w:ascii="GHEA Grapalat" w:hAnsi="GHEA Grapalat" w:cs="GHEA Grapalat"/>
                <w:lang w:val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4C6" w:rsidRDefault="00D374C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Առաջարկություններն ընդունվել են:</w:t>
            </w:r>
          </w:p>
        </w:tc>
      </w:tr>
    </w:tbl>
    <w:p w:rsidR="008419EF" w:rsidRDefault="008419EF"/>
    <w:sectPr w:rsidR="008419EF" w:rsidSect="0084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74C6"/>
    <w:rsid w:val="000C5849"/>
    <w:rsid w:val="000D4E00"/>
    <w:rsid w:val="0011764C"/>
    <w:rsid w:val="00154E0A"/>
    <w:rsid w:val="00275D67"/>
    <w:rsid w:val="0028617E"/>
    <w:rsid w:val="00332703"/>
    <w:rsid w:val="003C2443"/>
    <w:rsid w:val="004E2DDF"/>
    <w:rsid w:val="005163B5"/>
    <w:rsid w:val="0054244D"/>
    <w:rsid w:val="00626B53"/>
    <w:rsid w:val="006975EA"/>
    <w:rsid w:val="008419EF"/>
    <w:rsid w:val="008A2134"/>
    <w:rsid w:val="009C276C"/>
    <w:rsid w:val="009F1875"/>
    <w:rsid w:val="00A21BFD"/>
    <w:rsid w:val="00AB1155"/>
    <w:rsid w:val="00B414DD"/>
    <w:rsid w:val="00B504C4"/>
    <w:rsid w:val="00BF644F"/>
    <w:rsid w:val="00D03490"/>
    <w:rsid w:val="00D328A3"/>
    <w:rsid w:val="00D374C6"/>
    <w:rsid w:val="00F12BDB"/>
    <w:rsid w:val="00FA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D374C6"/>
    <w:pPr>
      <w:keepNext/>
      <w:tabs>
        <w:tab w:val="left" w:pos="1985"/>
      </w:tabs>
      <w:spacing w:before="600" w:after="600"/>
      <w:jc w:val="right"/>
      <w:outlineLvl w:val="3"/>
    </w:pPr>
    <w:rPr>
      <w:rFonts w:ascii="Arial Armenian" w:hAnsi="Arial Armenian"/>
      <w:b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374C6"/>
    <w:rPr>
      <w:rFonts w:ascii="Arial Armenian" w:eastAsia="Times New Roman" w:hAnsi="Arial Armeni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KristineH</cp:lastModifiedBy>
  <cp:revision>66</cp:revision>
  <dcterms:created xsi:type="dcterms:W3CDTF">2014-08-28T14:07:00Z</dcterms:created>
  <dcterms:modified xsi:type="dcterms:W3CDTF">2014-09-02T13:49:00Z</dcterms:modified>
</cp:coreProperties>
</file>